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38F54" w14:textId="0772CF01" w:rsidR="008844DE" w:rsidRDefault="008844DE" w:rsidP="000F6BEA">
      <w:pPr>
        <w:pStyle w:val="Caption"/>
        <w:widowControl w:val="0"/>
      </w:pPr>
      <w:r>
        <w:t xml:space="preserve">Table </w:t>
      </w:r>
      <w:r w:rsidRPr="00842940">
        <w:t xml:space="preserve">of </w:t>
      </w:r>
      <w:r>
        <w:t xml:space="preserve">weight gain </w:t>
      </w:r>
      <w:r w:rsidR="0068450F">
        <w:t xml:space="preserve">as reported </w:t>
      </w:r>
      <w:r w:rsidRPr="00842940">
        <w:t>in included reviews</w:t>
      </w:r>
    </w:p>
    <w:tbl>
      <w:tblPr>
        <w:tblStyle w:val="TableGrid"/>
        <w:tblW w:w="8469" w:type="dxa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4221"/>
      </w:tblGrid>
      <w:tr w:rsidR="008844DE" w:rsidRPr="008E2983" w14:paraId="5AE058D6" w14:textId="77777777" w:rsidTr="000F6BEA">
        <w:trPr>
          <w:trHeight w:val="18"/>
        </w:trPr>
        <w:tc>
          <w:tcPr>
            <w:tcW w:w="1696" w:type="dxa"/>
          </w:tcPr>
          <w:p w14:paraId="7AAE4D66" w14:textId="77777777" w:rsidR="008844DE" w:rsidRPr="00016B11" w:rsidRDefault="008844DE" w:rsidP="000F6BEA">
            <w:pPr>
              <w:widowControl w:val="0"/>
              <w:rPr>
                <w:b/>
                <w:sz w:val="18"/>
                <w:szCs w:val="18"/>
              </w:rPr>
            </w:pPr>
            <w:r w:rsidRPr="00016B11">
              <w:rPr>
                <w:b/>
                <w:sz w:val="18"/>
                <w:szCs w:val="18"/>
              </w:rPr>
              <w:t>Review ID</w:t>
            </w:r>
          </w:p>
        </w:tc>
        <w:tc>
          <w:tcPr>
            <w:tcW w:w="2552" w:type="dxa"/>
          </w:tcPr>
          <w:p w14:paraId="0BDC31A0" w14:textId="77777777" w:rsidR="008844DE" w:rsidRPr="00016B11" w:rsidRDefault="008844DE" w:rsidP="000F6BEA">
            <w:pPr>
              <w:widowControl w:val="0"/>
              <w:rPr>
                <w:b/>
                <w:sz w:val="18"/>
                <w:szCs w:val="18"/>
              </w:rPr>
            </w:pPr>
            <w:r w:rsidRPr="00016B11">
              <w:rPr>
                <w:b/>
                <w:sz w:val="18"/>
                <w:szCs w:val="18"/>
              </w:rPr>
              <w:t xml:space="preserve">Outcome measure </w:t>
            </w:r>
          </w:p>
        </w:tc>
        <w:tc>
          <w:tcPr>
            <w:tcW w:w="4221" w:type="dxa"/>
          </w:tcPr>
          <w:p w14:paraId="19688C70" w14:textId="77777777" w:rsidR="008844DE" w:rsidRPr="00016B11" w:rsidRDefault="008844DE" w:rsidP="000F6BEA">
            <w:pPr>
              <w:widowControl w:val="0"/>
              <w:rPr>
                <w:b/>
                <w:sz w:val="18"/>
                <w:szCs w:val="18"/>
              </w:rPr>
            </w:pPr>
            <w:r w:rsidRPr="00016B11">
              <w:rPr>
                <w:b/>
                <w:sz w:val="18"/>
                <w:szCs w:val="18"/>
              </w:rPr>
              <w:t xml:space="preserve">Findings </w:t>
            </w:r>
            <w:r>
              <w:rPr>
                <w:b/>
                <w:sz w:val="18"/>
                <w:szCs w:val="18"/>
              </w:rPr>
              <w:t xml:space="preserve"> reported</w:t>
            </w:r>
          </w:p>
        </w:tc>
      </w:tr>
      <w:tr w:rsidR="008844DE" w:rsidRPr="008E2983" w14:paraId="3E7D99D4" w14:textId="77777777" w:rsidTr="000F6BEA">
        <w:trPr>
          <w:trHeight w:val="361"/>
        </w:trPr>
        <w:tc>
          <w:tcPr>
            <w:tcW w:w="1696" w:type="dxa"/>
            <w:vMerge w:val="restart"/>
          </w:tcPr>
          <w:p w14:paraId="6BBCF3C3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 w:rsidRPr="004B795C">
              <w:rPr>
                <w:sz w:val="18"/>
                <w:szCs w:val="18"/>
              </w:rPr>
              <w:t>Zheng, 2016</w:t>
            </w:r>
          </w:p>
        </w:tc>
        <w:tc>
          <w:tcPr>
            <w:tcW w:w="2552" w:type="dxa"/>
          </w:tcPr>
          <w:p w14:paraId="4AE080DE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Weight change</w:t>
            </w:r>
          </w:p>
          <w:p w14:paraId="21BC9666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221" w:type="dxa"/>
          </w:tcPr>
          <w:p w14:paraId="5AE2810C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</w:t>
            </w:r>
            <w:r w:rsidRPr="004C46B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=</w:t>
            </w:r>
            <w:r w:rsidRPr="004C46B9">
              <w:rPr>
                <w:sz w:val="18"/>
                <w:szCs w:val="18"/>
              </w:rPr>
              <w:t xml:space="preserve"> −5.08 kg (95% CI, −7.14 to −3.02; I</w:t>
            </w:r>
            <w:r w:rsidRPr="004C7BB1">
              <w:rPr>
                <w:sz w:val="18"/>
                <w:szCs w:val="18"/>
                <w:vertAlign w:val="superscript"/>
              </w:rPr>
              <w:t>2</w:t>
            </w:r>
            <w:r w:rsidRPr="004C46B9">
              <w:rPr>
                <w:sz w:val="18"/>
                <w:szCs w:val="18"/>
              </w:rPr>
              <w:t xml:space="preserve"> = 35%) </w:t>
            </w:r>
          </w:p>
        </w:tc>
      </w:tr>
      <w:tr w:rsidR="008844DE" w:rsidRPr="008E2983" w14:paraId="3E36E1A4" w14:textId="77777777" w:rsidTr="000F6BEA">
        <w:trPr>
          <w:trHeight w:val="305"/>
        </w:trPr>
        <w:tc>
          <w:tcPr>
            <w:tcW w:w="1696" w:type="dxa"/>
            <w:vMerge/>
          </w:tcPr>
          <w:p w14:paraId="73832624" w14:textId="77777777" w:rsidR="008844DE" w:rsidRPr="004B795C" w:rsidRDefault="008844DE" w:rsidP="000F6BEA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095B21E7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</w:t>
            </w:r>
          </w:p>
        </w:tc>
        <w:tc>
          <w:tcPr>
            <w:tcW w:w="4221" w:type="dxa"/>
          </w:tcPr>
          <w:p w14:paraId="083040E9" w14:textId="77777777" w:rsidR="008844DE" w:rsidRPr="004C46B9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MD=</w:t>
            </w:r>
            <w:r w:rsidRPr="004C46B9">
              <w:rPr>
                <w:sz w:val="18"/>
                <w:szCs w:val="18"/>
              </w:rPr>
              <w:t>−1.78 (95% CI, −2.25 to −1.31; I</w:t>
            </w:r>
            <w:r w:rsidRPr="004C7BB1">
              <w:rPr>
                <w:sz w:val="18"/>
                <w:szCs w:val="18"/>
                <w:vertAlign w:val="superscript"/>
              </w:rPr>
              <w:t>2</w:t>
            </w:r>
            <w:r w:rsidRPr="004C46B9">
              <w:rPr>
                <w:sz w:val="18"/>
                <w:szCs w:val="18"/>
              </w:rPr>
              <w:t xml:space="preserve"> = 54%). </w:t>
            </w:r>
          </w:p>
        </w:tc>
      </w:tr>
      <w:tr w:rsidR="008844DE" w:rsidRPr="008E2983" w14:paraId="7165A959" w14:textId="77777777" w:rsidTr="000F6BEA">
        <w:trPr>
          <w:trHeight w:val="281"/>
        </w:trPr>
        <w:tc>
          <w:tcPr>
            <w:tcW w:w="1696" w:type="dxa"/>
          </w:tcPr>
          <w:p w14:paraId="5A7B36DB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 w:rsidRPr="004B795C">
              <w:rPr>
                <w:sz w:val="18"/>
                <w:szCs w:val="18"/>
              </w:rPr>
              <w:t>Young, 2015</w:t>
            </w:r>
          </w:p>
        </w:tc>
        <w:tc>
          <w:tcPr>
            <w:tcW w:w="2552" w:type="dxa"/>
          </w:tcPr>
          <w:p w14:paraId="43F44713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Proportion with w</w:t>
            </w:r>
            <w:r w:rsidRPr="004C46B9">
              <w:rPr>
                <w:sz w:val="18"/>
                <w:szCs w:val="18"/>
              </w:rPr>
              <w:t>eight gain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4221" w:type="dxa"/>
          </w:tcPr>
          <w:p w14:paraId="0D5783BD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 w:rsidRPr="004C46B9">
              <w:rPr>
                <w:sz w:val="18"/>
                <w:szCs w:val="18"/>
              </w:rPr>
              <w:t>6–55</w:t>
            </w:r>
          </w:p>
        </w:tc>
      </w:tr>
      <w:tr w:rsidR="008844DE" w:rsidRPr="008E2983" w14:paraId="3B12384F" w14:textId="77777777" w:rsidTr="000F6BEA">
        <w:trPr>
          <w:trHeight w:val="18"/>
        </w:trPr>
        <w:tc>
          <w:tcPr>
            <w:tcW w:w="1696" w:type="dxa"/>
          </w:tcPr>
          <w:p w14:paraId="641EA44E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 w:rsidRPr="004B795C">
              <w:rPr>
                <w:sz w:val="18"/>
                <w:szCs w:val="18"/>
              </w:rPr>
              <w:t>Tracy, 2013</w:t>
            </w:r>
          </w:p>
        </w:tc>
        <w:tc>
          <w:tcPr>
            <w:tcW w:w="2552" w:type="dxa"/>
          </w:tcPr>
          <w:p w14:paraId="0692309C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Weight gain</w:t>
            </w:r>
            <w:r w:rsidRPr="00B7353B">
              <w:rPr>
                <w:sz w:val="18"/>
                <w:szCs w:val="18"/>
              </w:rPr>
              <w:t>(kg)</w:t>
            </w:r>
          </w:p>
        </w:tc>
        <w:tc>
          <w:tcPr>
            <w:tcW w:w="4221" w:type="dxa"/>
          </w:tcPr>
          <w:p w14:paraId="315F9635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4C46B9">
              <w:rPr>
                <w:sz w:val="18"/>
                <w:szCs w:val="18"/>
              </w:rPr>
              <w:t>onsistent emerging data supporting aripiprazole for helping reduce medication induced weight-gain</w:t>
            </w:r>
          </w:p>
        </w:tc>
      </w:tr>
      <w:tr w:rsidR="008844DE" w:rsidRPr="008E2983" w14:paraId="57EE30A3" w14:textId="77777777" w:rsidTr="000F6BEA">
        <w:trPr>
          <w:trHeight w:val="18"/>
        </w:trPr>
        <w:tc>
          <w:tcPr>
            <w:tcW w:w="1696" w:type="dxa"/>
          </w:tcPr>
          <w:p w14:paraId="45070C5C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proofErr w:type="spellStart"/>
            <w:r w:rsidRPr="004B795C">
              <w:rPr>
                <w:sz w:val="18"/>
                <w:szCs w:val="18"/>
              </w:rPr>
              <w:t>Srisurapanont</w:t>
            </w:r>
            <w:proofErr w:type="spellEnd"/>
            <w:r w:rsidRPr="004B795C">
              <w:rPr>
                <w:sz w:val="18"/>
                <w:szCs w:val="18"/>
              </w:rPr>
              <w:t>, 2015</w:t>
            </w:r>
          </w:p>
        </w:tc>
        <w:tc>
          <w:tcPr>
            <w:tcW w:w="2552" w:type="dxa"/>
          </w:tcPr>
          <w:p w14:paraId="3A720136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Weight gain </w:t>
            </w:r>
            <w:r w:rsidRPr="00B7353B">
              <w:rPr>
                <w:sz w:val="18"/>
                <w:szCs w:val="18"/>
              </w:rPr>
              <w:t>(kg)</w:t>
            </w:r>
          </w:p>
        </w:tc>
        <w:tc>
          <w:tcPr>
            <w:tcW w:w="4221" w:type="dxa"/>
          </w:tcPr>
          <w:p w14:paraId="42A53BA6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 w:rsidRPr="004C46B9">
              <w:rPr>
                <w:sz w:val="18"/>
                <w:szCs w:val="18"/>
              </w:rPr>
              <w:t xml:space="preserve">MD= -1.36 </w:t>
            </w:r>
            <w:r>
              <w:rPr>
                <w:sz w:val="18"/>
                <w:szCs w:val="18"/>
              </w:rPr>
              <w:t>(</w:t>
            </w:r>
            <w:r w:rsidRPr="004C46B9">
              <w:rPr>
                <w:sz w:val="18"/>
                <w:szCs w:val="18"/>
              </w:rPr>
              <w:t>95%CI</w:t>
            </w:r>
            <w:r>
              <w:rPr>
                <w:sz w:val="18"/>
                <w:szCs w:val="18"/>
              </w:rPr>
              <w:t>,</w:t>
            </w:r>
            <w:r w:rsidRPr="004C46B9">
              <w:rPr>
                <w:sz w:val="18"/>
                <w:szCs w:val="18"/>
              </w:rPr>
              <w:t xml:space="preserve"> -2.35 to -0.36</w:t>
            </w:r>
            <w:r>
              <w:rPr>
                <w:sz w:val="18"/>
                <w:szCs w:val="18"/>
              </w:rPr>
              <w:t>)</w:t>
            </w:r>
          </w:p>
        </w:tc>
      </w:tr>
      <w:tr w:rsidR="008844DE" w:rsidRPr="008E2983" w14:paraId="0245E9CF" w14:textId="77777777" w:rsidTr="000F6BEA">
        <w:trPr>
          <w:trHeight w:val="425"/>
        </w:trPr>
        <w:tc>
          <w:tcPr>
            <w:tcW w:w="1696" w:type="dxa"/>
            <w:vMerge w:val="restart"/>
          </w:tcPr>
          <w:p w14:paraId="67CCB52E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 w:rsidRPr="004B795C">
              <w:rPr>
                <w:sz w:val="18"/>
                <w:szCs w:val="18"/>
              </w:rPr>
              <w:t>Mizuno, 2014</w:t>
            </w:r>
          </w:p>
        </w:tc>
        <w:tc>
          <w:tcPr>
            <w:tcW w:w="2552" w:type="dxa"/>
          </w:tcPr>
          <w:p w14:paraId="334F88FE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Weight gain</w:t>
            </w:r>
            <w:r w:rsidRPr="00B7353B">
              <w:rPr>
                <w:sz w:val="18"/>
                <w:szCs w:val="18"/>
              </w:rPr>
              <w:t>(kg)</w:t>
            </w:r>
          </w:p>
        </w:tc>
        <w:tc>
          <w:tcPr>
            <w:tcW w:w="4221" w:type="dxa"/>
          </w:tcPr>
          <w:p w14:paraId="0D47459A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MD=</w:t>
            </w:r>
            <w:r w:rsidRPr="00B7353B">
              <w:rPr>
                <w:sz w:val="18"/>
                <w:szCs w:val="18"/>
              </w:rPr>
              <w:t xml:space="preserve"> −2.13 (95% CI</w:t>
            </w:r>
            <w:r>
              <w:rPr>
                <w:sz w:val="18"/>
                <w:szCs w:val="18"/>
              </w:rPr>
              <w:t>,</w:t>
            </w:r>
            <w:r w:rsidRPr="00B7353B">
              <w:rPr>
                <w:sz w:val="18"/>
                <w:szCs w:val="18"/>
              </w:rPr>
              <w:t xml:space="preserve"> −2.87 to −1.39 kg; </w:t>
            </w:r>
            <w:r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>=0%)</w:t>
            </w:r>
          </w:p>
        </w:tc>
      </w:tr>
      <w:tr w:rsidR="008844DE" w:rsidRPr="008E2983" w14:paraId="7E2318C5" w14:textId="77777777" w:rsidTr="000F6BEA">
        <w:trPr>
          <w:trHeight w:val="221"/>
        </w:trPr>
        <w:tc>
          <w:tcPr>
            <w:tcW w:w="1696" w:type="dxa"/>
            <w:vMerge/>
          </w:tcPr>
          <w:p w14:paraId="4F275AE7" w14:textId="77777777" w:rsidR="008844DE" w:rsidRPr="004B795C" w:rsidRDefault="008844DE" w:rsidP="000F6BEA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3D72C4F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Proportion with </w:t>
            </w:r>
            <w:r w:rsidRPr="00E66C10">
              <w:rPr>
                <w:sz w:val="18"/>
                <w:szCs w:val="18"/>
              </w:rPr>
              <w:t>&gt;7% weight loss</w:t>
            </w:r>
          </w:p>
        </w:tc>
        <w:tc>
          <w:tcPr>
            <w:tcW w:w="4221" w:type="dxa"/>
          </w:tcPr>
          <w:p w14:paraId="60CB9BC1" w14:textId="77777777" w:rsidR="008844DE" w:rsidRPr="00B7353B" w:rsidRDefault="008844DE" w:rsidP="000F6BEA">
            <w:pPr>
              <w:widowControl w:val="0"/>
              <w:rPr>
                <w:sz w:val="18"/>
                <w:szCs w:val="18"/>
              </w:rPr>
            </w:pPr>
            <w:r w:rsidRPr="00E66C10">
              <w:rPr>
                <w:sz w:val="18"/>
                <w:szCs w:val="18"/>
              </w:rPr>
              <w:t>13% lower in APP; NNT=9.</w:t>
            </w:r>
          </w:p>
        </w:tc>
      </w:tr>
      <w:tr w:rsidR="008844DE" w:rsidRPr="008E2983" w14:paraId="7137E79C" w14:textId="77777777" w:rsidTr="000F6BEA">
        <w:trPr>
          <w:trHeight w:val="18"/>
        </w:trPr>
        <w:tc>
          <w:tcPr>
            <w:tcW w:w="1696" w:type="dxa"/>
          </w:tcPr>
          <w:p w14:paraId="237A3FB8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 w:rsidRPr="004B795C">
              <w:rPr>
                <w:sz w:val="18"/>
                <w:szCs w:val="18"/>
              </w:rPr>
              <w:t>Gallego, 2012</w:t>
            </w:r>
          </w:p>
        </w:tc>
        <w:tc>
          <w:tcPr>
            <w:tcW w:w="2552" w:type="dxa"/>
          </w:tcPr>
          <w:p w14:paraId="23EB3CF4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Weight  gain  </w:t>
            </w:r>
            <w:r w:rsidRPr="00B7353B">
              <w:rPr>
                <w:sz w:val="18"/>
                <w:szCs w:val="18"/>
              </w:rPr>
              <w:t>(kg)</w:t>
            </w:r>
          </w:p>
        </w:tc>
        <w:tc>
          <w:tcPr>
            <w:tcW w:w="4221" w:type="dxa"/>
          </w:tcPr>
          <w:p w14:paraId="128E1E95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Most studies reported reduction in weight gain with APP</w:t>
            </w:r>
          </w:p>
        </w:tc>
      </w:tr>
      <w:tr w:rsidR="008844DE" w:rsidRPr="008E2983" w14:paraId="37A3CEC4" w14:textId="77777777" w:rsidTr="000F6BEA">
        <w:trPr>
          <w:trHeight w:val="207"/>
        </w:trPr>
        <w:tc>
          <w:tcPr>
            <w:tcW w:w="1696" w:type="dxa"/>
            <w:vMerge w:val="restart"/>
          </w:tcPr>
          <w:p w14:paraId="08BD2F55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proofErr w:type="spellStart"/>
            <w:r w:rsidRPr="004B795C">
              <w:rPr>
                <w:sz w:val="18"/>
                <w:szCs w:val="18"/>
              </w:rPr>
              <w:t>Correll</w:t>
            </w:r>
            <w:proofErr w:type="spellEnd"/>
            <w:r w:rsidRPr="004B795C">
              <w:rPr>
                <w:sz w:val="18"/>
                <w:szCs w:val="18"/>
              </w:rPr>
              <w:t>, 2013</w:t>
            </w:r>
          </w:p>
        </w:tc>
        <w:tc>
          <w:tcPr>
            <w:tcW w:w="2552" w:type="dxa"/>
          </w:tcPr>
          <w:p w14:paraId="5CCD7378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Mean weight loss</w:t>
            </w:r>
            <w:r w:rsidRPr="00B7353B">
              <w:rPr>
                <w:sz w:val="18"/>
                <w:szCs w:val="18"/>
              </w:rPr>
              <w:t>(kg)</w:t>
            </w:r>
          </w:p>
          <w:p w14:paraId="50D3A726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221" w:type="dxa"/>
          </w:tcPr>
          <w:p w14:paraId="62C02D80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 w:rsidRPr="005439B0">
              <w:rPr>
                <w:sz w:val="18"/>
                <w:szCs w:val="18"/>
              </w:rPr>
              <w:t>SMD = -0.5 (</w:t>
            </w:r>
            <w:r>
              <w:rPr>
                <w:sz w:val="18"/>
                <w:szCs w:val="18"/>
              </w:rPr>
              <w:t>95%</w:t>
            </w:r>
            <w:r w:rsidRPr="005439B0">
              <w:rPr>
                <w:sz w:val="18"/>
                <w:szCs w:val="18"/>
              </w:rPr>
              <w:t>CI</w:t>
            </w:r>
            <w:r>
              <w:rPr>
                <w:sz w:val="18"/>
                <w:szCs w:val="18"/>
              </w:rPr>
              <w:t xml:space="preserve">, </w:t>
            </w:r>
            <w:r w:rsidRPr="005439B0">
              <w:rPr>
                <w:sz w:val="18"/>
                <w:szCs w:val="18"/>
              </w:rPr>
              <w:t xml:space="preserve">-0.8,-0.3), </w:t>
            </w:r>
          </w:p>
          <w:p w14:paraId="019E7965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</w:p>
        </w:tc>
      </w:tr>
      <w:tr w:rsidR="008844DE" w:rsidRPr="008E2983" w14:paraId="1CE924CA" w14:textId="77777777" w:rsidTr="000F6BEA">
        <w:trPr>
          <w:trHeight w:val="427"/>
        </w:trPr>
        <w:tc>
          <w:tcPr>
            <w:tcW w:w="1696" w:type="dxa"/>
            <w:vMerge/>
          </w:tcPr>
          <w:p w14:paraId="223FFC17" w14:textId="77777777" w:rsidR="008844DE" w:rsidRPr="004B795C" w:rsidRDefault="008844DE" w:rsidP="000F6BEA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0BB6B6DB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Proportion with &gt;7% weight loss</w:t>
            </w:r>
          </w:p>
        </w:tc>
        <w:tc>
          <w:tcPr>
            <w:tcW w:w="4221" w:type="dxa"/>
          </w:tcPr>
          <w:p w14:paraId="7B91A162" w14:textId="77777777" w:rsidR="008844DE" w:rsidRPr="005439B0" w:rsidRDefault="008844DE" w:rsidP="000F6BEA">
            <w:pPr>
              <w:widowControl w:val="0"/>
              <w:rPr>
                <w:sz w:val="18"/>
                <w:szCs w:val="18"/>
              </w:rPr>
            </w:pPr>
            <w:r w:rsidRPr="005439B0">
              <w:rPr>
                <w:sz w:val="18"/>
                <w:szCs w:val="18"/>
              </w:rPr>
              <w:t>RR</w:t>
            </w:r>
            <w:r>
              <w:rPr>
                <w:sz w:val="18"/>
                <w:szCs w:val="18"/>
              </w:rPr>
              <w:t xml:space="preserve">= </w:t>
            </w:r>
            <w:r w:rsidRPr="005439B0">
              <w:rPr>
                <w:sz w:val="18"/>
                <w:szCs w:val="18"/>
              </w:rPr>
              <w:t>4.9 (</w:t>
            </w:r>
            <w:r>
              <w:rPr>
                <w:sz w:val="18"/>
                <w:szCs w:val="18"/>
              </w:rPr>
              <w:t xml:space="preserve">95%CI, 1.5 to </w:t>
            </w:r>
            <w:r w:rsidRPr="005439B0">
              <w:rPr>
                <w:sz w:val="18"/>
                <w:szCs w:val="18"/>
              </w:rPr>
              <w:t>16.4</w:t>
            </w:r>
            <w:r>
              <w:rPr>
                <w:sz w:val="18"/>
                <w:szCs w:val="18"/>
              </w:rPr>
              <w:t>); NNT = 9 (95%CI, 6-25)</w:t>
            </w:r>
          </w:p>
        </w:tc>
      </w:tr>
      <w:tr w:rsidR="008844DE" w:rsidRPr="008E2983" w14:paraId="173EC066" w14:textId="77777777" w:rsidTr="000F6BEA">
        <w:trPr>
          <w:trHeight w:val="18"/>
        </w:trPr>
        <w:tc>
          <w:tcPr>
            <w:tcW w:w="1696" w:type="dxa"/>
          </w:tcPr>
          <w:p w14:paraId="37351A59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 w:rsidRPr="004B795C">
              <w:rPr>
                <w:sz w:val="18"/>
                <w:szCs w:val="18"/>
              </w:rPr>
              <w:t xml:space="preserve">Anonymous, 2012 </w:t>
            </w:r>
          </w:p>
        </w:tc>
        <w:tc>
          <w:tcPr>
            <w:tcW w:w="2552" w:type="dxa"/>
          </w:tcPr>
          <w:p w14:paraId="0B408E52" w14:textId="77777777" w:rsidR="008844DE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Weight gain</w:t>
            </w:r>
          </w:p>
        </w:tc>
        <w:tc>
          <w:tcPr>
            <w:tcW w:w="4221" w:type="dxa"/>
          </w:tcPr>
          <w:p w14:paraId="46A085ED" w14:textId="77777777" w:rsidR="008844DE" w:rsidRPr="008E2983" w:rsidRDefault="008844DE" w:rsidP="000F6BEA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 difference </w:t>
            </w:r>
          </w:p>
        </w:tc>
      </w:tr>
    </w:tbl>
    <w:p w14:paraId="5D67C0BA" w14:textId="77777777" w:rsidR="00AC3B99" w:rsidRDefault="000F6BEA" w:rsidP="000F6BEA">
      <w:pPr>
        <w:widowControl w:val="0"/>
      </w:pPr>
      <w:bookmarkStart w:id="0" w:name="_GoBack"/>
      <w:bookmarkEnd w:id="0"/>
    </w:p>
    <w:sectPr w:rsidR="00AC3B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4DE"/>
    <w:rsid w:val="000F6BEA"/>
    <w:rsid w:val="00442212"/>
    <w:rsid w:val="004A55A4"/>
    <w:rsid w:val="0068450F"/>
    <w:rsid w:val="007A279E"/>
    <w:rsid w:val="00882975"/>
    <w:rsid w:val="008844DE"/>
    <w:rsid w:val="00A0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72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4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844D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88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4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844D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88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Ijaz</dc:creator>
  <cp:keywords/>
  <dc:description/>
  <cp:lastModifiedBy>JCVILLEGAS</cp:lastModifiedBy>
  <cp:revision>4</cp:revision>
  <dcterms:created xsi:type="dcterms:W3CDTF">2018-04-18T14:54:00Z</dcterms:created>
  <dcterms:modified xsi:type="dcterms:W3CDTF">2018-08-23T15:56:00Z</dcterms:modified>
</cp:coreProperties>
</file>