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F7FD4" w14:textId="01A1F927" w:rsidR="00946332" w:rsidRPr="000145DB" w:rsidRDefault="00234D6B" w:rsidP="00234D6B">
      <w:pPr>
        <w:jc w:val="center"/>
        <w:rPr>
          <w:rFonts w:ascii="Times New Roman" w:hAnsi="Times New Roman" w:cs="Times New Roman"/>
          <w:b/>
          <w:bCs/>
          <w:sz w:val="24"/>
          <w:szCs w:val="24"/>
          <w:shd w:val="clear" w:color="auto" w:fill="FFFFFF"/>
        </w:rPr>
      </w:pPr>
      <w:r w:rsidRPr="000145DB">
        <w:rPr>
          <w:rFonts w:ascii="Times New Roman" w:hAnsi="Times New Roman" w:cs="Times New Roman"/>
          <w:b/>
          <w:bCs/>
          <w:sz w:val="24"/>
          <w:szCs w:val="24"/>
          <w:lang w:val="en-US"/>
        </w:rPr>
        <w:t xml:space="preserve">Additional File: </w:t>
      </w:r>
      <w:r w:rsidRPr="000145DB">
        <w:rPr>
          <w:rFonts w:ascii="Times New Roman" w:hAnsi="Times New Roman" w:cs="Times New Roman"/>
          <w:b/>
          <w:bCs/>
          <w:sz w:val="24"/>
          <w:szCs w:val="24"/>
          <w:shd w:val="clear" w:color="auto" w:fill="FFFFFF"/>
        </w:rPr>
        <w:t xml:space="preserve">Ancillary </w:t>
      </w:r>
      <w:r w:rsidR="002B7C61" w:rsidRPr="000145DB">
        <w:rPr>
          <w:rFonts w:ascii="Times New Roman" w:hAnsi="Times New Roman" w:cs="Times New Roman"/>
          <w:b/>
          <w:bCs/>
          <w:sz w:val="24"/>
          <w:szCs w:val="24"/>
          <w:shd w:val="clear" w:color="auto" w:fill="FFFFFF"/>
        </w:rPr>
        <w:t>A</w:t>
      </w:r>
      <w:r w:rsidRPr="000145DB">
        <w:rPr>
          <w:rFonts w:ascii="Times New Roman" w:hAnsi="Times New Roman" w:cs="Times New Roman"/>
          <w:b/>
          <w:bCs/>
          <w:sz w:val="24"/>
          <w:szCs w:val="24"/>
          <w:shd w:val="clear" w:color="auto" w:fill="FFFFFF"/>
        </w:rPr>
        <w:t>nalyses</w:t>
      </w:r>
    </w:p>
    <w:p w14:paraId="3227AF59" w14:textId="77777777" w:rsidR="00234D6B" w:rsidRDefault="00234D6B" w:rsidP="00234D6B">
      <w:pPr>
        <w:rPr>
          <w:rFonts w:ascii="Times New Roman" w:hAnsi="Times New Roman" w:cs="Times New Roman"/>
          <w:sz w:val="24"/>
          <w:szCs w:val="24"/>
          <w:lang w:val="en-US"/>
        </w:rPr>
      </w:pPr>
    </w:p>
    <w:p w14:paraId="377EC02D" w14:textId="77777777" w:rsidR="00234D6B" w:rsidRPr="00234D6B" w:rsidRDefault="00234D6B" w:rsidP="00234D6B">
      <w:pPr>
        <w:rPr>
          <w:rFonts w:ascii="Times New Roman" w:hAnsi="Times New Roman" w:cs="Times New Roman"/>
          <w:b/>
          <w:bCs/>
          <w:sz w:val="24"/>
          <w:szCs w:val="24"/>
          <w:lang w:val="en-US"/>
        </w:rPr>
      </w:pPr>
      <w:r w:rsidRPr="00234D6B">
        <w:rPr>
          <w:rFonts w:ascii="Times New Roman" w:hAnsi="Times New Roman" w:cs="Times New Roman"/>
          <w:b/>
          <w:bCs/>
          <w:sz w:val="24"/>
          <w:szCs w:val="24"/>
          <w:lang w:val="en-US"/>
        </w:rPr>
        <w:t>The Associations between Age and Study Variables</w:t>
      </w:r>
    </w:p>
    <w:p w14:paraId="149F45D5" w14:textId="5C8395F8" w:rsidR="00234D6B" w:rsidRDefault="00234D6B" w:rsidP="003F46B5">
      <w:pPr>
        <w:rPr>
          <w:rFonts w:ascii="Times New Roman" w:hAnsi="Times New Roman" w:cs="Times New Roman"/>
          <w:bCs/>
          <w:sz w:val="24"/>
          <w:szCs w:val="24"/>
        </w:rPr>
      </w:pPr>
      <w:r>
        <w:rPr>
          <w:rFonts w:ascii="Times New Roman" w:hAnsi="Times New Roman" w:cs="Times New Roman"/>
          <w:bCs/>
          <w:sz w:val="24"/>
          <w:szCs w:val="24"/>
        </w:rPr>
        <w:t>W</w:t>
      </w:r>
      <w:r w:rsidRPr="00234D6B">
        <w:rPr>
          <w:rFonts w:ascii="Times New Roman" w:hAnsi="Times New Roman" w:cs="Times New Roman"/>
          <w:bCs/>
          <w:sz w:val="24"/>
          <w:szCs w:val="24"/>
        </w:rPr>
        <w:t>e conducted a correlational analysis to examine the association between age and</w:t>
      </w:r>
      <w:r>
        <w:rPr>
          <w:rFonts w:ascii="Times New Roman" w:hAnsi="Times New Roman" w:cs="Times New Roman"/>
          <w:bCs/>
          <w:sz w:val="24"/>
          <w:szCs w:val="24"/>
        </w:rPr>
        <w:t xml:space="preserve"> the</w:t>
      </w:r>
      <w:r w:rsidRPr="00234D6B">
        <w:rPr>
          <w:rFonts w:ascii="Times New Roman" w:hAnsi="Times New Roman" w:cs="Times New Roman"/>
          <w:bCs/>
          <w:sz w:val="24"/>
          <w:szCs w:val="24"/>
        </w:rPr>
        <w:t xml:space="preserve"> measures of interest. The results revealed a negative and significant association between age and depressive symptoms, </w:t>
      </w:r>
      <w:bookmarkStart w:id="0" w:name="_Hlk13932465"/>
      <w:proofErr w:type="gramStart"/>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w:t>
      </w:r>
      <w:proofErr w:type="gramEnd"/>
      <w:r w:rsidRPr="00234D6B">
        <w:rPr>
          <w:rFonts w:ascii="Times New Roman" w:hAnsi="Times New Roman" w:cs="Times New Roman"/>
          <w:bCs/>
          <w:sz w:val="24"/>
          <w:szCs w:val="24"/>
        </w:rPr>
        <w:t xml:space="preserve">749) = -.15,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&lt; .001</w:t>
      </w:r>
      <w:bookmarkEnd w:id="0"/>
      <w:r w:rsidRPr="00234D6B">
        <w:rPr>
          <w:rFonts w:ascii="Times New Roman" w:hAnsi="Times New Roman" w:cs="Times New Roman"/>
          <w:bCs/>
          <w:sz w:val="24"/>
          <w:szCs w:val="24"/>
        </w:rPr>
        <w:t xml:space="preserve">; age and negative automatic thoughts, </w:t>
      </w:r>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 xml:space="preserve">(749) = -.08,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 xml:space="preserve">&lt; .03; and age and use of expressive suppression, </w:t>
      </w:r>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 xml:space="preserve">(749) = -.14,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 xml:space="preserve">&lt; .001. Age and dysfunctional attitudes were positively associated, </w:t>
      </w:r>
      <w:proofErr w:type="gramStart"/>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w:t>
      </w:r>
      <w:proofErr w:type="gramEnd"/>
      <w:r w:rsidRPr="00234D6B">
        <w:rPr>
          <w:rFonts w:ascii="Times New Roman" w:hAnsi="Times New Roman" w:cs="Times New Roman"/>
          <w:bCs/>
          <w:sz w:val="24"/>
          <w:szCs w:val="24"/>
        </w:rPr>
        <w:t xml:space="preserve">749) = .12,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 xml:space="preserve">&lt; .01. However, the relationship between age and cognitive reappraisal was not statistically significant,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&gt; .05.</w:t>
      </w:r>
    </w:p>
    <w:p w14:paraId="1F6558B7" w14:textId="222B2394" w:rsidR="0086683B" w:rsidRPr="00E125EF" w:rsidRDefault="00791D65" w:rsidP="003F46B5">
      <w:pPr>
        <w:shd w:val="clear" w:color="auto" w:fill="FFFFFF"/>
        <w:spacing w:after="100" w:line="240" w:lineRule="auto"/>
        <w:rPr>
          <w:rFonts w:ascii="Times New Roman" w:hAnsi="Times New Roman" w:cs="Times New Roman"/>
          <w:sz w:val="24"/>
          <w:szCs w:val="24"/>
        </w:rPr>
      </w:pPr>
      <w:bookmarkStart w:id="1" w:name="_GoBack"/>
      <w:bookmarkEnd w:id="1"/>
      <w:r w:rsidRPr="007C7545">
        <w:rPr>
          <w:rFonts w:ascii="Times New Roman" w:eastAsia="Times New Roman" w:hAnsi="Times New Roman" w:cs="Times New Roman"/>
          <w:sz w:val="24"/>
          <w:szCs w:val="24"/>
          <w:lang w:val="en-US"/>
        </w:rPr>
        <w:t xml:space="preserve">A partial correlational analysis was conducted with age as a control variable to better identify the association of depressive symptoms with negative automatic thoughts, dysfunctional attitudes, and use </w:t>
      </w:r>
      <w:r w:rsidR="00FF3A76" w:rsidRPr="007C7545">
        <w:rPr>
          <w:rFonts w:ascii="Times New Roman" w:eastAsia="Times New Roman" w:hAnsi="Times New Roman" w:cs="Times New Roman"/>
          <w:sz w:val="24"/>
          <w:szCs w:val="24"/>
          <w:lang w:val="en-US"/>
        </w:rPr>
        <w:t xml:space="preserve">of </w:t>
      </w:r>
      <w:r w:rsidRPr="007C7545">
        <w:rPr>
          <w:rFonts w:ascii="Times New Roman" w:eastAsia="Times New Roman" w:hAnsi="Times New Roman" w:cs="Times New Roman"/>
          <w:sz w:val="24"/>
          <w:szCs w:val="24"/>
          <w:lang w:val="en-US"/>
        </w:rPr>
        <w:t>expressive suppression</w:t>
      </w:r>
      <w:r w:rsidR="00FF3A76" w:rsidRPr="007C7545">
        <w:rPr>
          <w:rFonts w:ascii="Times New Roman" w:eastAsia="Times New Roman" w:hAnsi="Times New Roman" w:cs="Times New Roman"/>
          <w:sz w:val="24"/>
          <w:szCs w:val="24"/>
          <w:lang w:val="en-US"/>
        </w:rPr>
        <w:t xml:space="preserve"> and cognitive reappraisal</w:t>
      </w:r>
      <w:r w:rsidR="00862171" w:rsidRPr="007C7545">
        <w:rPr>
          <w:rFonts w:ascii="Times New Roman" w:eastAsia="Times New Roman" w:hAnsi="Times New Roman" w:cs="Times New Roman"/>
          <w:sz w:val="24"/>
          <w:szCs w:val="24"/>
          <w:lang w:val="en-US"/>
        </w:rPr>
        <w:t>.</w:t>
      </w:r>
      <w:r w:rsidRPr="007C7545">
        <w:rPr>
          <w:rFonts w:ascii="Times New Roman" w:eastAsia="Times New Roman" w:hAnsi="Times New Roman" w:cs="Times New Roman"/>
          <w:sz w:val="24"/>
          <w:szCs w:val="24"/>
          <w:lang w:val="en-US"/>
        </w:rPr>
        <w:t xml:space="preserve"> The results indicated a positive and significant relationship with depressive symptoms and negative automatic thoughts </w:t>
      </w:r>
      <w:proofErr w:type="gramStart"/>
      <w:r w:rsidRPr="007C7545">
        <w:rPr>
          <w:rFonts w:ascii="Times New Roman" w:hAnsi="Times New Roman" w:cs="Times New Roman"/>
          <w:i/>
          <w:iCs/>
          <w:sz w:val="24"/>
          <w:szCs w:val="24"/>
        </w:rPr>
        <w:t>r</w:t>
      </w:r>
      <w:r w:rsidRPr="007C7545">
        <w:rPr>
          <w:rFonts w:ascii="Times New Roman" w:hAnsi="Times New Roman" w:cs="Times New Roman"/>
          <w:sz w:val="24"/>
          <w:szCs w:val="24"/>
        </w:rPr>
        <w:t>(</w:t>
      </w:r>
      <w:proofErr w:type="gramEnd"/>
      <w:r w:rsidRPr="007C7545">
        <w:rPr>
          <w:rFonts w:ascii="Times New Roman" w:hAnsi="Times New Roman" w:cs="Times New Roman"/>
          <w:sz w:val="24"/>
          <w:szCs w:val="24"/>
        </w:rPr>
        <w:t>74</w:t>
      </w:r>
      <w:r w:rsidR="00E9094B" w:rsidRPr="007C7545">
        <w:rPr>
          <w:rFonts w:ascii="Times New Roman" w:hAnsi="Times New Roman" w:cs="Times New Roman"/>
          <w:sz w:val="24"/>
          <w:szCs w:val="24"/>
        </w:rPr>
        <w:t>8</w:t>
      </w:r>
      <w:r w:rsidRPr="007C7545">
        <w:rPr>
          <w:rFonts w:ascii="Times New Roman" w:hAnsi="Times New Roman" w:cs="Times New Roman"/>
          <w:sz w:val="24"/>
          <w:szCs w:val="24"/>
        </w:rPr>
        <w:t xml:space="preserve">) = .75, </w:t>
      </w:r>
      <w:r w:rsidRPr="007C7545">
        <w:rPr>
          <w:rFonts w:ascii="Times New Roman" w:hAnsi="Times New Roman" w:cs="Times New Roman"/>
          <w:i/>
          <w:iCs/>
          <w:sz w:val="24"/>
          <w:szCs w:val="24"/>
        </w:rPr>
        <w:t xml:space="preserve">p </w:t>
      </w:r>
      <w:r w:rsidRPr="007C7545">
        <w:rPr>
          <w:rFonts w:ascii="Times New Roman" w:hAnsi="Times New Roman" w:cs="Times New Roman"/>
          <w:sz w:val="24"/>
          <w:szCs w:val="24"/>
        </w:rPr>
        <w:t xml:space="preserve">&lt; .001; depressive symptoms and dysfunctional attitudes, </w:t>
      </w:r>
      <w:r w:rsidRPr="007C7545">
        <w:rPr>
          <w:rFonts w:ascii="Times New Roman" w:hAnsi="Times New Roman" w:cs="Times New Roman"/>
          <w:i/>
          <w:iCs/>
          <w:sz w:val="24"/>
          <w:szCs w:val="24"/>
        </w:rPr>
        <w:t>r</w:t>
      </w:r>
      <w:r w:rsidRPr="007C7545">
        <w:rPr>
          <w:rFonts w:ascii="Times New Roman" w:hAnsi="Times New Roman" w:cs="Times New Roman"/>
          <w:sz w:val="24"/>
          <w:szCs w:val="24"/>
        </w:rPr>
        <w:t>(74</w:t>
      </w:r>
      <w:r w:rsidR="00E9094B" w:rsidRPr="007C7545">
        <w:rPr>
          <w:rFonts w:ascii="Times New Roman" w:hAnsi="Times New Roman" w:cs="Times New Roman"/>
          <w:sz w:val="24"/>
          <w:szCs w:val="24"/>
        </w:rPr>
        <w:t>8</w:t>
      </w:r>
      <w:r w:rsidRPr="007C7545">
        <w:rPr>
          <w:rFonts w:ascii="Times New Roman" w:hAnsi="Times New Roman" w:cs="Times New Roman"/>
          <w:sz w:val="24"/>
          <w:szCs w:val="24"/>
        </w:rPr>
        <w:t xml:space="preserve">) = .31, </w:t>
      </w:r>
      <w:r w:rsidRPr="007C7545">
        <w:rPr>
          <w:rFonts w:ascii="Times New Roman" w:hAnsi="Times New Roman" w:cs="Times New Roman"/>
          <w:i/>
          <w:iCs/>
          <w:sz w:val="24"/>
          <w:szCs w:val="24"/>
        </w:rPr>
        <w:t xml:space="preserve">p </w:t>
      </w:r>
      <w:r w:rsidRPr="007C7545">
        <w:rPr>
          <w:rFonts w:ascii="Times New Roman" w:hAnsi="Times New Roman" w:cs="Times New Roman"/>
          <w:sz w:val="24"/>
          <w:szCs w:val="24"/>
        </w:rPr>
        <w:t xml:space="preserve">&lt; .001; and depressive symptoms and use of expressive suppression, </w:t>
      </w:r>
      <w:r w:rsidRPr="007C7545">
        <w:rPr>
          <w:rFonts w:ascii="Times New Roman" w:hAnsi="Times New Roman" w:cs="Times New Roman"/>
          <w:i/>
          <w:iCs/>
          <w:sz w:val="24"/>
          <w:szCs w:val="24"/>
        </w:rPr>
        <w:t>r</w:t>
      </w:r>
      <w:r w:rsidRPr="007C7545">
        <w:rPr>
          <w:rFonts w:ascii="Times New Roman" w:hAnsi="Times New Roman" w:cs="Times New Roman"/>
          <w:sz w:val="24"/>
          <w:szCs w:val="24"/>
        </w:rPr>
        <w:t>(74</w:t>
      </w:r>
      <w:r w:rsidR="00E9094B" w:rsidRPr="007C7545">
        <w:rPr>
          <w:rFonts w:ascii="Times New Roman" w:hAnsi="Times New Roman" w:cs="Times New Roman"/>
          <w:sz w:val="24"/>
          <w:szCs w:val="24"/>
        </w:rPr>
        <w:t>8</w:t>
      </w:r>
      <w:r w:rsidRPr="007C7545">
        <w:rPr>
          <w:rFonts w:ascii="Times New Roman" w:hAnsi="Times New Roman" w:cs="Times New Roman"/>
          <w:sz w:val="24"/>
          <w:szCs w:val="24"/>
        </w:rPr>
        <w:t xml:space="preserve">) = .27, </w:t>
      </w:r>
      <w:r w:rsidRPr="007C7545">
        <w:rPr>
          <w:rFonts w:ascii="Times New Roman" w:hAnsi="Times New Roman" w:cs="Times New Roman"/>
          <w:i/>
          <w:iCs/>
          <w:sz w:val="24"/>
          <w:szCs w:val="24"/>
        </w:rPr>
        <w:t xml:space="preserve">p </w:t>
      </w:r>
      <w:r w:rsidRPr="007C7545">
        <w:rPr>
          <w:rFonts w:ascii="Times New Roman" w:hAnsi="Times New Roman" w:cs="Times New Roman"/>
          <w:sz w:val="24"/>
          <w:szCs w:val="24"/>
        </w:rPr>
        <w:t>&lt; .001. No other significant association</w:t>
      </w:r>
      <w:r w:rsidR="00FF3A76" w:rsidRPr="007C7545">
        <w:rPr>
          <w:rFonts w:ascii="Times New Roman" w:hAnsi="Times New Roman" w:cs="Times New Roman"/>
          <w:sz w:val="24"/>
          <w:szCs w:val="24"/>
        </w:rPr>
        <w:t>s</w:t>
      </w:r>
      <w:r w:rsidRPr="007C7545">
        <w:rPr>
          <w:rFonts w:ascii="Times New Roman" w:hAnsi="Times New Roman" w:cs="Times New Roman"/>
          <w:sz w:val="24"/>
          <w:szCs w:val="24"/>
        </w:rPr>
        <w:t xml:space="preserve"> w</w:t>
      </w:r>
      <w:r w:rsidR="00FF3A76" w:rsidRPr="007C7545">
        <w:rPr>
          <w:rFonts w:ascii="Times New Roman" w:hAnsi="Times New Roman" w:cs="Times New Roman"/>
          <w:sz w:val="24"/>
          <w:szCs w:val="24"/>
        </w:rPr>
        <w:t>ere</w:t>
      </w:r>
      <w:r w:rsidRPr="007C7545">
        <w:rPr>
          <w:rFonts w:ascii="Times New Roman" w:hAnsi="Times New Roman" w:cs="Times New Roman"/>
          <w:sz w:val="24"/>
          <w:szCs w:val="24"/>
        </w:rPr>
        <w:t xml:space="preserve"> found (</w:t>
      </w:r>
      <w:r w:rsidRPr="007C7545">
        <w:rPr>
          <w:rFonts w:ascii="Times New Roman" w:hAnsi="Times New Roman" w:cs="Times New Roman"/>
          <w:i/>
          <w:iCs/>
          <w:sz w:val="24"/>
          <w:szCs w:val="24"/>
        </w:rPr>
        <w:t xml:space="preserve">p </w:t>
      </w:r>
      <w:r w:rsidRPr="007C7545">
        <w:rPr>
          <w:rFonts w:ascii="Times New Roman" w:hAnsi="Times New Roman" w:cs="Times New Roman"/>
          <w:sz w:val="24"/>
          <w:szCs w:val="24"/>
        </w:rPr>
        <w:t>&gt; .05).</w:t>
      </w:r>
      <w:r w:rsidRPr="00E125EF">
        <w:rPr>
          <w:rFonts w:ascii="Times New Roman" w:hAnsi="Times New Roman" w:cs="Times New Roman"/>
          <w:sz w:val="24"/>
          <w:szCs w:val="24"/>
        </w:rPr>
        <w:t xml:space="preserve"> </w:t>
      </w:r>
    </w:p>
    <w:p w14:paraId="3D46BACB" w14:textId="77777777" w:rsidR="00234D6B" w:rsidRPr="00234D6B" w:rsidRDefault="00234D6B" w:rsidP="00234D6B">
      <w:pPr>
        <w:rPr>
          <w:rFonts w:ascii="Times New Roman" w:hAnsi="Times New Roman" w:cs="Times New Roman"/>
          <w:b/>
          <w:sz w:val="24"/>
          <w:szCs w:val="24"/>
        </w:rPr>
      </w:pPr>
      <w:bookmarkStart w:id="2" w:name="_Hlk14343851"/>
      <w:r w:rsidRPr="00234D6B">
        <w:rPr>
          <w:rFonts w:ascii="Times New Roman" w:hAnsi="Times New Roman" w:cs="Times New Roman"/>
          <w:b/>
          <w:sz w:val="24"/>
          <w:szCs w:val="24"/>
        </w:rPr>
        <w:t xml:space="preserve">Negative Cognitions and Emotion Regulation Strategies Among Eastern and Western European Countries </w:t>
      </w:r>
    </w:p>
    <w:bookmarkEnd w:id="2"/>
    <w:p w14:paraId="5D78E359" w14:textId="52C55969" w:rsidR="00234D6B" w:rsidRDefault="00234D6B" w:rsidP="00234D6B">
      <w:pPr>
        <w:rPr>
          <w:rFonts w:ascii="Times New Roman" w:hAnsi="Times New Roman" w:cs="Times New Roman"/>
          <w:bCs/>
          <w:sz w:val="24"/>
          <w:szCs w:val="24"/>
        </w:rPr>
      </w:pPr>
      <w:r w:rsidRPr="00234D6B">
        <w:rPr>
          <w:rFonts w:ascii="Times New Roman" w:hAnsi="Times New Roman" w:cs="Times New Roman"/>
          <w:bCs/>
          <w:sz w:val="24"/>
          <w:szCs w:val="24"/>
        </w:rPr>
        <w:t xml:space="preserve">We conducted several independent sample t-test to compare participants from Eastern and Western European countries on depressive symptoms, negative automatic thoughts, dysfunctional attitudes, and use of expressive suppression and cognitive reappraisal. The results revealed significant differences between participants from Eastern and Western European countries in negative automatic thoughts, </w:t>
      </w:r>
      <w:proofErr w:type="gramStart"/>
      <w:r w:rsidRPr="00234D6B">
        <w:rPr>
          <w:rFonts w:ascii="Times New Roman" w:hAnsi="Times New Roman" w:cs="Times New Roman"/>
          <w:bCs/>
          <w:i/>
          <w:iCs/>
          <w:sz w:val="24"/>
          <w:szCs w:val="24"/>
        </w:rPr>
        <w:t>t</w:t>
      </w:r>
      <w:r w:rsidRPr="00234D6B">
        <w:rPr>
          <w:rFonts w:ascii="Times New Roman" w:hAnsi="Times New Roman" w:cs="Times New Roman"/>
          <w:bCs/>
          <w:sz w:val="24"/>
          <w:szCs w:val="24"/>
        </w:rPr>
        <w:t>(</w:t>
      </w:r>
      <w:proofErr w:type="gramEnd"/>
      <w:r w:rsidR="00BC34EA">
        <w:rPr>
          <w:rFonts w:ascii="Times New Roman" w:hAnsi="Times New Roman" w:cs="Times New Roman"/>
          <w:bCs/>
          <w:sz w:val="24"/>
          <w:szCs w:val="24"/>
        </w:rPr>
        <w:t>38</w:t>
      </w:r>
      <w:r w:rsidR="00C12D77">
        <w:rPr>
          <w:rFonts w:ascii="Times New Roman" w:hAnsi="Times New Roman" w:cs="Times New Roman"/>
          <w:bCs/>
          <w:sz w:val="24"/>
          <w:szCs w:val="24"/>
        </w:rPr>
        <w:t>3</w:t>
      </w:r>
      <w:r w:rsidRPr="00234D6B">
        <w:rPr>
          <w:rFonts w:ascii="Times New Roman" w:hAnsi="Times New Roman" w:cs="Times New Roman"/>
          <w:bCs/>
          <w:sz w:val="24"/>
          <w:szCs w:val="24"/>
        </w:rPr>
        <w:t>) = 2.</w:t>
      </w:r>
      <w:r w:rsidR="00C12D77">
        <w:rPr>
          <w:rFonts w:ascii="Times New Roman" w:hAnsi="Times New Roman" w:cs="Times New Roman"/>
          <w:bCs/>
          <w:sz w:val="24"/>
          <w:szCs w:val="24"/>
        </w:rPr>
        <w:t>1</w:t>
      </w:r>
      <w:r w:rsidRPr="00234D6B">
        <w:rPr>
          <w:rFonts w:ascii="Times New Roman" w:hAnsi="Times New Roman" w:cs="Times New Roman"/>
          <w:bCs/>
          <w:sz w:val="24"/>
          <w:szCs w:val="24"/>
        </w:rPr>
        <w:t xml:space="preserve">0,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&lt; .0</w:t>
      </w:r>
      <w:r w:rsidR="00C12D77">
        <w:rPr>
          <w:rFonts w:ascii="Times New Roman" w:hAnsi="Times New Roman" w:cs="Times New Roman"/>
          <w:bCs/>
          <w:sz w:val="24"/>
          <w:szCs w:val="24"/>
        </w:rPr>
        <w:t>4</w:t>
      </w:r>
      <w:r w:rsidRPr="00234D6B">
        <w:rPr>
          <w:rFonts w:ascii="Times New Roman" w:hAnsi="Times New Roman" w:cs="Times New Roman"/>
          <w:bCs/>
          <w:sz w:val="24"/>
          <w:szCs w:val="24"/>
        </w:rPr>
        <w:t xml:space="preserve">. Participants from Western European countries had more negative automatic thoughts than those from Eastern European countries. There were no other significant differences between Eastern and Western European participants (all </w:t>
      </w:r>
      <w:proofErr w:type="spellStart"/>
      <w:r w:rsidRPr="00234D6B">
        <w:rPr>
          <w:rFonts w:ascii="Times New Roman" w:hAnsi="Times New Roman" w:cs="Times New Roman"/>
          <w:bCs/>
          <w:i/>
          <w:sz w:val="24"/>
          <w:szCs w:val="24"/>
        </w:rPr>
        <w:t>p</w:t>
      </w:r>
      <w:r w:rsidRPr="00234D6B">
        <w:rPr>
          <w:rFonts w:ascii="Times New Roman" w:hAnsi="Times New Roman" w:cs="Times New Roman"/>
          <w:bCs/>
          <w:sz w:val="24"/>
          <w:szCs w:val="24"/>
        </w:rPr>
        <w:t>s</w:t>
      </w:r>
      <w:proofErr w:type="spellEnd"/>
      <w:r w:rsidRPr="00234D6B">
        <w:rPr>
          <w:rFonts w:ascii="Times New Roman" w:hAnsi="Times New Roman" w:cs="Times New Roman"/>
          <w:bCs/>
          <w:sz w:val="24"/>
          <w:szCs w:val="24"/>
        </w:rPr>
        <w:t xml:space="preserve"> &gt; .05).</w:t>
      </w:r>
    </w:p>
    <w:p w14:paraId="01B6B2DD" w14:textId="77777777" w:rsidR="00234D6B" w:rsidRPr="00234D6B" w:rsidRDefault="00234D6B" w:rsidP="00234D6B">
      <w:pPr>
        <w:rPr>
          <w:rFonts w:ascii="Times New Roman" w:hAnsi="Times New Roman" w:cs="Times New Roman"/>
          <w:b/>
          <w:sz w:val="24"/>
          <w:szCs w:val="24"/>
        </w:rPr>
      </w:pPr>
      <w:r w:rsidRPr="00234D6B">
        <w:rPr>
          <w:rFonts w:ascii="Times New Roman" w:hAnsi="Times New Roman" w:cs="Times New Roman"/>
          <w:b/>
          <w:sz w:val="24"/>
          <w:szCs w:val="24"/>
        </w:rPr>
        <w:t>The Association between Ethnicity and Study Variables</w:t>
      </w:r>
    </w:p>
    <w:p w14:paraId="58F8807B" w14:textId="0001703F" w:rsidR="00234D6B" w:rsidRPr="00234D6B" w:rsidRDefault="00234D6B" w:rsidP="00234D6B">
      <w:pPr>
        <w:rPr>
          <w:rFonts w:ascii="Times New Roman" w:hAnsi="Times New Roman" w:cs="Times New Roman"/>
          <w:bCs/>
          <w:sz w:val="28"/>
          <w:szCs w:val="28"/>
          <w:lang w:val="en-US"/>
        </w:rPr>
      </w:pPr>
      <w:r w:rsidRPr="00234D6B">
        <w:rPr>
          <w:rFonts w:ascii="Times New Roman" w:hAnsi="Times New Roman" w:cs="Times New Roman"/>
          <w:bCs/>
          <w:sz w:val="24"/>
          <w:szCs w:val="24"/>
        </w:rPr>
        <w:t xml:space="preserve">we conducted several correlational analyses to examine how ethnicity was associated with depressive symptoms, negative automatic thoughts, dysfunctional attitudes, and use of emotion regulation strategy of reappraisal and expressive suppression. There was a relatively low correlation between ethnicity and depressive symptoms, </w:t>
      </w:r>
      <w:proofErr w:type="gramStart"/>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w:t>
      </w:r>
      <w:proofErr w:type="gramEnd"/>
      <w:r w:rsidRPr="00234D6B">
        <w:rPr>
          <w:rFonts w:ascii="Times New Roman" w:hAnsi="Times New Roman" w:cs="Times New Roman"/>
          <w:bCs/>
          <w:sz w:val="24"/>
          <w:szCs w:val="24"/>
        </w:rPr>
        <w:t xml:space="preserve">750) = .09,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 xml:space="preserve">&lt; .02; ethnicity and cognitive reappraisal, , </w:t>
      </w:r>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 xml:space="preserve">(750) = .12,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 xml:space="preserve">&lt; .01; and ethnicity and emotional suppression, </w:t>
      </w:r>
      <w:r w:rsidRPr="00234D6B">
        <w:rPr>
          <w:rFonts w:ascii="Times New Roman" w:hAnsi="Times New Roman" w:cs="Times New Roman"/>
          <w:bCs/>
          <w:i/>
          <w:iCs/>
          <w:sz w:val="24"/>
          <w:szCs w:val="24"/>
        </w:rPr>
        <w:t>r</w:t>
      </w:r>
      <w:r w:rsidRPr="00234D6B">
        <w:rPr>
          <w:rFonts w:ascii="Times New Roman" w:hAnsi="Times New Roman" w:cs="Times New Roman"/>
          <w:bCs/>
          <w:sz w:val="24"/>
          <w:szCs w:val="24"/>
        </w:rPr>
        <w:t xml:space="preserve">(750) = .12, </w:t>
      </w:r>
      <w:r w:rsidRPr="00234D6B">
        <w:rPr>
          <w:rFonts w:ascii="Times New Roman" w:hAnsi="Times New Roman" w:cs="Times New Roman"/>
          <w:bCs/>
          <w:i/>
          <w:iCs/>
          <w:sz w:val="24"/>
          <w:szCs w:val="24"/>
        </w:rPr>
        <w:t xml:space="preserve">p </w:t>
      </w:r>
      <w:r w:rsidRPr="00234D6B">
        <w:rPr>
          <w:rFonts w:ascii="Times New Roman" w:hAnsi="Times New Roman" w:cs="Times New Roman"/>
          <w:bCs/>
          <w:sz w:val="24"/>
          <w:szCs w:val="24"/>
        </w:rPr>
        <w:t>&lt; .01.</w:t>
      </w:r>
      <w:r>
        <w:rPr>
          <w:rFonts w:ascii="Times New Roman" w:hAnsi="Times New Roman" w:cs="Times New Roman"/>
          <w:bCs/>
          <w:sz w:val="24"/>
          <w:szCs w:val="24"/>
        </w:rPr>
        <w:t xml:space="preserve"> </w:t>
      </w:r>
      <w:bookmarkStart w:id="3" w:name="_Hlk14042666"/>
      <w:r w:rsidRPr="00234D6B">
        <w:rPr>
          <w:rFonts w:ascii="Times New Roman" w:hAnsi="Times New Roman" w:cs="Times New Roman"/>
          <w:sz w:val="24"/>
          <w:szCs w:val="24"/>
        </w:rPr>
        <w:t>There were no other significant associat</w:t>
      </w:r>
      <w:r w:rsidR="001A65E1">
        <w:rPr>
          <w:rFonts w:ascii="Times New Roman" w:hAnsi="Times New Roman" w:cs="Times New Roman"/>
          <w:sz w:val="24"/>
          <w:szCs w:val="24"/>
        </w:rPr>
        <w:t>ion</w:t>
      </w:r>
      <w:r w:rsidRPr="00234D6B">
        <w:rPr>
          <w:rFonts w:ascii="Times New Roman" w:hAnsi="Times New Roman" w:cs="Times New Roman"/>
          <w:sz w:val="24"/>
          <w:szCs w:val="24"/>
        </w:rPr>
        <w:t xml:space="preserve">s between </w:t>
      </w:r>
      <w:r>
        <w:rPr>
          <w:rFonts w:ascii="Times New Roman" w:hAnsi="Times New Roman" w:cs="Times New Roman"/>
          <w:sz w:val="24"/>
          <w:szCs w:val="24"/>
        </w:rPr>
        <w:t>ethnicity</w:t>
      </w:r>
      <w:r w:rsidRPr="00234D6B">
        <w:rPr>
          <w:rFonts w:ascii="Times New Roman" w:hAnsi="Times New Roman" w:cs="Times New Roman"/>
          <w:sz w:val="24"/>
          <w:szCs w:val="24"/>
        </w:rPr>
        <w:t xml:space="preserve"> and other variables of interest (all </w:t>
      </w:r>
      <w:proofErr w:type="spellStart"/>
      <w:r w:rsidRPr="00234D6B">
        <w:rPr>
          <w:rFonts w:ascii="Times New Roman" w:hAnsi="Times New Roman" w:cs="Times New Roman"/>
          <w:i/>
          <w:sz w:val="24"/>
          <w:szCs w:val="24"/>
        </w:rPr>
        <w:t>p</w:t>
      </w:r>
      <w:r w:rsidRPr="00234D6B">
        <w:rPr>
          <w:rFonts w:ascii="Times New Roman" w:hAnsi="Times New Roman" w:cs="Times New Roman"/>
          <w:sz w:val="24"/>
          <w:szCs w:val="24"/>
        </w:rPr>
        <w:t>s</w:t>
      </w:r>
      <w:proofErr w:type="spellEnd"/>
      <w:r w:rsidRPr="00234D6B">
        <w:rPr>
          <w:rFonts w:ascii="Times New Roman" w:hAnsi="Times New Roman" w:cs="Times New Roman"/>
          <w:sz w:val="24"/>
          <w:szCs w:val="24"/>
        </w:rPr>
        <w:t xml:space="preserve"> &gt; .05).</w:t>
      </w:r>
      <w:bookmarkEnd w:id="3"/>
    </w:p>
    <w:sectPr w:rsidR="00234D6B" w:rsidRPr="00234D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D6B"/>
    <w:rsid w:val="000145DB"/>
    <w:rsid w:val="00016B48"/>
    <w:rsid w:val="001A65E1"/>
    <w:rsid w:val="00234D6B"/>
    <w:rsid w:val="002B7C61"/>
    <w:rsid w:val="003F46B5"/>
    <w:rsid w:val="00624C0B"/>
    <w:rsid w:val="00791D65"/>
    <w:rsid w:val="007C7545"/>
    <w:rsid w:val="007F562E"/>
    <w:rsid w:val="00862171"/>
    <w:rsid w:val="0086683B"/>
    <w:rsid w:val="00891FDD"/>
    <w:rsid w:val="00923D82"/>
    <w:rsid w:val="00946332"/>
    <w:rsid w:val="00A512E3"/>
    <w:rsid w:val="00BC34EA"/>
    <w:rsid w:val="00BD7B83"/>
    <w:rsid w:val="00C12D77"/>
    <w:rsid w:val="00C56AD6"/>
    <w:rsid w:val="00CA0BC8"/>
    <w:rsid w:val="00E125EF"/>
    <w:rsid w:val="00E9094B"/>
    <w:rsid w:val="00EB3DC6"/>
    <w:rsid w:val="00F963B2"/>
    <w:rsid w:val="00FF3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31CD"/>
  <w15:chartTrackingRefBased/>
  <w15:docId w15:val="{AAFABA63-4CEF-4521-90E0-0CA87BE3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Helia Chm</dc:creator>
  <cp:keywords/>
  <dc:description/>
  <cp:lastModifiedBy>Helia Chm</cp:lastModifiedBy>
  <cp:revision>21</cp:revision>
  <dcterms:created xsi:type="dcterms:W3CDTF">2019-07-18T17:09:00Z</dcterms:created>
  <dcterms:modified xsi:type="dcterms:W3CDTF">2019-12-21T23:23:00Z</dcterms:modified>
</cp:coreProperties>
</file>