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FC368B" w14:textId="77777777" w:rsidR="00C4096B" w:rsidRDefault="00C4096B" w:rsidP="00C4096B">
      <w:pPr>
        <w:spacing w:line="360" w:lineRule="auto"/>
        <w:jc w:val="center"/>
        <w:rPr>
          <w:rFonts w:asciiTheme="minorHAnsi" w:hAnsiTheme="minorHAnsi" w:cstheme="minorHAnsi"/>
          <w:b/>
          <w:lang w:val="en-GB"/>
        </w:rPr>
      </w:pPr>
      <w:r>
        <w:rPr>
          <w:rFonts w:asciiTheme="minorHAnsi" w:hAnsiTheme="minorHAnsi" w:cstheme="minorHAnsi"/>
          <w:b/>
          <w:lang w:val="en-GB"/>
        </w:rPr>
        <w:t>Supplementary Material</w:t>
      </w:r>
    </w:p>
    <w:p w14:paraId="48C56177" w14:textId="77777777" w:rsidR="00C4096B" w:rsidRDefault="00C4096B" w:rsidP="00C4096B">
      <w:pPr>
        <w:spacing w:line="360" w:lineRule="auto"/>
        <w:jc w:val="both"/>
        <w:rPr>
          <w:rFonts w:asciiTheme="minorHAnsi" w:hAnsiTheme="minorHAnsi" w:cstheme="minorHAnsi"/>
          <w:b/>
          <w:lang w:val="en-GB"/>
        </w:rPr>
      </w:pPr>
    </w:p>
    <w:p w14:paraId="5738EC71" w14:textId="77777777" w:rsidR="00C4096B" w:rsidRDefault="00C4096B" w:rsidP="00C4096B">
      <w:pPr>
        <w:spacing w:line="360" w:lineRule="auto"/>
        <w:jc w:val="both"/>
        <w:rPr>
          <w:rFonts w:asciiTheme="minorHAnsi" w:hAnsiTheme="minorHAnsi" w:cstheme="minorHAnsi"/>
          <w:lang w:val="en-GB"/>
        </w:rPr>
      </w:pPr>
      <w:r>
        <w:rPr>
          <w:rFonts w:asciiTheme="minorHAnsi" w:hAnsiTheme="minorHAnsi" w:cstheme="minorHAnsi"/>
          <w:b/>
          <w:lang w:val="en-GB"/>
        </w:rPr>
        <w:t>S1</w:t>
      </w:r>
    </w:p>
    <w:p w14:paraId="3DD39F91" w14:textId="77777777" w:rsidR="00C4096B" w:rsidRDefault="00C4096B" w:rsidP="00C4096B">
      <w:pPr>
        <w:spacing w:line="360" w:lineRule="auto"/>
        <w:jc w:val="both"/>
        <w:rPr>
          <w:rFonts w:asciiTheme="minorHAnsi" w:hAnsiTheme="minorHAnsi" w:cstheme="minorHAnsi"/>
          <w:b/>
          <w:lang w:val="en-GB"/>
        </w:rPr>
      </w:pPr>
      <w:r>
        <w:rPr>
          <w:rFonts w:asciiTheme="minorHAnsi" w:hAnsiTheme="minorHAnsi" w:cstheme="minorHAnsi"/>
          <w:b/>
          <w:lang w:val="en-GB"/>
        </w:rPr>
        <w:t>COMPLETE SEARCH STRATEGY</w:t>
      </w:r>
    </w:p>
    <w:p w14:paraId="7A9D4275" w14:textId="77777777" w:rsidR="00C4096B" w:rsidRDefault="00C4096B" w:rsidP="00C4096B">
      <w:pPr>
        <w:spacing w:line="360" w:lineRule="auto"/>
        <w:jc w:val="both"/>
        <w:rPr>
          <w:rFonts w:asciiTheme="minorHAnsi" w:hAnsiTheme="minorHAnsi" w:cstheme="minorHAnsi"/>
          <w:b/>
          <w:lang w:val="en-GB"/>
        </w:rPr>
      </w:pPr>
    </w:p>
    <w:p w14:paraId="7E0B78F6" w14:textId="77777777" w:rsidR="00C4096B" w:rsidRDefault="00C4096B" w:rsidP="00C4096B">
      <w:pPr>
        <w:spacing w:line="360" w:lineRule="auto"/>
        <w:jc w:val="both"/>
        <w:rPr>
          <w:rFonts w:asciiTheme="minorHAnsi" w:hAnsiTheme="minorHAnsi" w:cstheme="minorHAnsi"/>
          <w:lang w:val="en-GB"/>
        </w:rPr>
      </w:pPr>
      <w:r>
        <w:rPr>
          <w:rFonts w:asciiTheme="minorHAnsi" w:hAnsiTheme="minorHAnsi" w:cstheme="minorHAnsi"/>
          <w:b/>
          <w:lang w:val="en-GB"/>
        </w:rPr>
        <w:t xml:space="preserve">Question 1: </w:t>
      </w:r>
      <w:r>
        <w:rPr>
          <w:rFonts w:asciiTheme="minorHAnsi" w:hAnsiTheme="minorHAnsi" w:cstheme="minorHAnsi"/>
          <w:lang w:val="en-GB"/>
        </w:rPr>
        <w:t>What are the barriers and facilitators for help-seeking behaviours for mental health in adolescents</w:t>
      </w:r>
    </w:p>
    <w:p w14:paraId="192C7C51" w14:textId="77777777" w:rsidR="00C4096B" w:rsidRDefault="00C4096B" w:rsidP="00C4096B">
      <w:pPr>
        <w:rPr>
          <w:rFonts w:asciiTheme="minorHAnsi" w:hAnsiTheme="minorHAnsi" w:cstheme="minorHAnsi"/>
          <w:b/>
          <w:lang w:val="en-GB"/>
        </w:rPr>
      </w:pPr>
    </w:p>
    <w:p w14:paraId="5AA9E825" w14:textId="77777777" w:rsidR="00C4096B" w:rsidRDefault="00C4096B" w:rsidP="00C4096B">
      <w:pPr>
        <w:rPr>
          <w:rFonts w:asciiTheme="minorHAnsi" w:hAnsiTheme="minorHAnsi" w:cstheme="minorHAnsi"/>
          <w:b/>
          <w:lang w:val="en-GB"/>
        </w:rPr>
      </w:pPr>
      <w:r>
        <w:rPr>
          <w:rFonts w:asciiTheme="minorHAnsi" w:hAnsiTheme="minorHAnsi" w:cstheme="minorHAnsi"/>
          <w:b/>
          <w:lang w:val="en-GB"/>
        </w:rPr>
        <w:t>1. Web of Science</w:t>
      </w:r>
    </w:p>
    <w:p w14:paraId="433BC08A" w14:textId="77777777" w:rsidR="00C4096B" w:rsidRDefault="00C4096B" w:rsidP="00C4096B">
      <w:pPr>
        <w:spacing w:line="360" w:lineRule="auto"/>
        <w:jc w:val="both"/>
        <w:rPr>
          <w:rFonts w:asciiTheme="minorHAnsi" w:hAnsiTheme="minorHAnsi" w:cstheme="minorHAnsi"/>
          <w:lang w:val="en-GB"/>
        </w:rPr>
      </w:pPr>
    </w:p>
    <w:p w14:paraId="66563397" w14:textId="77777777" w:rsidR="00C4096B" w:rsidRDefault="00C4096B" w:rsidP="00C4096B">
      <w:pPr>
        <w:spacing w:line="360" w:lineRule="auto"/>
        <w:rPr>
          <w:rFonts w:asciiTheme="minorHAnsi" w:hAnsiTheme="minorHAnsi" w:cstheme="minorHAnsi"/>
          <w:lang w:val="en-GB"/>
        </w:rPr>
      </w:pPr>
      <w:r>
        <w:rPr>
          <w:rFonts w:asciiTheme="minorHAnsi" w:hAnsiTheme="minorHAnsi" w:cstheme="minorHAnsi"/>
          <w:lang w:val="en-GB"/>
        </w:rPr>
        <w:t>TS= ("helpseek*" OR "seek* help" OR "help seeking" OR "help seeking behav*")</w:t>
      </w:r>
      <w:r>
        <w:rPr>
          <w:rFonts w:asciiTheme="minorHAnsi" w:hAnsiTheme="minorHAnsi" w:cstheme="minorHAnsi"/>
          <w:lang w:val="en-GB"/>
        </w:rPr>
        <w:tab/>
      </w:r>
      <w:r>
        <w:rPr>
          <w:rFonts w:asciiTheme="minorHAnsi" w:hAnsiTheme="minorHAnsi" w:cstheme="minorHAnsi"/>
          <w:lang w:val="en-GB"/>
        </w:rPr>
        <w:br/>
      </w:r>
      <w:r>
        <w:rPr>
          <w:rFonts w:asciiTheme="minorHAnsi" w:hAnsiTheme="minorHAnsi" w:cstheme="minorHAnsi"/>
          <w:b/>
          <w:lang w:val="en-GB"/>
        </w:rPr>
        <w:t>AND</w:t>
      </w:r>
      <w:r>
        <w:rPr>
          <w:rFonts w:asciiTheme="minorHAnsi" w:hAnsiTheme="minorHAnsi" w:cstheme="minorHAnsi"/>
          <w:lang w:val="en-GB"/>
        </w:rPr>
        <w:br/>
        <w:t xml:space="preserve">TS= (“barrier*” OR “hurdle” OR “obstruct*” OR “promot*” OR “facilitator*” OR “support*” OR “encourag*” </w:t>
      </w:r>
      <w:r>
        <w:rPr>
          <w:rFonts w:asciiTheme="minorHAnsi" w:hAnsiTheme="minorHAnsi" w:cstheme="minorHAnsi"/>
          <w:lang w:val="en-GB"/>
        </w:rPr>
        <w:br/>
      </w:r>
      <w:r>
        <w:rPr>
          <w:rFonts w:asciiTheme="minorHAnsi" w:hAnsiTheme="minorHAnsi" w:cstheme="minorHAnsi"/>
          <w:b/>
          <w:lang w:val="en-GB"/>
        </w:rPr>
        <w:t>AND</w:t>
      </w:r>
      <w:r>
        <w:rPr>
          <w:rFonts w:asciiTheme="minorHAnsi" w:hAnsiTheme="minorHAnsi" w:cstheme="minorHAnsi"/>
          <w:lang w:val="en-GB"/>
        </w:rPr>
        <w:br/>
        <w:t>TS= ("adolescent*" OR "adolescence" OR "teen*" OR "young pe")</w:t>
      </w:r>
      <w:r>
        <w:rPr>
          <w:rFonts w:asciiTheme="minorHAnsi" w:hAnsiTheme="minorHAnsi" w:cstheme="minorHAnsi"/>
          <w:lang w:val="en-GB"/>
        </w:rPr>
        <w:tab/>
      </w:r>
      <w:r>
        <w:rPr>
          <w:rFonts w:asciiTheme="minorHAnsi" w:hAnsiTheme="minorHAnsi" w:cstheme="minorHAnsi"/>
          <w:lang w:val="en-GB"/>
        </w:rPr>
        <w:br/>
      </w:r>
      <w:r>
        <w:rPr>
          <w:rFonts w:asciiTheme="minorHAnsi" w:hAnsiTheme="minorHAnsi" w:cstheme="minorHAnsi"/>
          <w:b/>
          <w:lang w:val="en-GB"/>
        </w:rPr>
        <w:t>AND</w:t>
      </w:r>
      <w:r>
        <w:rPr>
          <w:rFonts w:asciiTheme="minorHAnsi" w:hAnsiTheme="minorHAnsi" w:cstheme="minorHAnsi"/>
          <w:lang w:val="en-GB"/>
        </w:rPr>
        <w:br/>
        <w:t>TS= ("mental health*" OR "mental health disorder*" or "psychiatr*" OR "mental illness*" OR "mental health disease*")</w:t>
      </w:r>
    </w:p>
    <w:p w14:paraId="1406104F" w14:textId="77777777" w:rsidR="00C4096B" w:rsidRDefault="00C4096B" w:rsidP="00C4096B">
      <w:pPr>
        <w:spacing w:line="360" w:lineRule="auto"/>
        <w:jc w:val="both"/>
        <w:rPr>
          <w:rFonts w:asciiTheme="minorHAnsi" w:hAnsiTheme="minorHAnsi" w:cstheme="minorHAnsi"/>
          <w:lang w:val="en-GB"/>
        </w:rPr>
      </w:pPr>
      <w:r>
        <w:rPr>
          <w:rFonts w:asciiTheme="minorHAnsi" w:hAnsiTheme="minorHAnsi" w:cstheme="minorHAnsi"/>
          <w:lang w:val="en-GB"/>
        </w:rPr>
        <w:t>-Limits:</w:t>
      </w:r>
      <w:r>
        <w:rPr>
          <w:rFonts w:asciiTheme="minorHAnsi" w:hAnsiTheme="minorHAnsi" w:cstheme="minorHAnsi"/>
          <w:lang w:val="en-GB"/>
        </w:rPr>
        <w:br/>
        <w:t xml:space="preserve">All languages </w:t>
      </w:r>
      <w:r>
        <w:rPr>
          <w:rFonts w:asciiTheme="minorHAnsi" w:hAnsiTheme="minorHAnsi" w:cstheme="minorHAnsi"/>
          <w:lang w:val="en-GB"/>
        </w:rPr>
        <w:tab/>
      </w:r>
      <w:r>
        <w:rPr>
          <w:rFonts w:asciiTheme="minorHAnsi" w:hAnsiTheme="minorHAnsi" w:cstheme="minorHAnsi"/>
          <w:lang w:val="en-GB"/>
        </w:rPr>
        <w:br/>
        <w:t>Web of Science core collection</w:t>
      </w:r>
    </w:p>
    <w:p w14:paraId="47AC621E" w14:textId="77777777" w:rsidR="00C4096B" w:rsidRDefault="00C4096B" w:rsidP="00C4096B">
      <w:pPr>
        <w:spacing w:line="360" w:lineRule="auto"/>
        <w:jc w:val="both"/>
        <w:rPr>
          <w:rFonts w:asciiTheme="minorHAnsi" w:hAnsiTheme="minorHAnsi" w:cstheme="minorHAnsi"/>
          <w:lang w:val="en-GB"/>
        </w:rPr>
      </w:pPr>
      <w:r>
        <w:rPr>
          <w:rFonts w:asciiTheme="minorHAnsi" w:hAnsiTheme="minorHAnsi" w:cstheme="minorHAnsi"/>
          <w:lang w:val="en-GB"/>
        </w:rPr>
        <w:t>Published after 2010</w:t>
      </w:r>
    </w:p>
    <w:p w14:paraId="3B3CF450" w14:textId="77777777" w:rsidR="00C4096B" w:rsidRDefault="00C4096B" w:rsidP="00C4096B">
      <w:pPr>
        <w:spacing w:line="360" w:lineRule="auto"/>
        <w:jc w:val="both"/>
        <w:rPr>
          <w:rFonts w:asciiTheme="minorHAnsi" w:hAnsiTheme="minorHAnsi" w:cstheme="minorHAnsi"/>
          <w:lang w:val="en-GB"/>
        </w:rPr>
      </w:pPr>
    </w:p>
    <w:p w14:paraId="2C756B9E" w14:textId="77777777" w:rsidR="00C4096B" w:rsidRDefault="00C4096B" w:rsidP="00C4096B">
      <w:pPr>
        <w:spacing w:line="360" w:lineRule="auto"/>
        <w:jc w:val="both"/>
        <w:rPr>
          <w:rFonts w:asciiTheme="minorHAnsi" w:hAnsiTheme="minorHAnsi" w:cstheme="minorHAnsi"/>
          <w:b/>
          <w:lang w:val="en-GB"/>
        </w:rPr>
      </w:pPr>
      <w:r>
        <w:rPr>
          <w:rFonts w:asciiTheme="minorHAnsi" w:hAnsiTheme="minorHAnsi" w:cstheme="minorHAnsi"/>
          <w:b/>
          <w:lang w:val="en-GB"/>
        </w:rPr>
        <w:t xml:space="preserve">2. PsycINFO/ EMBASE/ MEDLINER (separated searches) </w:t>
      </w:r>
    </w:p>
    <w:p w14:paraId="2FAE5BF9" w14:textId="77777777" w:rsidR="00C4096B" w:rsidRDefault="00C4096B" w:rsidP="00C4096B">
      <w:pPr>
        <w:spacing w:line="360" w:lineRule="auto"/>
        <w:jc w:val="both"/>
        <w:rPr>
          <w:rFonts w:asciiTheme="minorHAnsi" w:hAnsiTheme="minorHAnsi" w:cstheme="minorHAnsi"/>
          <w:lang w:val="en-GB"/>
        </w:rPr>
      </w:pPr>
      <w:r>
        <w:rPr>
          <w:rFonts w:asciiTheme="minorHAnsi" w:hAnsiTheme="minorHAnsi" w:cstheme="minorHAnsi"/>
          <w:lang w:val="en-GB"/>
        </w:rPr>
        <w:t>helpseek* OR seek* help OR help seeking OR help seeking behav*</w:t>
      </w:r>
      <w:r>
        <w:rPr>
          <w:rFonts w:asciiTheme="minorHAnsi" w:hAnsiTheme="minorHAnsi" w:cstheme="minorHAnsi"/>
          <w:lang w:val="en-GB"/>
        </w:rPr>
        <w:tab/>
      </w:r>
      <w:r>
        <w:rPr>
          <w:rFonts w:asciiTheme="minorHAnsi" w:hAnsiTheme="minorHAnsi" w:cstheme="minorHAnsi"/>
          <w:lang w:val="en-GB"/>
        </w:rPr>
        <w:br/>
      </w:r>
      <w:r>
        <w:rPr>
          <w:rFonts w:asciiTheme="minorHAnsi" w:hAnsiTheme="minorHAnsi" w:cstheme="minorHAnsi"/>
          <w:b/>
          <w:lang w:val="en-GB"/>
        </w:rPr>
        <w:t>AND</w:t>
      </w:r>
    </w:p>
    <w:p w14:paraId="4F0B358D" w14:textId="77777777" w:rsidR="00C4096B" w:rsidRDefault="00C4096B" w:rsidP="00C4096B">
      <w:pPr>
        <w:spacing w:line="360" w:lineRule="auto"/>
        <w:jc w:val="both"/>
        <w:rPr>
          <w:rFonts w:asciiTheme="minorHAnsi" w:hAnsiTheme="minorHAnsi" w:cstheme="minorHAnsi"/>
          <w:lang w:val="en-GB"/>
        </w:rPr>
      </w:pPr>
      <w:r>
        <w:rPr>
          <w:rFonts w:asciiTheme="minorHAnsi" w:hAnsiTheme="minorHAnsi" w:cstheme="minorHAnsi"/>
          <w:lang w:val="en-GB"/>
        </w:rPr>
        <w:t>barrier* OR hurdle OR obstruct* OR promot* OR facilitator* OR support* OR encourage*</w:t>
      </w:r>
      <w:r>
        <w:rPr>
          <w:rFonts w:asciiTheme="minorHAnsi" w:hAnsiTheme="minorHAnsi" w:cstheme="minorHAnsi"/>
          <w:lang w:val="en-GB"/>
        </w:rPr>
        <w:br/>
      </w:r>
      <w:r>
        <w:rPr>
          <w:rFonts w:asciiTheme="minorHAnsi" w:hAnsiTheme="minorHAnsi" w:cstheme="minorHAnsi"/>
          <w:b/>
          <w:lang w:val="en-GB"/>
        </w:rPr>
        <w:t>AND</w:t>
      </w:r>
      <w:r>
        <w:rPr>
          <w:rFonts w:asciiTheme="minorHAnsi" w:hAnsiTheme="minorHAnsi" w:cstheme="minorHAnsi"/>
          <w:lang w:val="en-GB"/>
        </w:rPr>
        <w:br/>
        <w:t>adolescent* OR adolescence OR teen* OR young pe*</w:t>
      </w:r>
      <w:r>
        <w:rPr>
          <w:rFonts w:asciiTheme="minorHAnsi" w:hAnsiTheme="minorHAnsi" w:cstheme="minorHAnsi"/>
          <w:lang w:val="en-GB"/>
        </w:rPr>
        <w:tab/>
      </w:r>
      <w:r>
        <w:rPr>
          <w:rFonts w:asciiTheme="minorHAnsi" w:hAnsiTheme="minorHAnsi" w:cstheme="minorHAnsi"/>
          <w:lang w:val="en-GB"/>
        </w:rPr>
        <w:br/>
      </w:r>
      <w:r>
        <w:rPr>
          <w:rFonts w:asciiTheme="minorHAnsi" w:hAnsiTheme="minorHAnsi" w:cstheme="minorHAnsi"/>
          <w:b/>
          <w:lang w:val="en-GB"/>
        </w:rPr>
        <w:lastRenderedPageBreak/>
        <w:t>AND</w:t>
      </w:r>
      <w:r>
        <w:rPr>
          <w:rFonts w:asciiTheme="minorHAnsi" w:hAnsiTheme="minorHAnsi" w:cstheme="minorHAnsi"/>
          <w:lang w:val="en-GB"/>
        </w:rPr>
        <w:br/>
        <w:t>mental health* OR mental health disorder* OR psychiatr* OR mental illness* OR mental health disease*</w:t>
      </w:r>
    </w:p>
    <w:p w14:paraId="7C1230BF" w14:textId="77777777" w:rsidR="00C4096B" w:rsidRDefault="00C4096B" w:rsidP="00C4096B">
      <w:pPr>
        <w:spacing w:line="360" w:lineRule="auto"/>
        <w:jc w:val="both"/>
        <w:rPr>
          <w:rFonts w:asciiTheme="minorHAnsi" w:hAnsiTheme="minorHAnsi" w:cstheme="minorHAnsi"/>
          <w:b/>
          <w:lang w:val="en-GB"/>
        </w:rPr>
      </w:pPr>
      <w:r>
        <w:rPr>
          <w:rFonts w:asciiTheme="minorHAnsi" w:hAnsiTheme="minorHAnsi" w:cstheme="minorHAnsi"/>
          <w:b/>
          <w:lang w:val="en-GB"/>
        </w:rPr>
        <w:t>Limits</w:t>
      </w:r>
    </w:p>
    <w:p w14:paraId="60E4F703" w14:textId="77777777" w:rsidR="00C4096B" w:rsidRDefault="00C4096B" w:rsidP="00C4096B">
      <w:pPr>
        <w:spacing w:line="360" w:lineRule="auto"/>
        <w:jc w:val="both"/>
        <w:rPr>
          <w:rFonts w:asciiTheme="minorHAnsi" w:hAnsiTheme="minorHAnsi" w:cstheme="minorHAnsi"/>
          <w:lang w:val="en-GB"/>
        </w:rPr>
      </w:pPr>
      <w:r>
        <w:rPr>
          <w:rFonts w:asciiTheme="minorHAnsi" w:hAnsiTheme="minorHAnsi" w:cstheme="minorHAnsi"/>
          <w:lang w:val="en-GB"/>
        </w:rPr>
        <w:t>Published after 2010</w:t>
      </w:r>
    </w:p>
    <w:p w14:paraId="4AE51005" w14:textId="77777777" w:rsidR="00C4096B" w:rsidRDefault="00C4096B" w:rsidP="00C4096B">
      <w:pPr>
        <w:spacing w:line="360" w:lineRule="auto"/>
        <w:jc w:val="both"/>
        <w:rPr>
          <w:rFonts w:asciiTheme="minorHAnsi" w:hAnsiTheme="minorHAnsi" w:cstheme="minorHAnsi"/>
          <w:b/>
          <w:lang w:val="en-GB"/>
        </w:rPr>
      </w:pPr>
    </w:p>
    <w:p w14:paraId="50A4792A" w14:textId="77777777" w:rsidR="00C4096B" w:rsidRDefault="00C4096B" w:rsidP="00C4096B">
      <w:pPr>
        <w:spacing w:line="360" w:lineRule="auto"/>
        <w:jc w:val="both"/>
        <w:rPr>
          <w:rFonts w:asciiTheme="minorHAnsi" w:hAnsiTheme="minorHAnsi" w:cstheme="minorHAnsi"/>
          <w:lang w:val="en-GB"/>
        </w:rPr>
      </w:pPr>
      <w:r>
        <w:rPr>
          <w:rFonts w:asciiTheme="minorHAnsi" w:hAnsiTheme="minorHAnsi" w:cstheme="minorHAnsi"/>
          <w:b/>
          <w:lang w:val="en-GB"/>
        </w:rPr>
        <w:t>3. Google scholar</w:t>
      </w:r>
      <w:r>
        <w:rPr>
          <w:rFonts w:asciiTheme="minorHAnsi" w:hAnsiTheme="minorHAnsi" w:cstheme="minorHAnsi"/>
          <w:lang w:val="en-GB"/>
        </w:rPr>
        <w:t xml:space="preserve"> </w:t>
      </w:r>
      <w:r>
        <w:rPr>
          <w:rFonts w:asciiTheme="minorHAnsi" w:hAnsiTheme="minorHAnsi" w:cstheme="minorHAnsi"/>
          <w:lang w:val="en-GB"/>
        </w:rPr>
        <w:tab/>
      </w:r>
      <w:r>
        <w:rPr>
          <w:rFonts w:asciiTheme="minorHAnsi" w:hAnsiTheme="minorHAnsi" w:cstheme="minorHAnsi"/>
          <w:lang w:val="en-GB"/>
        </w:rPr>
        <w:br/>
        <w:t>-Advanced search</w:t>
      </w:r>
      <w:r>
        <w:rPr>
          <w:rFonts w:asciiTheme="minorHAnsi" w:hAnsiTheme="minorHAnsi" w:cstheme="minorHAnsi"/>
          <w:lang w:val="en-GB"/>
        </w:rPr>
        <w:tab/>
      </w:r>
      <w:r>
        <w:rPr>
          <w:rFonts w:asciiTheme="minorHAnsi" w:hAnsiTheme="minorHAnsi" w:cstheme="minorHAnsi"/>
          <w:lang w:val="en-GB"/>
        </w:rPr>
        <w:br/>
        <w:t>with all of the words: helpseek* OR seek* help OR help seeking OR help seeking behav*</w:t>
      </w:r>
      <w:r>
        <w:rPr>
          <w:rFonts w:asciiTheme="minorHAnsi" w:hAnsiTheme="minorHAnsi" w:cstheme="minorHAnsi"/>
          <w:lang w:val="en-GB"/>
        </w:rPr>
        <w:br/>
      </w:r>
      <w:r>
        <w:rPr>
          <w:rFonts w:asciiTheme="minorHAnsi" w:hAnsiTheme="minorHAnsi" w:cstheme="minorHAnsi"/>
          <w:b/>
          <w:lang w:val="en-GB"/>
        </w:rPr>
        <w:t>AND</w:t>
      </w:r>
      <w:r>
        <w:rPr>
          <w:rFonts w:asciiTheme="minorHAnsi" w:hAnsiTheme="minorHAnsi" w:cstheme="minorHAnsi"/>
          <w:lang w:val="en-GB"/>
        </w:rPr>
        <w:t xml:space="preserve"> barrier* OR hurdle OR obstruct* OR promot* OR facilitator* OR support* OR encourag*</w:t>
      </w:r>
      <w:r>
        <w:rPr>
          <w:rFonts w:asciiTheme="minorHAnsi" w:hAnsiTheme="minorHAnsi" w:cstheme="minorHAnsi"/>
          <w:b/>
          <w:lang w:val="en-GB"/>
        </w:rPr>
        <w:t>AND</w:t>
      </w:r>
      <w:r>
        <w:rPr>
          <w:rFonts w:asciiTheme="minorHAnsi" w:hAnsiTheme="minorHAnsi" w:cstheme="minorHAnsi"/>
          <w:lang w:val="en-GB"/>
        </w:rPr>
        <w:t xml:space="preserve"> adolescent* OR adolescence OR teen* OR young pe*</w:t>
      </w:r>
      <w:r>
        <w:rPr>
          <w:rFonts w:asciiTheme="minorHAnsi" w:hAnsiTheme="minorHAnsi" w:cstheme="minorHAnsi"/>
          <w:lang w:val="en-GB"/>
        </w:rPr>
        <w:br/>
      </w:r>
      <w:r>
        <w:rPr>
          <w:rFonts w:asciiTheme="minorHAnsi" w:hAnsiTheme="minorHAnsi" w:cstheme="minorHAnsi"/>
          <w:b/>
          <w:lang w:val="en-GB"/>
        </w:rPr>
        <w:t>AND</w:t>
      </w:r>
      <w:r>
        <w:rPr>
          <w:rFonts w:asciiTheme="minorHAnsi" w:hAnsiTheme="minorHAnsi" w:cstheme="minorHAnsi"/>
          <w:lang w:val="en-GB"/>
        </w:rPr>
        <w:t xml:space="preserve"> mental health* OR mental health disorder* OR psychiatr* OR mental illness* OR mental health disease*</w:t>
      </w:r>
      <w:r>
        <w:rPr>
          <w:rFonts w:asciiTheme="minorHAnsi" w:hAnsiTheme="minorHAnsi" w:cstheme="minorHAnsi"/>
          <w:lang w:val="en-GB"/>
        </w:rPr>
        <w:tab/>
      </w:r>
      <w:r>
        <w:rPr>
          <w:rFonts w:asciiTheme="minorHAnsi" w:hAnsiTheme="minorHAnsi" w:cstheme="minorHAnsi"/>
          <w:lang w:val="en-GB"/>
        </w:rPr>
        <w:br/>
        <w:t>-With the exact phrase: mental health help seek*</w:t>
      </w:r>
      <w:r>
        <w:rPr>
          <w:rFonts w:asciiTheme="minorHAnsi" w:hAnsiTheme="minorHAnsi" w:cstheme="minorHAnsi"/>
          <w:lang w:val="en-GB"/>
        </w:rPr>
        <w:tab/>
      </w:r>
      <w:r>
        <w:rPr>
          <w:rFonts w:asciiTheme="minorHAnsi" w:hAnsiTheme="minorHAnsi" w:cstheme="minorHAnsi"/>
          <w:lang w:val="en-GB"/>
        </w:rPr>
        <w:br/>
        <w:t xml:space="preserve">-anywhere in the article </w:t>
      </w:r>
      <w:r>
        <w:rPr>
          <w:rFonts w:asciiTheme="minorHAnsi" w:hAnsiTheme="minorHAnsi" w:cstheme="minorHAnsi"/>
          <w:lang w:val="en-GB"/>
        </w:rPr>
        <w:tab/>
      </w:r>
    </w:p>
    <w:p w14:paraId="50C928EF" w14:textId="77777777" w:rsidR="00C4096B" w:rsidRDefault="00C4096B" w:rsidP="00C4096B">
      <w:pPr>
        <w:spacing w:line="360" w:lineRule="auto"/>
        <w:jc w:val="both"/>
        <w:rPr>
          <w:rFonts w:asciiTheme="minorHAnsi" w:hAnsiTheme="minorHAnsi" w:cstheme="minorHAnsi"/>
          <w:lang w:val="en-GB"/>
        </w:rPr>
      </w:pPr>
      <w:r>
        <w:rPr>
          <w:rFonts w:asciiTheme="minorHAnsi" w:hAnsiTheme="minorHAnsi" w:cstheme="minorHAnsi"/>
          <w:lang w:val="en-GB"/>
        </w:rPr>
        <w:t xml:space="preserve">-Publication year: 2010 </w:t>
      </w:r>
    </w:p>
    <w:p w14:paraId="50342926" w14:textId="77777777" w:rsidR="00C4096B" w:rsidRDefault="00C4096B" w:rsidP="00C4096B">
      <w:pPr>
        <w:spacing w:line="360" w:lineRule="auto"/>
        <w:jc w:val="both"/>
        <w:rPr>
          <w:rFonts w:asciiTheme="minorHAnsi" w:hAnsiTheme="minorHAnsi" w:cstheme="minorHAnsi"/>
          <w:lang w:val="en-GB"/>
        </w:rPr>
      </w:pPr>
    </w:p>
    <w:p w14:paraId="7C1B65DA" w14:textId="77777777" w:rsidR="00C4096B" w:rsidRDefault="00C4096B" w:rsidP="00C4096B">
      <w:pPr>
        <w:rPr>
          <w:rFonts w:asciiTheme="minorHAnsi" w:hAnsiTheme="minorHAnsi" w:cstheme="minorHAnsi"/>
          <w:b/>
          <w:lang w:val="en-GB"/>
        </w:rPr>
      </w:pPr>
      <w:r>
        <w:rPr>
          <w:rFonts w:asciiTheme="minorHAnsi" w:hAnsiTheme="minorHAnsi" w:cstheme="minorHAnsi"/>
          <w:b/>
          <w:lang w:val="en-GB"/>
        </w:rPr>
        <w:t xml:space="preserve">Question 2: </w:t>
      </w:r>
      <w:r>
        <w:rPr>
          <w:rFonts w:asciiTheme="minorHAnsi" w:hAnsiTheme="minorHAnsi" w:cstheme="minorHAnsi"/>
          <w:lang w:val="en-GB"/>
        </w:rPr>
        <w:t>What are the interventions targeting help-seeking behaviours for mental health in adolescents?</w:t>
      </w:r>
    </w:p>
    <w:p w14:paraId="421F4E3D" w14:textId="77777777" w:rsidR="00C4096B" w:rsidRDefault="00C4096B" w:rsidP="00C4096B">
      <w:pPr>
        <w:spacing w:line="360" w:lineRule="auto"/>
        <w:jc w:val="both"/>
        <w:rPr>
          <w:rFonts w:asciiTheme="minorHAnsi" w:hAnsiTheme="minorHAnsi" w:cstheme="minorHAnsi"/>
          <w:lang w:val="en-GB"/>
        </w:rPr>
      </w:pPr>
    </w:p>
    <w:p w14:paraId="46093F52" w14:textId="77777777" w:rsidR="00C4096B" w:rsidRDefault="00C4096B" w:rsidP="00C4096B">
      <w:pPr>
        <w:spacing w:line="360" w:lineRule="auto"/>
        <w:jc w:val="both"/>
        <w:rPr>
          <w:rFonts w:asciiTheme="minorHAnsi" w:hAnsiTheme="minorHAnsi" w:cstheme="minorHAnsi"/>
          <w:lang w:val="en-GB"/>
        </w:rPr>
      </w:pPr>
      <w:r>
        <w:rPr>
          <w:rFonts w:asciiTheme="minorHAnsi" w:hAnsiTheme="minorHAnsi" w:cstheme="minorHAnsi"/>
          <w:b/>
          <w:lang w:val="en-GB"/>
        </w:rPr>
        <w:t>1. Web of Science</w:t>
      </w:r>
    </w:p>
    <w:p w14:paraId="6BCEF95D" w14:textId="77777777" w:rsidR="00C4096B" w:rsidRDefault="00C4096B" w:rsidP="00C4096B">
      <w:pPr>
        <w:spacing w:line="360" w:lineRule="auto"/>
        <w:jc w:val="both"/>
        <w:rPr>
          <w:rFonts w:asciiTheme="minorHAnsi" w:hAnsiTheme="minorHAnsi" w:cstheme="minorHAnsi"/>
          <w:lang w:val="en-GB"/>
        </w:rPr>
      </w:pPr>
      <w:r>
        <w:rPr>
          <w:rFonts w:asciiTheme="minorHAnsi" w:hAnsiTheme="minorHAnsi" w:cstheme="minorHAnsi"/>
          <w:lang w:val="en-GB"/>
        </w:rPr>
        <w:t>TS= ("helpseek*" OR "seek* help" OR "help seeking" OR "help seeking behav*")</w:t>
      </w:r>
      <w:r>
        <w:rPr>
          <w:rFonts w:asciiTheme="minorHAnsi" w:hAnsiTheme="minorHAnsi" w:cstheme="minorHAnsi"/>
          <w:lang w:val="en-GB"/>
        </w:rPr>
        <w:tab/>
      </w:r>
      <w:r>
        <w:rPr>
          <w:rFonts w:asciiTheme="minorHAnsi" w:hAnsiTheme="minorHAnsi" w:cstheme="minorHAnsi"/>
          <w:lang w:val="en-GB"/>
        </w:rPr>
        <w:br/>
      </w:r>
      <w:r>
        <w:rPr>
          <w:rFonts w:asciiTheme="minorHAnsi" w:hAnsiTheme="minorHAnsi" w:cstheme="minorHAnsi"/>
          <w:b/>
          <w:lang w:val="en-GB"/>
        </w:rPr>
        <w:t>AND</w:t>
      </w:r>
      <w:r>
        <w:rPr>
          <w:rFonts w:asciiTheme="minorHAnsi" w:hAnsiTheme="minorHAnsi" w:cstheme="minorHAnsi"/>
          <w:lang w:val="en-GB"/>
        </w:rPr>
        <w:br/>
        <w:t>TS= ("intervention*” OR “promot*”)</w:t>
      </w:r>
      <w:r>
        <w:rPr>
          <w:rFonts w:asciiTheme="minorHAnsi" w:hAnsiTheme="minorHAnsi" w:cstheme="minorHAnsi"/>
          <w:lang w:val="en-GB"/>
        </w:rPr>
        <w:tab/>
      </w:r>
      <w:r>
        <w:rPr>
          <w:rFonts w:asciiTheme="minorHAnsi" w:hAnsiTheme="minorHAnsi" w:cstheme="minorHAnsi"/>
          <w:lang w:val="en-GB"/>
        </w:rPr>
        <w:br/>
      </w:r>
      <w:r>
        <w:rPr>
          <w:rFonts w:asciiTheme="minorHAnsi" w:hAnsiTheme="minorHAnsi" w:cstheme="minorHAnsi"/>
          <w:b/>
          <w:lang w:val="en-GB"/>
        </w:rPr>
        <w:t>AND</w:t>
      </w:r>
      <w:r>
        <w:rPr>
          <w:rFonts w:asciiTheme="minorHAnsi" w:hAnsiTheme="minorHAnsi" w:cstheme="minorHAnsi"/>
          <w:lang w:val="en-GB"/>
        </w:rPr>
        <w:br/>
        <w:t>TS= ("adolescent*" OR "adolescence" OR "teen*" OR "young pe")</w:t>
      </w:r>
      <w:r>
        <w:rPr>
          <w:rFonts w:asciiTheme="minorHAnsi" w:hAnsiTheme="minorHAnsi" w:cstheme="minorHAnsi"/>
          <w:lang w:val="en-GB"/>
        </w:rPr>
        <w:tab/>
      </w:r>
      <w:r>
        <w:rPr>
          <w:rFonts w:asciiTheme="minorHAnsi" w:hAnsiTheme="minorHAnsi" w:cstheme="minorHAnsi"/>
          <w:lang w:val="en-GB"/>
        </w:rPr>
        <w:br/>
      </w:r>
      <w:r>
        <w:rPr>
          <w:rFonts w:asciiTheme="minorHAnsi" w:hAnsiTheme="minorHAnsi" w:cstheme="minorHAnsi"/>
          <w:b/>
          <w:lang w:val="en-GB"/>
        </w:rPr>
        <w:t>AND</w:t>
      </w:r>
      <w:r>
        <w:rPr>
          <w:rFonts w:asciiTheme="minorHAnsi" w:hAnsiTheme="minorHAnsi" w:cstheme="minorHAnsi"/>
          <w:lang w:val="en-GB"/>
        </w:rPr>
        <w:br/>
        <w:t>TS= ("mental health*" OR "mental health disorder*" or "psychiatr*" OR "mental illness*" OR "mental health disease*")</w:t>
      </w:r>
    </w:p>
    <w:p w14:paraId="7E41570C" w14:textId="77777777" w:rsidR="00C4096B" w:rsidRDefault="00C4096B" w:rsidP="00C4096B">
      <w:pPr>
        <w:spacing w:line="360" w:lineRule="auto"/>
        <w:jc w:val="both"/>
        <w:rPr>
          <w:rFonts w:asciiTheme="minorHAnsi" w:hAnsiTheme="minorHAnsi" w:cstheme="minorHAnsi"/>
          <w:b/>
          <w:lang w:val="en-GB"/>
        </w:rPr>
      </w:pPr>
      <w:r>
        <w:rPr>
          <w:rFonts w:asciiTheme="minorHAnsi" w:hAnsiTheme="minorHAnsi" w:cstheme="minorHAnsi"/>
          <w:lang w:val="en-GB"/>
        </w:rPr>
        <w:lastRenderedPageBreak/>
        <w:t>-Limits:</w:t>
      </w:r>
      <w:r>
        <w:rPr>
          <w:rFonts w:asciiTheme="minorHAnsi" w:hAnsiTheme="minorHAnsi" w:cstheme="minorHAnsi"/>
          <w:lang w:val="en-GB"/>
        </w:rPr>
        <w:br/>
        <w:t xml:space="preserve">All languages </w:t>
      </w:r>
      <w:r>
        <w:rPr>
          <w:rFonts w:asciiTheme="minorHAnsi" w:hAnsiTheme="minorHAnsi" w:cstheme="minorHAnsi"/>
          <w:lang w:val="en-GB"/>
        </w:rPr>
        <w:tab/>
      </w:r>
      <w:r>
        <w:rPr>
          <w:rFonts w:asciiTheme="minorHAnsi" w:hAnsiTheme="minorHAnsi" w:cstheme="minorHAnsi"/>
          <w:lang w:val="en-GB"/>
        </w:rPr>
        <w:br/>
        <w:t>Web of Science core collection</w:t>
      </w:r>
    </w:p>
    <w:p w14:paraId="2BB567B7" w14:textId="77777777" w:rsidR="00C4096B" w:rsidRDefault="00C4096B" w:rsidP="00C4096B">
      <w:pPr>
        <w:spacing w:line="360" w:lineRule="auto"/>
        <w:jc w:val="both"/>
        <w:rPr>
          <w:rFonts w:asciiTheme="minorHAnsi" w:hAnsiTheme="minorHAnsi" w:cstheme="minorHAnsi"/>
          <w:b/>
          <w:lang w:val="en-GB"/>
        </w:rPr>
      </w:pPr>
    </w:p>
    <w:p w14:paraId="695890CC" w14:textId="77777777" w:rsidR="00C4096B" w:rsidRDefault="00C4096B" w:rsidP="00C4096B">
      <w:pPr>
        <w:spacing w:line="360" w:lineRule="auto"/>
        <w:jc w:val="both"/>
        <w:rPr>
          <w:rFonts w:asciiTheme="minorHAnsi" w:hAnsiTheme="minorHAnsi" w:cstheme="minorHAnsi"/>
          <w:b/>
          <w:lang w:val="en-GB"/>
        </w:rPr>
      </w:pPr>
      <w:r>
        <w:rPr>
          <w:rFonts w:asciiTheme="minorHAnsi" w:hAnsiTheme="minorHAnsi" w:cstheme="minorHAnsi"/>
          <w:b/>
          <w:lang w:val="en-GB"/>
        </w:rPr>
        <w:t xml:space="preserve">2. PsycINFO/ EMBASE/ MEDLINER (separated searches) </w:t>
      </w:r>
    </w:p>
    <w:p w14:paraId="05B7E098" w14:textId="77777777" w:rsidR="00C4096B" w:rsidRDefault="00C4096B" w:rsidP="00C4096B">
      <w:pPr>
        <w:spacing w:line="360" w:lineRule="auto"/>
        <w:jc w:val="both"/>
        <w:rPr>
          <w:rFonts w:asciiTheme="minorHAnsi" w:hAnsiTheme="minorHAnsi" w:cstheme="minorHAnsi"/>
          <w:lang w:val="en-GB"/>
        </w:rPr>
      </w:pPr>
      <w:r>
        <w:rPr>
          <w:rFonts w:asciiTheme="minorHAnsi" w:hAnsiTheme="minorHAnsi" w:cstheme="minorHAnsi"/>
          <w:lang w:val="en-GB"/>
        </w:rPr>
        <w:t>MeSH: helpseek*</w:t>
      </w:r>
      <w:r>
        <w:rPr>
          <w:rFonts w:asciiTheme="minorHAnsi" w:hAnsiTheme="minorHAnsi" w:cstheme="minorHAnsi"/>
          <w:lang w:val="en-GB"/>
        </w:rPr>
        <w:tab/>
      </w:r>
      <w:r>
        <w:rPr>
          <w:rFonts w:asciiTheme="minorHAnsi" w:hAnsiTheme="minorHAnsi" w:cstheme="minorHAnsi"/>
          <w:lang w:val="en-GB"/>
        </w:rPr>
        <w:br/>
        <w:t>MeSH: adolesc*</w:t>
      </w:r>
      <w:r>
        <w:rPr>
          <w:rFonts w:asciiTheme="minorHAnsi" w:hAnsiTheme="minorHAnsi" w:cstheme="minorHAnsi"/>
          <w:lang w:val="en-GB"/>
        </w:rPr>
        <w:tab/>
      </w:r>
      <w:r>
        <w:rPr>
          <w:rFonts w:asciiTheme="minorHAnsi" w:hAnsiTheme="minorHAnsi" w:cstheme="minorHAnsi"/>
          <w:lang w:val="en-GB"/>
        </w:rPr>
        <w:br/>
        <w:t>MeSh: mental health</w:t>
      </w:r>
      <w:r>
        <w:rPr>
          <w:rFonts w:asciiTheme="minorHAnsi" w:hAnsiTheme="minorHAnsi" w:cstheme="minorHAnsi"/>
          <w:lang w:val="en-GB"/>
        </w:rPr>
        <w:tab/>
      </w:r>
      <w:r>
        <w:rPr>
          <w:rFonts w:asciiTheme="minorHAnsi" w:hAnsiTheme="minorHAnsi" w:cstheme="minorHAnsi"/>
          <w:lang w:val="en-GB"/>
        </w:rPr>
        <w:br/>
        <w:t>MeSH: intervention*</w:t>
      </w:r>
    </w:p>
    <w:p w14:paraId="7A2FCBB5" w14:textId="77777777" w:rsidR="00C4096B" w:rsidRDefault="00C4096B" w:rsidP="00C4096B">
      <w:pPr>
        <w:spacing w:line="360" w:lineRule="auto"/>
        <w:jc w:val="both"/>
        <w:rPr>
          <w:rFonts w:asciiTheme="minorHAnsi" w:hAnsiTheme="minorHAnsi" w:cstheme="minorHAnsi"/>
          <w:lang w:val="en-GB"/>
        </w:rPr>
      </w:pPr>
      <w:r>
        <w:rPr>
          <w:rFonts w:asciiTheme="minorHAnsi" w:hAnsiTheme="minorHAnsi" w:cstheme="minorHAnsi"/>
          <w:lang w:val="en-GB"/>
        </w:rPr>
        <w:t>helpseek* OR seek* help OR help seeking OR help seeking behav*</w:t>
      </w:r>
      <w:r>
        <w:rPr>
          <w:rFonts w:asciiTheme="minorHAnsi" w:hAnsiTheme="minorHAnsi" w:cstheme="minorHAnsi"/>
          <w:lang w:val="en-GB"/>
        </w:rPr>
        <w:tab/>
      </w:r>
      <w:r>
        <w:rPr>
          <w:rFonts w:asciiTheme="minorHAnsi" w:hAnsiTheme="minorHAnsi" w:cstheme="minorHAnsi"/>
          <w:lang w:val="en-GB"/>
        </w:rPr>
        <w:br/>
      </w:r>
      <w:r>
        <w:rPr>
          <w:rFonts w:asciiTheme="minorHAnsi" w:hAnsiTheme="minorHAnsi" w:cstheme="minorHAnsi"/>
          <w:b/>
          <w:lang w:val="en-GB"/>
        </w:rPr>
        <w:t>AND</w:t>
      </w:r>
      <w:r>
        <w:rPr>
          <w:rFonts w:asciiTheme="minorHAnsi" w:hAnsiTheme="minorHAnsi" w:cstheme="minorHAnsi"/>
          <w:lang w:val="en-GB"/>
        </w:rPr>
        <w:br/>
        <w:t>intervention* OR promot*</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br/>
      </w:r>
      <w:r>
        <w:rPr>
          <w:rFonts w:asciiTheme="minorHAnsi" w:hAnsiTheme="minorHAnsi" w:cstheme="minorHAnsi"/>
          <w:b/>
          <w:lang w:val="en-GB"/>
        </w:rPr>
        <w:t>AND</w:t>
      </w:r>
      <w:r>
        <w:rPr>
          <w:rFonts w:asciiTheme="minorHAnsi" w:hAnsiTheme="minorHAnsi" w:cstheme="minorHAnsi"/>
          <w:lang w:val="en-GB"/>
        </w:rPr>
        <w:br/>
        <w:t>adolescent* OR adolescence OR teen* OR young pe*</w:t>
      </w:r>
      <w:r>
        <w:rPr>
          <w:rFonts w:asciiTheme="minorHAnsi" w:hAnsiTheme="minorHAnsi" w:cstheme="minorHAnsi"/>
          <w:lang w:val="en-GB"/>
        </w:rPr>
        <w:tab/>
      </w:r>
      <w:r>
        <w:rPr>
          <w:rFonts w:asciiTheme="minorHAnsi" w:hAnsiTheme="minorHAnsi" w:cstheme="minorHAnsi"/>
          <w:lang w:val="en-GB"/>
        </w:rPr>
        <w:br/>
      </w:r>
      <w:r>
        <w:rPr>
          <w:rFonts w:asciiTheme="minorHAnsi" w:hAnsiTheme="minorHAnsi" w:cstheme="minorHAnsi"/>
          <w:b/>
          <w:lang w:val="en-GB"/>
        </w:rPr>
        <w:t>AND</w:t>
      </w:r>
      <w:r>
        <w:rPr>
          <w:rFonts w:asciiTheme="minorHAnsi" w:hAnsiTheme="minorHAnsi" w:cstheme="minorHAnsi"/>
          <w:lang w:val="en-GB"/>
        </w:rPr>
        <w:br/>
        <w:t>mental health* OR mental health disorder* OR psychiatr* OR mental illness* OR mental health disease*</w:t>
      </w:r>
    </w:p>
    <w:p w14:paraId="16A6CA34" w14:textId="77777777" w:rsidR="00C4096B" w:rsidRDefault="00C4096B" w:rsidP="00C4096B">
      <w:pPr>
        <w:spacing w:line="360" w:lineRule="auto"/>
        <w:jc w:val="both"/>
        <w:rPr>
          <w:rFonts w:asciiTheme="minorHAnsi" w:hAnsiTheme="minorHAnsi" w:cstheme="minorHAnsi"/>
          <w:b/>
          <w:lang w:val="en-GB"/>
        </w:rPr>
      </w:pPr>
    </w:p>
    <w:p w14:paraId="17A7F2A7" w14:textId="77777777" w:rsidR="00C4096B" w:rsidRDefault="00C4096B" w:rsidP="00C4096B">
      <w:pPr>
        <w:spacing w:line="360" w:lineRule="auto"/>
        <w:jc w:val="both"/>
        <w:rPr>
          <w:rFonts w:asciiTheme="minorHAnsi" w:hAnsiTheme="minorHAnsi" w:cstheme="minorHAnsi"/>
          <w:lang w:val="en-GB"/>
        </w:rPr>
      </w:pPr>
      <w:r>
        <w:rPr>
          <w:rFonts w:asciiTheme="minorHAnsi" w:hAnsiTheme="minorHAnsi" w:cstheme="minorHAnsi"/>
          <w:b/>
          <w:lang w:val="en-GB"/>
        </w:rPr>
        <w:t>3. Google scholar</w:t>
      </w:r>
      <w:r>
        <w:rPr>
          <w:rFonts w:asciiTheme="minorHAnsi" w:hAnsiTheme="minorHAnsi" w:cstheme="minorHAnsi"/>
          <w:lang w:val="en-GB"/>
        </w:rPr>
        <w:t xml:space="preserve"> </w:t>
      </w:r>
      <w:r>
        <w:rPr>
          <w:rFonts w:asciiTheme="minorHAnsi" w:hAnsiTheme="minorHAnsi" w:cstheme="minorHAnsi"/>
          <w:lang w:val="en-GB"/>
        </w:rPr>
        <w:tab/>
      </w:r>
      <w:r>
        <w:rPr>
          <w:rFonts w:asciiTheme="minorHAnsi" w:hAnsiTheme="minorHAnsi" w:cstheme="minorHAnsi"/>
          <w:lang w:val="en-GB"/>
        </w:rPr>
        <w:br/>
        <w:t>-Advanced search</w:t>
      </w:r>
      <w:r>
        <w:rPr>
          <w:rFonts w:asciiTheme="minorHAnsi" w:hAnsiTheme="minorHAnsi" w:cstheme="minorHAnsi"/>
          <w:lang w:val="en-GB"/>
        </w:rPr>
        <w:tab/>
      </w:r>
      <w:r>
        <w:rPr>
          <w:rFonts w:asciiTheme="minorHAnsi" w:hAnsiTheme="minorHAnsi" w:cstheme="minorHAnsi"/>
          <w:lang w:val="en-GB"/>
        </w:rPr>
        <w:br/>
        <w:t>with all of the words: helpseek* OR seek* help OR help seeking OR help seeking behav*</w:t>
      </w:r>
      <w:r>
        <w:rPr>
          <w:rFonts w:asciiTheme="minorHAnsi" w:hAnsiTheme="minorHAnsi" w:cstheme="minorHAnsi"/>
          <w:lang w:val="en-GB"/>
        </w:rPr>
        <w:br/>
      </w:r>
      <w:r>
        <w:rPr>
          <w:rFonts w:asciiTheme="minorHAnsi" w:hAnsiTheme="minorHAnsi" w:cstheme="minorHAnsi"/>
          <w:b/>
          <w:lang w:val="en-GB"/>
        </w:rPr>
        <w:t>AND</w:t>
      </w:r>
      <w:r>
        <w:rPr>
          <w:rFonts w:asciiTheme="minorHAnsi" w:hAnsiTheme="minorHAnsi" w:cstheme="minorHAnsi"/>
          <w:lang w:val="en-GB"/>
        </w:rPr>
        <w:t xml:space="preserve"> intervention* OR promot* </w:t>
      </w:r>
      <w:r>
        <w:rPr>
          <w:rFonts w:asciiTheme="minorHAnsi" w:hAnsiTheme="minorHAnsi" w:cstheme="minorHAnsi"/>
          <w:b/>
          <w:lang w:val="en-GB"/>
        </w:rPr>
        <w:t>AND</w:t>
      </w:r>
      <w:r>
        <w:rPr>
          <w:rFonts w:asciiTheme="minorHAnsi" w:hAnsiTheme="minorHAnsi" w:cstheme="minorHAnsi"/>
          <w:lang w:val="en-GB"/>
        </w:rPr>
        <w:t xml:space="preserve"> adolescent* OR adolescence OR teen* OR young pe*</w:t>
      </w:r>
      <w:r>
        <w:rPr>
          <w:rFonts w:asciiTheme="minorHAnsi" w:hAnsiTheme="minorHAnsi" w:cstheme="minorHAnsi"/>
          <w:lang w:val="en-GB"/>
        </w:rPr>
        <w:br/>
      </w:r>
      <w:r>
        <w:rPr>
          <w:rFonts w:asciiTheme="minorHAnsi" w:hAnsiTheme="minorHAnsi" w:cstheme="minorHAnsi"/>
          <w:b/>
          <w:lang w:val="en-GB"/>
        </w:rPr>
        <w:t>AND</w:t>
      </w:r>
      <w:r>
        <w:rPr>
          <w:rFonts w:asciiTheme="minorHAnsi" w:hAnsiTheme="minorHAnsi" w:cstheme="minorHAnsi"/>
          <w:lang w:val="en-GB"/>
        </w:rPr>
        <w:t xml:space="preserve"> mental health* OR mental health disorder* OR psychiatr* OR mental illness* OR mental health disease*</w:t>
      </w:r>
      <w:r>
        <w:rPr>
          <w:rFonts w:asciiTheme="minorHAnsi" w:hAnsiTheme="minorHAnsi" w:cstheme="minorHAnsi"/>
          <w:lang w:val="en-GB"/>
        </w:rPr>
        <w:tab/>
      </w:r>
      <w:r>
        <w:rPr>
          <w:rFonts w:asciiTheme="minorHAnsi" w:hAnsiTheme="minorHAnsi" w:cstheme="minorHAnsi"/>
          <w:lang w:val="en-GB"/>
        </w:rPr>
        <w:br/>
        <w:t>-With the exact phrase: mental health help seek*</w:t>
      </w:r>
      <w:r>
        <w:rPr>
          <w:rFonts w:asciiTheme="minorHAnsi" w:hAnsiTheme="minorHAnsi" w:cstheme="minorHAnsi"/>
          <w:lang w:val="en-GB"/>
        </w:rPr>
        <w:tab/>
      </w:r>
      <w:r>
        <w:rPr>
          <w:rFonts w:asciiTheme="minorHAnsi" w:hAnsiTheme="minorHAnsi" w:cstheme="minorHAnsi"/>
          <w:lang w:val="en-GB"/>
        </w:rPr>
        <w:br/>
        <w:t xml:space="preserve">-anywhere in the article </w:t>
      </w:r>
      <w:r>
        <w:rPr>
          <w:rFonts w:asciiTheme="minorHAnsi" w:hAnsiTheme="minorHAnsi" w:cstheme="minorHAnsi"/>
          <w:lang w:val="en-GB"/>
        </w:rPr>
        <w:tab/>
      </w:r>
      <w:r>
        <w:rPr>
          <w:rFonts w:asciiTheme="minorHAnsi" w:hAnsiTheme="minorHAnsi" w:cstheme="minorHAnsi"/>
          <w:lang w:val="en-GB"/>
        </w:rPr>
        <w:br/>
      </w:r>
    </w:p>
    <w:p w14:paraId="2114A844" w14:textId="77777777" w:rsidR="00C4096B" w:rsidRDefault="00C4096B" w:rsidP="00C4096B">
      <w:pPr>
        <w:pStyle w:val="p1"/>
        <w:spacing w:line="360" w:lineRule="auto"/>
        <w:jc w:val="both"/>
        <w:rPr>
          <w:rFonts w:asciiTheme="minorHAnsi" w:hAnsiTheme="minorHAnsi" w:cstheme="minorHAnsi"/>
          <w:color w:val="000000" w:themeColor="text1"/>
          <w:sz w:val="24"/>
          <w:szCs w:val="24"/>
          <w:lang w:val="en-GB"/>
        </w:rPr>
      </w:pPr>
    </w:p>
    <w:p w14:paraId="30880A00" w14:textId="77777777" w:rsidR="00C4096B" w:rsidRDefault="00C4096B" w:rsidP="00C4096B">
      <w:pPr>
        <w:spacing w:line="360" w:lineRule="auto"/>
        <w:jc w:val="both"/>
        <w:rPr>
          <w:rFonts w:asciiTheme="minorHAnsi" w:hAnsiTheme="minorHAnsi" w:cstheme="minorHAnsi"/>
          <w:lang w:val="en-GB"/>
        </w:rPr>
      </w:pPr>
    </w:p>
    <w:p w14:paraId="6DF47EE9" w14:textId="77777777" w:rsidR="00C4096B" w:rsidRDefault="00C4096B" w:rsidP="00C4096B">
      <w:pPr>
        <w:spacing w:line="480" w:lineRule="auto"/>
        <w:jc w:val="both"/>
        <w:rPr>
          <w:rFonts w:asciiTheme="minorHAnsi" w:hAnsiTheme="minorHAnsi"/>
          <w:lang w:val="en-GB"/>
        </w:rPr>
        <w:sectPr w:rsidR="00C4096B">
          <w:pgSz w:w="12240" w:h="15840"/>
          <w:pgMar w:top="1417" w:right="1701" w:bottom="1417" w:left="1701" w:header="708" w:footer="708" w:gutter="0"/>
          <w:cols w:space="708"/>
          <w:docGrid w:linePitch="360"/>
        </w:sectPr>
      </w:pPr>
    </w:p>
    <w:p w14:paraId="57B59379" w14:textId="77777777" w:rsidR="00C4096B" w:rsidRDefault="00C4096B" w:rsidP="00C4096B">
      <w:pPr>
        <w:rPr>
          <w:rFonts w:asciiTheme="minorHAnsi" w:hAnsiTheme="minorHAnsi" w:cstheme="minorHAnsi"/>
          <w:b/>
          <w:lang w:val="en-GB"/>
        </w:rPr>
      </w:pPr>
      <w:r>
        <w:rPr>
          <w:rFonts w:asciiTheme="minorHAnsi" w:hAnsiTheme="minorHAnsi" w:cstheme="minorHAnsi"/>
          <w:b/>
          <w:lang w:val="en-GB"/>
        </w:rPr>
        <w:lastRenderedPageBreak/>
        <w:t>Appendix S2</w:t>
      </w:r>
    </w:p>
    <w:p w14:paraId="6BE77946" w14:textId="77777777" w:rsidR="00C4096B" w:rsidRDefault="00C4096B" w:rsidP="00C4096B">
      <w:pPr>
        <w:rPr>
          <w:rFonts w:asciiTheme="minorHAnsi" w:hAnsiTheme="minorHAnsi" w:cstheme="minorHAnsi"/>
          <w:b/>
          <w:lang w:val="en-GB"/>
        </w:rPr>
      </w:pPr>
      <w:r>
        <w:rPr>
          <w:rFonts w:asciiTheme="minorHAnsi" w:hAnsiTheme="minorHAnsi" w:cstheme="minorHAnsi"/>
          <w:b/>
          <w:lang w:val="en-GB"/>
        </w:rPr>
        <w:t xml:space="preserve">PRISMA Check list </w:t>
      </w:r>
    </w:p>
    <w:p w14:paraId="2A2456FC" w14:textId="77777777" w:rsidR="00C4096B" w:rsidRDefault="00C4096B" w:rsidP="00C4096B">
      <w:pPr>
        <w:rPr>
          <w:rFonts w:asciiTheme="minorHAnsi" w:hAnsiTheme="minorHAnsi" w:cstheme="minorHAnsi"/>
          <w:lang w:val="en-GB"/>
        </w:rPr>
      </w:pPr>
    </w:p>
    <w:tbl>
      <w:tblPr>
        <w:tblW w:w="14685" w:type="dxa"/>
        <w:tblInd w:w="-1054" w:type="dxa"/>
        <w:tblLook w:val="04A0" w:firstRow="1" w:lastRow="0" w:firstColumn="1" w:lastColumn="0" w:noHBand="0" w:noVBand="1"/>
      </w:tblPr>
      <w:tblGrid>
        <w:gridCol w:w="2107"/>
        <w:gridCol w:w="417"/>
        <w:gridCol w:w="10879"/>
        <w:gridCol w:w="1282"/>
      </w:tblGrid>
      <w:tr w:rsidR="00C4096B" w14:paraId="63404B3E" w14:textId="77777777" w:rsidTr="002353FC">
        <w:trPr>
          <w:trHeight w:val="663"/>
        </w:trPr>
        <w:tc>
          <w:tcPr>
            <w:tcW w:w="2109"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4F29D265" w14:textId="77777777" w:rsidR="00C4096B" w:rsidRDefault="00C4096B" w:rsidP="002353FC">
            <w:pPr>
              <w:pStyle w:val="Default"/>
              <w:rPr>
                <w:rFonts w:ascii="Arial" w:hAnsi="Arial" w:cs="Arial"/>
                <w:color w:val="FFFFFF"/>
                <w:sz w:val="18"/>
                <w:szCs w:val="18"/>
                <w:lang w:val="en-GB"/>
              </w:rPr>
            </w:pPr>
            <w:r>
              <w:rPr>
                <w:rFonts w:ascii="Arial" w:hAnsi="Arial" w:cs="Arial"/>
                <w:b/>
                <w:bCs/>
                <w:color w:val="FFFFFF"/>
                <w:sz w:val="18"/>
                <w:szCs w:val="18"/>
                <w:lang w:val="en-GB"/>
              </w:rPr>
              <w:t xml:space="preserve">Section/topic </w:t>
            </w:r>
          </w:p>
        </w:tc>
        <w:tc>
          <w:tcPr>
            <w:tcW w:w="385"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12794629" w14:textId="77777777" w:rsidR="00C4096B" w:rsidRDefault="00C4096B" w:rsidP="002353FC">
            <w:pPr>
              <w:pStyle w:val="Default"/>
              <w:jc w:val="right"/>
              <w:rPr>
                <w:rFonts w:ascii="Arial" w:hAnsi="Arial" w:cs="Arial"/>
                <w:b/>
                <w:bCs/>
                <w:color w:val="FFFFFF"/>
                <w:sz w:val="18"/>
                <w:szCs w:val="18"/>
                <w:lang w:val="en-GB"/>
              </w:rPr>
            </w:pPr>
            <w:r>
              <w:rPr>
                <w:rFonts w:ascii="Arial" w:hAnsi="Arial" w:cs="Arial"/>
                <w:b/>
                <w:bCs/>
                <w:color w:val="FFFFFF"/>
                <w:sz w:val="18"/>
                <w:szCs w:val="18"/>
                <w:lang w:val="en-GB"/>
              </w:rPr>
              <w:t>#</w:t>
            </w:r>
          </w:p>
        </w:tc>
        <w:tc>
          <w:tcPr>
            <w:tcW w:w="10908"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518541B9" w14:textId="77777777" w:rsidR="00C4096B" w:rsidRDefault="00C4096B" w:rsidP="002353FC">
            <w:pPr>
              <w:pStyle w:val="Default"/>
              <w:rPr>
                <w:rFonts w:ascii="Arial" w:hAnsi="Arial" w:cs="Arial"/>
                <w:color w:val="FFFFFF"/>
                <w:sz w:val="18"/>
                <w:szCs w:val="18"/>
                <w:lang w:val="en-GB"/>
              </w:rPr>
            </w:pPr>
            <w:r>
              <w:rPr>
                <w:rFonts w:ascii="Arial" w:hAnsi="Arial" w:cs="Arial"/>
                <w:b/>
                <w:bCs/>
                <w:color w:val="FFFFFF"/>
                <w:sz w:val="18"/>
                <w:szCs w:val="18"/>
                <w:lang w:val="en-GB"/>
              </w:rPr>
              <w:t xml:space="preserve">Checklist item </w:t>
            </w:r>
          </w:p>
        </w:tc>
        <w:tc>
          <w:tcPr>
            <w:tcW w:w="1283"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00374435" w14:textId="77777777" w:rsidR="00C4096B" w:rsidRDefault="00C4096B" w:rsidP="002353FC">
            <w:pPr>
              <w:pStyle w:val="Default"/>
              <w:rPr>
                <w:rFonts w:ascii="Arial" w:hAnsi="Arial" w:cs="Arial"/>
                <w:color w:val="FFFFFF"/>
                <w:sz w:val="18"/>
                <w:szCs w:val="18"/>
                <w:lang w:val="en-GB"/>
              </w:rPr>
            </w:pPr>
            <w:r>
              <w:rPr>
                <w:rFonts w:ascii="Arial" w:hAnsi="Arial" w:cs="Arial"/>
                <w:b/>
                <w:bCs/>
                <w:color w:val="FFFFFF"/>
                <w:sz w:val="18"/>
                <w:szCs w:val="18"/>
                <w:lang w:val="en-GB"/>
              </w:rPr>
              <w:t xml:space="preserve">Reported on page # </w:t>
            </w:r>
          </w:p>
        </w:tc>
      </w:tr>
      <w:tr w:rsidR="00C4096B" w14:paraId="226191ED" w14:textId="77777777" w:rsidTr="002353FC">
        <w:trPr>
          <w:trHeight w:val="335"/>
        </w:trPr>
        <w:tc>
          <w:tcPr>
            <w:tcW w:w="13402"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49366E3" w14:textId="77777777" w:rsidR="00C4096B" w:rsidRDefault="00C4096B" w:rsidP="002353FC">
            <w:pPr>
              <w:pStyle w:val="Default"/>
              <w:rPr>
                <w:rFonts w:ascii="Arial" w:hAnsi="Arial" w:cs="Arial"/>
                <w:sz w:val="18"/>
                <w:szCs w:val="18"/>
                <w:lang w:val="en-GB"/>
              </w:rPr>
            </w:pPr>
            <w:r>
              <w:rPr>
                <w:rFonts w:ascii="Arial" w:hAnsi="Arial" w:cs="Arial"/>
                <w:b/>
                <w:bCs/>
                <w:sz w:val="18"/>
                <w:szCs w:val="18"/>
                <w:lang w:val="en-GB"/>
              </w:rPr>
              <w:t xml:space="preserve">TITLE </w:t>
            </w:r>
          </w:p>
        </w:tc>
        <w:tc>
          <w:tcPr>
            <w:tcW w:w="1283" w:type="dxa"/>
            <w:tcBorders>
              <w:top w:val="double" w:sz="4" w:space="0" w:color="000000"/>
              <w:left w:val="single" w:sz="4" w:space="0" w:color="000000"/>
              <w:bottom w:val="single" w:sz="4" w:space="0" w:color="000000"/>
              <w:right w:val="single" w:sz="4" w:space="0" w:color="000000"/>
            </w:tcBorders>
            <w:shd w:val="clear" w:color="auto" w:fill="FFFFCC"/>
          </w:tcPr>
          <w:p w14:paraId="15DEE0C5" w14:textId="77777777" w:rsidR="00C4096B" w:rsidRDefault="00C4096B" w:rsidP="002353FC">
            <w:pPr>
              <w:pStyle w:val="Default"/>
              <w:jc w:val="right"/>
              <w:rPr>
                <w:rFonts w:ascii="Arial" w:hAnsi="Arial" w:cs="Arial"/>
                <w:color w:val="auto"/>
                <w:sz w:val="18"/>
                <w:szCs w:val="18"/>
                <w:lang w:val="en-GB"/>
              </w:rPr>
            </w:pPr>
          </w:p>
        </w:tc>
      </w:tr>
      <w:tr w:rsidR="00C4096B" w14:paraId="50A1E413" w14:textId="77777777" w:rsidTr="002353FC">
        <w:trPr>
          <w:trHeight w:val="323"/>
        </w:trPr>
        <w:tc>
          <w:tcPr>
            <w:tcW w:w="2109" w:type="dxa"/>
            <w:tcBorders>
              <w:top w:val="single" w:sz="4" w:space="0" w:color="000000"/>
              <w:left w:val="single" w:sz="4" w:space="0" w:color="000000"/>
              <w:bottom w:val="double" w:sz="2" w:space="0" w:color="FFFFCC"/>
              <w:right w:val="single" w:sz="4" w:space="0" w:color="000000"/>
            </w:tcBorders>
          </w:tcPr>
          <w:p w14:paraId="1427F8F5"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Title </w:t>
            </w:r>
          </w:p>
        </w:tc>
        <w:tc>
          <w:tcPr>
            <w:tcW w:w="385" w:type="dxa"/>
            <w:tcBorders>
              <w:top w:val="single" w:sz="4" w:space="0" w:color="000000"/>
              <w:left w:val="single" w:sz="4" w:space="0" w:color="000000"/>
              <w:bottom w:val="double" w:sz="2" w:space="0" w:color="FFFFCC"/>
              <w:right w:val="single" w:sz="4" w:space="0" w:color="000000"/>
            </w:tcBorders>
          </w:tcPr>
          <w:p w14:paraId="5C8689E5"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1</w:t>
            </w:r>
          </w:p>
        </w:tc>
        <w:tc>
          <w:tcPr>
            <w:tcW w:w="10908" w:type="dxa"/>
            <w:tcBorders>
              <w:top w:val="single" w:sz="4" w:space="0" w:color="000000"/>
              <w:left w:val="single" w:sz="4" w:space="0" w:color="000000"/>
              <w:bottom w:val="double" w:sz="4" w:space="0" w:color="000000"/>
              <w:right w:val="single" w:sz="4" w:space="0" w:color="000000"/>
            </w:tcBorders>
          </w:tcPr>
          <w:p w14:paraId="30650D8E"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Identify the report as a systematic review, meta-analysis, or both. </w:t>
            </w:r>
          </w:p>
        </w:tc>
        <w:tc>
          <w:tcPr>
            <w:tcW w:w="1283" w:type="dxa"/>
            <w:tcBorders>
              <w:top w:val="single" w:sz="4" w:space="0" w:color="000000"/>
              <w:left w:val="single" w:sz="4" w:space="0" w:color="000000"/>
              <w:bottom w:val="double" w:sz="4" w:space="0" w:color="000000"/>
              <w:right w:val="single" w:sz="4" w:space="0" w:color="000000"/>
            </w:tcBorders>
          </w:tcPr>
          <w:p w14:paraId="2FC5C1A0"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1</w:t>
            </w:r>
          </w:p>
        </w:tc>
      </w:tr>
      <w:tr w:rsidR="00C4096B" w14:paraId="65E7059F" w14:textId="77777777" w:rsidTr="002353FC">
        <w:trPr>
          <w:trHeight w:val="335"/>
        </w:trPr>
        <w:tc>
          <w:tcPr>
            <w:tcW w:w="13402"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DB79BA5" w14:textId="77777777" w:rsidR="00C4096B" w:rsidRDefault="00C4096B" w:rsidP="002353FC">
            <w:pPr>
              <w:pStyle w:val="Default"/>
              <w:rPr>
                <w:rFonts w:ascii="Arial" w:hAnsi="Arial" w:cs="Arial"/>
                <w:sz w:val="18"/>
                <w:szCs w:val="18"/>
                <w:lang w:val="en-GB"/>
              </w:rPr>
            </w:pPr>
            <w:r>
              <w:rPr>
                <w:rFonts w:ascii="Arial" w:hAnsi="Arial" w:cs="Arial"/>
                <w:b/>
                <w:bCs/>
                <w:sz w:val="18"/>
                <w:szCs w:val="18"/>
                <w:lang w:val="en-GB"/>
              </w:rPr>
              <w:t xml:space="preserve">ABSTRACT </w:t>
            </w:r>
          </w:p>
        </w:tc>
        <w:tc>
          <w:tcPr>
            <w:tcW w:w="1283" w:type="dxa"/>
            <w:tcBorders>
              <w:top w:val="double" w:sz="4" w:space="0" w:color="000000"/>
              <w:left w:val="single" w:sz="4" w:space="0" w:color="000000"/>
              <w:bottom w:val="single" w:sz="4" w:space="0" w:color="000000"/>
              <w:right w:val="single" w:sz="4" w:space="0" w:color="000000"/>
            </w:tcBorders>
            <w:shd w:val="clear" w:color="auto" w:fill="FFFFCC"/>
          </w:tcPr>
          <w:p w14:paraId="37DAF49D" w14:textId="77777777" w:rsidR="00C4096B" w:rsidRDefault="00C4096B" w:rsidP="002353FC">
            <w:pPr>
              <w:pStyle w:val="Default"/>
              <w:jc w:val="right"/>
              <w:rPr>
                <w:rFonts w:ascii="Arial" w:hAnsi="Arial" w:cs="Arial"/>
                <w:color w:val="auto"/>
                <w:sz w:val="18"/>
                <w:szCs w:val="18"/>
                <w:lang w:val="en-GB"/>
              </w:rPr>
            </w:pPr>
          </w:p>
        </w:tc>
      </w:tr>
      <w:tr w:rsidR="00C4096B" w14:paraId="4E54FF7C" w14:textId="77777777" w:rsidTr="002353FC">
        <w:trPr>
          <w:trHeight w:val="810"/>
        </w:trPr>
        <w:tc>
          <w:tcPr>
            <w:tcW w:w="2109" w:type="dxa"/>
            <w:tcBorders>
              <w:top w:val="single" w:sz="4" w:space="0" w:color="000000"/>
              <w:left w:val="single" w:sz="4" w:space="0" w:color="000000"/>
              <w:bottom w:val="double" w:sz="2" w:space="0" w:color="FFFFCC"/>
              <w:right w:val="single" w:sz="4" w:space="0" w:color="000000"/>
            </w:tcBorders>
          </w:tcPr>
          <w:p w14:paraId="6ACF95C0"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Structured summary </w:t>
            </w:r>
          </w:p>
        </w:tc>
        <w:tc>
          <w:tcPr>
            <w:tcW w:w="385" w:type="dxa"/>
            <w:tcBorders>
              <w:top w:val="single" w:sz="4" w:space="0" w:color="000000"/>
              <w:left w:val="single" w:sz="4" w:space="0" w:color="000000"/>
              <w:bottom w:val="double" w:sz="2" w:space="0" w:color="FFFFCC"/>
              <w:right w:val="single" w:sz="4" w:space="0" w:color="000000"/>
            </w:tcBorders>
          </w:tcPr>
          <w:p w14:paraId="38B0E3A8"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2</w:t>
            </w:r>
          </w:p>
        </w:tc>
        <w:tc>
          <w:tcPr>
            <w:tcW w:w="10908" w:type="dxa"/>
            <w:tcBorders>
              <w:top w:val="single" w:sz="4" w:space="0" w:color="000000"/>
              <w:left w:val="single" w:sz="4" w:space="0" w:color="000000"/>
              <w:bottom w:val="double" w:sz="4" w:space="0" w:color="000000"/>
              <w:right w:val="single" w:sz="4" w:space="0" w:color="000000"/>
            </w:tcBorders>
          </w:tcPr>
          <w:p w14:paraId="751A7613"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83" w:type="dxa"/>
            <w:tcBorders>
              <w:top w:val="single" w:sz="4" w:space="0" w:color="000000"/>
              <w:left w:val="single" w:sz="4" w:space="0" w:color="000000"/>
              <w:bottom w:val="double" w:sz="4" w:space="0" w:color="000000"/>
              <w:right w:val="single" w:sz="4" w:space="0" w:color="000000"/>
            </w:tcBorders>
          </w:tcPr>
          <w:p w14:paraId="1330B323"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2-3</w:t>
            </w:r>
          </w:p>
        </w:tc>
      </w:tr>
      <w:tr w:rsidR="00C4096B" w14:paraId="04F1B298" w14:textId="77777777" w:rsidTr="002353FC">
        <w:trPr>
          <w:trHeight w:val="335"/>
        </w:trPr>
        <w:tc>
          <w:tcPr>
            <w:tcW w:w="13402"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DDA139C" w14:textId="77777777" w:rsidR="00C4096B" w:rsidRDefault="00C4096B" w:rsidP="002353FC">
            <w:pPr>
              <w:pStyle w:val="Default"/>
              <w:rPr>
                <w:rFonts w:ascii="Arial" w:hAnsi="Arial" w:cs="Arial"/>
                <w:sz w:val="18"/>
                <w:szCs w:val="18"/>
                <w:lang w:val="en-GB"/>
              </w:rPr>
            </w:pPr>
            <w:r>
              <w:rPr>
                <w:rFonts w:ascii="Arial" w:hAnsi="Arial" w:cs="Arial"/>
                <w:b/>
                <w:bCs/>
                <w:sz w:val="18"/>
                <w:szCs w:val="18"/>
                <w:lang w:val="en-GB"/>
              </w:rPr>
              <w:t xml:space="preserve">INTRODUCTION </w:t>
            </w:r>
          </w:p>
        </w:tc>
        <w:tc>
          <w:tcPr>
            <w:tcW w:w="1283" w:type="dxa"/>
            <w:tcBorders>
              <w:top w:val="double" w:sz="4" w:space="0" w:color="000000"/>
              <w:left w:val="single" w:sz="4" w:space="0" w:color="000000"/>
              <w:bottom w:val="single" w:sz="4" w:space="0" w:color="000000"/>
              <w:right w:val="single" w:sz="4" w:space="0" w:color="000000"/>
            </w:tcBorders>
            <w:shd w:val="clear" w:color="auto" w:fill="FFFFCC"/>
          </w:tcPr>
          <w:p w14:paraId="222F202A" w14:textId="77777777" w:rsidR="00C4096B" w:rsidRDefault="00C4096B" w:rsidP="002353FC">
            <w:pPr>
              <w:pStyle w:val="Default"/>
              <w:jc w:val="right"/>
              <w:rPr>
                <w:rFonts w:ascii="Arial" w:hAnsi="Arial" w:cs="Arial"/>
                <w:color w:val="auto"/>
                <w:sz w:val="18"/>
                <w:szCs w:val="18"/>
                <w:lang w:val="en-GB"/>
              </w:rPr>
            </w:pPr>
          </w:p>
        </w:tc>
      </w:tr>
      <w:tr w:rsidR="00C4096B" w14:paraId="73413B41" w14:textId="77777777" w:rsidTr="002353FC">
        <w:trPr>
          <w:trHeight w:val="333"/>
        </w:trPr>
        <w:tc>
          <w:tcPr>
            <w:tcW w:w="2109" w:type="dxa"/>
            <w:tcBorders>
              <w:top w:val="single" w:sz="4" w:space="0" w:color="000000"/>
              <w:left w:val="single" w:sz="4" w:space="0" w:color="000000"/>
              <w:bottom w:val="single" w:sz="4" w:space="0" w:color="000000"/>
              <w:right w:val="single" w:sz="4" w:space="0" w:color="000000"/>
            </w:tcBorders>
          </w:tcPr>
          <w:p w14:paraId="475D21B2"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Rationale </w:t>
            </w:r>
          </w:p>
        </w:tc>
        <w:tc>
          <w:tcPr>
            <w:tcW w:w="385" w:type="dxa"/>
            <w:tcBorders>
              <w:top w:val="single" w:sz="4" w:space="0" w:color="000000"/>
              <w:left w:val="single" w:sz="4" w:space="0" w:color="000000"/>
              <w:bottom w:val="single" w:sz="4" w:space="0" w:color="000000"/>
              <w:right w:val="single" w:sz="4" w:space="0" w:color="000000"/>
            </w:tcBorders>
          </w:tcPr>
          <w:p w14:paraId="5AE29782"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3</w:t>
            </w:r>
          </w:p>
        </w:tc>
        <w:tc>
          <w:tcPr>
            <w:tcW w:w="10908" w:type="dxa"/>
            <w:tcBorders>
              <w:top w:val="single" w:sz="4" w:space="0" w:color="000000"/>
              <w:left w:val="single" w:sz="4" w:space="0" w:color="000000"/>
              <w:bottom w:val="single" w:sz="4" w:space="0" w:color="000000"/>
              <w:right w:val="single" w:sz="4" w:space="0" w:color="000000"/>
            </w:tcBorders>
          </w:tcPr>
          <w:p w14:paraId="41DB3B01"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Describe the rationale for the review in the context of what is already known. </w:t>
            </w:r>
          </w:p>
        </w:tc>
        <w:tc>
          <w:tcPr>
            <w:tcW w:w="1283" w:type="dxa"/>
            <w:tcBorders>
              <w:top w:val="single" w:sz="4" w:space="0" w:color="000000"/>
              <w:left w:val="single" w:sz="4" w:space="0" w:color="000000"/>
              <w:bottom w:val="single" w:sz="4" w:space="0" w:color="000000"/>
              <w:right w:val="single" w:sz="4" w:space="0" w:color="000000"/>
            </w:tcBorders>
          </w:tcPr>
          <w:p w14:paraId="12737AF8"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5-7</w:t>
            </w:r>
          </w:p>
        </w:tc>
      </w:tr>
      <w:tr w:rsidR="00C4096B" w14:paraId="7BCF5CB8" w14:textId="77777777" w:rsidTr="002353FC">
        <w:trPr>
          <w:trHeight w:val="568"/>
        </w:trPr>
        <w:tc>
          <w:tcPr>
            <w:tcW w:w="2109" w:type="dxa"/>
            <w:tcBorders>
              <w:top w:val="single" w:sz="4" w:space="0" w:color="000000"/>
              <w:left w:val="single" w:sz="4" w:space="0" w:color="000000"/>
              <w:bottom w:val="double" w:sz="2" w:space="0" w:color="FFFFCC"/>
              <w:right w:val="single" w:sz="4" w:space="0" w:color="000000"/>
            </w:tcBorders>
          </w:tcPr>
          <w:p w14:paraId="288B318A"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Objectives </w:t>
            </w:r>
          </w:p>
        </w:tc>
        <w:tc>
          <w:tcPr>
            <w:tcW w:w="385" w:type="dxa"/>
            <w:tcBorders>
              <w:top w:val="single" w:sz="4" w:space="0" w:color="000000"/>
              <w:left w:val="single" w:sz="4" w:space="0" w:color="000000"/>
              <w:bottom w:val="double" w:sz="2" w:space="0" w:color="FFFFCC"/>
              <w:right w:val="single" w:sz="4" w:space="0" w:color="000000"/>
            </w:tcBorders>
          </w:tcPr>
          <w:p w14:paraId="7EF83799"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4</w:t>
            </w:r>
          </w:p>
        </w:tc>
        <w:tc>
          <w:tcPr>
            <w:tcW w:w="10908" w:type="dxa"/>
            <w:tcBorders>
              <w:top w:val="single" w:sz="4" w:space="0" w:color="000000"/>
              <w:left w:val="single" w:sz="4" w:space="0" w:color="000000"/>
              <w:bottom w:val="double" w:sz="4" w:space="0" w:color="000000"/>
              <w:right w:val="single" w:sz="4" w:space="0" w:color="000000"/>
            </w:tcBorders>
          </w:tcPr>
          <w:p w14:paraId="1379D8D4"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Provide an explicit statement of questions being addressed with reference to participants, interventions, comparisons, outcomes, and study design (PICOS). </w:t>
            </w:r>
          </w:p>
        </w:tc>
        <w:tc>
          <w:tcPr>
            <w:tcW w:w="1283" w:type="dxa"/>
            <w:tcBorders>
              <w:top w:val="single" w:sz="4" w:space="0" w:color="000000"/>
              <w:left w:val="single" w:sz="4" w:space="0" w:color="000000"/>
              <w:bottom w:val="double" w:sz="4" w:space="0" w:color="000000"/>
              <w:right w:val="single" w:sz="4" w:space="0" w:color="000000"/>
            </w:tcBorders>
          </w:tcPr>
          <w:p w14:paraId="447FF463"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7</w:t>
            </w:r>
          </w:p>
        </w:tc>
      </w:tr>
      <w:tr w:rsidR="00C4096B" w14:paraId="7DF8F69F" w14:textId="77777777" w:rsidTr="002353FC">
        <w:trPr>
          <w:trHeight w:val="335"/>
        </w:trPr>
        <w:tc>
          <w:tcPr>
            <w:tcW w:w="13402"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D24E81E" w14:textId="77777777" w:rsidR="00C4096B" w:rsidRDefault="00C4096B" w:rsidP="002353FC">
            <w:pPr>
              <w:pStyle w:val="Default"/>
              <w:rPr>
                <w:rFonts w:ascii="Arial" w:hAnsi="Arial" w:cs="Arial"/>
                <w:sz w:val="18"/>
                <w:szCs w:val="18"/>
                <w:lang w:val="en-GB"/>
              </w:rPr>
            </w:pPr>
            <w:r>
              <w:rPr>
                <w:rFonts w:ascii="Arial" w:hAnsi="Arial" w:cs="Arial"/>
                <w:b/>
                <w:bCs/>
                <w:sz w:val="18"/>
                <w:szCs w:val="18"/>
                <w:lang w:val="en-GB"/>
              </w:rPr>
              <w:t xml:space="preserve">METHODS </w:t>
            </w:r>
          </w:p>
        </w:tc>
        <w:tc>
          <w:tcPr>
            <w:tcW w:w="1283" w:type="dxa"/>
            <w:tcBorders>
              <w:top w:val="double" w:sz="4" w:space="0" w:color="000000"/>
              <w:left w:val="single" w:sz="4" w:space="0" w:color="000000"/>
              <w:bottom w:val="single" w:sz="4" w:space="0" w:color="000000"/>
              <w:right w:val="single" w:sz="4" w:space="0" w:color="000000"/>
            </w:tcBorders>
            <w:shd w:val="clear" w:color="auto" w:fill="FFFFCC"/>
          </w:tcPr>
          <w:p w14:paraId="6BE9A8AD" w14:textId="77777777" w:rsidR="00C4096B" w:rsidRDefault="00C4096B" w:rsidP="002353FC">
            <w:pPr>
              <w:pStyle w:val="Default"/>
              <w:jc w:val="right"/>
              <w:rPr>
                <w:rFonts w:ascii="Arial" w:hAnsi="Arial" w:cs="Arial"/>
                <w:color w:val="auto"/>
                <w:sz w:val="18"/>
                <w:szCs w:val="18"/>
                <w:lang w:val="en-GB"/>
              </w:rPr>
            </w:pPr>
          </w:p>
        </w:tc>
      </w:tr>
      <w:tr w:rsidR="00C4096B" w14:paraId="20522B48" w14:textId="77777777" w:rsidTr="002353FC">
        <w:trPr>
          <w:trHeight w:val="578"/>
        </w:trPr>
        <w:tc>
          <w:tcPr>
            <w:tcW w:w="2109" w:type="dxa"/>
            <w:tcBorders>
              <w:top w:val="single" w:sz="4" w:space="0" w:color="000000"/>
              <w:left w:val="single" w:sz="4" w:space="0" w:color="000000"/>
              <w:bottom w:val="single" w:sz="4" w:space="0" w:color="000000"/>
              <w:right w:val="single" w:sz="4" w:space="0" w:color="000000"/>
            </w:tcBorders>
          </w:tcPr>
          <w:p w14:paraId="531A22AE"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Protocol and registration </w:t>
            </w:r>
          </w:p>
        </w:tc>
        <w:tc>
          <w:tcPr>
            <w:tcW w:w="385" w:type="dxa"/>
            <w:tcBorders>
              <w:top w:val="single" w:sz="4" w:space="0" w:color="000000"/>
              <w:left w:val="single" w:sz="4" w:space="0" w:color="000000"/>
              <w:bottom w:val="single" w:sz="4" w:space="0" w:color="000000"/>
              <w:right w:val="single" w:sz="4" w:space="0" w:color="000000"/>
            </w:tcBorders>
          </w:tcPr>
          <w:p w14:paraId="2CB13CDC"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5</w:t>
            </w:r>
          </w:p>
        </w:tc>
        <w:tc>
          <w:tcPr>
            <w:tcW w:w="10908" w:type="dxa"/>
            <w:tcBorders>
              <w:top w:val="single" w:sz="4" w:space="0" w:color="000000"/>
              <w:left w:val="single" w:sz="4" w:space="0" w:color="000000"/>
              <w:bottom w:val="single" w:sz="4" w:space="0" w:color="000000"/>
              <w:right w:val="single" w:sz="4" w:space="0" w:color="000000"/>
            </w:tcBorders>
          </w:tcPr>
          <w:p w14:paraId="2678A0FC"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Indicate if a review protocol exists, if and where it can be accessed (e.g., Web address), and, if available, provide registration information including registration number. </w:t>
            </w:r>
          </w:p>
        </w:tc>
        <w:tc>
          <w:tcPr>
            <w:tcW w:w="1283" w:type="dxa"/>
            <w:tcBorders>
              <w:top w:val="single" w:sz="4" w:space="0" w:color="000000"/>
              <w:left w:val="single" w:sz="4" w:space="0" w:color="000000"/>
              <w:bottom w:val="single" w:sz="4" w:space="0" w:color="000000"/>
              <w:right w:val="single" w:sz="4" w:space="0" w:color="000000"/>
            </w:tcBorders>
          </w:tcPr>
          <w:p w14:paraId="7CC4ADF3"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8</w:t>
            </w:r>
          </w:p>
        </w:tc>
      </w:tr>
      <w:tr w:rsidR="00C4096B" w14:paraId="72A65718" w14:textId="77777777" w:rsidTr="002353FC">
        <w:trPr>
          <w:trHeight w:val="578"/>
        </w:trPr>
        <w:tc>
          <w:tcPr>
            <w:tcW w:w="2109" w:type="dxa"/>
            <w:tcBorders>
              <w:top w:val="single" w:sz="4" w:space="0" w:color="000000"/>
              <w:left w:val="single" w:sz="4" w:space="0" w:color="000000"/>
              <w:bottom w:val="single" w:sz="4" w:space="0" w:color="000000"/>
              <w:right w:val="single" w:sz="4" w:space="0" w:color="000000"/>
            </w:tcBorders>
          </w:tcPr>
          <w:p w14:paraId="0B532122"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Eligibility criteria </w:t>
            </w:r>
          </w:p>
        </w:tc>
        <w:tc>
          <w:tcPr>
            <w:tcW w:w="385" w:type="dxa"/>
            <w:tcBorders>
              <w:top w:val="single" w:sz="4" w:space="0" w:color="000000"/>
              <w:left w:val="single" w:sz="4" w:space="0" w:color="000000"/>
              <w:bottom w:val="single" w:sz="4" w:space="0" w:color="000000"/>
              <w:right w:val="single" w:sz="4" w:space="0" w:color="000000"/>
            </w:tcBorders>
          </w:tcPr>
          <w:p w14:paraId="0F2ABCC4"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6</w:t>
            </w:r>
          </w:p>
        </w:tc>
        <w:tc>
          <w:tcPr>
            <w:tcW w:w="10908" w:type="dxa"/>
            <w:tcBorders>
              <w:top w:val="single" w:sz="4" w:space="0" w:color="000000"/>
              <w:left w:val="single" w:sz="4" w:space="0" w:color="000000"/>
              <w:bottom w:val="single" w:sz="4" w:space="0" w:color="000000"/>
              <w:right w:val="single" w:sz="4" w:space="0" w:color="000000"/>
            </w:tcBorders>
          </w:tcPr>
          <w:p w14:paraId="75987382"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Specify study characteristics (e.g., PICOS, length of follow</w:t>
            </w:r>
            <w:r>
              <w:rPr>
                <w:rFonts w:cs="Arial"/>
                <w:sz w:val="18"/>
                <w:szCs w:val="18"/>
                <w:lang w:val="en-GB"/>
              </w:rPr>
              <w:t>-</w:t>
            </w:r>
            <w:r>
              <w:rPr>
                <w:rFonts w:ascii="Arial" w:hAnsi="Arial" w:cs="Arial"/>
                <w:sz w:val="18"/>
                <w:szCs w:val="18"/>
                <w:lang w:val="en-GB"/>
              </w:rPr>
              <w:t xml:space="preserve">up) and report characteristics (e.g., years considered, language, publication status) used as criteria for eligibility, giving rationale. </w:t>
            </w:r>
          </w:p>
        </w:tc>
        <w:tc>
          <w:tcPr>
            <w:tcW w:w="1283" w:type="dxa"/>
            <w:tcBorders>
              <w:top w:val="single" w:sz="4" w:space="0" w:color="000000"/>
              <w:left w:val="single" w:sz="4" w:space="0" w:color="000000"/>
              <w:bottom w:val="single" w:sz="4" w:space="0" w:color="000000"/>
              <w:right w:val="single" w:sz="4" w:space="0" w:color="000000"/>
            </w:tcBorders>
          </w:tcPr>
          <w:p w14:paraId="749426ED"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8</w:t>
            </w:r>
          </w:p>
        </w:tc>
      </w:tr>
      <w:tr w:rsidR="00C4096B" w14:paraId="34E0FDC4" w14:textId="77777777" w:rsidTr="002353FC">
        <w:trPr>
          <w:trHeight w:val="578"/>
        </w:trPr>
        <w:tc>
          <w:tcPr>
            <w:tcW w:w="2109" w:type="dxa"/>
            <w:tcBorders>
              <w:top w:val="single" w:sz="4" w:space="0" w:color="000000"/>
              <w:left w:val="single" w:sz="4" w:space="0" w:color="000000"/>
              <w:bottom w:val="single" w:sz="4" w:space="0" w:color="000000"/>
              <w:right w:val="single" w:sz="4" w:space="0" w:color="000000"/>
            </w:tcBorders>
          </w:tcPr>
          <w:p w14:paraId="72681D71"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Information sources </w:t>
            </w:r>
          </w:p>
        </w:tc>
        <w:tc>
          <w:tcPr>
            <w:tcW w:w="385" w:type="dxa"/>
            <w:tcBorders>
              <w:top w:val="single" w:sz="4" w:space="0" w:color="000000"/>
              <w:left w:val="single" w:sz="4" w:space="0" w:color="000000"/>
              <w:bottom w:val="single" w:sz="4" w:space="0" w:color="000000"/>
              <w:right w:val="single" w:sz="4" w:space="0" w:color="000000"/>
            </w:tcBorders>
          </w:tcPr>
          <w:p w14:paraId="1F3E5D48"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7</w:t>
            </w:r>
          </w:p>
        </w:tc>
        <w:tc>
          <w:tcPr>
            <w:tcW w:w="10908" w:type="dxa"/>
            <w:tcBorders>
              <w:top w:val="single" w:sz="4" w:space="0" w:color="000000"/>
              <w:left w:val="single" w:sz="4" w:space="0" w:color="000000"/>
              <w:bottom w:val="single" w:sz="4" w:space="0" w:color="000000"/>
              <w:right w:val="single" w:sz="4" w:space="0" w:color="000000"/>
            </w:tcBorders>
          </w:tcPr>
          <w:p w14:paraId="368D55EB"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Describe all information sources (e.g., databases with dates of coverage, contact with study authors to identify additional studies) in the search and date last searched. </w:t>
            </w:r>
          </w:p>
        </w:tc>
        <w:tc>
          <w:tcPr>
            <w:tcW w:w="1283" w:type="dxa"/>
            <w:tcBorders>
              <w:top w:val="single" w:sz="4" w:space="0" w:color="000000"/>
              <w:left w:val="single" w:sz="4" w:space="0" w:color="000000"/>
              <w:bottom w:val="single" w:sz="4" w:space="0" w:color="000000"/>
              <w:right w:val="single" w:sz="4" w:space="0" w:color="000000"/>
            </w:tcBorders>
          </w:tcPr>
          <w:p w14:paraId="6725EC24"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8</w:t>
            </w:r>
          </w:p>
        </w:tc>
      </w:tr>
      <w:tr w:rsidR="00C4096B" w14:paraId="7FD0C314" w14:textId="77777777" w:rsidTr="002353FC">
        <w:trPr>
          <w:trHeight w:val="578"/>
        </w:trPr>
        <w:tc>
          <w:tcPr>
            <w:tcW w:w="2109" w:type="dxa"/>
            <w:tcBorders>
              <w:top w:val="single" w:sz="4" w:space="0" w:color="000000"/>
              <w:left w:val="single" w:sz="4" w:space="0" w:color="000000"/>
              <w:bottom w:val="single" w:sz="4" w:space="0" w:color="000000"/>
              <w:right w:val="single" w:sz="4" w:space="0" w:color="000000"/>
            </w:tcBorders>
          </w:tcPr>
          <w:p w14:paraId="36741621"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Search </w:t>
            </w:r>
          </w:p>
        </w:tc>
        <w:tc>
          <w:tcPr>
            <w:tcW w:w="385" w:type="dxa"/>
            <w:tcBorders>
              <w:top w:val="single" w:sz="4" w:space="0" w:color="000000"/>
              <w:left w:val="single" w:sz="4" w:space="0" w:color="000000"/>
              <w:bottom w:val="single" w:sz="4" w:space="0" w:color="000000"/>
              <w:right w:val="single" w:sz="4" w:space="0" w:color="000000"/>
            </w:tcBorders>
          </w:tcPr>
          <w:p w14:paraId="1E81C63C"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8</w:t>
            </w:r>
          </w:p>
        </w:tc>
        <w:tc>
          <w:tcPr>
            <w:tcW w:w="10908" w:type="dxa"/>
            <w:tcBorders>
              <w:top w:val="single" w:sz="4" w:space="0" w:color="000000"/>
              <w:left w:val="single" w:sz="4" w:space="0" w:color="000000"/>
              <w:bottom w:val="single" w:sz="4" w:space="0" w:color="000000"/>
              <w:right w:val="single" w:sz="4" w:space="0" w:color="000000"/>
            </w:tcBorders>
          </w:tcPr>
          <w:p w14:paraId="739EA1E4"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Present full electronic search strategy for at least one database, including any limits used, such that it could be repeated. </w:t>
            </w:r>
          </w:p>
        </w:tc>
        <w:tc>
          <w:tcPr>
            <w:tcW w:w="1283" w:type="dxa"/>
            <w:tcBorders>
              <w:top w:val="single" w:sz="4" w:space="0" w:color="000000"/>
              <w:left w:val="single" w:sz="4" w:space="0" w:color="000000"/>
              <w:bottom w:val="single" w:sz="4" w:space="0" w:color="000000"/>
              <w:right w:val="single" w:sz="4" w:space="0" w:color="000000"/>
            </w:tcBorders>
          </w:tcPr>
          <w:p w14:paraId="27B5AD94"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85-87</w:t>
            </w:r>
          </w:p>
        </w:tc>
      </w:tr>
      <w:tr w:rsidR="00C4096B" w14:paraId="2DA4BF5D" w14:textId="77777777" w:rsidTr="002353FC">
        <w:trPr>
          <w:trHeight w:val="578"/>
        </w:trPr>
        <w:tc>
          <w:tcPr>
            <w:tcW w:w="2109" w:type="dxa"/>
            <w:tcBorders>
              <w:top w:val="single" w:sz="4" w:space="0" w:color="000000"/>
              <w:left w:val="single" w:sz="4" w:space="0" w:color="000000"/>
              <w:bottom w:val="single" w:sz="4" w:space="0" w:color="000000"/>
              <w:right w:val="single" w:sz="4" w:space="0" w:color="000000"/>
            </w:tcBorders>
          </w:tcPr>
          <w:p w14:paraId="06D8DEF0"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Study selection </w:t>
            </w:r>
          </w:p>
        </w:tc>
        <w:tc>
          <w:tcPr>
            <w:tcW w:w="385" w:type="dxa"/>
            <w:tcBorders>
              <w:top w:val="single" w:sz="4" w:space="0" w:color="000000"/>
              <w:left w:val="single" w:sz="4" w:space="0" w:color="000000"/>
              <w:bottom w:val="single" w:sz="4" w:space="0" w:color="000000"/>
              <w:right w:val="single" w:sz="4" w:space="0" w:color="000000"/>
            </w:tcBorders>
          </w:tcPr>
          <w:p w14:paraId="48ED5CA7"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9</w:t>
            </w:r>
          </w:p>
        </w:tc>
        <w:tc>
          <w:tcPr>
            <w:tcW w:w="10908" w:type="dxa"/>
            <w:tcBorders>
              <w:top w:val="single" w:sz="4" w:space="0" w:color="000000"/>
              <w:left w:val="single" w:sz="4" w:space="0" w:color="000000"/>
              <w:bottom w:val="single" w:sz="4" w:space="0" w:color="000000"/>
              <w:right w:val="single" w:sz="4" w:space="0" w:color="000000"/>
            </w:tcBorders>
          </w:tcPr>
          <w:p w14:paraId="550846BD"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State the process for selecting studies (i.e., screening, eligibility, included in systematic review, and, if applicable, included in the meta</w:t>
            </w:r>
            <w:r>
              <w:rPr>
                <w:rFonts w:cs="Arial"/>
                <w:sz w:val="18"/>
                <w:szCs w:val="18"/>
                <w:lang w:val="en-GB"/>
              </w:rPr>
              <w:t>-</w:t>
            </w:r>
            <w:r>
              <w:rPr>
                <w:rFonts w:ascii="Arial" w:hAnsi="Arial" w:cs="Arial"/>
                <w:sz w:val="18"/>
                <w:szCs w:val="18"/>
                <w:lang w:val="en-GB"/>
              </w:rPr>
              <w:t xml:space="preserve">analysis). </w:t>
            </w:r>
          </w:p>
        </w:tc>
        <w:tc>
          <w:tcPr>
            <w:tcW w:w="1283" w:type="dxa"/>
            <w:tcBorders>
              <w:top w:val="single" w:sz="4" w:space="0" w:color="000000"/>
              <w:left w:val="single" w:sz="4" w:space="0" w:color="000000"/>
              <w:bottom w:val="single" w:sz="4" w:space="0" w:color="000000"/>
              <w:right w:val="single" w:sz="4" w:space="0" w:color="000000"/>
            </w:tcBorders>
          </w:tcPr>
          <w:p w14:paraId="398E92DB"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9-10</w:t>
            </w:r>
          </w:p>
        </w:tc>
      </w:tr>
      <w:tr w:rsidR="00C4096B" w14:paraId="62838EFD" w14:textId="77777777" w:rsidTr="002353FC">
        <w:trPr>
          <w:trHeight w:val="578"/>
        </w:trPr>
        <w:tc>
          <w:tcPr>
            <w:tcW w:w="2109" w:type="dxa"/>
            <w:tcBorders>
              <w:top w:val="single" w:sz="4" w:space="0" w:color="000000"/>
              <w:left w:val="single" w:sz="4" w:space="0" w:color="000000"/>
              <w:bottom w:val="single" w:sz="4" w:space="0" w:color="000000"/>
              <w:right w:val="single" w:sz="4" w:space="0" w:color="000000"/>
            </w:tcBorders>
          </w:tcPr>
          <w:p w14:paraId="244E2A87"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Data collection process </w:t>
            </w:r>
          </w:p>
        </w:tc>
        <w:tc>
          <w:tcPr>
            <w:tcW w:w="385" w:type="dxa"/>
            <w:tcBorders>
              <w:top w:val="single" w:sz="4" w:space="0" w:color="000000"/>
              <w:left w:val="single" w:sz="4" w:space="0" w:color="000000"/>
              <w:bottom w:val="single" w:sz="4" w:space="0" w:color="000000"/>
              <w:right w:val="single" w:sz="4" w:space="0" w:color="000000"/>
            </w:tcBorders>
          </w:tcPr>
          <w:p w14:paraId="65C24B6A"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10</w:t>
            </w:r>
          </w:p>
        </w:tc>
        <w:tc>
          <w:tcPr>
            <w:tcW w:w="10908" w:type="dxa"/>
            <w:tcBorders>
              <w:top w:val="single" w:sz="4" w:space="0" w:color="000000"/>
              <w:left w:val="single" w:sz="4" w:space="0" w:color="000000"/>
              <w:bottom w:val="single" w:sz="4" w:space="0" w:color="000000"/>
              <w:right w:val="single" w:sz="4" w:space="0" w:color="000000"/>
            </w:tcBorders>
          </w:tcPr>
          <w:p w14:paraId="69D4218F"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Describe method of data extraction from reports (e.g., piloted forms, independently, in duplicate) and any processes for obtaining and confirming data from investigators. </w:t>
            </w:r>
          </w:p>
        </w:tc>
        <w:tc>
          <w:tcPr>
            <w:tcW w:w="1283" w:type="dxa"/>
            <w:tcBorders>
              <w:top w:val="single" w:sz="4" w:space="0" w:color="000000"/>
              <w:left w:val="single" w:sz="4" w:space="0" w:color="000000"/>
              <w:bottom w:val="single" w:sz="4" w:space="0" w:color="000000"/>
              <w:right w:val="single" w:sz="4" w:space="0" w:color="000000"/>
            </w:tcBorders>
          </w:tcPr>
          <w:p w14:paraId="0A18550D"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9-10</w:t>
            </w:r>
          </w:p>
        </w:tc>
      </w:tr>
      <w:tr w:rsidR="00C4096B" w14:paraId="57E80B40" w14:textId="77777777" w:rsidTr="002353FC">
        <w:trPr>
          <w:trHeight w:val="578"/>
        </w:trPr>
        <w:tc>
          <w:tcPr>
            <w:tcW w:w="2109" w:type="dxa"/>
            <w:tcBorders>
              <w:top w:val="single" w:sz="4" w:space="0" w:color="000000"/>
              <w:left w:val="single" w:sz="4" w:space="0" w:color="000000"/>
              <w:bottom w:val="single" w:sz="4" w:space="0" w:color="000000"/>
              <w:right w:val="single" w:sz="4" w:space="0" w:color="000000"/>
            </w:tcBorders>
          </w:tcPr>
          <w:p w14:paraId="6C1173BF"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lastRenderedPageBreak/>
              <w:t xml:space="preserve">Data items </w:t>
            </w:r>
          </w:p>
        </w:tc>
        <w:tc>
          <w:tcPr>
            <w:tcW w:w="385" w:type="dxa"/>
            <w:tcBorders>
              <w:top w:val="single" w:sz="4" w:space="0" w:color="000000"/>
              <w:left w:val="single" w:sz="4" w:space="0" w:color="000000"/>
              <w:bottom w:val="single" w:sz="4" w:space="0" w:color="000000"/>
              <w:right w:val="single" w:sz="4" w:space="0" w:color="000000"/>
            </w:tcBorders>
          </w:tcPr>
          <w:p w14:paraId="74925F8B"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11</w:t>
            </w:r>
          </w:p>
        </w:tc>
        <w:tc>
          <w:tcPr>
            <w:tcW w:w="10908" w:type="dxa"/>
            <w:tcBorders>
              <w:top w:val="single" w:sz="4" w:space="0" w:color="000000"/>
              <w:left w:val="single" w:sz="4" w:space="0" w:color="000000"/>
              <w:bottom w:val="single" w:sz="4" w:space="0" w:color="000000"/>
              <w:right w:val="single" w:sz="4" w:space="0" w:color="000000"/>
            </w:tcBorders>
          </w:tcPr>
          <w:p w14:paraId="2E684CC3"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List and define all variables for which data were sought (e.g., PICOS, funding sources) and any assumptions and simplifications made. </w:t>
            </w:r>
          </w:p>
        </w:tc>
        <w:tc>
          <w:tcPr>
            <w:tcW w:w="1283" w:type="dxa"/>
            <w:tcBorders>
              <w:top w:val="single" w:sz="4" w:space="0" w:color="000000"/>
              <w:left w:val="single" w:sz="4" w:space="0" w:color="000000"/>
              <w:bottom w:val="single" w:sz="4" w:space="0" w:color="000000"/>
              <w:right w:val="single" w:sz="4" w:space="0" w:color="000000"/>
            </w:tcBorders>
          </w:tcPr>
          <w:p w14:paraId="725592A7"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N/A</w:t>
            </w:r>
          </w:p>
        </w:tc>
      </w:tr>
      <w:tr w:rsidR="00C4096B" w14:paraId="68C09140" w14:textId="77777777" w:rsidTr="002353FC">
        <w:trPr>
          <w:trHeight w:val="578"/>
        </w:trPr>
        <w:tc>
          <w:tcPr>
            <w:tcW w:w="2109" w:type="dxa"/>
            <w:tcBorders>
              <w:top w:val="single" w:sz="4" w:space="0" w:color="000000"/>
              <w:left w:val="single" w:sz="4" w:space="0" w:color="000000"/>
              <w:bottom w:val="single" w:sz="4" w:space="0" w:color="000000"/>
              <w:right w:val="single" w:sz="4" w:space="0" w:color="000000"/>
            </w:tcBorders>
          </w:tcPr>
          <w:p w14:paraId="7C047661"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Risk of bias in individual studies </w:t>
            </w:r>
          </w:p>
        </w:tc>
        <w:tc>
          <w:tcPr>
            <w:tcW w:w="385" w:type="dxa"/>
            <w:tcBorders>
              <w:top w:val="single" w:sz="4" w:space="0" w:color="000000"/>
              <w:left w:val="single" w:sz="4" w:space="0" w:color="000000"/>
              <w:bottom w:val="single" w:sz="4" w:space="0" w:color="000000"/>
              <w:right w:val="single" w:sz="4" w:space="0" w:color="000000"/>
            </w:tcBorders>
          </w:tcPr>
          <w:p w14:paraId="523E692A"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12</w:t>
            </w:r>
          </w:p>
        </w:tc>
        <w:tc>
          <w:tcPr>
            <w:tcW w:w="10908" w:type="dxa"/>
            <w:tcBorders>
              <w:top w:val="single" w:sz="4" w:space="0" w:color="000000"/>
              <w:left w:val="single" w:sz="4" w:space="0" w:color="000000"/>
              <w:bottom w:val="single" w:sz="4" w:space="0" w:color="000000"/>
              <w:right w:val="single" w:sz="4" w:space="0" w:color="000000"/>
            </w:tcBorders>
          </w:tcPr>
          <w:p w14:paraId="3F5548E6"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Describe methods used for assessing risk of bias of individual studies (including specification of whether this was done at the study or outcome level), and how this information is to be used in any data synthesis. </w:t>
            </w:r>
          </w:p>
        </w:tc>
        <w:tc>
          <w:tcPr>
            <w:tcW w:w="1283" w:type="dxa"/>
            <w:tcBorders>
              <w:top w:val="single" w:sz="4" w:space="0" w:color="000000"/>
              <w:left w:val="single" w:sz="4" w:space="0" w:color="000000"/>
              <w:bottom w:val="single" w:sz="4" w:space="0" w:color="000000"/>
              <w:right w:val="single" w:sz="4" w:space="0" w:color="000000"/>
            </w:tcBorders>
          </w:tcPr>
          <w:p w14:paraId="45DA74D3"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10</w:t>
            </w:r>
          </w:p>
        </w:tc>
      </w:tr>
      <w:tr w:rsidR="00C4096B" w14:paraId="3A5229B0" w14:textId="77777777" w:rsidTr="002353FC">
        <w:trPr>
          <w:trHeight w:val="333"/>
        </w:trPr>
        <w:tc>
          <w:tcPr>
            <w:tcW w:w="2109" w:type="dxa"/>
            <w:tcBorders>
              <w:top w:val="single" w:sz="4" w:space="0" w:color="000000"/>
              <w:left w:val="single" w:sz="4" w:space="0" w:color="000000"/>
              <w:bottom w:val="single" w:sz="4" w:space="0" w:color="000000"/>
              <w:right w:val="single" w:sz="4" w:space="0" w:color="000000"/>
            </w:tcBorders>
          </w:tcPr>
          <w:p w14:paraId="3E9132D8"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Summary measures </w:t>
            </w:r>
          </w:p>
        </w:tc>
        <w:tc>
          <w:tcPr>
            <w:tcW w:w="385" w:type="dxa"/>
            <w:tcBorders>
              <w:top w:val="single" w:sz="4" w:space="0" w:color="000000"/>
              <w:left w:val="single" w:sz="4" w:space="0" w:color="000000"/>
              <w:bottom w:val="single" w:sz="4" w:space="0" w:color="000000"/>
              <w:right w:val="single" w:sz="4" w:space="0" w:color="000000"/>
            </w:tcBorders>
          </w:tcPr>
          <w:p w14:paraId="63586634"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13</w:t>
            </w:r>
          </w:p>
        </w:tc>
        <w:tc>
          <w:tcPr>
            <w:tcW w:w="10908" w:type="dxa"/>
            <w:tcBorders>
              <w:top w:val="single" w:sz="4" w:space="0" w:color="000000"/>
              <w:left w:val="single" w:sz="4" w:space="0" w:color="000000"/>
              <w:bottom w:val="single" w:sz="4" w:space="0" w:color="000000"/>
              <w:right w:val="single" w:sz="4" w:space="0" w:color="000000"/>
            </w:tcBorders>
          </w:tcPr>
          <w:p w14:paraId="5155BBA5"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State the principal summary measures (e.g., risk ratio, difference in means). </w:t>
            </w:r>
          </w:p>
        </w:tc>
        <w:tc>
          <w:tcPr>
            <w:tcW w:w="1283" w:type="dxa"/>
            <w:tcBorders>
              <w:top w:val="single" w:sz="4" w:space="0" w:color="000000"/>
              <w:left w:val="single" w:sz="4" w:space="0" w:color="000000"/>
              <w:bottom w:val="single" w:sz="4" w:space="0" w:color="000000"/>
              <w:right w:val="single" w:sz="4" w:space="0" w:color="000000"/>
            </w:tcBorders>
          </w:tcPr>
          <w:p w14:paraId="610C9237"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N/A</w:t>
            </w:r>
          </w:p>
        </w:tc>
      </w:tr>
      <w:tr w:rsidR="00C4096B" w14:paraId="0975C161" w14:textId="77777777" w:rsidTr="002353FC">
        <w:trPr>
          <w:trHeight w:val="580"/>
        </w:trPr>
        <w:tc>
          <w:tcPr>
            <w:tcW w:w="2109" w:type="dxa"/>
            <w:tcBorders>
              <w:top w:val="single" w:sz="4" w:space="0" w:color="000000"/>
              <w:left w:val="single" w:sz="4" w:space="0" w:color="000000"/>
              <w:bottom w:val="single" w:sz="4" w:space="0" w:color="000000"/>
              <w:right w:val="single" w:sz="4" w:space="0" w:color="000000"/>
            </w:tcBorders>
          </w:tcPr>
          <w:p w14:paraId="7D161961"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Synthesis of results </w:t>
            </w:r>
          </w:p>
        </w:tc>
        <w:tc>
          <w:tcPr>
            <w:tcW w:w="385" w:type="dxa"/>
            <w:tcBorders>
              <w:top w:val="single" w:sz="4" w:space="0" w:color="000000"/>
              <w:left w:val="single" w:sz="4" w:space="0" w:color="000000"/>
              <w:bottom w:val="single" w:sz="4" w:space="0" w:color="000000"/>
              <w:right w:val="single" w:sz="4" w:space="0" w:color="000000"/>
            </w:tcBorders>
          </w:tcPr>
          <w:p w14:paraId="53D89347"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14</w:t>
            </w:r>
          </w:p>
        </w:tc>
        <w:tc>
          <w:tcPr>
            <w:tcW w:w="10908" w:type="dxa"/>
            <w:tcBorders>
              <w:top w:val="single" w:sz="4" w:space="0" w:color="000000"/>
              <w:left w:val="single" w:sz="4" w:space="0" w:color="000000"/>
              <w:bottom w:val="single" w:sz="4" w:space="0" w:color="000000"/>
              <w:right w:val="single" w:sz="4" w:space="0" w:color="000000"/>
            </w:tcBorders>
          </w:tcPr>
          <w:p w14:paraId="3696DA25"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Describe the methods of handling data and combining results of studies, if done, including measures of consistency (e.g., I</w:t>
            </w:r>
            <w:r>
              <w:rPr>
                <w:rFonts w:ascii="Arial" w:hAnsi="Arial" w:cs="Arial"/>
                <w:sz w:val="18"/>
                <w:szCs w:val="18"/>
                <w:vertAlign w:val="superscript"/>
                <w:lang w:val="en-GB"/>
              </w:rPr>
              <w:t>2</w:t>
            </w:r>
            <w:r>
              <w:rPr>
                <w:rFonts w:ascii="Arial" w:hAnsi="Arial" w:cs="Arial"/>
                <w:sz w:val="18"/>
                <w:szCs w:val="18"/>
                <w:lang w:val="en-GB"/>
              </w:rPr>
              <w:t>) for each meta</w:t>
            </w:r>
            <w:r>
              <w:rPr>
                <w:rFonts w:cs="Arial"/>
                <w:sz w:val="18"/>
                <w:szCs w:val="18"/>
                <w:lang w:val="en-GB"/>
              </w:rPr>
              <w:t>-</w:t>
            </w:r>
            <w:r>
              <w:rPr>
                <w:rFonts w:ascii="Arial" w:hAnsi="Arial" w:cs="Arial"/>
                <w:sz w:val="18"/>
                <w:szCs w:val="18"/>
                <w:lang w:val="en-GB"/>
              </w:rPr>
              <w:t xml:space="preserve">analysis. </w:t>
            </w:r>
          </w:p>
        </w:tc>
        <w:tc>
          <w:tcPr>
            <w:tcW w:w="1283" w:type="dxa"/>
            <w:tcBorders>
              <w:top w:val="single" w:sz="4" w:space="0" w:color="000000"/>
              <w:left w:val="single" w:sz="4" w:space="0" w:color="000000"/>
              <w:bottom w:val="single" w:sz="4" w:space="0" w:color="000000"/>
              <w:right w:val="single" w:sz="4" w:space="0" w:color="000000"/>
            </w:tcBorders>
          </w:tcPr>
          <w:p w14:paraId="543B7EA1"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10</w:t>
            </w:r>
          </w:p>
        </w:tc>
      </w:tr>
      <w:tr w:rsidR="00C4096B" w14:paraId="1B4C5B77" w14:textId="77777777" w:rsidTr="002353FC">
        <w:trPr>
          <w:trHeight w:val="580"/>
        </w:trPr>
        <w:tc>
          <w:tcPr>
            <w:tcW w:w="2109" w:type="dxa"/>
            <w:tcBorders>
              <w:top w:val="single" w:sz="4" w:space="0" w:color="000000"/>
              <w:left w:val="single" w:sz="4" w:space="0" w:color="000000"/>
              <w:bottom w:val="single" w:sz="4" w:space="0" w:color="000000"/>
              <w:right w:val="single" w:sz="4" w:space="0" w:color="000000"/>
            </w:tcBorders>
          </w:tcPr>
          <w:p w14:paraId="05886661"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Risk of bias across studies </w:t>
            </w:r>
          </w:p>
        </w:tc>
        <w:tc>
          <w:tcPr>
            <w:tcW w:w="385" w:type="dxa"/>
            <w:tcBorders>
              <w:top w:val="single" w:sz="4" w:space="0" w:color="000000"/>
              <w:left w:val="single" w:sz="4" w:space="0" w:color="000000"/>
              <w:bottom w:val="single" w:sz="4" w:space="0" w:color="000000"/>
              <w:right w:val="single" w:sz="4" w:space="0" w:color="000000"/>
            </w:tcBorders>
          </w:tcPr>
          <w:p w14:paraId="5CCC5D4B"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15</w:t>
            </w:r>
          </w:p>
        </w:tc>
        <w:tc>
          <w:tcPr>
            <w:tcW w:w="10908" w:type="dxa"/>
            <w:tcBorders>
              <w:top w:val="single" w:sz="4" w:space="0" w:color="000000"/>
              <w:left w:val="single" w:sz="4" w:space="0" w:color="000000"/>
              <w:bottom w:val="single" w:sz="4" w:space="0" w:color="000000"/>
              <w:right w:val="single" w:sz="4" w:space="0" w:color="000000"/>
            </w:tcBorders>
          </w:tcPr>
          <w:p w14:paraId="27240015"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Specify any assessment of risk of bias that may affect the cumulative evidence (e.g., publication bias, selective reporting within studies). </w:t>
            </w:r>
          </w:p>
        </w:tc>
        <w:tc>
          <w:tcPr>
            <w:tcW w:w="1283" w:type="dxa"/>
            <w:tcBorders>
              <w:top w:val="single" w:sz="4" w:space="0" w:color="000000"/>
              <w:left w:val="single" w:sz="4" w:space="0" w:color="000000"/>
              <w:bottom w:val="single" w:sz="4" w:space="0" w:color="000000"/>
              <w:right w:val="single" w:sz="4" w:space="0" w:color="000000"/>
            </w:tcBorders>
          </w:tcPr>
          <w:p w14:paraId="2B23E672"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9-10</w:t>
            </w:r>
          </w:p>
        </w:tc>
      </w:tr>
      <w:tr w:rsidR="00C4096B" w14:paraId="662DC760" w14:textId="77777777" w:rsidTr="002353FC">
        <w:trPr>
          <w:trHeight w:val="580"/>
        </w:trPr>
        <w:tc>
          <w:tcPr>
            <w:tcW w:w="2109" w:type="dxa"/>
            <w:tcBorders>
              <w:top w:val="single" w:sz="4" w:space="0" w:color="000000"/>
              <w:left w:val="single" w:sz="4" w:space="0" w:color="000000"/>
              <w:bottom w:val="single" w:sz="4" w:space="0" w:color="000000"/>
              <w:right w:val="single" w:sz="4" w:space="0" w:color="000000"/>
            </w:tcBorders>
          </w:tcPr>
          <w:p w14:paraId="5B5D929C"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Additional analyses </w:t>
            </w:r>
          </w:p>
        </w:tc>
        <w:tc>
          <w:tcPr>
            <w:tcW w:w="385" w:type="dxa"/>
            <w:tcBorders>
              <w:top w:val="single" w:sz="4" w:space="0" w:color="000000"/>
              <w:left w:val="single" w:sz="4" w:space="0" w:color="000000"/>
              <w:bottom w:val="single" w:sz="4" w:space="0" w:color="000000"/>
              <w:right w:val="single" w:sz="4" w:space="0" w:color="000000"/>
            </w:tcBorders>
          </w:tcPr>
          <w:p w14:paraId="2FCE5539"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16</w:t>
            </w:r>
          </w:p>
        </w:tc>
        <w:tc>
          <w:tcPr>
            <w:tcW w:w="10908" w:type="dxa"/>
            <w:tcBorders>
              <w:top w:val="single" w:sz="4" w:space="0" w:color="000000"/>
              <w:left w:val="single" w:sz="4" w:space="0" w:color="000000"/>
              <w:bottom w:val="single" w:sz="4" w:space="0" w:color="000000"/>
              <w:right w:val="single" w:sz="4" w:space="0" w:color="000000"/>
            </w:tcBorders>
          </w:tcPr>
          <w:p w14:paraId="19A82A6D"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Describe methods of additional analyses (e.g., sensitivity or subgroup analyses, meta-regression), if done, indicating which were pre-specified. </w:t>
            </w:r>
          </w:p>
        </w:tc>
        <w:tc>
          <w:tcPr>
            <w:tcW w:w="1283" w:type="dxa"/>
            <w:tcBorders>
              <w:top w:val="single" w:sz="4" w:space="0" w:color="000000"/>
              <w:left w:val="single" w:sz="4" w:space="0" w:color="000000"/>
              <w:bottom w:val="single" w:sz="4" w:space="0" w:color="000000"/>
              <w:right w:val="single" w:sz="4" w:space="0" w:color="000000"/>
            </w:tcBorders>
          </w:tcPr>
          <w:p w14:paraId="63704C58"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N/A</w:t>
            </w:r>
          </w:p>
        </w:tc>
      </w:tr>
      <w:tr w:rsidR="00C4096B" w14:paraId="21C48B7C" w14:textId="77777777" w:rsidTr="002353FC">
        <w:trPr>
          <w:trHeight w:val="335"/>
        </w:trPr>
        <w:tc>
          <w:tcPr>
            <w:tcW w:w="13402"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5468DF0" w14:textId="77777777" w:rsidR="00C4096B" w:rsidRDefault="00C4096B" w:rsidP="002353FC">
            <w:pPr>
              <w:pStyle w:val="Default"/>
              <w:rPr>
                <w:rFonts w:ascii="Arial" w:hAnsi="Arial" w:cs="Arial"/>
                <w:sz w:val="18"/>
                <w:szCs w:val="18"/>
                <w:lang w:val="en-GB"/>
              </w:rPr>
            </w:pPr>
            <w:r>
              <w:rPr>
                <w:rFonts w:ascii="Arial" w:hAnsi="Arial" w:cs="Arial"/>
                <w:b/>
                <w:bCs/>
                <w:sz w:val="18"/>
                <w:szCs w:val="18"/>
                <w:lang w:val="en-GB"/>
              </w:rPr>
              <w:t xml:space="preserve">RESULTS </w:t>
            </w:r>
          </w:p>
        </w:tc>
        <w:tc>
          <w:tcPr>
            <w:tcW w:w="1283" w:type="dxa"/>
            <w:tcBorders>
              <w:top w:val="double" w:sz="4" w:space="0" w:color="000000"/>
              <w:left w:val="single" w:sz="4" w:space="0" w:color="000000"/>
              <w:bottom w:val="single" w:sz="4" w:space="0" w:color="000000"/>
              <w:right w:val="single" w:sz="4" w:space="0" w:color="000000"/>
            </w:tcBorders>
            <w:shd w:val="clear" w:color="auto" w:fill="FFFFCC"/>
          </w:tcPr>
          <w:p w14:paraId="7EBFDE6A" w14:textId="77777777" w:rsidR="00C4096B" w:rsidRDefault="00C4096B" w:rsidP="002353FC">
            <w:pPr>
              <w:pStyle w:val="Default"/>
              <w:jc w:val="center"/>
              <w:rPr>
                <w:rFonts w:ascii="Arial" w:hAnsi="Arial" w:cs="Arial"/>
                <w:color w:val="auto"/>
                <w:sz w:val="18"/>
                <w:szCs w:val="18"/>
                <w:lang w:val="en-GB"/>
              </w:rPr>
            </w:pPr>
          </w:p>
        </w:tc>
      </w:tr>
      <w:tr w:rsidR="00C4096B" w14:paraId="0D32B8E9" w14:textId="77777777" w:rsidTr="002353FC">
        <w:trPr>
          <w:trHeight w:val="578"/>
        </w:trPr>
        <w:tc>
          <w:tcPr>
            <w:tcW w:w="2109" w:type="dxa"/>
            <w:tcBorders>
              <w:top w:val="single" w:sz="4" w:space="0" w:color="000000"/>
              <w:left w:val="single" w:sz="4" w:space="0" w:color="000000"/>
              <w:bottom w:val="single" w:sz="4" w:space="0" w:color="000000"/>
              <w:right w:val="single" w:sz="4" w:space="0" w:color="000000"/>
            </w:tcBorders>
          </w:tcPr>
          <w:p w14:paraId="0C27DB02"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Study selection </w:t>
            </w:r>
          </w:p>
        </w:tc>
        <w:tc>
          <w:tcPr>
            <w:tcW w:w="385" w:type="dxa"/>
            <w:tcBorders>
              <w:top w:val="single" w:sz="4" w:space="0" w:color="000000"/>
              <w:left w:val="single" w:sz="4" w:space="0" w:color="000000"/>
              <w:bottom w:val="single" w:sz="4" w:space="0" w:color="000000"/>
              <w:right w:val="single" w:sz="4" w:space="0" w:color="000000"/>
            </w:tcBorders>
          </w:tcPr>
          <w:p w14:paraId="70098FB9"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17</w:t>
            </w:r>
          </w:p>
        </w:tc>
        <w:tc>
          <w:tcPr>
            <w:tcW w:w="10908" w:type="dxa"/>
            <w:tcBorders>
              <w:top w:val="single" w:sz="4" w:space="0" w:color="000000"/>
              <w:left w:val="single" w:sz="4" w:space="0" w:color="000000"/>
              <w:bottom w:val="single" w:sz="4" w:space="0" w:color="000000"/>
              <w:right w:val="single" w:sz="4" w:space="0" w:color="000000"/>
            </w:tcBorders>
          </w:tcPr>
          <w:p w14:paraId="39DBAEA8"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Give numbers of studies screened, assessed for eligibility, and included in the review, with reasons for exclusions at each stage, ideally with a flow diagram. </w:t>
            </w:r>
          </w:p>
        </w:tc>
        <w:tc>
          <w:tcPr>
            <w:tcW w:w="1283" w:type="dxa"/>
            <w:tcBorders>
              <w:top w:val="single" w:sz="4" w:space="0" w:color="000000"/>
              <w:left w:val="single" w:sz="4" w:space="0" w:color="000000"/>
              <w:bottom w:val="single" w:sz="4" w:space="0" w:color="000000"/>
              <w:right w:val="single" w:sz="4" w:space="0" w:color="000000"/>
            </w:tcBorders>
          </w:tcPr>
          <w:p w14:paraId="3BC84603"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11</w:t>
            </w:r>
          </w:p>
        </w:tc>
      </w:tr>
      <w:tr w:rsidR="00C4096B" w14:paraId="0C2190A7" w14:textId="77777777" w:rsidTr="002353FC">
        <w:trPr>
          <w:trHeight w:val="578"/>
        </w:trPr>
        <w:tc>
          <w:tcPr>
            <w:tcW w:w="2109" w:type="dxa"/>
            <w:tcBorders>
              <w:top w:val="single" w:sz="4" w:space="0" w:color="000000"/>
              <w:left w:val="single" w:sz="4" w:space="0" w:color="000000"/>
              <w:bottom w:val="single" w:sz="4" w:space="0" w:color="000000"/>
              <w:right w:val="single" w:sz="4" w:space="0" w:color="000000"/>
            </w:tcBorders>
          </w:tcPr>
          <w:p w14:paraId="6DEC719F"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Study characteristics </w:t>
            </w:r>
          </w:p>
        </w:tc>
        <w:tc>
          <w:tcPr>
            <w:tcW w:w="385" w:type="dxa"/>
            <w:tcBorders>
              <w:top w:val="single" w:sz="4" w:space="0" w:color="000000"/>
              <w:left w:val="single" w:sz="4" w:space="0" w:color="000000"/>
              <w:bottom w:val="single" w:sz="4" w:space="0" w:color="000000"/>
              <w:right w:val="single" w:sz="4" w:space="0" w:color="000000"/>
            </w:tcBorders>
          </w:tcPr>
          <w:p w14:paraId="22CFDCB2"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18</w:t>
            </w:r>
          </w:p>
        </w:tc>
        <w:tc>
          <w:tcPr>
            <w:tcW w:w="10908" w:type="dxa"/>
            <w:tcBorders>
              <w:top w:val="single" w:sz="4" w:space="0" w:color="000000"/>
              <w:left w:val="single" w:sz="4" w:space="0" w:color="000000"/>
              <w:bottom w:val="single" w:sz="4" w:space="0" w:color="000000"/>
              <w:right w:val="single" w:sz="4" w:space="0" w:color="000000"/>
            </w:tcBorders>
          </w:tcPr>
          <w:p w14:paraId="1B525CED"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For each study, present characteristics for which data were extracted (e.g., study size, PICOS, follow-up period) and provide the citations. </w:t>
            </w:r>
          </w:p>
        </w:tc>
        <w:tc>
          <w:tcPr>
            <w:tcW w:w="1283" w:type="dxa"/>
            <w:tcBorders>
              <w:top w:val="single" w:sz="4" w:space="0" w:color="000000"/>
              <w:left w:val="single" w:sz="4" w:space="0" w:color="000000"/>
              <w:bottom w:val="single" w:sz="4" w:space="0" w:color="000000"/>
              <w:right w:val="single" w:sz="4" w:space="0" w:color="000000"/>
            </w:tcBorders>
          </w:tcPr>
          <w:p w14:paraId="41C3B5C8"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55-84</w:t>
            </w:r>
          </w:p>
        </w:tc>
      </w:tr>
      <w:tr w:rsidR="00C4096B" w14:paraId="6F2D4106" w14:textId="77777777" w:rsidTr="002353FC">
        <w:trPr>
          <w:trHeight w:val="333"/>
        </w:trPr>
        <w:tc>
          <w:tcPr>
            <w:tcW w:w="2109" w:type="dxa"/>
            <w:tcBorders>
              <w:top w:val="single" w:sz="4" w:space="0" w:color="000000"/>
              <w:left w:val="single" w:sz="4" w:space="0" w:color="000000"/>
              <w:bottom w:val="single" w:sz="4" w:space="0" w:color="000000"/>
              <w:right w:val="single" w:sz="4" w:space="0" w:color="000000"/>
            </w:tcBorders>
          </w:tcPr>
          <w:p w14:paraId="7EB705B8"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Risk of bias within studies </w:t>
            </w:r>
          </w:p>
        </w:tc>
        <w:tc>
          <w:tcPr>
            <w:tcW w:w="385" w:type="dxa"/>
            <w:tcBorders>
              <w:top w:val="single" w:sz="4" w:space="0" w:color="000000"/>
              <w:left w:val="single" w:sz="4" w:space="0" w:color="000000"/>
              <w:bottom w:val="single" w:sz="4" w:space="0" w:color="000000"/>
              <w:right w:val="single" w:sz="4" w:space="0" w:color="000000"/>
            </w:tcBorders>
          </w:tcPr>
          <w:p w14:paraId="4E6366BE"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19</w:t>
            </w:r>
          </w:p>
        </w:tc>
        <w:tc>
          <w:tcPr>
            <w:tcW w:w="10908" w:type="dxa"/>
            <w:tcBorders>
              <w:top w:val="single" w:sz="4" w:space="0" w:color="000000"/>
              <w:left w:val="single" w:sz="4" w:space="0" w:color="000000"/>
              <w:bottom w:val="single" w:sz="4" w:space="0" w:color="000000"/>
              <w:right w:val="single" w:sz="4" w:space="0" w:color="000000"/>
            </w:tcBorders>
          </w:tcPr>
          <w:p w14:paraId="56696D73"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Present data on risk of bias of each study and, if available, any outcome level assessment (see item 12). </w:t>
            </w:r>
          </w:p>
        </w:tc>
        <w:tc>
          <w:tcPr>
            <w:tcW w:w="1283" w:type="dxa"/>
            <w:tcBorders>
              <w:top w:val="single" w:sz="4" w:space="0" w:color="000000"/>
              <w:left w:val="single" w:sz="4" w:space="0" w:color="000000"/>
              <w:bottom w:val="single" w:sz="4" w:space="0" w:color="000000"/>
              <w:right w:val="single" w:sz="4" w:space="0" w:color="000000"/>
            </w:tcBorders>
          </w:tcPr>
          <w:p w14:paraId="2598BA3B"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22-24</w:t>
            </w:r>
          </w:p>
        </w:tc>
      </w:tr>
      <w:tr w:rsidR="00C4096B" w14:paraId="1CD6F573" w14:textId="77777777" w:rsidTr="002353FC">
        <w:trPr>
          <w:trHeight w:val="578"/>
        </w:trPr>
        <w:tc>
          <w:tcPr>
            <w:tcW w:w="2109" w:type="dxa"/>
            <w:tcBorders>
              <w:top w:val="single" w:sz="4" w:space="0" w:color="000000"/>
              <w:left w:val="single" w:sz="4" w:space="0" w:color="000000"/>
              <w:bottom w:val="single" w:sz="4" w:space="0" w:color="000000"/>
              <w:right w:val="single" w:sz="4" w:space="0" w:color="000000"/>
            </w:tcBorders>
          </w:tcPr>
          <w:p w14:paraId="362469FB"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Results of individual studies </w:t>
            </w:r>
          </w:p>
        </w:tc>
        <w:tc>
          <w:tcPr>
            <w:tcW w:w="385" w:type="dxa"/>
            <w:tcBorders>
              <w:top w:val="single" w:sz="4" w:space="0" w:color="000000"/>
              <w:left w:val="single" w:sz="4" w:space="0" w:color="000000"/>
              <w:bottom w:val="single" w:sz="4" w:space="0" w:color="000000"/>
              <w:right w:val="single" w:sz="4" w:space="0" w:color="000000"/>
            </w:tcBorders>
          </w:tcPr>
          <w:p w14:paraId="2E02A41E"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20</w:t>
            </w:r>
          </w:p>
        </w:tc>
        <w:tc>
          <w:tcPr>
            <w:tcW w:w="10908" w:type="dxa"/>
            <w:tcBorders>
              <w:top w:val="single" w:sz="4" w:space="0" w:color="000000"/>
              <w:left w:val="single" w:sz="4" w:space="0" w:color="000000"/>
              <w:bottom w:val="single" w:sz="4" w:space="0" w:color="000000"/>
              <w:right w:val="single" w:sz="4" w:space="0" w:color="000000"/>
            </w:tcBorders>
          </w:tcPr>
          <w:p w14:paraId="365ED5E3"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For all outcomes considered (benefits or harms), present, for each study: (a) simple summary data for each intervention group (b) effect estimates and confidence intervals, ideally with a forest plot. </w:t>
            </w:r>
          </w:p>
        </w:tc>
        <w:tc>
          <w:tcPr>
            <w:tcW w:w="1283" w:type="dxa"/>
            <w:tcBorders>
              <w:top w:val="single" w:sz="4" w:space="0" w:color="000000"/>
              <w:left w:val="single" w:sz="4" w:space="0" w:color="000000"/>
              <w:bottom w:val="single" w:sz="4" w:space="0" w:color="000000"/>
              <w:right w:val="single" w:sz="4" w:space="0" w:color="000000"/>
            </w:tcBorders>
          </w:tcPr>
          <w:p w14:paraId="6F4027C6"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12-15</w:t>
            </w:r>
          </w:p>
          <w:p w14:paraId="0B42CD9F"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17-20</w:t>
            </w:r>
          </w:p>
        </w:tc>
      </w:tr>
      <w:tr w:rsidR="00C4096B" w14:paraId="4FCAC0D7" w14:textId="77777777" w:rsidTr="002353FC">
        <w:trPr>
          <w:trHeight w:val="335"/>
        </w:trPr>
        <w:tc>
          <w:tcPr>
            <w:tcW w:w="2109" w:type="dxa"/>
            <w:tcBorders>
              <w:top w:val="single" w:sz="4" w:space="0" w:color="000000"/>
              <w:left w:val="single" w:sz="4" w:space="0" w:color="000000"/>
              <w:bottom w:val="single" w:sz="4" w:space="0" w:color="000000"/>
              <w:right w:val="single" w:sz="4" w:space="0" w:color="000000"/>
            </w:tcBorders>
          </w:tcPr>
          <w:p w14:paraId="7D930874"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Synthesis of results </w:t>
            </w:r>
          </w:p>
        </w:tc>
        <w:tc>
          <w:tcPr>
            <w:tcW w:w="385" w:type="dxa"/>
            <w:tcBorders>
              <w:top w:val="single" w:sz="4" w:space="0" w:color="000000"/>
              <w:left w:val="single" w:sz="4" w:space="0" w:color="000000"/>
              <w:bottom w:val="single" w:sz="4" w:space="0" w:color="000000"/>
              <w:right w:val="single" w:sz="4" w:space="0" w:color="000000"/>
            </w:tcBorders>
          </w:tcPr>
          <w:p w14:paraId="0CB83584"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21</w:t>
            </w:r>
          </w:p>
        </w:tc>
        <w:tc>
          <w:tcPr>
            <w:tcW w:w="10908" w:type="dxa"/>
            <w:tcBorders>
              <w:top w:val="single" w:sz="4" w:space="0" w:color="000000"/>
              <w:left w:val="single" w:sz="4" w:space="0" w:color="000000"/>
              <w:bottom w:val="single" w:sz="4" w:space="0" w:color="000000"/>
              <w:right w:val="single" w:sz="4" w:space="0" w:color="000000"/>
            </w:tcBorders>
          </w:tcPr>
          <w:p w14:paraId="11E9C7AC"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Present results of each meta-analysis done, including confidence intervals and measures of consistency. </w:t>
            </w:r>
          </w:p>
        </w:tc>
        <w:tc>
          <w:tcPr>
            <w:tcW w:w="1283" w:type="dxa"/>
            <w:tcBorders>
              <w:top w:val="single" w:sz="4" w:space="0" w:color="000000"/>
              <w:left w:val="single" w:sz="4" w:space="0" w:color="000000"/>
              <w:bottom w:val="single" w:sz="4" w:space="0" w:color="000000"/>
              <w:right w:val="single" w:sz="4" w:space="0" w:color="000000"/>
            </w:tcBorders>
          </w:tcPr>
          <w:p w14:paraId="509DC63C"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N/A</w:t>
            </w:r>
          </w:p>
        </w:tc>
      </w:tr>
      <w:tr w:rsidR="00C4096B" w14:paraId="4371E6E5" w14:textId="77777777" w:rsidTr="002353FC">
        <w:trPr>
          <w:trHeight w:val="333"/>
        </w:trPr>
        <w:tc>
          <w:tcPr>
            <w:tcW w:w="2109" w:type="dxa"/>
            <w:tcBorders>
              <w:top w:val="single" w:sz="4" w:space="0" w:color="000000"/>
              <w:left w:val="single" w:sz="4" w:space="0" w:color="000000"/>
              <w:bottom w:val="single" w:sz="4" w:space="0" w:color="000000"/>
              <w:right w:val="single" w:sz="4" w:space="0" w:color="000000"/>
            </w:tcBorders>
          </w:tcPr>
          <w:p w14:paraId="3054D82A"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Risk of bias across studies </w:t>
            </w:r>
          </w:p>
        </w:tc>
        <w:tc>
          <w:tcPr>
            <w:tcW w:w="385" w:type="dxa"/>
            <w:tcBorders>
              <w:top w:val="single" w:sz="4" w:space="0" w:color="000000"/>
              <w:left w:val="single" w:sz="4" w:space="0" w:color="000000"/>
              <w:bottom w:val="single" w:sz="4" w:space="0" w:color="000000"/>
              <w:right w:val="single" w:sz="4" w:space="0" w:color="000000"/>
            </w:tcBorders>
          </w:tcPr>
          <w:p w14:paraId="41F597DA"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22</w:t>
            </w:r>
          </w:p>
        </w:tc>
        <w:tc>
          <w:tcPr>
            <w:tcW w:w="10908" w:type="dxa"/>
            <w:tcBorders>
              <w:top w:val="single" w:sz="4" w:space="0" w:color="000000"/>
              <w:left w:val="single" w:sz="4" w:space="0" w:color="000000"/>
              <w:bottom w:val="single" w:sz="4" w:space="0" w:color="000000"/>
              <w:right w:val="single" w:sz="4" w:space="0" w:color="000000"/>
            </w:tcBorders>
          </w:tcPr>
          <w:p w14:paraId="05CF62D0"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Present results of any assessment of risk of bias across studies (see Item 15). </w:t>
            </w:r>
          </w:p>
        </w:tc>
        <w:tc>
          <w:tcPr>
            <w:tcW w:w="1283" w:type="dxa"/>
            <w:tcBorders>
              <w:top w:val="single" w:sz="4" w:space="0" w:color="000000"/>
              <w:left w:val="single" w:sz="4" w:space="0" w:color="000000"/>
              <w:bottom w:val="single" w:sz="4" w:space="0" w:color="000000"/>
              <w:right w:val="single" w:sz="4" w:space="0" w:color="000000"/>
            </w:tcBorders>
          </w:tcPr>
          <w:p w14:paraId="000E6629"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22-24</w:t>
            </w:r>
          </w:p>
        </w:tc>
      </w:tr>
      <w:tr w:rsidR="00C4096B" w14:paraId="799AD833" w14:textId="77777777" w:rsidTr="002353FC">
        <w:trPr>
          <w:trHeight w:val="393"/>
        </w:trPr>
        <w:tc>
          <w:tcPr>
            <w:tcW w:w="2109" w:type="dxa"/>
            <w:tcBorders>
              <w:top w:val="single" w:sz="4" w:space="0" w:color="000000"/>
              <w:left w:val="single" w:sz="4" w:space="0" w:color="000000"/>
              <w:bottom w:val="double" w:sz="2" w:space="0" w:color="FFFFCC"/>
              <w:right w:val="single" w:sz="4" w:space="0" w:color="000000"/>
            </w:tcBorders>
          </w:tcPr>
          <w:p w14:paraId="03B3BB49"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Additional analysis </w:t>
            </w:r>
          </w:p>
        </w:tc>
        <w:tc>
          <w:tcPr>
            <w:tcW w:w="385" w:type="dxa"/>
            <w:tcBorders>
              <w:top w:val="single" w:sz="4" w:space="0" w:color="000000"/>
              <w:left w:val="single" w:sz="4" w:space="0" w:color="000000"/>
              <w:bottom w:val="double" w:sz="2" w:space="0" w:color="FFFFCC"/>
              <w:right w:val="single" w:sz="4" w:space="0" w:color="000000"/>
            </w:tcBorders>
          </w:tcPr>
          <w:p w14:paraId="21248356"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23</w:t>
            </w:r>
          </w:p>
        </w:tc>
        <w:tc>
          <w:tcPr>
            <w:tcW w:w="10908" w:type="dxa"/>
            <w:tcBorders>
              <w:top w:val="single" w:sz="4" w:space="0" w:color="000000"/>
              <w:left w:val="single" w:sz="4" w:space="0" w:color="000000"/>
              <w:bottom w:val="double" w:sz="4" w:space="0" w:color="000000"/>
              <w:right w:val="single" w:sz="4" w:space="0" w:color="000000"/>
            </w:tcBorders>
          </w:tcPr>
          <w:p w14:paraId="10CF4D57"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Give results of additional analyses, if done (e.g., sensitivity or subgroup analyses, meta-regression [see Item 16]). </w:t>
            </w:r>
          </w:p>
        </w:tc>
        <w:tc>
          <w:tcPr>
            <w:tcW w:w="1283" w:type="dxa"/>
            <w:tcBorders>
              <w:top w:val="single" w:sz="4" w:space="0" w:color="000000"/>
              <w:left w:val="single" w:sz="4" w:space="0" w:color="000000"/>
              <w:bottom w:val="double" w:sz="4" w:space="0" w:color="000000"/>
              <w:right w:val="single" w:sz="4" w:space="0" w:color="000000"/>
            </w:tcBorders>
          </w:tcPr>
          <w:p w14:paraId="7BD6C6F0"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N/A</w:t>
            </w:r>
          </w:p>
        </w:tc>
      </w:tr>
      <w:tr w:rsidR="00C4096B" w14:paraId="24A7FCA1" w14:textId="77777777" w:rsidTr="002353FC">
        <w:trPr>
          <w:trHeight w:val="335"/>
        </w:trPr>
        <w:tc>
          <w:tcPr>
            <w:tcW w:w="13402"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46515D6" w14:textId="77777777" w:rsidR="00C4096B" w:rsidRDefault="00C4096B" w:rsidP="002353FC">
            <w:pPr>
              <w:pStyle w:val="Default"/>
              <w:rPr>
                <w:rFonts w:ascii="Arial" w:hAnsi="Arial" w:cs="Arial"/>
                <w:sz w:val="18"/>
                <w:szCs w:val="18"/>
                <w:lang w:val="en-GB"/>
              </w:rPr>
            </w:pPr>
            <w:r>
              <w:rPr>
                <w:rFonts w:ascii="Arial" w:hAnsi="Arial" w:cs="Arial"/>
                <w:b/>
                <w:bCs/>
                <w:sz w:val="18"/>
                <w:szCs w:val="18"/>
                <w:lang w:val="en-GB"/>
              </w:rPr>
              <w:t xml:space="preserve">DISCUSSION </w:t>
            </w:r>
          </w:p>
        </w:tc>
        <w:tc>
          <w:tcPr>
            <w:tcW w:w="1283" w:type="dxa"/>
            <w:tcBorders>
              <w:top w:val="double" w:sz="4" w:space="0" w:color="000000"/>
              <w:left w:val="single" w:sz="4" w:space="0" w:color="000000"/>
              <w:bottom w:val="single" w:sz="4" w:space="0" w:color="000000"/>
              <w:right w:val="single" w:sz="4" w:space="0" w:color="000000"/>
            </w:tcBorders>
            <w:shd w:val="clear" w:color="auto" w:fill="FFFFCC"/>
          </w:tcPr>
          <w:p w14:paraId="75038F93" w14:textId="77777777" w:rsidR="00C4096B" w:rsidRDefault="00C4096B" w:rsidP="002353FC">
            <w:pPr>
              <w:pStyle w:val="Default"/>
              <w:jc w:val="center"/>
              <w:rPr>
                <w:rFonts w:ascii="Arial" w:hAnsi="Arial" w:cs="Arial"/>
                <w:color w:val="auto"/>
                <w:sz w:val="18"/>
                <w:szCs w:val="18"/>
                <w:lang w:val="en-GB"/>
              </w:rPr>
            </w:pPr>
          </w:p>
        </w:tc>
      </w:tr>
      <w:tr w:rsidR="00C4096B" w14:paraId="094D87B7" w14:textId="77777777" w:rsidTr="002353FC">
        <w:trPr>
          <w:trHeight w:val="578"/>
        </w:trPr>
        <w:tc>
          <w:tcPr>
            <w:tcW w:w="2109" w:type="dxa"/>
            <w:tcBorders>
              <w:top w:val="single" w:sz="4" w:space="0" w:color="000000"/>
              <w:left w:val="single" w:sz="4" w:space="0" w:color="000000"/>
              <w:bottom w:val="single" w:sz="4" w:space="0" w:color="000000"/>
              <w:right w:val="single" w:sz="4" w:space="0" w:color="000000"/>
            </w:tcBorders>
          </w:tcPr>
          <w:p w14:paraId="5B937AA3"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Summary of evidence </w:t>
            </w:r>
          </w:p>
        </w:tc>
        <w:tc>
          <w:tcPr>
            <w:tcW w:w="385" w:type="dxa"/>
            <w:tcBorders>
              <w:top w:val="single" w:sz="4" w:space="0" w:color="000000"/>
              <w:left w:val="single" w:sz="4" w:space="0" w:color="000000"/>
              <w:bottom w:val="single" w:sz="4" w:space="0" w:color="000000"/>
              <w:right w:val="single" w:sz="4" w:space="0" w:color="000000"/>
            </w:tcBorders>
          </w:tcPr>
          <w:p w14:paraId="43D4AA5D"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24</w:t>
            </w:r>
          </w:p>
        </w:tc>
        <w:tc>
          <w:tcPr>
            <w:tcW w:w="10908" w:type="dxa"/>
            <w:tcBorders>
              <w:top w:val="single" w:sz="4" w:space="0" w:color="000000"/>
              <w:left w:val="single" w:sz="4" w:space="0" w:color="000000"/>
              <w:bottom w:val="single" w:sz="4" w:space="0" w:color="000000"/>
              <w:right w:val="single" w:sz="4" w:space="0" w:color="000000"/>
            </w:tcBorders>
          </w:tcPr>
          <w:p w14:paraId="509881E2"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Summarize the main findings including the strength of evidence for each main outcome; consider their relevance to key groups (e.g., healthcare providers, users, and policy makers). </w:t>
            </w:r>
          </w:p>
        </w:tc>
        <w:tc>
          <w:tcPr>
            <w:tcW w:w="1283" w:type="dxa"/>
            <w:tcBorders>
              <w:top w:val="single" w:sz="4" w:space="0" w:color="000000"/>
              <w:left w:val="single" w:sz="4" w:space="0" w:color="000000"/>
              <w:bottom w:val="single" w:sz="4" w:space="0" w:color="000000"/>
              <w:right w:val="single" w:sz="4" w:space="0" w:color="000000"/>
            </w:tcBorders>
          </w:tcPr>
          <w:p w14:paraId="05BB9B9D"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25-29</w:t>
            </w:r>
          </w:p>
        </w:tc>
      </w:tr>
      <w:tr w:rsidR="00C4096B" w14:paraId="49DA9B6B" w14:textId="77777777" w:rsidTr="002353FC">
        <w:trPr>
          <w:trHeight w:val="578"/>
        </w:trPr>
        <w:tc>
          <w:tcPr>
            <w:tcW w:w="2109" w:type="dxa"/>
            <w:tcBorders>
              <w:top w:val="single" w:sz="4" w:space="0" w:color="000000"/>
              <w:left w:val="single" w:sz="4" w:space="0" w:color="000000"/>
              <w:bottom w:val="single" w:sz="4" w:space="0" w:color="000000"/>
              <w:right w:val="single" w:sz="4" w:space="0" w:color="000000"/>
            </w:tcBorders>
          </w:tcPr>
          <w:p w14:paraId="7E5C3B5D"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Limitations </w:t>
            </w:r>
          </w:p>
        </w:tc>
        <w:tc>
          <w:tcPr>
            <w:tcW w:w="385" w:type="dxa"/>
            <w:tcBorders>
              <w:top w:val="single" w:sz="4" w:space="0" w:color="000000"/>
              <w:left w:val="single" w:sz="4" w:space="0" w:color="000000"/>
              <w:bottom w:val="single" w:sz="4" w:space="0" w:color="000000"/>
              <w:right w:val="single" w:sz="4" w:space="0" w:color="000000"/>
            </w:tcBorders>
          </w:tcPr>
          <w:p w14:paraId="335E4E5B"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25</w:t>
            </w:r>
          </w:p>
        </w:tc>
        <w:tc>
          <w:tcPr>
            <w:tcW w:w="10908" w:type="dxa"/>
            <w:tcBorders>
              <w:top w:val="single" w:sz="4" w:space="0" w:color="000000"/>
              <w:left w:val="single" w:sz="4" w:space="0" w:color="000000"/>
              <w:bottom w:val="single" w:sz="4" w:space="0" w:color="000000"/>
              <w:right w:val="single" w:sz="4" w:space="0" w:color="000000"/>
            </w:tcBorders>
          </w:tcPr>
          <w:p w14:paraId="43F0BE5E"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Discuss limitations at study and outcome level (e.g., risk of bias), and at review-level (e.g., incomplete retrieval of identified research, reporting bias). </w:t>
            </w:r>
          </w:p>
        </w:tc>
        <w:tc>
          <w:tcPr>
            <w:tcW w:w="1283" w:type="dxa"/>
            <w:tcBorders>
              <w:top w:val="single" w:sz="4" w:space="0" w:color="000000"/>
              <w:left w:val="single" w:sz="4" w:space="0" w:color="000000"/>
              <w:bottom w:val="single" w:sz="4" w:space="0" w:color="000000"/>
              <w:right w:val="single" w:sz="4" w:space="0" w:color="000000"/>
            </w:tcBorders>
          </w:tcPr>
          <w:p w14:paraId="05C3F6AA"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29-30</w:t>
            </w:r>
          </w:p>
        </w:tc>
      </w:tr>
      <w:tr w:rsidR="00C4096B" w14:paraId="2FFF5F58" w14:textId="77777777" w:rsidTr="002353FC">
        <w:trPr>
          <w:trHeight w:val="420"/>
        </w:trPr>
        <w:tc>
          <w:tcPr>
            <w:tcW w:w="2109" w:type="dxa"/>
            <w:tcBorders>
              <w:top w:val="single" w:sz="4" w:space="0" w:color="000000"/>
              <w:left w:val="single" w:sz="4" w:space="0" w:color="000000"/>
              <w:bottom w:val="double" w:sz="2" w:space="0" w:color="FFFFCC"/>
              <w:right w:val="single" w:sz="4" w:space="0" w:color="000000"/>
            </w:tcBorders>
          </w:tcPr>
          <w:p w14:paraId="62893288"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lastRenderedPageBreak/>
              <w:t xml:space="preserve">Conclusions </w:t>
            </w:r>
          </w:p>
        </w:tc>
        <w:tc>
          <w:tcPr>
            <w:tcW w:w="385" w:type="dxa"/>
            <w:tcBorders>
              <w:top w:val="single" w:sz="4" w:space="0" w:color="000000"/>
              <w:left w:val="single" w:sz="4" w:space="0" w:color="000000"/>
              <w:bottom w:val="double" w:sz="2" w:space="0" w:color="FFFFCC"/>
              <w:right w:val="single" w:sz="4" w:space="0" w:color="000000"/>
            </w:tcBorders>
          </w:tcPr>
          <w:p w14:paraId="4464835E"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26</w:t>
            </w:r>
          </w:p>
        </w:tc>
        <w:tc>
          <w:tcPr>
            <w:tcW w:w="10908" w:type="dxa"/>
            <w:tcBorders>
              <w:top w:val="single" w:sz="4" w:space="0" w:color="000000"/>
              <w:left w:val="single" w:sz="4" w:space="0" w:color="000000"/>
              <w:bottom w:val="double" w:sz="4" w:space="0" w:color="000000"/>
              <w:right w:val="single" w:sz="4" w:space="0" w:color="000000"/>
            </w:tcBorders>
          </w:tcPr>
          <w:p w14:paraId="5F107F91"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Provide a general interpretation of the results in the context of other evidence, and implications for future research. </w:t>
            </w:r>
          </w:p>
        </w:tc>
        <w:tc>
          <w:tcPr>
            <w:tcW w:w="1283" w:type="dxa"/>
            <w:tcBorders>
              <w:top w:val="single" w:sz="4" w:space="0" w:color="000000"/>
              <w:left w:val="single" w:sz="4" w:space="0" w:color="000000"/>
              <w:bottom w:val="double" w:sz="4" w:space="0" w:color="000000"/>
              <w:right w:val="single" w:sz="4" w:space="0" w:color="000000"/>
            </w:tcBorders>
          </w:tcPr>
          <w:p w14:paraId="16FAD663"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30</w:t>
            </w:r>
          </w:p>
        </w:tc>
      </w:tr>
      <w:tr w:rsidR="00C4096B" w14:paraId="0034D97E" w14:textId="77777777" w:rsidTr="002353FC">
        <w:trPr>
          <w:trHeight w:val="333"/>
        </w:trPr>
        <w:tc>
          <w:tcPr>
            <w:tcW w:w="13402"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2F98277" w14:textId="77777777" w:rsidR="00C4096B" w:rsidRDefault="00C4096B" w:rsidP="002353FC">
            <w:pPr>
              <w:pStyle w:val="Default"/>
              <w:rPr>
                <w:rFonts w:ascii="Arial" w:hAnsi="Arial" w:cs="Arial"/>
                <w:sz w:val="18"/>
                <w:szCs w:val="18"/>
                <w:lang w:val="en-GB"/>
              </w:rPr>
            </w:pPr>
            <w:r>
              <w:rPr>
                <w:rFonts w:ascii="Arial" w:hAnsi="Arial" w:cs="Arial"/>
                <w:b/>
                <w:bCs/>
                <w:sz w:val="18"/>
                <w:szCs w:val="18"/>
                <w:lang w:val="en-GB"/>
              </w:rPr>
              <w:t xml:space="preserve">FUNDING </w:t>
            </w:r>
          </w:p>
        </w:tc>
        <w:tc>
          <w:tcPr>
            <w:tcW w:w="1283" w:type="dxa"/>
            <w:tcBorders>
              <w:top w:val="double" w:sz="4" w:space="0" w:color="000000"/>
              <w:left w:val="single" w:sz="4" w:space="0" w:color="000000"/>
              <w:bottom w:val="single" w:sz="4" w:space="0" w:color="000000"/>
              <w:right w:val="single" w:sz="4" w:space="0" w:color="000000"/>
            </w:tcBorders>
            <w:shd w:val="clear" w:color="auto" w:fill="FFFFCC"/>
          </w:tcPr>
          <w:p w14:paraId="690F04B7" w14:textId="77777777" w:rsidR="00C4096B" w:rsidRDefault="00C4096B" w:rsidP="002353FC">
            <w:pPr>
              <w:pStyle w:val="Default"/>
              <w:jc w:val="center"/>
              <w:rPr>
                <w:rFonts w:ascii="Arial" w:hAnsi="Arial" w:cs="Arial"/>
                <w:color w:val="auto"/>
                <w:sz w:val="18"/>
                <w:szCs w:val="18"/>
                <w:lang w:val="en-GB"/>
              </w:rPr>
            </w:pPr>
          </w:p>
        </w:tc>
      </w:tr>
      <w:tr w:rsidR="00C4096B" w14:paraId="030CDD19" w14:textId="77777777" w:rsidTr="002353FC">
        <w:trPr>
          <w:trHeight w:val="570"/>
        </w:trPr>
        <w:tc>
          <w:tcPr>
            <w:tcW w:w="2109" w:type="dxa"/>
            <w:tcBorders>
              <w:top w:val="single" w:sz="4" w:space="0" w:color="000000"/>
              <w:left w:val="single" w:sz="4" w:space="0" w:color="000000"/>
              <w:bottom w:val="double" w:sz="4" w:space="0" w:color="000000"/>
              <w:right w:val="single" w:sz="4" w:space="0" w:color="000000"/>
            </w:tcBorders>
          </w:tcPr>
          <w:p w14:paraId="068877AA"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Funding </w:t>
            </w:r>
          </w:p>
        </w:tc>
        <w:tc>
          <w:tcPr>
            <w:tcW w:w="385" w:type="dxa"/>
            <w:tcBorders>
              <w:top w:val="single" w:sz="4" w:space="0" w:color="000000"/>
              <w:left w:val="single" w:sz="4" w:space="0" w:color="000000"/>
              <w:bottom w:val="double" w:sz="4" w:space="0" w:color="000000"/>
              <w:right w:val="single" w:sz="4" w:space="0" w:color="000000"/>
            </w:tcBorders>
          </w:tcPr>
          <w:p w14:paraId="3C6373C6" w14:textId="77777777" w:rsidR="00C4096B" w:rsidRDefault="00C4096B" w:rsidP="002353FC">
            <w:pPr>
              <w:pStyle w:val="Default"/>
              <w:spacing w:before="40" w:after="40"/>
              <w:jc w:val="right"/>
              <w:rPr>
                <w:rFonts w:ascii="Arial" w:hAnsi="Arial" w:cs="Arial"/>
                <w:sz w:val="18"/>
                <w:szCs w:val="18"/>
                <w:lang w:val="en-GB"/>
              </w:rPr>
            </w:pPr>
            <w:r>
              <w:rPr>
                <w:rFonts w:ascii="Arial" w:hAnsi="Arial" w:cs="Arial"/>
                <w:sz w:val="18"/>
                <w:szCs w:val="18"/>
                <w:lang w:val="en-GB"/>
              </w:rPr>
              <w:t>27</w:t>
            </w:r>
          </w:p>
        </w:tc>
        <w:tc>
          <w:tcPr>
            <w:tcW w:w="10908" w:type="dxa"/>
            <w:tcBorders>
              <w:top w:val="single" w:sz="4" w:space="0" w:color="000000"/>
              <w:left w:val="single" w:sz="4" w:space="0" w:color="000000"/>
              <w:bottom w:val="double" w:sz="4" w:space="0" w:color="000000"/>
              <w:right w:val="single" w:sz="4" w:space="0" w:color="000000"/>
            </w:tcBorders>
          </w:tcPr>
          <w:p w14:paraId="4E5D51ED" w14:textId="77777777" w:rsidR="00C4096B" w:rsidRDefault="00C4096B" w:rsidP="002353FC">
            <w:pPr>
              <w:pStyle w:val="Default"/>
              <w:spacing w:before="40" w:after="40"/>
              <w:rPr>
                <w:rFonts w:ascii="Arial" w:hAnsi="Arial" w:cs="Arial"/>
                <w:sz w:val="18"/>
                <w:szCs w:val="18"/>
                <w:lang w:val="en-GB"/>
              </w:rPr>
            </w:pPr>
            <w:r>
              <w:rPr>
                <w:rFonts w:ascii="Arial" w:hAnsi="Arial" w:cs="Arial"/>
                <w:sz w:val="18"/>
                <w:szCs w:val="18"/>
                <w:lang w:val="en-GB"/>
              </w:rPr>
              <w:t xml:space="preserve">Describe sources of funding for the systematic review and other support (e.g., supply of data); role of funders for the systematic review. </w:t>
            </w:r>
          </w:p>
        </w:tc>
        <w:tc>
          <w:tcPr>
            <w:tcW w:w="1283" w:type="dxa"/>
            <w:tcBorders>
              <w:top w:val="single" w:sz="4" w:space="0" w:color="000000"/>
              <w:left w:val="single" w:sz="4" w:space="0" w:color="000000"/>
              <w:bottom w:val="double" w:sz="4" w:space="0" w:color="000000"/>
              <w:right w:val="single" w:sz="4" w:space="0" w:color="000000"/>
            </w:tcBorders>
          </w:tcPr>
          <w:p w14:paraId="6D1CC05F" w14:textId="77777777" w:rsidR="00C4096B" w:rsidRDefault="00C4096B" w:rsidP="002353FC">
            <w:pPr>
              <w:pStyle w:val="Default"/>
              <w:spacing w:before="40" w:after="40"/>
              <w:rPr>
                <w:rFonts w:ascii="Arial" w:hAnsi="Arial" w:cs="Arial"/>
                <w:color w:val="auto"/>
                <w:sz w:val="18"/>
                <w:szCs w:val="18"/>
                <w:lang w:val="en-GB"/>
              </w:rPr>
            </w:pPr>
            <w:r>
              <w:rPr>
                <w:rFonts w:ascii="Arial" w:hAnsi="Arial" w:cs="Arial"/>
                <w:color w:val="auto"/>
                <w:sz w:val="18"/>
                <w:szCs w:val="18"/>
                <w:lang w:val="en-GB"/>
              </w:rPr>
              <w:t>N/A</w:t>
            </w:r>
          </w:p>
        </w:tc>
      </w:tr>
    </w:tbl>
    <w:p w14:paraId="1F8AC0CE" w14:textId="77777777" w:rsidR="00C4096B" w:rsidRDefault="00C4096B" w:rsidP="00C4096B">
      <w:pPr>
        <w:spacing w:line="480" w:lineRule="auto"/>
        <w:jc w:val="both"/>
        <w:rPr>
          <w:rFonts w:asciiTheme="minorHAnsi" w:hAnsiTheme="minorHAnsi"/>
          <w:lang w:val="en-GB"/>
        </w:rPr>
      </w:pPr>
    </w:p>
    <w:p w14:paraId="29136593" w14:textId="77777777" w:rsidR="00C4096B" w:rsidRDefault="00C4096B" w:rsidP="00C4096B">
      <w:pPr>
        <w:spacing w:line="480" w:lineRule="auto"/>
        <w:jc w:val="both"/>
        <w:rPr>
          <w:rFonts w:asciiTheme="minorHAnsi" w:hAnsiTheme="minorHAnsi"/>
          <w:lang w:val="en-GB"/>
        </w:rPr>
      </w:pPr>
    </w:p>
    <w:p w14:paraId="7456E71D" w14:textId="77777777" w:rsidR="00404D1C" w:rsidRDefault="00C4096B">
      <w:bookmarkStart w:id="0" w:name="_GoBack"/>
      <w:bookmarkEnd w:id="0"/>
    </w:p>
    <w:sectPr w:rsidR="00404D1C">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96B"/>
    <w:rsid w:val="00212C91"/>
    <w:rsid w:val="00B40543"/>
    <w:rsid w:val="00C40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EB99D"/>
  <w15:chartTrackingRefBased/>
  <w15:docId w15:val="{1F67A7A5-A0BC-45F4-A8CD-95D0D43A2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4096B"/>
    <w:pPr>
      <w:spacing w:after="0" w:line="240" w:lineRule="auto"/>
    </w:pPr>
    <w:rPr>
      <w:rFonts w:ascii="Times New Roman" w:eastAsia="Times New Roman" w:hAnsi="Times New Roman" w:cs="Times New Roman"/>
      <w:sz w:val="24"/>
      <w:szCs w:val="24"/>
      <w:lang w:val="es-CL"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C4096B"/>
    <w:rPr>
      <w:rFonts w:ascii="Times" w:hAnsi="Times"/>
      <w:sz w:val="18"/>
      <w:szCs w:val="18"/>
    </w:rPr>
  </w:style>
  <w:style w:type="paragraph" w:customStyle="1" w:styleId="Default">
    <w:name w:val="Default"/>
    <w:qFormat/>
    <w:rsid w:val="00C4096B"/>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1147</Words>
  <Characters>6539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Rowe, Sarah</dc:creator>
  <cp:keywords/>
  <dc:description/>
  <cp:lastModifiedBy>Rowe, Sarah</cp:lastModifiedBy>
  <cp:revision>1</cp:revision>
  <dcterms:created xsi:type="dcterms:W3CDTF">2020-05-04T16:36:00Z</dcterms:created>
  <dcterms:modified xsi:type="dcterms:W3CDTF">2020-05-04T16:37:00Z</dcterms:modified>
</cp:coreProperties>
</file>