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48" w:rsidRDefault="00885748" w:rsidP="00885748">
      <w:pPr>
        <w:spacing w:line="24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>Table S</w:t>
      </w:r>
      <w:r>
        <w:rPr>
          <w:rFonts w:ascii="Times New Roman" w:hAnsi="Times New Roman" w:cs="Times New Roman"/>
          <w:bCs/>
          <w:sz w:val="21"/>
          <w:szCs w:val="21"/>
          <w:lang w:eastAsia="zh-CN"/>
        </w:rPr>
        <w:t>4.</w:t>
      </w:r>
      <w:r>
        <w:rPr>
          <w:rFonts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Power of the study at current sample size</w:t>
      </w:r>
    </w:p>
    <w:tbl>
      <w:tblPr>
        <w:tblpPr w:leftFromText="180" w:rightFromText="180" w:vertAnchor="text" w:horzAnchor="margin" w:tblpXSpec="center" w:tblpY="222"/>
        <w:tblW w:w="5085" w:type="pct"/>
        <w:tblLook w:val="04A0" w:firstRow="1" w:lastRow="0" w:firstColumn="1" w:lastColumn="0" w:noHBand="0" w:noVBand="1"/>
      </w:tblPr>
      <w:tblGrid>
        <w:gridCol w:w="1393"/>
        <w:gridCol w:w="1241"/>
        <w:gridCol w:w="886"/>
        <w:gridCol w:w="775"/>
        <w:gridCol w:w="779"/>
        <w:gridCol w:w="2236"/>
        <w:gridCol w:w="2429"/>
      </w:tblGrid>
      <w:tr w:rsidR="00885748" w:rsidTr="00F112C5">
        <w:trPr>
          <w:trHeight w:val="1392"/>
        </w:trPr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SNP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Type of test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MAF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Power</w:t>
            </w:r>
          </w:p>
        </w:tc>
        <w:tc>
          <w:tcPr>
            <w:tcW w:w="11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Required sample size</w:t>
            </w:r>
          </w:p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(cases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controls)</w:t>
            </w:r>
          </w:p>
        </w:tc>
        <w:tc>
          <w:tcPr>
            <w:tcW w:w="1247" w:type="pct"/>
            <w:tcBorders>
              <w:top w:val="single" w:sz="4" w:space="0" w:color="auto"/>
              <w:bottom w:val="single" w:sz="4" w:space="0" w:color="auto"/>
            </w:tcBorders>
          </w:tcPr>
          <w:p w:rsidR="00885748" w:rsidRDefault="00885748" w:rsidP="00F112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Whether the present study met the sample size requirement (YES/NO)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rs140701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0.50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136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136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rs3813034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0.18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167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167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5-HTTLPR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0.13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141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141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STin2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0.15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207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207 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rs6295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0.20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172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172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rs6313</w:t>
            </w:r>
          </w:p>
        </w:tc>
        <w:tc>
          <w:tcPr>
            <w:tcW w:w="637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0.41</w:t>
            </w:r>
          </w:p>
        </w:tc>
        <w:tc>
          <w:tcPr>
            <w:tcW w:w="398" w:type="pct"/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132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132</w:t>
            </w:r>
          </w:p>
        </w:tc>
        <w:tc>
          <w:tcPr>
            <w:tcW w:w="1247" w:type="pct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  <w:tr w:rsidR="00885748" w:rsidTr="00F112C5">
        <w:trPr>
          <w:trHeight w:val="276"/>
        </w:trPr>
        <w:tc>
          <w:tcPr>
            <w:tcW w:w="715" w:type="pct"/>
            <w:tcBorders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rs4680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Allelic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0.32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noWrap/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2.0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0.8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vAlign w:val="center"/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138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138</w:t>
            </w:r>
          </w:p>
        </w:tc>
        <w:tc>
          <w:tcPr>
            <w:tcW w:w="1247" w:type="pct"/>
            <w:tcBorders>
              <w:bottom w:val="single" w:sz="4" w:space="0" w:color="auto"/>
            </w:tcBorders>
          </w:tcPr>
          <w:p w:rsidR="00885748" w:rsidRDefault="00885748" w:rsidP="00F112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YES</w:t>
            </w:r>
          </w:p>
        </w:tc>
      </w:tr>
    </w:tbl>
    <w:p w:rsidR="00417DE7" w:rsidRPr="00885748" w:rsidRDefault="00885748" w:rsidP="00885748">
      <w:pPr>
        <w:spacing w:line="24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#</w:t>
      </w:r>
      <w:proofErr w:type="gramStart"/>
      <w:r>
        <w:rPr>
          <w:rFonts w:ascii="Times New Roman" w:hAnsi="Times New Roman" w:cs="Times New Roman"/>
          <w:sz w:val="21"/>
          <w:szCs w:val="21"/>
          <w:lang w:eastAsia="zh-CN"/>
        </w:rPr>
        <w:t>:The</w:t>
      </w:r>
      <w:proofErr w:type="gramEnd"/>
      <w:r>
        <w:rPr>
          <w:rFonts w:ascii="Times New Roman" w:hAnsi="Times New Roman" w:cs="Times New Roman"/>
          <w:sz w:val="21"/>
          <w:szCs w:val="21"/>
          <w:lang w:eastAsia="zh-CN"/>
        </w:rPr>
        <w:t xml:space="preserve"> minor allele frequency in </w:t>
      </w:r>
      <w:proofErr w:type="spellStart"/>
      <w:r>
        <w:rPr>
          <w:rFonts w:ascii="Times New Roman" w:hAnsi="Times New Roman" w:cs="Times New Roman"/>
          <w:sz w:val="21"/>
          <w:szCs w:val="21"/>
          <w:lang w:eastAsia="zh-CN"/>
        </w:rPr>
        <w:t>Chinees</w:t>
      </w:r>
      <w:proofErr w:type="spellEnd"/>
      <w:r>
        <w:rPr>
          <w:rFonts w:ascii="Times New Roman" w:hAnsi="Times New Roman" w:cs="Times New Roman"/>
          <w:sz w:val="21"/>
          <w:szCs w:val="21"/>
          <w:lang w:eastAsia="zh-CN"/>
        </w:rPr>
        <w:t xml:space="preserve"> Han population from 1000Genome (https://www.internationalgenome.org/)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1"/>
          <w:szCs w:val="21"/>
          <w:lang w:eastAsia="zh-CN"/>
        </w:rPr>
        <w:t>: The odds ratio of exposure in cases relative to controls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.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bookmarkStart w:id="0" w:name="_GoBack"/>
      <w:bookmarkEnd w:id="0"/>
    </w:p>
    <w:sectPr w:rsidR="00417DE7" w:rsidRPr="00885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E8"/>
    <w:rsid w:val="00417DE7"/>
    <w:rsid w:val="00885748"/>
    <w:rsid w:val="00997CDB"/>
    <w:rsid w:val="00AC33E8"/>
    <w:rsid w:val="00B12683"/>
    <w:rsid w:val="00F9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997CDB"/>
    <w:pPr>
      <w:widowControl w:val="0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7CDB"/>
    <w:pPr>
      <w:widowControl w:val="0"/>
      <w:ind w:firstLineChars="200" w:firstLine="420"/>
      <w:jc w:val="both"/>
    </w:pPr>
    <w:rPr>
      <w:rFonts w:ascii="Calibri" w:eastAsiaTheme="minorEastAsia" w:hAnsi="Calibri"/>
      <w:kern w:val="2"/>
      <w:sz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997CDB"/>
    <w:pPr>
      <w:widowControl w:val="0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7CDB"/>
    <w:pPr>
      <w:widowControl w:val="0"/>
      <w:ind w:firstLineChars="200" w:firstLine="420"/>
      <w:jc w:val="both"/>
    </w:pPr>
    <w:rPr>
      <w:rFonts w:ascii="Calibri" w:eastAsiaTheme="minorEastAsia" w:hAnsi="Calibr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602</Characters>
  <Application>Microsoft Office Word</Application>
  <DocSecurity>0</DocSecurity>
  <Lines>54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MADELOSSANTOS</dc:creator>
  <cp:lastModifiedBy>MADELOSSANTOS</cp:lastModifiedBy>
  <cp:revision>2</cp:revision>
  <dcterms:created xsi:type="dcterms:W3CDTF">2020-07-21T18:16:00Z</dcterms:created>
  <dcterms:modified xsi:type="dcterms:W3CDTF">2020-07-21T18:16:00Z</dcterms:modified>
</cp:coreProperties>
</file>