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01023" w14:textId="77777777" w:rsidR="007204B3" w:rsidRPr="004068A1" w:rsidRDefault="007204B3" w:rsidP="007204B3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068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Supplemental material table 1. between group activation during emotional task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  <w:tblCaption w:val="Supplemental material table 1. between group activation during emotional task"/>
        <w:tblDescription w:val="Supplemental material table 1. between group activation during emotional task&#10;Notes: HCs = healthy controls; GAD = generalized anxiety; MNI = Montreal Neurologic Institute; L = left; R = right. Displaying results corrected for multiple comparisons across the entire brain (individual voxel p &lt; 0.05, AlphaSim corrected with p &lt; 0.01, cluster size &gt; 108).&#10;"/>
      </w:tblPr>
      <w:tblGrid>
        <w:gridCol w:w="1590"/>
        <w:gridCol w:w="1425"/>
        <w:gridCol w:w="1849"/>
        <w:gridCol w:w="470"/>
        <w:gridCol w:w="1678"/>
        <w:gridCol w:w="643"/>
        <w:gridCol w:w="651"/>
      </w:tblGrid>
      <w:tr w:rsidR="007204B3" w:rsidRPr="00023CEE" w14:paraId="14859015" w14:textId="77777777" w:rsidTr="00F632C9">
        <w:trPr>
          <w:trHeight w:val="304"/>
          <w:jc w:val="center"/>
        </w:trPr>
        <w:tc>
          <w:tcPr>
            <w:tcW w:w="957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7C7D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Condition</w:t>
            </w:r>
          </w:p>
        </w:tc>
        <w:tc>
          <w:tcPr>
            <w:tcW w:w="858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939C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Comparison</w:t>
            </w:r>
          </w:p>
        </w:tc>
        <w:tc>
          <w:tcPr>
            <w:tcW w:w="1113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A382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Brain region</w:t>
            </w:r>
          </w:p>
        </w:tc>
        <w:tc>
          <w:tcPr>
            <w:tcW w:w="283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CDC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L/R</w:t>
            </w:r>
          </w:p>
        </w:tc>
        <w:tc>
          <w:tcPr>
            <w:tcW w:w="101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AA860" w14:textId="77777777" w:rsidR="007204B3" w:rsidRPr="00023CEE" w:rsidRDefault="007204B3" w:rsidP="00F632C9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Peak MNI coordinates</w:t>
            </w:r>
          </w:p>
          <w:p w14:paraId="21EA525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(x, y, z)</w:t>
            </w:r>
          </w:p>
        </w:tc>
        <w:tc>
          <w:tcPr>
            <w:tcW w:w="387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61A9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voxels</w:t>
            </w:r>
          </w:p>
        </w:tc>
        <w:tc>
          <w:tcPr>
            <w:tcW w:w="392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7E3A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T-max</w:t>
            </w:r>
          </w:p>
        </w:tc>
      </w:tr>
      <w:tr w:rsidR="007204B3" w:rsidRPr="00023CEE" w14:paraId="3F15E1D8" w14:textId="77777777" w:rsidTr="00F632C9">
        <w:trPr>
          <w:trHeight w:val="304"/>
          <w:jc w:val="center"/>
        </w:trPr>
        <w:tc>
          <w:tcPr>
            <w:tcW w:w="9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5264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Positive (vs neutral)</w:t>
            </w:r>
          </w:p>
        </w:tc>
        <w:tc>
          <w:tcPr>
            <w:tcW w:w="85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9876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GAD &lt; HCs</w:t>
            </w:r>
          </w:p>
        </w:tc>
        <w:tc>
          <w:tcPr>
            <w:tcW w:w="111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C0A3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frontal gyrus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1397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7A29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24, 45, 36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F5529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6E85F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</w:tr>
      <w:tr w:rsidR="007204B3" w:rsidRPr="00023CEE" w14:paraId="40C05D79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4585ED2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DE7577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6F1364D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Inferior parietal lobe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60F980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2F48AA0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63, -42, 36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1B0763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39B3C60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</w:tr>
      <w:tr w:rsidR="007204B3" w:rsidRPr="00023CEE" w14:paraId="06B074E8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2ECEB28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4AA3375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728EBFB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Middle frontal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95E021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5683C73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-45, 15, 36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87E30B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3C1EDA7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2.69</w:t>
            </w:r>
          </w:p>
        </w:tc>
      </w:tr>
      <w:tr w:rsidR="007204B3" w:rsidRPr="00023CEE" w14:paraId="39C78FDC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3A81A20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A32A84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246ED10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4A55276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3FD6311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-24, -21, -12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72593C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17A1EB2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</w:tr>
      <w:tr w:rsidR="007204B3" w:rsidRPr="00023CEE" w14:paraId="00A3DE7C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37E6D07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CD7AA5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68AE87E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Inferior parietal lobule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AA14B0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68C8A47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-57, -36, 48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45A16E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3F2EC76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3.09</w:t>
            </w:r>
          </w:p>
        </w:tc>
      </w:tr>
      <w:tr w:rsidR="007204B3" w:rsidRPr="00E97A28" w14:paraId="413CB2DB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</w:tcPr>
          <w:p w14:paraId="299AF36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387833F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</w:tcPr>
          <w:p w14:paraId="766DB07A" w14:textId="77777777" w:rsidR="007204B3" w:rsidRPr="00E97A28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97A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Middle temporal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69182D82" w14:textId="77777777" w:rsidR="007204B3" w:rsidRPr="00E97A28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97A2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</w:tcPr>
          <w:p w14:paraId="5F96B15C" w14:textId="77777777" w:rsidR="007204B3" w:rsidRPr="00E97A28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97A2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Pr="00E97A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0, -36, -12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31F0E29" w14:textId="77777777" w:rsidR="007204B3" w:rsidRPr="00E97A28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97A2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Pr="00E97A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496EF869" w14:textId="77777777" w:rsidR="007204B3" w:rsidRPr="00E97A28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97A28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 w:rsidRPr="00E97A28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.37</w:t>
            </w:r>
          </w:p>
        </w:tc>
      </w:tr>
      <w:tr w:rsidR="007204B3" w:rsidRPr="00023CEE" w14:paraId="5838E882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50A645D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5D116A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GAD &gt; HCs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115DDEB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Postcentral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9356C6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718D143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45, -21, 48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C4D8FE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56961F3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3.02</w:t>
            </w:r>
          </w:p>
        </w:tc>
      </w:tr>
      <w:tr w:rsidR="007204B3" w:rsidRPr="00023CEE" w14:paraId="6D548630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1A3CA76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3EF150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2605812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temporal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C37D0E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4456798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69, -30, 12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47FEAD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7A60C43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3.86</w:t>
            </w:r>
          </w:p>
        </w:tc>
      </w:tr>
      <w:tr w:rsidR="007204B3" w:rsidRPr="00023CEE" w14:paraId="5014E92C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5EACC45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4F6176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0FEC885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Caudate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03619E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368BF57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15, 21, -6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255254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0783385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4.02</w:t>
            </w:r>
          </w:p>
        </w:tc>
      </w:tr>
      <w:tr w:rsidR="007204B3" w:rsidRPr="00023CEE" w14:paraId="198F1B92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4D42241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Negative (vs neutral)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D6F376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GAD &lt; HCs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2EAE763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frontal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5F8F9C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6B927E0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15, 12, 54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DF920B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0968EE6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3.87</w:t>
            </w:r>
          </w:p>
        </w:tc>
      </w:tr>
      <w:tr w:rsidR="007204B3" w:rsidRPr="00023CEE" w14:paraId="3080F423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2221795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9380AFD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760A81B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frontal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C1E783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07F579E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-18, 3, 69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F52F3D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5C61D6F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4.05</w:t>
            </w:r>
          </w:p>
        </w:tc>
      </w:tr>
      <w:tr w:rsidR="007204B3" w:rsidRPr="00023CEE" w14:paraId="1CAD52CD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5E22A8D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2B46745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0DEAA52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Anterior cingulate cortex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DCD753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4E15DE5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6, 33, 15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7FEE40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487DC9A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3.6</w:t>
            </w:r>
          </w:p>
        </w:tc>
      </w:tr>
      <w:tr w:rsidR="007204B3" w:rsidRPr="00023CEE" w14:paraId="62BA3308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404E3B1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43ED407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4958DA1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Anterior cingulate cortex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0B4BF5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611D2B8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0, 36, 3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71C638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572287A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</w:tr>
      <w:tr w:rsidR="007204B3" w:rsidRPr="00023CEE" w14:paraId="0D168F15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1C44AA4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1461122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480C11E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Insula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218A35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564000B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33, -15, 21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067ABA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5431946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3.9</w:t>
            </w:r>
          </w:p>
        </w:tc>
      </w:tr>
      <w:tr w:rsidR="007204B3" w:rsidRPr="00023CEE" w14:paraId="6529C15A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357BC86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8C51FD1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6D62786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Insula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5B2F63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6D9B94B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-39, 0, -9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4A5CF8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6817692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3.42</w:t>
            </w:r>
          </w:p>
        </w:tc>
      </w:tr>
      <w:tr w:rsidR="007204B3" w:rsidRPr="00023CEE" w14:paraId="5797411C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0DEB7EC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E6B4D0B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1577740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Middle cingulate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2AB83B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28E7F1E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12, -30, 39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537BAC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260637C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2.85</w:t>
            </w:r>
          </w:p>
        </w:tc>
      </w:tr>
      <w:tr w:rsidR="007204B3" w:rsidRPr="00023CEE" w14:paraId="6B593B58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</w:tcPr>
          <w:p w14:paraId="60A9AB4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681BE5E1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</w:tcPr>
          <w:p w14:paraId="114EDFF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thalamus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19F246B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</w:tcPr>
          <w:p w14:paraId="7E90BC3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12, -30, 9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19177F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4B47E2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7204B3" w:rsidRPr="00023CEE" w14:paraId="132424D9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</w:tcPr>
          <w:p w14:paraId="5946853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</w:tcPr>
          <w:p w14:paraId="0172997B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</w:tcPr>
          <w:p w14:paraId="2476C42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Hippocampus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7B4EBB3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</w:tcPr>
          <w:p w14:paraId="16703BA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36, -9, -15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AAD46AA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47CCF2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</w:t>
            </w:r>
          </w:p>
        </w:tc>
      </w:tr>
      <w:tr w:rsidR="007204B3" w:rsidRPr="00023CEE" w14:paraId="7A224927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6CA6613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45EC404A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136B317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Middle cingulate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255B99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7DBD860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-12, -18, 42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ACBD93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2959EE9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3.83</w:t>
            </w:r>
          </w:p>
        </w:tc>
      </w:tr>
      <w:tr w:rsidR="007204B3" w:rsidRPr="00023CEE" w14:paraId="11516AD5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105D4F8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6C00F42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7116396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Postcentral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CA624B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0CDBBF7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18, -33, 81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654D5EF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6440498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5.29</w:t>
            </w:r>
          </w:p>
        </w:tc>
      </w:tr>
      <w:tr w:rsidR="007204B3" w:rsidRPr="00023CEE" w14:paraId="0E47C56E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7B7C15F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26475FB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430F0DC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Postcentral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38F6A5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1FEFABE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-18, -42, 69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8A19E8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7B4B2E9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4.31</w:t>
            </w:r>
          </w:p>
        </w:tc>
      </w:tr>
      <w:tr w:rsidR="007204B3" w:rsidRPr="00023CEE" w14:paraId="52149A06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726DCD9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9764398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490C21B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Precentral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176614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657F3EBB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24, -18, 69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D9666A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6DEDAD0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3.89</w:t>
            </w:r>
          </w:p>
        </w:tc>
      </w:tr>
      <w:tr w:rsidR="007204B3" w:rsidRPr="00023CEE" w14:paraId="093C3DF0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7B65AAF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65D07A6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39FB221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Precentral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2572AA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150B931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-21, -15, 69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816DE8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2062CC1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3.76</w:t>
            </w:r>
          </w:p>
        </w:tc>
      </w:tr>
      <w:tr w:rsidR="007204B3" w:rsidRPr="00023CEE" w14:paraId="4FAA35E5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6720E0C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35BFBCB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2AD7A23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parietal lobule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D77016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497DBC1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24, -54, 63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7A47E0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7C832EE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2.91</w:t>
            </w:r>
          </w:p>
        </w:tc>
      </w:tr>
      <w:tr w:rsidR="007204B3" w:rsidRPr="00023CEE" w14:paraId="58667D23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4FE2690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3BE445C0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3F54BB8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Inferior parietal lobule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0AB0FA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2D84127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48, -33, 39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EC5642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35A00ED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4.11</w:t>
            </w:r>
          </w:p>
        </w:tc>
      </w:tr>
      <w:tr w:rsidR="007204B3" w:rsidRPr="00023CEE" w14:paraId="11B2E4B8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6EDB8D8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7D1E190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49C74A0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Precuneus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D6F93A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3C7F845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-6, -51, 75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30408F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4CD7E68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2.33</w:t>
            </w:r>
          </w:p>
        </w:tc>
      </w:tr>
      <w:tr w:rsidR="007204B3" w:rsidRPr="00023CEE" w14:paraId="1AD8C8CE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16FD290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091AF41E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6A13D3D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Middle temporal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5B236F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70F2ADF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-45, -60, 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908C49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506A58A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3.07</w:t>
            </w:r>
          </w:p>
        </w:tc>
      </w:tr>
      <w:tr w:rsidR="007204B3" w:rsidRPr="00023CEE" w14:paraId="13B2C9B6" w14:textId="77777777" w:rsidTr="00F632C9">
        <w:trPr>
          <w:trHeight w:val="304"/>
          <w:jc w:val="center"/>
        </w:trPr>
        <w:tc>
          <w:tcPr>
            <w:tcW w:w="957" w:type="pct"/>
            <w:shd w:val="clear" w:color="auto" w:fill="auto"/>
            <w:noWrap/>
            <w:vAlign w:val="center"/>
            <w:hideMark/>
          </w:tcPr>
          <w:p w14:paraId="099C462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4B3C0C4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GAD &gt; HCs</w:t>
            </w:r>
          </w:p>
        </w:tc>
        <w:tc>
          <w:tcPr>
            <w:tcW w:w="1113" w:type="pct"/>
            <w:shd w:val="clear" w:color="auto" w:fill="auto"/>
            <w:noWrap/>
            <w:vAlign w:val="center"/>
            <w:hideMark/>
          </w:tcPr>
          <w:p w14:paraId="59B0C06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Inferior frontal gyrus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CD25F3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1010" w:type="pct"/>
            <w:shd w:val="clear" w:color="auto" w:fill="auto"/>
            <w:noWrap/>
            <w:vAlign w:val="center"/>
            <w:hideMark/>
          </w:tcPr>
          <w:p w14:paraId="5D9B064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54, 30, 3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F4DFC5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0DD73256" w14:textId="77777777" w:rsidR="007204B3" w:rsidRPr="00023CEE" w:rsidRDefault="007204B3" w:rsidP="00F632C9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3.19</w:t>
            </w:r>
          </w:p>
        </w:tc>
      </w:tr>
    </w:tbl>
    <w:p w14:paraId="57BF5839" w14:textId="77777777" w:rsidR="007204B3" w:rsidRDefault="007204B3" w:rsidP="007204B3">
      <w:pPr>
        <w:rPr>
          <w:rFonts w:ascii="Times New Roman" w:hAnsi="Times New Roman" w:cs="Times New Roman"/>
          <w:sz w:val="24"/>
          <w:szCs w:val="28"/>
        </w:rPr>
      </w:pPr>
      <w:r w:rsidRPr="00023CEE">
        <w:rPr>
          <w:rFonts w:ascii="Times New Roman" w:hAnsi="Times New Roman" w:cs="Times New Roman"/>
          <w:sz w:val="24"/>
          <w:szCs w:val="28"/>
        </w:rPr>
        <w:t>Notes: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23CEE">
        <w:rPr>
          <w:rFonts w:ascii="Times New Roman" w:hAnsi="Times New Roman" w:cs="Times New Roman"/>
          <w:sz w:val="24"/>
          <w:szCs w:val="28"/>
        </w:rPr>
        <w:t>HCs = healthy controls; GAD = generalized anxiety; MNI = Montreal Neurologic Institute;</w:t>
      </w:r>
      <w:r>
        <w:rPr>
          <w:rFonts w:ascii="Times New Roman" w:hAnsi="Times New Roman" w:cs="Times New Roman"/>
          <w:sz w:val="24"/>
          <w:szCs w:val="28"/>
        </w:rPr>
        <w:t xml:space="preserve"> L = left; R = right. Displaying results corrected for multiple comparisons across the entire brain (individual voxel </w:t>
      </w:r>
      <w:r w:rsidRPr="00CB5D54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0.05, AlphaSim corrected with </w:t>
      </w:r>
      <w:r w:rsidRPr="00CB5D54"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 0.01, cluster size &gt; 108).</w:t>
      </w:r>
    </w:p>
    <w:p w14:paraId="62A85786" w14:textId="77777777" w:rsidR="007204B3" w:rsidRDefault="007204B3" w:rsidP="007204B3">
      <w:pPr>
        <w:sectPr w:rsidR="007204B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32A132" w14:textId="77777777" w:rsidR="007204B3" w:rsidRDefault="007204B3" w:rsidP="007204B3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Supplemental material table 2. within group activation duration emotion task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  <w:tblCaption w:val="Supplemental 2. within group activation duration emotion task"/>
        <w:tblDescription w:val="Note: 1 vs neutral decreased. uncorrected p &lt; 0.005 cluster size &gt; 10. HCs = healthy controls; GAD = generalized anxiety; MNI = Montreal Neurologic Institute; L = left; R = right."/>
      </w:tblPr>
      <w:tblGrid>
        <w:gridCol w:w="1453"/>
        <w:gridCol w:w="1630"/>
        <w:gridCol w:w="1825"/>
        <w:gridCol w:w="465"/>
        <w:gridCol w:w="1656"/>
        <w:gridCol w:w="634"/>
        <w:gridCol w:w="643"/>
      </w:tblGrid>
      <w:tr w:rsidR="007204B3" w:rsidRPr="00023CEE" w14:paraId="7E593E27" w14:textId="77777777" w:rsidTr="00F632C9">
        <w:trPr>
          <w:trHeight w:val="304"/>
          <w:jc w:val="center"/>
        </w:trPr>
        <w:tc>
          <w:tcPr>
            <w:tcW w:w="875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EDC2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roup</w:t>
            </w:r>
          </w:p>
        </w:tc>
        <w:tc>
          <w:tcPr>
            <w:tcW w:w="981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2F6CE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Condition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(vs neutral)</w:t>
            </w:r>
          </w:p>
        </w:tc>
        <w:tc>
          <w:tcPr>
            <w:tcW w:w="1099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1930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Brain region</w:t>
            </w:r>
          </w:p>
        </w:tc>
        <w:tc>
          <w:tcPr>
            <w:tcW w:w="28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1C3A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L/R</w:t>
            </w:r>
          </w:p>
        </w:tc>
        <w:tc>
          <w:tcPr>
            <w:tcW w:w="997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5C27FA" w14:textId="77777777" w:rsidR="007204B3" w:rsidRPr="00023CEE" w:rsidRDefault="007204B3" w:rsidP="00F632C9">
            <w:pPr>
              <w:widowControl/>
              <w:pBdr>
                <w:bottom w:val="single" w:sz="4" w:space="1" w:color="auto"/>
              </w:pBd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Peak MNI coordinates</w:t>
            </w:r>
          </w:p>
          <w:p w14:paraId="007665C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(x, y, z)</w:t>
            </w:r>
          </w:p>
        </w:tc>
        <w:tc>
          <w:tcPr>
            <w:tcW w:w="382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B79D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voxels</w:t>
            </w:r>
          </w:p>
        </w:tc>
        <w:tc>
          <w:tcPr>
            <w:tcW w:w="387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DA17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T-max</w:t>
            </w:r>
          </w:p>
        </w:tc>
      </w:tr>
      <w:tr w:rsidR="007204B3" w:rsidRPr="00023CEE" w14:paraId="2E7FB148" w14:textId="77777777" w:rsidTr="00F632C9">
        <w:trPr>
          <w:trHeight w:val="304"/>
          <w:jc w:val="center"/>
        </w:trPr>
        <w:tc>
          <w:tcPr>
            <w:tcW w:w="87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2673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</w:t>
            </w:r>
          </w:p>
        </w:tc>
        <w:tc>
          <w:tcPr>
            <w:tcW w:w="98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E650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109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5776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Medial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frontal gyrus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3AD4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B290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38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0C54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D44A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</w:t>
            </w:r>
          </w:p>
        </w:tc>
      </w:tr>
      <w:tr w:rsidR="007204B3" w:rsidRPr="001D37A4" w14:paraId="0485CF75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73C0DF3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4940F6F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5C4F0013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Inferior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DC2C86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48EAF53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0, -42, -12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40E8B47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A5FB3E9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.28</w:t>
            </w:r>
          </w:p>
        </w:tc>
      </w:tr>
      <w:tr w:rsidR="007204B3" w:rsidRPr="001D37A4" w14:paraId="7737F0B1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1C747ED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3C33C97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099" w:type="pct"/>
            <w:shd w:val="clear" w:color="auto" w:fill="auto"/>
            <w:noWrap/>
            <w:vAlign w:val="center"/>
            <w:hideMark/>
          </w:tcPr>
          <w:p w14:paraId="29C3AFC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Middle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533AE97D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161C40D9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-42, 18, 33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4F06F8A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6F3EF81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.40</w:t>
            </w:r>
          </w:p>
        </w:tc>
      </w:tr>
      <w:tr w:rsidR="007204B3" w:rsidRPr="001D37A4" w14:paraId="6DFCB2AC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3819A56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AEBE21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  <w:hideMark/>
          </w:tcPr>
          <w:p w14:paraId="564DA5F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Postcentral gyrus 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7BE48FC7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A6CB517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24, -30, 57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76BE72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320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18ECA88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4.16</w:t>
            </w:r>
          </w:p>
        </w:tc>
      </w:tr>
      <w:tr w:rsidR="007204B3" w:rsidRPr="001D37A4" w14:paraId="4F8B19E8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125F6693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70EED31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15241FD3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Anterior cingulate cortex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5E5A3D1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5CA4B4F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-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3, 27, 15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CB8135A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CCB550F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.57</w:t>
            </w:r>
          </w:p>
        </w:tc>
      </w:tr>
      <w:tr w:rsidR="007204B3" w:rsidRPr="001D37A4" w14:paraId="258D1892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266DC40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5C0720B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187E8E8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Medial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A2DC108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8532566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-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6, 18, 42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08CE9D90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97F592D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.42</w:t>
            </w:r>
          </w:p>
        </w:tc>
      </w:tr>
      <w:tr w:rsidR="007204B3" w:rsidRPr="001D37A4" w14:paraId="69B78666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30F4716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2CAE760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3BF196B9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Inferior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E2FFDF1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22DCC0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-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60, 15, 24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41F8512D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E4F0D20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.16</w:t>
            </w:r>
          </w:p>
        </w:tc>
      </w:tr>
      <w:tr w:rsidR="007204B3" w:rsidRPr="001D37A4" w14:paraId="1BDB0782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40ABE7F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1DEF0B0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768707FF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nsula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54AB687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E491A4F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3, 12, 6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583043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6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E44AE2F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.14</w:t>
            </w:r>
          </w:p>
        </w:tc>
      </w:tr>
      <w:tr w:rsidR="007204B3" w:rsidRPr="001D37A4" w14:paraId="5CE9A3F3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3CBBD62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0D144EE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5F246DA7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i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nsula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38F892C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48E06E0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</w:t>
            </w: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3, 12, 6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57AA6117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2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E5BA58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.47</w:t>
            </w:r>
          </w:p>
        </w:tc>
      </w:tr>
      <w:tr w:rsidR="007204B3" w:rsidRPr="001D37A4" w14:paraId="597DAD89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0A4389C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5C0A6639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16007000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Middle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9D57AEE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DD9C88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8, 12, 45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6EE3171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5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AEB8C9A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.84</w:t>
            </w:r>
          </w:p>
        </w:tc>
      </w:tr>
      <w:tr w:rsidR="007204B3" w:rsidRPr="001D37A4" w14:paraId="63C143F1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4577467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0BD66FE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3C901815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Superior frontal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EF8C0AE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804D85C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1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5, 33, 42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5CED12B8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3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DF3F9C2" w14:textId="77777777" w:rsidR="007204B3" w:rsidRPr="001D37A4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1D37A4">
              <w:rPr>
                <w:rFonts w:ascii="Times New Roman" w:eastAsia="宋体" w:hAnsi="Times New Roman" w:cs="Times New Roman" w:hint="eastAsia"/>
                <w:kern w:val="0"/>
                <w:sz w:val="16"/>
                <w:szCs w:val="16"/>
              </w:rPr>
              <w:t>4</w:t>
            </w:r>
            <w:r w:rsidRPr="001D37A4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.95</w:t>
            </w:r>
          </w:p>
        </w:tc>
      </w:tr>
      <w:tr w:rsidR="007204B3" w:rsidRPr="00023CEE" w14:paraId="2AAE6F9E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085864C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AD</w:t>
            </w: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421F9D55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Positive</w:t>
            </w: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51E39AB2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Precentral 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3B2902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45215A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6, -27, 57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C161C9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7545E3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.76</w:t>
            </w:r>
          </w:p>
        </w:tc>
      </w:tr>
      <w:tr w:rsidR="007204B3" w:rsidRPr="00023CEE" w14:paraId="27D360E6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00FCD6DF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7ECBCDA6" w14:textId="77777777" w:rsidR="007204B3" w:rsidRPr="00023CEE" w:rsidRDefault="007204B3" w:rsidP="00F632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6B9D52B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Superior temporal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D7A193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025D60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9, -30, 12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6919BB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B0FCA5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.46</w:t>
            </w:r>
          </w:p>
        </w:tc>
      </w:tr>
      <w:tr w:rsidR="007204B3" w:rsidRPr="00023CEE" w14:paraId="08D72556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73392EF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73CCC580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11C1A9D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Inferior parietal lobule</w:t>
            </w:r>
            <w:r w:rsidRPr="00D055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D9CD3E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47A0D0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60, -42, 36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295188CD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F9E51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.80</w:t>
            </w:r>
          </w:p>
        </w:tc>
      </w:tr>
      <w:tr w:rsidR="007204B3" w:rsidRPr="00023CEE" w14:paraId="1944E312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  <w:hideMark/>
          </w:tcPr>
          <w:p w14:paraId="40C016A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2430F5C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0551C49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halamus</w:t>
            </w:r>
            <w:r w:rsidRPr="00D055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CEF7A8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A3D0E58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9, -30, 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135C3CB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492A80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</w:p>
        </w:tc>
      </w:tr>
      <w:tr w:rsidR="007204B3" w:rsidRPr="00023CEE" w14:paraId="4DB01ADE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02C7EAC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4A879C5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Negative</w:t>
            </w: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4F8524E6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iddle temporal gyrus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1E568FE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8F99F29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3B5B94ED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36D284E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.22</w:t>
            </w:r>
          </w:p>
        </w:tc>
      </w:tr>
      <w:tr w:rsidR="007204B3" w:rsidRPr="00023CEE" w14:paraId="5E85F812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78038B04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3AF90686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7E7C1612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Hippocampus</w:t>
            </w:r>
            <w:r w:rsidRPr="00D055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967B71B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AE88FB5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-12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66DDC0D5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43BA06A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4.77</w:t>
            </w:r>
          </w:p>
        </w:tc>
      </w:tr>
      <w:tr w:rsidR="007204B3" w:rsidRPr="00023CEE" w14:paraId="6A5A91BE" w14:textId="77777777" w:rsidTr="00F632C9">
        <w:trPr>
          <w:trHeight w:val="304"/>
          <w:jc w:val="center"/>
        </w:trPr>
        <w:tc>
          <w:tcPr>
            <w:tcW w:w="875" w:type="pct"/>
            <w:shd w:val="clear" w:color="auto" w:fill="auto"/>
            <w:noWrap/>
            <w:vAlign w:val="center"/>
          </w:tcPr>
          <w:p w14:paraId="548AA427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1" w:type="pct"/>
            <w:shd w:val="clear" w:color="auto" w:fill="auto"/>
            <w:noWrap/>
            <w:vAlign w:val="center"/>
          </w:tcPr>
          <w:p w14:paraId="65C84F4C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9" w:type="pct"/>
            <w:shd w:val="clear" w:color="auto" w:fill="auto"/>
            <w:noWrap/>
            <w:vAlign w:val="center"/>
          </w:tcPr>
          <w:p w14:paraId="5096FC5C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Postcentral</w:t>
            </w:r>
            <w:r w:rsidRPr="00D0553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B5C48E3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E6502C9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-24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14:paraId="74289615" w14:textId="77777777" w:rsidR="007204B3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412A541" w14:textId="77777777" w:rsidR="007204B3" w:rsidRPr="00023CEE" w:rsidRDefault="007204B3" w:rsidP="00F632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23C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57</w:t>
            </w:r>
          </w:p>
        </w:tc>
      </w:tr>
    </w:tbl>
    <w:p w14:paraId="2F960BC7" w14:textId="77777777" w:rsidR="007204B3" w:rsidRPr="00D0553D" w:rsidRDefault="007204B3" w:rsidP="007204B3">
      <w:pPr>
        <w:ind w:firstLineChars="50" w:firstLine="120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 xml:space="preserve">Note: </w:t>
      </w:r>
      <w:r w:rsidRPr="00D0553D">
        <w:rPr>
          <w:rFonts w:ascii="Times New Roman" w:hAnsi="Times New Roman" w:cs="Times New Roman" w:hint="eastAsia"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vs neutral decreased. uncorrected p &lt; 0.005 cluster size &gt; 10. </w:t>
      </w:r>
      <w:r w:rsidRPr="00023CEE">
        <w:rPr>
          <w:rFonts w:ascii="Times New Roman" w:hAnsi="Times New Roman" w:cs="Times New Roman"/>
          <w:sz w:val="24"/>
          <w:szCs w:val="28"/>
        </w:rPr>
        <w:t>HCs = healthy controls; GAD = generalized anxiety; MNI = Montreal Neurologic Institute;</w:t>
      </w:r>
      <w:r>
        <w:rPr>
          <w:rFonts w:ascii="Times New Roman" w:hAnsi="Times New Roman" w:cs="Times New Roman"/>
          <w:sz w:val="24"/>
          <w:szCs w:val="28"/>
        </w:rPr>
        <w:t xml:space="preserve"> L = left; R = right.</w:t>
      </w:r>
    </w:p>
    <w:p w14:paraId="2A4E9E65" w14:textId="77777777" w:rsidR="007204B3" w:rsidRPr="00C600BB" w:rsidRDefault="007204B3" w:rsidP="007204B3"/>
    <w:p w14:paraId="5FF8B20D" w14:textId="77777777" w:rsidR="0037723B" w:rsidRPr="007204B3" w:rsidRDefault="0037723B"/>
    <w:sectPr w:rsidR="0037723B" w:rsidRPr="00720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B3"/>
    <w:rsid w:val="001426B4"/>
    <w:rsid w:val="00311942"/>
    <w:rsid w:val="0037723B"/>
    <w:rsid w:val="0072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4D5A"/>
  <w15:chartTrackingRefBased/>
  <w15:docId w15:val="{2489C280-BBEF-4169-A296-71DEE360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4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建</dc:creator>
  <cp:keywords/>
  <dc:description/>
  <cp:lastModifiedBy>李 建</cp:lastModifiedBy>
  <cp:revision>2</cp:revision>
  <dcterms:created xsi:type="dcterms:W3CDTF">2020-06-05T03:53:00Z</dcterms:created>
  <dcterms:modified xsi:type="dcterms:W3CDTF">2020-06-05T03:59:00Z</dcterms:modified>
</cp:coreProperties>
</file>