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F66E1" w14:textId="071F21C8" w:rsidR="00367DE9" w:rsidRPr="006C39DB" w:rsidRDefault="00367DE9" w:rsidP="00367DE9">
      <w:pPr>
        <w:keepLines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85063">
        <w:rPr>
          <w:rFonts w:ascii="Times New Roman" w:hAnsi="Times New Roman" w:cs="Times New Roman"/>
          <w:b/>
          <w:sz w:val="24"/>
          <w:szCs w:val="24"/>
        </w:rPr>
        <w:t>Table S</w:t>
      </w:r>
      <w:r w:rsidR="001A23AA">
        <w:rPr>
          <w:rFonts w:ascii="Times New Roman" w:hAnsi="Times New Roman" w:cs="Times New Roman"/>
          <w:b/>
          <w:sz w:val="24"/>
          <w:szCs w:val="24"/>
        </w:rPr>
        <w:t>1</w:t>
      </w:r>
      <w:r w:rsidRPr="00485063">
        <w:rPr>
          <w:rFonts w:ascii="Times New Roman" w:hAnsi="Times New Roman" w:cs="Times New Roman"/>
          <w:b/>
          <w:sz w:val="24"/>
          <w:szCs w:val="24"/>
        </w:rPr>
        <w:t xml:space="preserve">: Summary of missing data </w:t>
      </w:r>
      <w:r w:rsidR="006C39DB" w:rsidRPr="006C39DB">
        <w:rPr>
          <w:rFonts w:ascii="Times New Roman" w:hAnsi="Times New Roman" w:cs="Times New Roman"/>
          <w:sz w:val="24"/>
          <w:szCs w:val="24"/>
        </w:rPr>
        <w:t>(</w:t>
      </w:r>
      <w:r w:rsidRPr="006C39DB">
        <w:rPr>
          <w:rFonts w:ascii="Times New Roman" w:hAnsi="Times New Roman" w:cs="Times New Roman"/>
          <w:sz w:val="24"/>
          <w:szCs w:val="24"/>
        </w:rPr>
        <w:t>as a proportion of eligible sample</w:t>
      </w:r>
      <w:r w:rsidR="006C39DB" w:rsidRPr="006C39DB">
        <w:rPr>
          <w:rFonts w:ascii="Times New Roman" w:hAnsi="Times New Roman" w:cs="Times New Roman"/>
          <w:sz w:val="24"/>
          <w:szCs w:val="24"/>
        </w:rPr>
        <w:t>)</w:t>
      </w:r>
    </w:p>
    <w:p w14:paraId="095A940B" w14:textId="77777777" w:rsidR="00367DE9" w:rsidRPr="00485063" w:rsidRDefault="00367DE9" w:rsidP="00367D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19"/>
        <w:tblW w:w="680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2255"/>
      </w:tblGrid>
      <w:tr w:rsidR="00367DE9" w:rsidRPr="00485063" w14:paraId="51DF82B9" w14:textId="77777777" w:rsidTr="00081EBD">
        <w:tc>
          <w:tcPr>
            <w:tcW w:w="4549" w:type="dxa"/>
            <w:tcBorders>
              <w:bottom w:val="single" w:sz="4" w:space="0" w:color="auto"/>
              <w:right w:val="nil"/>
            </w:tcBorders>
            <w:vAlign w:val="center"/>
          </w:tcPr>
          <w:p w14:paraId="72EE21D1" w14:textId="77777777" w:rsidR="00367DE9" w:rsidRPr="00485063" w:rsidRDefault="00367DE9" w:rsidP="00081E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063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255" w:type="dxa"/>
            <w:tcBorders>
              <w:left w:val="nil"/>
              <w:bottom w:val="single" w:sz="4" w:space="0" w:color="auto"/>
            </w:tcBorders>
            <w:vAlign w:val="center"/>
          </w:tcPr>
          <w:p w14:paraId="34C7038A" w14:textId="6538B25F" w:rsidR="00367DE9" w:rsidRPr="00485063" w:rsidRDefault="00367DE9" w:rsidP="0008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063">
              <w:rPr>
                <w:rFonts w:ascii="Times New Roman" w:hAnsi="Times New Roman" w:cs="Times New Roman"/>
                <w:b/>
                <w:sz w:val="24"/>
                <w:szCs w:val="24"/>
              </w:rPr>
              <w:t>% missing from eligible sample (n=</w:t>
            </w:r>
            <w:r w:rsidR="00894C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269C5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48506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2697D" w:rsidRPr="008B304E" w14:paraId="7B96C204" w14:textId="77777777" w:rsidTr="00081EBD">
        <w:trPr>
          <w:trHeight w:val="397"/>
        </w:trPr>
        <w:tc>
          <w:tcPr>
            <w:tcW w:w="6804" w:type="dxa"/>
            <w:gridSpan w:val="2"/>
            <w:tcBorders>
              <w:top w:val="nil"/>
              <w:bottom w:val="nil"/>
            </w:tcBorders>
            <w:vAlign w:val="center"/>
          </w:tcPr>
          <w:p w14:paraId="49DB4299" w14:textId="3B920411" w:rsidR="0032697D" w:rsidRPr="008B304E" w:rsidRDefault="0032697D" w:rsidP="00081E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B30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Confounding variables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(measured at Wave </w:t>
            </w:r>
            <w:r w:rsidR="00894CB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)</w:t>
            </w:r>
          </w:p>
        </w:tc>
      </w:tr>
      <w:tr w:rsidR="00367DE9" w:rsidRPr="008B304E" w14:paraId="2B34A423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6E484C76" w14:textId="121A45AB" w:rsidR="00367DE9" w:rsidRPr="008B304E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Indigenous </w:t>
            </w:r>
            <w:r w:rsidR="007D55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Australian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Identity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66AA3809" w14:textId="2151D571" w:rsidR="00367DE9" w:rsidRPr="008B304E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</w:p>
        </w:tc>
      </w:tr>
      <w:tr w:rsidR="00367DE9" w:rsidRPr="008B304E" w14:paraId="008676E0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1D8997A7" w14:textId="59F715FC" w:rsidR="00367DE9" w:rsidRPr="008B304E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Parent country of birth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428B9957" w14:textId="0E221F43" w:rsidR="00367DE9" w:rsidRPr="008B304E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</w:t>
            </w:r>
          </w:p>
        </w:tc>
      </w:tr>
      <w:tr w:rsidR="00367DE9" w:rsidRPr="008B304E" w14:paraId="3F9A1D08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8B21CD" w14:textId="77777777" w:rsidR="00367DE9" w:rsidRPr="008B304E" w:rsidRDefault="00367DE9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3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Area disadvantage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9C98AF" w14:textId="77777777" w:rsidR="00367DE9" w:rsidRPr="008B304E" w:rsidRDefault="00367DE9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3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</w:tr>
      <w:tr w:rsidR="00367DE9" w:rsidRPr="008B304E" w14:paraId="45F39728" w14:textId="77777777" w:rsidTr="003708BC">
        <w:trPr>
          <w:trHeight w:val="397"/>
        </w:trPr>
        <w:tc>
          <w:tcPr>
            <w:tcW w:w="454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658A33C" w14:textId="77777777" w:rsidR="00367DE9" w:rsidRPr="008B304E" w:rsidRDefault="00367DE9" w:rsidP="00081EB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8B30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Exposure variables 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7AFAC7" w14:textId="77777777" w:rsidR="00367DE9" w:rsidRPr="008B304E" w:rsidRDefault="00367DE9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94CB6" w:rsidRPr="008B304E" w14:paraId="1519FFFC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25E5A3EE" w14:textId="64DA2AB0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Pursuit of Status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75CEAEEF" w14:textId="3A302A79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</w:p>
        </w:tc>
      </w:tr>
      <w:tr w:rsidR="00894CB6" w:rsidRPr="008B304E" w14:paraId="0444CF9C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28117A0D" w14:textId="25009B86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Dominance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41841C77" w14:textId="04D7ECE2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94CB6" w:rsidRPr="008B304E" w14:paraId="379D9B97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792FE0A6" w14:textId="235B379A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Emotional Control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3CCA4A9F" w14:textId="68A969C7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894CB6" w:rsidRPr="008B304E" w14:paraId="073C9D11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08D09A11" w14:textId="7D70D334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Heterosexual Presentation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45B33672" w14:textId="60E645CD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894CB6" w:rsidRPr="008B304E" w14:paraId="7FA71995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480D565C" w14:textId="6C635DEF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Playboy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42B6F378" w14:textId="039CBD0B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894CB6" w:rsidRPr="008B304E" w14:paraId="6D65E330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799D2DDD" w14:textId="3B179754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Power over Women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1DF57A69" w14:textId="2D29A58B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894CB6" w:rsidRPr="008B304E" w14:paraId="452131AC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0F5AD53F" w14:textId="131554F3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Primacy of Work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2AB38C7C" w14:textId="6DF6B5B4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94CB6" w:rsidRPr="008B304E" w14:paraId="2B40D7AF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753B3F5A" w14:textId="3468A32E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Risk Taking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7CFA594D" w14:textId="05CAC2BC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894CB6" w:rsidRPr="008B304E" w14:paraId="1A1E9DFE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7D3B5A41" w14:textId="3257325B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  <w:r w:rsidR="00081E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Reliance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69025909" w14:textId="2E7E24A8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894CB6" w:rsidRPr="008B304E" w14:paraId="2E8845F2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6B728E83" w14:textId="5E9FE654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Violence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24D23000" w14:textId="7F013E7A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894CB6" w:rsidRPr="008B304E" w14:paraId="706166BC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55EB51F4" w14:textId="37542039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Winning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3FB3D0E3" w14:textId="0B233091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894CB6" w:rsidRPr="008B304E" w14:paraId="165164F7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46E707" w14:textId="566595FE" w:rsidR="00894CB6" w:rsidRPr="00894CB6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CB6">
              <w:rPr>
                <w:rFonts w:ascii="Times New Roman" w:hAnsi="Times New Roman" w:cs="Times New Roman"/>
                <w:sz w:val="24"/>
                <w:szCs w:val="24"/>
              </w:rPr>
              <w:t>CMNI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C19D6C7" w14:textId="7F5431D7" w:rsidR="00894CB6" w:rsidRPr="00894CB6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</w:tr>
      <w:tr w:rsidR="00367DE9" w:rsidRPr="008B304E" w14:paraId="48A1E210" w14:textId="77777777" w:rsidTr="003708BC">
        <w:trPr>
          <w:trHeight w:val="397"/>
        </w:trPr>
        <w:tc>
          <w:tcPr>
            <w:tcW w:w="454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C49A083" w14:textId="60F89BF8" w:rsidR="00367DE9" w:rsidRPr="003708BC" w:rsidRDefault="00367DE9" w:rsidP="00081EB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708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Outcome variables</w:t>
            </w:r>
            <w:r w:rsidR="0032697D" w:rsidRPr="003708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(measured at Wave </w:t>
            </w:r>
            <w:r w:rsidR="006E085A" w:rsidRPr="003708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2</w:t>
            </w:r>
            <w:r w:rsidR="0032697D" w:rsidRPr="003708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)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9F9849" w14:textId="77777777" w:rsidR="00367DE9" w:rsidRPr="003708BC" w:rsidRDefault="00367DE9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367DE9" w:rsidRPr="008B304E" w14:paraId="40E57D84" w14:textId="77777777" w:rsidTr="003708BC">
        <w:trPr>
          <w:trHeight w:val="397"/>
        </w:trPr>
        <w:tc>
          <w:tcPr>
            <w:tcW w:w="4549" w:type="dxa"/>
            <w:tcBorders>
              <w:top w:val="nil"/>
              <w:bottom w:val="nil"/>
              <w:right w:val="nil"/>
            </w:tcBorders>
            <w:vAlign w:val="center"/>
          </w:tcPr>
          <w:p w14:paraId="6BC814CF" w14:textId="6B2D73CD" w:rsidR="00367DE9" w:rsidRPr="008B304E" w:rsidRDefault="00894CB6" w:rsidP="0008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Suicidal Ideation</w:t>
            </w:r>
            <w:r w:rsidR="00367DE9" w:rsidRPr="008B3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14:paraId="75D32954" w14:textId="290ED289" w:rsidR="00367DE9" w:rsidRPr="008B304E" w:rsidRDefault="008269C5" w:rsidP="0037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</w:t>
            </w:r>
          </w:p>
        </w:tc>
      </w:tr>
    </w:tbl>
    <w:p w14:paraId="3F0D107D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733E5596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396654F4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25D5D90D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17F49B58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1DF84DB9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59CA6203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441EE295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6FE751A2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18339616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0E118291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50CAAD79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0A6DC8A9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30B7BCBC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AU"/>
        </w:rPr>
      </w:pPr>
    </w:p>
    <w:p w14:paraId="13D03AC3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lang w:eastAsia="en-AU"/>
        </w:rPr>
      </w:pPr>
    </w:p>
    <w:p w14:paraId="366B02BD" w14:textId="77777777" w:rsidR="00367DE9" w:rsidRPr="00485063" w:rsidRDefault="00367DE9" w:rsidP="00367DE9">
      <w:pPr>
        <w:rPr>
          <w:rFonts w:ascii="Times New Roman" w:eastAsia="Times New Roman" w:hAnsi="Times New Roman" w:cs="Times New Roman"/>
          <w:b/>
          <w:color w:val="000000"/>
          <w:lang w:eastAsia="en-AU"/>
        </w:rPr>
      </w:pPr>
    </w:p>
    <w:p w14:paraId="4254D378" w14:textId="77777777" w:rsidR="00F7008D" w:rsidRDefault="00F70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5587BB5" w14:textId="19DAB0BF" w:rsidR="005856EA" w:rsidRPr="00EB0F08" w:rsidRDefault="005856EA" w:rsidP="005856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S2: </w:t>
      </w:r>
      <w:r w:rsidR="003708BC">
        <w:rPr>
          <w:rFonts w:ascii="Times New Roman" w:hAnsi="Times New Roman" w:cs="Times New Roman"/>
        </w:rPr>
        <w:t>Sexual orientation</w:t>
      </w:r>
      <w:r w:rsidRPr="00EB0F08">
        <w:rPr>
          <w:rFonts w:ascii="Times New Roman" w:hAnsi="Times New Roman" w:cs="Times New Roman"/>
        </w:rPr>
        <w:t xml:space="preserve"> </w:t>
      </w:r>
      <w:r w:rsidR="006C39DB">
        <w:rPr>
          <w:rFonts w:ascii="Times New Roman" w:hAnsi="Times New Roman" w:cs="Times New Roman"/>
        </w:rPr>
        <w:t xml:space="preserve">statistics </w:t>
      </w:r>
      <w:r>
        <w:rPr>
          <w:rFonts w:ascii="Times New Roman" w:hAnsi="Times New Roman" w:cs="Times New Roman"/>
        </w:rPr>
        <w:t>(n=810</w:t>
      </w:r>
      <w:r w:rsidRPr="00EB0F08">
        <w:rPr>
          <w:rFonts w:ascii="Times New Roman" w:hAnsi="Times New Roman" w:cs="Times New Roma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2"/>
        <w:gridCol w:w="3003"/>
      </w:tblGrid>
      <w:tr w:rsidR="005856EA" w:rsidRPr="00EB0F08" w14:paraId="5169B0BA" w14:textId="77777777" w:rsidTr="00322105">
        <w:tc>
          <w:tcPr>
            <w:tcW w:w="3005" w:type="dxa"/>
          </w:tcPr>
          <w:p w14:paraId="0E8EB243" w14:textId="77777777" w:rsidR="005856EA" w:rsidRPr="00EB0F08" w:rsidRDefault="005856EA" w:rsidP="003221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5" w:type="dxa"/>
          </w:tcPr>
          <w:p w14:paraId="13597036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3006" w:type="dxa"/>
          </w:tcPr>
          <w:p w14:paraId="6932801C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0F08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5856EA" w:rsidRPr="00EB0F08" w14:paraId="08910CF5" w14:textId="77777777" w:rsidTr="00322105">
        <w:tc>
          <w:tcPr>
            <w:tcW w:w="3005" w:type="dxa"/>
          </w:tcPr>
          <w:p w14:paraId="5EADA164" w14:textId="77777777" w:rsidR="005856EA" w:rsidRPr="00EB0F08" w:rsidRDefault="005856EA" w:rsidP="00322105">
            <w:pPr>
              <w:rPr>
                <w:rFonts w:ascii="Times New Roman" w:hAnsi="Times New Roman" w:cs="Times New Roman"/>
                <w:b/>
              </w:rPr>
            </w:pPr>
            <w:r w:rsidRPr="00EB0F08">
              <w:rPr>
                <w:rFonts w:ascii="Times New Roman" w:hAnsi="Times New Roman" w:cs="Times New Roman"/>
                <w:b/>
              </w:rPr>
              <w:t>Sexual Orientation</w:t>
            </w:r>
          </w:p>
        </w:tc>
        <w:tc>
          <w:tcPr>
            <w:tcW w:w="3005" w:type="dxa"/>
          </w:tcPr>
          <w:p w14:paraId="461560A7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3D29D304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6EA" w:rsidRPr="00EB0F08" w14:paraId="5B69333F" w14:textId="77777777" w:rsidTr="00322105">
        <w:tc>
          <w:tcPr>
            <w:tcW w:w="3005" w:type="dxa"/>
          </w:tcPr>
          <w:p w14:paraId="3FAAD7F0" w14:textId="77777777" w:rsidR="005856EA" w:rsidRPr="00EB0F08" w:rsidRDefault="005856EA" w:rsidP="00322105">
            <w:pPr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Heterosexual</w:t>
            </w:r>
          </w:p>
        </w:tc>
        <w:tc>
          <w:tcPr>
            <w:tcW w:w="3005" w:type="dxa"/>
          </w:tcPr>
          <w:p w14:paraId="182AF03A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3006" w:type="dxa"/>
          </w:tcPr>
          <w:p w14:paraId="424E92F9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92.22</w:t>
            </w:r>
          </w:p>
        </w:tc>
      </w:tr>
      <w:tr w:rsidR="005856EA" w:rsidRPr="00EB0F08" w14:paraId="07F9AD74" w14:textId="77777777" w:rsidTr="00322105">
        <w:tc>
          <w:tcPr>
            <w:tcW w:w="3005" w:type="dxa"/>
          </w:tcPr>
          <w:p w14:paraId="6DDFDB17" w14:textId="77777777" w:rsidR="005856EA" w:rsidRPr="00EB0F08" w:rsidRDefault="005856EA" w:rsidP="00322105">
            <w:pPr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Gay/Bisexual/Other/Unsure</w:t>
            </w:r>
          </w:p>
        </w:tc>
        <w:tc>
          <w:tcPr>
            <w:tcW w:w="3005" w:type="dxa"/>
          </w:tcPr>
          <w:p w14:paraId="3FE4EE14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06" w:type="dxa"/>
          </w:tcPr>
          <w:p w14:paraId="4C8E3E52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7.78</w:t>
            </w:r>
          </w:p>
        </w:tc>
      </w:tr>
      <w:tr w:rsidR="005856EA" w:rsidRPr="00EB0F08" w14:paraId="051279F6" w14:textId="77777777" w:rsidTr="00322105">
        <w:tc>
          <w:tcPr>
            <w:tcW w:w="3005" w:type="dxa"/>
          </w:tcPr>
          <w:p w14:paraId="107FF091" w14:textId="77777777" w:rsidR="005856EA" w:rsidRPr="00EB0F08" w:rsidRDefault="005856EA" w:rsidP="00322105">
            <w:pPr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005" w:type="dxa"/>
          </w:tcPr>
          <w:p w14:paraId="173CB1B6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3006" w:type="dxa"/>
          </w:tcPr>
          <w:p w14:paraId="0E7A4E17" w14:textId="77777777" w:rsidR="005856EA" w:rsidRPr="00EB0F08" w:rsidRDefault="005856EA" w:rsidP="00322105">
            <w:pPr>
              <w:jc w:val="center"/>
              <w:rPr>
                <w:rFonts w:ascii="Times New Roman" w:hAnsi="Times New Roman" w:cs="Times New Roman"/>
              </w:rPr>
            </w:pPr>
            <w:r w:rsidRPr="00EB0F08">
              <w:rPr>
                <w:rFonts w:ascii="Times New Roman" w:hAnsi="Times New Roman" w:cs="Times New Roman"/>
              </w:rPr>
              <w:t>100.00</w:t>
            </w:r>
          </w:p>
        </w:tc>
      </w:tr>
    </w:tbl>
    <w:p w14:paraId="30DD8F49" w14:textId="77777777" w:rsidR="005856EA" w:rsidRPr="00EB0F08" w:rsidRDefault="005856EA" w:rsidP="005856EA">
      <w:pPr>
        <w:rPr>
          <w:rFonts w:ascii="Times New Roman" w:hAnsi="Times New Roman" w:cs="Times New Roman"/>
        </w:rPr>
      </w:pPr>
    </w:p>
    <w:p w14:paraId="6ED30CED" w14:textId="6E5DA2A2" w:rsidR="005856EA" w:rsidRPr="00EB0F08" w:rsidRDefault="005856EA" w:rsidP="005856EA">
      <w:pPr>
        <w:rPr>
          <w:rFonts w:ascii="Times New Roman" w:hAnsi="Times New Roman" w:cs="Times New Roman"/>
        </w:rPr>
      </w:pPr>
      <w:bookmarkStart w:id="0" w:name="_Hlk524588407"/>
      <w:r>
        <w:rPr>
          <w:rFonts w:ascii="Times New Roman" w:hAnsi="Times New Roman" w:cs="Times New Roman"/>
        </w:rPr>
        <w:t xml:space="preserve">Supplementary </w:t>
      </w:r>
      <w:r w:rsidRPr="00EB0F0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S3</w:t>
      </w:r>
      <w:r w:rsidRPr="00EB0F08">
        <w:rPr>
          <w:rFonts w:ascii="Times New Roman" w:hAnsi="Times New Roman" w:cs="Times New Roman"/>
        </w:rPr>
        <w:t>. The relationship between conformity to masculine norms and thoughts of suicide</w:t>
      </w:r>
      <w:r w:rsidR="00E46222">
        <w:rPr>
          <w:rFonts w:ascii="Times New Roman" w:hAnsi="Times New Roman" w:cs="Times New Roman"/>
        </w:rPr>
        <w:t>,</w:t>
      </w:r>
      <w:r w:rsidR="006C39DB">
        <w:rPr>
          <w:rFonts w:ascii="Times New Roman" w:hAnsi="Times New Roman" w:cs="Times New Roman"/>
        </w:rPr>
        <w:t xml:space="preserve"> controlling for sexual orientation</w:t>
      </w:r>
      <w:r w:rsidR="00E46222">
        <w:rPr>
          <w:rFonts w:ascii="Times New Roman" w:hAnsi="Times New Roman" w:cs="Times New Roman"/>
        </w:rPr>
        <w:t>:</w:t>
      </w:r>
      <w:r w:rsidRPr="00EB0F08">
        <w:rPr>
          <w:rFonts w:ascii="Times New Roman" w:hAnsi="Times New Roman" w:cs="Times New Roman"/>
        </w:rPr>
        <w:t xml:space="preserve"> unadjusted and adjusted logistic regression models (n=810)</w:t>
      </w:r>
    </w:p>
    <w:tbl>
      <w:tblPr>
        <w:tblW w:w="89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81"/>
        <w:gridCol w:w="1181"/>
        <w:gridCol w:w="1182"/>
        <w:gridCol w:w="1241"/>
        <w:gridCol w:w="1242"/>
        <w:gridCol w:w="1242"/>
      </w:tblGrid>
      <w:tr w:rsidR="005856EA" w:rsidRPr="00EB0F08" w14:paraId="1FCAB573" w14:textId="77777777" w:rsidTr="00322105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A3D6DC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768C0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Unadjusted results</w:t>
            </w: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E643F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Adjusted results*</w:t>
            </w:r>
          </w:p>
        </w:tc>
      </w:tr>
      <w:tr w:rsidR="005856EA" w:rsidRPr="00EB0F08" w14:paraId="2D7AF883" w14:textId="77777777" w:rsidTr="00322105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FB845" w14:textId="77777777" w:rsidR="005856EA" w:rsidRPr="00EB0F08" w:rsidRDefault="005856EA" w:rsidP="0032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6D117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432F3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6FA9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775F4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8DD42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115F1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5856EA" w:rsidRPr="00EB0F08" w14:paraId="04C420A8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C81AB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Pursuit of Status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C27734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07E7C2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0.79, 1.23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F6DCCB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28B0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3AD490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0.81, 1.26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9D6E96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0.916</w:t>
            </w:r>
          </w:p>
        </w:tc>
      </w:tr>
      <w:tr w:rsidR="005856EA" w:rsidRPr="00EB0F08" w14:paraId="030C77B8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58E84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Dominance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954B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693C69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0.81, 1.23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E35C3E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A59B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5410D5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0.78, 1.21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BAA65B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0.771</w:t>
            </w:r>
          </w:p>
        </w:tc>
      </w:tr>
      <w:tr w:rsidR="005856EA" w:rsidRPr="00EB0F08" w14:paraId="74070991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992B5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Emotional Control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DDA7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692ADE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0.83, 1.17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425F98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30AA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41DB67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0.86, 1.22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2EDB36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</w:tr>
      <w:tr w:rsidR="005856EA" w:rsidRPr="00EB0F08" w14:paraId="76BC5EF8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6F983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Heterosexual Presentation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EEE7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F2FC0F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0.70, 0.93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60BC81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7B87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C3CFAE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0.71, 0.95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A72874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5856EA" w:rsidRPr="00EB0F08" w14:paraId="4A30851E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4486E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Playboy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B730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E6805C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0.90, 1.26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7B21B9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8BB7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39D38D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0.90, 1.27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19B9F0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</w:tr>
      <w:tr w:rsidR="005856EA" w:rsidRPr="00EB0F08" w14:paraId="66665C8A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A4DE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Power over Women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4BD3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6AB449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0.75, 1.22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373206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E2D0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F029F8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0.74, 1.21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2AE5E5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</w:tr>
      <w:tr w:rsidR="005856EA" w:rsidRPr="00EB0F08" w14:paraId="24AB48E0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8FCA9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Primacy of Work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1DA2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819EBD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0.77, 1.13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5799EB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B16B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0.90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B335FD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0.74, 1.09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CEFC02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0.285</w:t>
            </w:r>
          </w:p>
        </w:tc>
      </w:tr>
      <w:tr w:rsidR="005856EA" w:rsidRPr="00EB0F08" w14:paraId="4E26B8E5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76F66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Risk Taking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9747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B96065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0.82, 1.19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57D52C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DC7D5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CC2756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0.84, 1.22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B1E22B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</w:tr>
      <w:tr w:rsidR="005856EA" w:rsidRPr="00EB0F08" w14:paraId="5832E29B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0111E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Self Reliance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D834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DD1999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1.17, 1.72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CFE70E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D299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D71C5D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1.15, 1.70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0BEF11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5856EA" w:rsidRPr="00EB0F08" w14:paraId="040C6438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C2E73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Violence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EB8F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70A7E4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1.03, 1.47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89B132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AA33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493A1C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1.05, 1.51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EB36A9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5856EA" w:rsidRPr="00F6510E" w14:paraId="2CD729CA" w14:textId="77777777" w:rsidTr="00FF2532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D7183" w14:textId="77777777" w:rsidR="005856EA" w:rsidRPr="00F6510E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Winning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89F23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6EDAE72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0.72, 1.07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74A361D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AC331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8EEDB4F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0.74, 1.11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E603B7E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</w:tr>
      <w:tr w:rsidR="005856EA" w:rsidRPr="00F6510E" w14:paraId="74E82962" w14:textId="77777777" w:rsidTr="00FF2532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6AFC21" w14:textId="77777777" w:rsidR="005856EA" w:rsidRPr="00F6510E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CMNI Total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575E5A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B4670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0.96, 1.04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02D0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2AD462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27FE1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0.96, 1.05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0B122" w14:textId="77777777" w:rsidR="005856EA" w:rsidRPr="00F6510E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10E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</w:tr>
    </w:tbl>
    <w:p w14:paraId="0988921C" w14:textId="0F608359" w:rsidR="005856EA" w:rsidRPr="00810C6A" w:rsidRDefault="005856EA" w:rsidP="005856EA">
      <w:pPr>
        <w:rPr>
          <w:rFonts w:ascii="Times New Roman" w:hAnsi="Times New Roman" w:cs="Times New Roman"/>
        </w:rPr>
      </w:pPr>
      <w:r w:rsidRPr="00F6510E">
        <w:rPr>
          <w:rFonts w:ascii="Times New Roman" w:hAnsi="Times New Roman" w:cs="Times New Roman"/>
        </w:rPr>
        <w:t>*Adjusted for Indigenous</w:t>
      </w:r>
      <w:r>
        <w:rPr>
          <w:rFonts w:ascii="Times New Roman" w:hAnsi="Times New Roman" w:cs="Times New Roman"/>
        </w:rPr>
        <w:t xml:space="preserve"> Australian identity</w:t>
      </w:r>
      <w:r w:rsidRPr="00F6510E">
        <w:rPr>
          <w:rFonts w:ascii="Times New Roman" w:hAnsi="Times New Roman" w:cs="Times New Roman"/>
        </w:rPr>
        <w:t xml:space="preserve">, parent </w:t>
      </w:r>
      <w:r w:rsidRPr="00FF2532">
        <w:rPr>
          <w:rFonts w:ascii="Times New Roman" w:hAnsi="Times New Roman" w:cs="Times New Roman"/>
        </w:rPr>
        <w:t xml:space="preserve">country of birth, </w:t>
      </w:r>
      <w:r w:rsidR="00964FD7" w:rsidRPr="00FF2532">
        <w:rPr>
          <w:rFonts w:ascii="Times New Roman" w:hAnsi="Times New Roman" w:cs="Times New Roman"/>
        </w:rPr>
        <w:t>area disadvantage</w:t>
      </w:r>
      <w:r w:rsidRPr="00FF2532">
        <w:rPr>
          <w:rFonts w:ascii="Times New Roman" w:hAnsi="Times New Roman" w:cs="Times New Roman"/>
        </w:rPr>
        <w:t>, sexual</w:t>
      </w:r>
      <w:r w:rsidRPr="00F6510E">
        <w:rPr>
          <w:rFonts w:ascii="Times New Roman" w:hAnsi="Times New Roman" w:cs="Times New Roman"/>
        </w:rPr>
        <w:t xml:space="preserve"> orientation</w:t>
      </w:r>
      <w:r w:rsidRPr="00EB0F08">
        <w:rPr>
          <w:rFonts w:ascii="Times New Roman" w:hAnsi="Times New Roman" w:cs="Times New Roman"/>
        </w:rPr>
        <w:t xml:space="preserve"> </w:t>
      </w:r>
    </w:p>
    <w:p w14:paraId="5759F93D" w14:textId="77777777" w:rsidR="005856EA" w:rsidRDefault="005856EA" w:rsidP="005856EA"/>
    <w:p w14:paraId="0241F293" w14:textId="77777777" w:rsidR="005856EA" w:rsidRDefault="005856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0396CB" w14:textId="04E0A98E" w:rsidR="005856EA" w:rsidRPr="00EB0F08" w:rsidRDefault="005856EA" w:rsidP="005856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Pr="00EB0F0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S4</w:t>
      </w:r>
      <w:r w:rsidR="00FF2532">
        <w:rPr>
          <w:rFonts w:ascii="Times New Roman" w:hAnsi="Times New Roman" w:cs="Times New Roman"/>
        </w:rPr>
        <w:t>.</w:t>
      </w:r>
      <w:r w:rsidRPr="00EB0F08">
        <w:rPr>
          <w:rFonts w:ascii="Times New Roman" w:hAnsi="Times New Roman" w:cs="Times New Roman"/>
        </w:rPr>
        <w:t xml:space="preserve"> The relationship between conformity to masculine norms and thoughts of suicide </w:t>
      </w:r>
      <w:r w:rsidR="00E46222">
        <w:rPr>
          <w:rFonts w:ascii="Times New Roman" w:hAnsi="Times New Roman" w:cs="Times New Roman"/>
        </w:rPr>
        <w:t>restricted to</w:t>
      </w:r>
      <w:r w:rsidRPr="00EB0F08">
        <w:rPr>
          <w:rFonts w:ascii="Times New Roman" w:hAnsi="Times New Roman" w:cs="Times New Roman"/>
        </w:rPr>
        <w:t xml:space="preserve"> </w:t>
      </w:r>
      <w:r w:rsidRPr="00EB0F08">
        <w:rPr>
          <w:rFonts w:ascii="Times New Roman" w:hAnsi="Times New Roman" w:cs="Times New Roman"/>
          <w:b/>
        </w:rPr>
        <w:t>heterosexual young men</w:t>
      </w:r>
      <w:r w:rsidR="00E46222">
        <w:rPr>
          <w:rFonts w:ascii="Times New Roman" w:hAnsi="Times New Roman" w:cs="Times New Roman"/>
        </w:rPr>
        <w:t>:</w:t>
      </w:r>
      <w:r w:rsidRPr="00EB0F08">
        <w:rPr>
          <w:rFonts w:ascii="Times New Roman" w:hAnsi="Times New Roman" w:cs="Times New Roman"/>
        </w:rPr>
        <w:t xml:space="preserve"> unadjusted and adjusted logistic regression models (n=747)</w:t>
      </w:r>
      <w:bookmarkStart w:id="1" w:name="_GoBack"/>
      <w:bookmarkEnd w:id="1"/>
    </w:p>
    <w:tbl>
      <w:tblPr>
        <w:tblW w:w="89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81"/>
        <w:gridCol w:w="1181"/>
        <w:gridCol w:w="1182"/>
        <w:gridCol w:w="1241"/>
        <w:gridCol w:w="1242"/>
        <w:gridCol w:w="1242"/>
      </w:tblGrid>
      <w:tr w:rsidR="005856EA" w:rsidRPr="00EB0F08" w14:paraId="06974475" w14:textId="77777777" w:rsidTr="00322105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BCB5BA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94721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Unadjusted results</w:t>
            </w: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E9CE2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Adjusted results*</w:t>
            </w:r>
          </w:p>
        </w:tc>
      </w:tr>
      <w:tr w:rsidR="005856EA" w:rsidRPr="00EB0F08" w14:paraId="74CF9338" w14:textId="77777777" w:rsidTr="00322105">
        <w:trPr>
          <w:trHeight w:val="26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29E124" w14:textId="77777777" w:rsidR="005856EA" w:rsidRPr="00EB0F08" w:rsidRDefault="005856EA" w:rsidP="003221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F1B7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BD619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55FB5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98A48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EDB4E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41C92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5856EA" w:rsidRPr="00EB0F08" w14:paraId="59BE7CA7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FBD4F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Pursuit of Status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01E642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68F6027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0.82, 1.35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0C878B3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B481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29964C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0.84, 1.38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1BB4E7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</w:tr>
      <w:tr w:rsidR="005856EA" w:rsidRPr="00EB0F08" w14:paraId="4FA40CFC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06CE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Dominance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EFB8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207368A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0.86, 1.36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682412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0B673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6846DB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0.85, 1.35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1720E8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5856EA" w:rsidRPr="00EB0F08" w14:paraId="56404339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3055F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Emotional Control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4207F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7237A11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0.83, 1.22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B2C92F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F588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FC55AB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0.82, 1.21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134EBA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</w:tr>
      <w:tr w:rsidR="005856EA" w:rsidRPr="00EB0F08" w14:paraId="1E1ED38B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FC356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Heterosexual Presentation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5AE1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E842E9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0.74, 1.01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FFB9A2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6122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B03345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0.72, 0.99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4FCB7A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5856EA" w:rsidRPr="00EB0F08" w14:paraId="4AEFB63A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64CCC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Playboy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CE4A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A3CE3D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0.93, 1.34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CFE5F2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5ABD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9EE524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0.94, 1.36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6D7AC08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5856EA" w:rsidRPr="00EB0F08" w14:paraId="2FDC25AD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EAAB5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Power over Women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57C13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79C1E3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0.77, 1.30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B3F150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624C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28DB67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0.75, 1.26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19DDAB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</w:tr>
      <w:tr w:rsidR="005856EA" w:rsidRPr="00EB0F08" w14:paraId="5E185C82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E221C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Primacy of Work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F51DA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144158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0.74, 1.14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BFB97B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82AF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0.90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495E7C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0.73, 1.13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5E99C2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0.368</w:t>
            </w:r>
          </w:p>
        </w:tc>
      </w:tr>
      <w:tr w:rsidR="005856EA" w:rsidRPr="00EB0F08" w14:paraId="301F9FBA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1C6FC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Risk Taking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B90A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7C85D96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0.83, 1.26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CBB08F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33AB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A00D35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0.81, 1.23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CB8FF1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5856EA" w:rsidRPr="00EB0F08" w14:paraId="38A63E8E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F7225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Self Reliance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ACB8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4A2F154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1.09, 1.66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0B50C5E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3DDDE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923700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1.05, 1.61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F8DA95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5856EA" w:rsidRPr="00EB0F08" w14:paraId="497A06CE" w14:textId="77777777" w:rsidTr="00322105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AA028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Violence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EFED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34A25B10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1.00, 1.47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38C450F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23EE5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373A6F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1.00, 1.47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6DA22E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5856EA" w:rsidRPr="00EB0F08" w14:paraId="3800E84C" w14:textId="77777777" w:rsidTr="00FF2532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3F595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Winning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152C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0B61B3F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0.70, 1.10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E413D54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AA75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A53918C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0.70, 1.10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3037DE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</w:tr>
      <w:tr w:rsidR="005856EA" w:rsidRPr="00EB0F08" w14:paraId="64E0A440" w14:textId="77777777" w:rsidTr="00FF2532">
        <w:trPr>
          <w:trHeight w:val="26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DC7100" w14:textId="77777777" w:rsidR="005856EA" w:rsidRPr="00EB0F08" w:rsidRDefault="005856EA" w:rsidP="0032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CMNI Total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E7B8C2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7C751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0.97, 1.06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623ED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ED0919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2E14B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0.96, 1.06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9D297" w14:textId="77777777" w:rsidR="005856EA" w:rsidRPr="00EB0F08" w:rsidRDefault="005856EA" w:rsidP="00322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F08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</w:tr>
    </w:tbl>
    <w:p w14:paraId="190A0A56" w14:textId="410B2E95" w:rsidR="005856EA" w:rsidRPr="00EB0F08" w:rsidRDefault="005856EA" w:rsidP="005856EA">
      <w:pPr>
        <w:rPr>
          <w:rFonts w:ascii="Times New Roman" w:hAnsi="Times New Roman" w:cs="Times New Roman"/>
          <w:lang w:val="en-US"/>
        </w:rPr>
      </w:pPr>
      <w:r w:rsidRPr="00EB0F08">
        <w:rPr>
          <w:rFonts w:ascii="Times New Roman" w:hAnsi="Times New Roman" w:cs="Times New Roman"/>
        </w:rPr>
        <w:t xml:space="preserve">*Adjusted for Indigenous </w:t>
      </w:r>
      <w:r>
        <w:rPr>
          <w:rFonts w:ascii="Times New Roman" w:hAnsi="Times New Roman" w:cs="Times New Roman"/>
        </w:rPr>
        <w:t>Australian identity</w:t>
      </w:r>
      <w:r w:rsidRPr="00EB0F08">
        <w:rPr>
          <w:rFonts w:ascii="Times New Roman" w:hAnsi="Times New Roman" w:cs="Times New Roman"/>
        </w:rPr>
        <w:t xml:space="preserve">, parent country </w:t>
      </w:r>
      <w:r w:rsidRPr="00FF2532">
        <w:rPr>
          <w:rFonts w:ascii="Times New Roman" w:hAnsi="Times New Roman" w:cs="Times New Roman"/>
        </w:rPr>
        <w:t xml:space="preserve">of birth, </w:t>
      </w:r>
      <w:r w:rsidR="00964FD7" w:rsidRPr="00FF2532">
        <w:rPr>
          <w:rFonts w:ascii="Times New Roman" w:hAnsi="Times New Roman" w:cs="Times New Roman"/>
        </w:rPr>
        <w:t>area disadvantage</w:t>
      </w:r>
      <w:r w:rsidRPr="00EB0F08">
        <w:rPr>
          <w:rFonts w:ascii="Times New Roman" w:hAnsi="Times New Roman" w:cs="Times New Roman"/>
        </w:rPr>
        <w:t xml:space="preserve"> </w:t>
      </w:r>
    </w:p>
    <w:p w14:paraId="313B4BFA" w14:textId="77777777" w:rsidR="005856EA" w:rsidRPr="00EB0F08" w:rsidRDefault="005856EA" w:rsidP="005856EA">
      <w:pPr>
        <w:rPr>
          <w:rFonts w:ascii="Times New Roman" w:hAnsi="Times New Roman" w:cs="Times New Roman"/>
        </w:rPr>
      </w:pPr>
    </w:p>
    <w:bookmarkEnd w:id="0"/>
    <w:p w14:paraId="3C880495" w14:textId="542C3B3E" w:rsidR="00144B96" w:rsidRPr="005856EA" w:rsidRDefault="00144B96">
      <w:pPr>
        <w:rPr>
          <w:rFonts w:ascii="Times New Roman" w:hAnsi="Times New Roman" w:cs="Times New Roman"/>
        </w:rPr>
      </w:pPr>
    </w:p>
    <w:sectPr w:rsidR="00144B96" w:rsidRPr="005856EA" w:rsidSect="00781026">
      <w:footerReference w:type="even" r:id="rId6"/>
      <w:footerReference w:type="default" r:id="rId7"/>
      <w:footerReference w:type="firs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1712A" w14:textId="77777777" w:rsidR="002F2369" w:rsidRDefault="002F2369">
      <w:pPr>
        <w:spacing w:after="0" w:line="240" w:lineRule="auto"/>
      </w:pPr>
      <w:r>
        <w:separator/>
      </w:r>
    </w:p>
  </w:endnote>
  <w:endnote w:type="continuationSeparator" w:id="0">
    <w:p w14:paraId="6FBC30EC" w14:textId="77777777" w:rsidR="002F2369" w:rsidRDefault="002F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94495" w14:textId="77777777" w:rsidR="007F707E" w:rsidRDefault="0032697D" w:rsidP="00B64DB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390435" w14:textId="77777777" w:rsidR="007F707E" w:rsidRDefault="002F2369" w:rsidP="009A3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D18A0" w14:textId="19F97B71" w:rsidR="007F707E" w:rsidRDefault="0032697D" w:rsidP="00B64DB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622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769241" w14:textId="77777777" w:rsidR="007F707E" w:rsidRDefault="002F2369" w:rsidP="009A38CC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18BC7" w14:textId="77777777" w:rsidR="007F707E" w:rsidRPr="00FE2B9B" w:rsidRDefault="002F2369" w:rsidP="005F7D20">
    <w:pPr>
      <w:spacing w:before="60" w:after="0" w:line="240" w:lineRule="auto"/>
      <w:ind w:left="21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36D59" w14:textId="77777777" w:rsidR="002F2369" w:rsidRDefault="002F2369">
      <w:pPr>
        <w:spacing w:after="0" w:line="240" w:lineRule="auto"/>
      </w:pPr>
      <w:r>
        <w:separator/>
      </w:r>
    </w:p>
  </w:footnote>
  <w:footnote w:type="continuationSeparator" w:id="0">
    <w:p w14:paraId="050DA9BF" w14:textId="77777777" w:rsidR="002F2369" w:rsidRDefault="002F2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E9"/>
    <w:rsid w:val="000456B4"/>
    <w:rsid w:val="00081EBD"/>
    <w:rsid w:val="000B3FA5"/>
    <w:rsid w:val="000C1585"/>
    <w:rsid w:val="000D1369"/>
    <w:rsid w:val="00144B96"/>
    <w:rsid w:val="00151528"/>
    <w:rsid w:val="001A23AA"/>
    <w:rsid w:val="00253990"/>
    <w:rsid w:val="00290BFE"/>
    <w:rsid w:val="002C00B7"/>
    <w:rsid w:val="002D2F86"/>
    <w:rsid w:val="002F2369"/>
    <w:rsid w:val="00306405"/>
    <w:rsid w:val="0032697D"/>
    <w:rsid w:val="00367DE9"/>
    <w:rsid w:val="003708BC"/>
    <w:rsid w:val="003A0387"/>
    <w:rsid w:val="003A7CA7"/>
    <w:rsid w:val="003F4B1C"/>
    <w:rsid w:val="00457DF2"/>
    <w:rsid w:val="004B3043"/>
    <w:rsid w:val="005335B9"/>
    <w:rsid w:val="00563D43"/>
    <w:rsid w:val="005856EA"/>
    <w:rsid w:val="00594CBB"/>
    <w:rsid w:val="006A27AA"/>
    <w:rsid w:val="006C39DB"/>
    <w:rsid w:val="006E085A"/>
    <w:rsid w:val="007500A8"/>
    <w:rsid w:val="00781026"/>
    <w:rsid w:val="00791FA9"/>
    <w:rsid w:val="007955EA"/>
    <w:rsid w:val="007D55F4"/>
    <w:rsid w:val="008269C5"/>
    <w:rsid w:val="008323DE"/>
    <w:rsid w:val="00833187"/>
    <w:rsid w:val="00894CB6"/>
    <w:rsid w:val="008B304E"/>
    <w:rsid w:val="00951514"/>
    <w:rsid w:val="00964FD7"/>
    <w:rsid w:val="009734C6"/>
    <w:rsid w:val="00993CE3"/>
    <w:rsid w:val="00994D53"/>
    <w:rsid w:val="00A57095"/>
    <w:rsid w:val="00AB10B4"/>
    <w:rsid w:val="00B52C46"/>
    <w:rsid w:val="00B57397"/>
    <w:rsid w:val="00BF0BDA"/>
    <w:rsid w:val="00C04FA0"/>
    <w:rsid w:val="00C55EC3"/>
    <w:rsid w:val="00CA6B08"/>
    <w:rsid w:val="00CD0144"/>
    <w:rsid w:val="00E067FB"/>
    <w:rsid w:val="00E107FE"/>
    <w:rsid w:val="00E46222"/>
    <w:rsid w:val="00EA4B9D"/>
    <w:rsid w:val="00EB412A"/>
    <w:rsid w:val="00EE419E"/>
    <w:rsid w:val="00EF4C5B"/>
    <w:rsid w:val="00F10D1E"/>
    <w:rsid w:val="00F2529F"/>
    <w:rsid w:val="00F473E1"/>
    <w:rsid w:val="00F7008D"/>
    <w:rsid w:val="00F76673"/>
    <w:rsid w:val="00F81926"/>
    <w:rsid w:val="00FB28AB"/>
    <w:rsid w:val="00FD5221"/>
    <w:rsid w:val="00FE7EA5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DE4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7D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DE9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67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DE9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367DE9"/>
    <w:rPr>
      <w:rFonts w:eastAsia="Times New Roman" w:cs="Times New Roman"/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67DE9"/>
  </w:style>
  <w:style w:type="paragraph" w:styleId="PlainText">
    <w:name w:val="Plain Text"/>
    <w:basedOn w:val="Normal"/>
    <w:link w:val="PlainTextChar"/>
    <w:uiPriority w:val="99"/>
    <w:unhideWhenUsed/>
    <w:rsid w:val="00367DE9"/>
    <w:pPr>
      <w:spacing w:after="0" w:line="240" w:lineRule="auto"/>
    </w:pPr>
    <w:rPr>
      <w:rFonts w:ascii="Calibri" w:hAnsi="Calibri" w:cs="Consolas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367DE9"/>
    <w:rPr>
      <w:rFonts w:ascii="Calibri" w:hAnsi="Calibri" w:cs="Consolas"/>
      <w:sz w:val="22"/>
      <w:szCs w:val="21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King</dc:creator>
  <cp:keywords/>
  <dc:description/>
  <cp:lastModifiedBy>Tania King</cp:lastModifiedBy>
  <cp:revision>3</cp:revision>
  <dcterms:created xsi:type="dcterms:W3CDTF">2020-02-10T07:48:00Z</dcterms:created>
  <dcterms:modified xsi:type="dcterms:W3CDTF">2020-02-10T07:49:00Z</dcterms:modified>
</cp:coreProperties>
</file>