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3F885" w14:textId="77777777" w:rsidR="00F314F5" w:rsidRPr="00A47EB8" w:rsidRDefault="00F314F5" w:rsidP="00F314F5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A47EB8">
        <w:rPr>
          <w:rFonts w:cstheme="minorHAnsi"/>
          <w:b/>
          <w:bCs/>
          <w:sz w:val="24"/>
          <w:szCs w:val="24"/>
          <w:highlight w:val="cyan"/>
          <w:lang w:val="en-US"/>
        </w:rPr>
        <w:t xml:space="preserve">Supplementary Material 1 </w:t>
      </w:r>
      <w:r w:rsidRPr="00A47EB8">
        <w:rPr>
          <w:rFonts w:cstheme="minorHAnsi"/>
          <w:sz w:val="24"/>
          <w:szCs w:val="24"/>
          <w:highlight w:val="cyan"/>
          <w:lang w:val="en-US"/>
        </w:rPr>
        <w:t>– The Hungarian version of the SIAS-6 and SPS-6 scales along with the original statements in brackets. Items 1–6 are from the Social Interaction Anxiety Scale (SIAS), and items 7–12 are from the Social Phobia Scale (SPS).</w:t>
      </w:r>
    </w:p>
    <w:tbl>
      <w:tblPr>
        <w:tblStyle w:val="Rcsostblzat"/>
        <w:tblW w:w="10065" w:type="dxa"/>
        <w:tblInd w:w="-43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28"/>
        <w:gridCol w:w="851"/>
        <w:gridCol w:w="709"/>
        <w:gridCol w:w="708"/>
        <w:gridCol w:w="851"/>
        <w:gridCol w:w="850"/>
      </w:tblGrid>
      <w:tr w:rsidR="00F314F5" w:rsidRPr="00A47EB8" w14:paraId="6F239CFD" w14:textId="77777777" w:rsidTr="008708A7">
        <w:trPr>
          <w:trHeight w:val="960"/>
        </w:trPr>
        <w:tc>
          <w:tcPr>
            <w:tcW w:w="568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5B61D524" w14:textId="77777777" w:rsidR="00F314F5" w:rsidRPr="00A47EB8" w:rsidRDefault="00F314F5" w:rsidP="008708A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533AA337" w14:textId="77777777" w:rsidR="00F314F5" w:rsidRPr="00A47EB8" w:rsidRDefault="00F314F5" w:rsidP="008708A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0B94465B" w14:textId="77777777" w:rsidR="00F314F5" w:rsidRPr="00A47EB8" w:rsidRDefault="00F314F5" w:rsidP="008708A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A47EB8">
              <w:rPr>
                <w:rFonts w:cstheme="minorHAnsi"/>
                <w:sz w:val="20"/>
                <w:szCs w:val="20"/>
                <w:lang w:val="en-US"/>
              </w:rPr>
              <w:t>Egyáltalán</w:t>
            </w:r>
            <w:proofErr w:type="spellEnd"/>
            <w:r w:rsidRPr="00A47EB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0"/>
                <w:szCs w:val="20"/>
                <w:lang w:val="en-US"/>
              </w:rPr>
              <w:t>nem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25BCE93" w14:textId="77777777" w:rsidR="00F314F5" w:rsidRPr="00A47EB8" w:rsidRDefault="00F314F5" w:rsidP="008708A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A47EB8">
              <w:rPr>
                <w:rFonts w:cstheme="minorHAnsi"/>
                <w:sz w:val="20"/>
                <w:szCs w:val="20"/>
                <w:lang w:val="en-US"/>
              </w:rPr>
              <w:t>Egy</w:t>
            </w:r>
            <w:proofErr w:type="spellEnd"/>
            <w:r w:rsidRPr="00A47EB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0"/>
                <w:szCs w:val="20"/>
                <w:lang w:val="en-US"/>
              </w:rPr>
              <w:t>kicsit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710BC1D" w14:textId="77777777" w:rsidR="00F314F5" w:rsidRPr="00A47EB8" w:rsidRDefault="00F314F5" w:rsidP="008708A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A47EB8">
              <w:rPr>
                <w:rFonts w:cstheme="minorHAnsi"/>
                <w:sz w:val="20"/>
                <w:szCs w:val="20"/>
                <w:lang w:val="en-US"/>
              </w:rPr>
              <w:t>Vala-mennyire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0D6ECA" w14:textId="77777777" w:rsidR="00F314F5" w:rsidRPr="00A47EB8" w:rsidRDefault="00F314F5" w:rsidP="008708A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A47EB8">
              <w:rPr>
                <w:rFonts w:cstheme="minorHAnsi"/>
                <w:sz w:val="20"/>
                <w:szCs w:val="20"/>
                <w:lang w:val="en-US"/>
              </w:rPr>
              <w:t>Eléggé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6601572" w14:textId="77777777" w:rsidR="00F314F5" w:rsidRPr="00A47EB8" w:rsidRDefault="00F314F5" w:rsidP="008708A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A47EB8">
              <w:rPr>
                <w:rFonts w:cstheme="minorHAnsi"/>
                <w:sz w:val="20"/>
                <w:szCs w:val="20"/>
                <w:lang w:val="en-US"/>
              </w:rPr>
              <w:t>Teljes</w:t>
            </w:r>
            <w:proofErr w:type="spellEnd"/>
            <w:r w:rsidRPr="00A47EB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0"/>
                <w:szCs w:val="20"/>
                <w:lang w:val="en-US"/>
              </w:rPr>
              <w:t>mértékben</w:t>
            </w:r>
            <w:proofErr w:type="spellEnd"/>
          </w:p>
        </w:tc>
      </w:tr>
      <w:tr w:rsidR="00F314F5" w:rsidRPr="00A47EB8" w14:paraId="18F6FC44" w14:textId="77777777" w:rsidTr="008708A7">
        <w:trPr>
          <w:trHeight w:val="900"/>
        </w:trPr>
        <w:tc>
          <w:tcPr>
            <w:tcW w:w="5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44A894D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  <w:hideMark/>
          </w:tcPr>
          <w:p w14:paraId="7A821E52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Nehezemre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esik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másokkal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felvenni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szemkontaktust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>. (</w:t>
            </w:r>
            <w:r w:rsidRPr="00A47EB8">
              <w:rPr>
                <w:rFonts w:cstheme="minorHAnsi"/>
                <w:i/>
                <w:iCs/>
                <w:sz w:val="24"/>
                <w:szCs w:val="24"/>
                <w:lang w:val="en-US"/>
              </w:rPr>
              <w:t>I have difficulty making eye contact with others.</w:t>
            </w:r>
            <w:r w:rsidRPr="00A47EB8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CD21756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2D63FA4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0546B19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19D3C81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26F0F7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F314F5" w:rsidRPr="00A47EB8" w14:paraId="7ECC21F1" w14:textId="77777777" w:rsidTr="008708A7">
        <w:trPr>
          <w:trHeight w:val="900"/>
        </w:trPr>
        <w:tc>
          <w:tcPr>
            <w:tcW w:w="568" w:type="dxa"/>
            <w:noWrap/>
            <w:vAlign w:val="center"/>
            <w:hideMark/>
          </w:tcPr>
          <w:p w14:paraId="56386996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5528" w:type="dxa"/>
            <w:vAlign w:val="center"/>
            <w:hideMark/>
          </w:tcPr>
          <w:p w14:paraId="4D3771C3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Nehezemre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esik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kényelmesen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elvegyülni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munkatársaimmal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vagy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évfolyamtársaimmal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>. (</w:t>
            </w:r>
            <w:r w:rsidRPr="00A47EB8">
              <w:rPr>
                <w:rFonts w:cstheme="minorHAnsi"/>
                <w:i/>
                <w:iCs/>
                <w:sz w:val="24"/>
                <w:szCs w:val="24"/>
                <w:lang w:val="en-US"/>
              </w:rPr>
              <w:t>I find it difficult mixing comfortably with the people I work with.</w:t>
            </w:r>
            <w:r w:rsidRPr="00A47EB8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noWrap/>
            <w:vAlign w:val="center"/>
            <w:hideMark/>
          </w:tcPr>
          <w:p w14:paraId="6314309C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1899CAA8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14:paraId="5F005DC8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2C1A97D3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noWrap/>
            <w:vAlign w:val="center"/>
            <w:hideMark/>
          </w:tcPr>
          <w:p w14:paraId="133F4F26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F314F5" w:rsidRPr="00A47EB8" w14:paraId="027C0295" w14:textId="77777777" w:rsidTr="008708A7">
        <w:trPr>
          <w:trHeight w:val="900"/>
        </w:trPr>
        <w:tc>
          <w:tcPr>
            <w:tcW w:w="568" w:type="dxa"/>
            <w:noWrap/>
            <w:vAlign w:val="center"/>
            <w:hideMark/>
          </w:tcPr>
          <w:p w14:paraId="783F2324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5528" w:type="dxa"/>
            <w:vAlign w:val="center"/>
            <w:hideMark/>
          </w:tcPr>
          <w:p w14:paraId="29342161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Feszült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leszek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, ha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egy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ismerőssel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összefutok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az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utcán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>. (</w:t>
            </w:r>
            <w:r w:rsidRPr="00A47EB8">
              <w:rPr>
                <w:rFonts w:cstheme="minorHAnsi"/>
                <w:i/>
                <w:iCs/>
                <w:sz w:val="24"/>
                <w:szCs w:val="24"/>
                <w:lang w:val="en-US"/>
              </w:rPr>
              <w:t>I tense up if I meet an acquaintance on the street.</w:t>
            </w:r>
            <w:r w:rsidRPr="00A47EB8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noWrap/>
            <w:vAlign w:val="center"/>
            <w:hideMark/>
          </w:tcPr>
          <w:p w14:paraId="4FF13F1C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750EE9D7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14:paraId="582DC0AF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6E45E2D9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noWrap/>
            <w:vAlign w:val="center"/>
            <w:hideMark/>
          </w:tcPr>
          <w:p w14:paraId="0A1C808B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F314F5" w:rsidRPr="00A47EB8" w14:paraId="09D87ADC" w14:textId="77777777" w:rsidTr="008708A7">
        <w:trPr>
          <w:trHeight w:val="900"/>
        </w:trPr>
        <w:tc>
          <w:tcPr>
            <w:tcW w:w="568" w:type="dxa"/>
            <w:noWrap/>
            <w:vAlign w:val="center"/>
            <w:hideMark/>
          </w:tcPr>
          <w:p w14:paraId="6A7BB670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5528" w:type="dxa"/>
            <w:vAlign w:val="center"/>
            <w:hideMark/>
          </w:tcPr>
          <w:p w14:paraId="2712DC41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Feszültnek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érzem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magam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, ha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egyedül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vagyok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egy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másik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emberrel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>. (</w:t>
            </w:r>
            <w:r w:rsidRPr="00A47EB8">
              <w:rPr>
                <w:rFonts w:cstheme="minorHAnsi"/>
                <w:i/>
                <w:iCs/>
                <w:sz w:val="24"/>
                <w:szCs w:val="24"/>
                <w:lang w:val="en-US"/>
              </w:rPr>
              <w:t>I feel tense if I am alone with just one person.</w:t>
            </w:r>
            <w:r w:rsidRPr="00A47EB8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noWrap/>
            <w:vAlign w:val="center"/>
            <w:hideMark/>
          </w:tcPr>
          <w:p w14:paraId="199873DF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08A1E5B7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14:paraId="45F65DB2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177542B1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noWrap/>
            <w:vAlign w:val="center"/>
            <w:hideMark/>
          </w:tcPr>
          <w:p w14:paraId="088C4FA7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F314F5" w:rsidRPr="00A47EB8" w14:paraId="1283E5B3" w14:textId="77777777" w:rsidTr="008708A7">
        <w:trPr>
          <w:trHeight w:val="900"/>
        </w:trPr>
        <w:tc>
          <w:tcPr>
            <w:tcW w:w="568" w:type="dxa"/>
            <w:noWrap/>
            <w:vAlign w:val="center"/>
            <w:hideMark/>
          </w:tcPr>
          <w:p w14:paraId="50EDFE72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5528" w:type="dxa"/>
            <w:vAlign w:val="center"/>
            <w:hideMark/>
          </w:tcPr>
          <w:p w14:paraId="554741EA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Nehezemre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esik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másokkal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beszélgetni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>. (</w:t>
            </w:r>
            <w:r w:rsidRPr="00A47EB8">
              <w:rPr>
                <w:rFonts w:cstheme="minorHAnsi"/>
                <w:i/>
                <w:iCs/>
                <w:sz w:val="24"/>
                <w:szCs w:val="24"/>
                <w:lang w:val="en-US"/>
              </w:rPr>
              <w:t>I have difficulty talking with other people.</w:t>
            </w:r>
            <w:r w:rsidRPr="00A47EB8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noWrap/>
            <w:vAlign w:val="center"/>
            <w:hideMark/>
          </w:tcPr>
          <w:p w14:paraId="29B89A6E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2A09416F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14:paraId="40200023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26B21D20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noWrap/>
            <w:vAlign w:val="center"/>
            <w:hideMark/>
          </w:tcPr>
          <w:p w14:paraId="1A14295F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F314F5" w:rsidRPr="00A47EB8" w14:paraId="3D22FCDC" w14:textId="77777777" w:rsidTr="008708A7">
        <w:trPr>
          <w:trHeight w:val="900"/>
        </w:trPr>
        <w:tc>
          <w:tcPr>
            <w:tcW w:w="568" w:type="dxa"/>
            <w:noWrap/>
            <w:vAlign w:val="center"/>
            <w:hideMark/>
          </w:tcPr>
          <w:p w14:paraId="690FC2BD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5528" w:type="dxa"/>
            <w:vAlign w:val="center"/>
            <w:hideMark/>
          </w:tcPr>
          <w:p w14:paraId="1CAECE24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Nehezemre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esik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ellentmondani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mások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véleményével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>. (</w:t>
            </w:r>
            <w:r w:rsidRPr="00A47EB8">
              <w:rPr>
                <w:rFonts w:cstheme="minorHAnsi"/>
                <w:i/>
                <w:iCs/>
                <w:sz w:val="24"/>
                <w:szCs w:val="24"/>
                <w:lang w:val="en-US"/>
              </w:rPr>
              <w:t>I find it difficult to disagree with another’s point of view.</w:t>
            </w:r>
            <w:r w:rsidRPr="00A47EB8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noWrap/>
            <w:vAlign w:val="center"/>
            <w:hideMark/>
          </w:tcPr>
          <w:p w14:paraId="7926E9C1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64E29788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14:paraId="63DC3783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124A8724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noWrap/>
            <w:vAlign w:val="center"/>
            <w:hideMark/>
          </w:tcPr>
          <w:p w14:paraId="502F2ECB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F314F5" w:rsidRPr="00A47EB8" w14:paraId="1AD166CF" w14:textId="77777777" w:rsidTr="008708A7">
        <w:trPr>
          <w:trHeight w:val="900"/>
        </w:trPr>
        <w:tc>
          <w:tcPr>
            <w:tcW w:w="568" w:type="dxa"/>
            <w:noWrap/>
            <w:vAlign w:val="center"/>
            <w:hideMark/>
          </w:tcPr>
          <w:p w14:paraId="024B58F8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5528" w:type="dxa"/>
            <w:vAlign w:val="center"/>
            <w:hideMark/>
          </w:tcPr>
          <w:p w14:paraId="1FA0DBCA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Ideges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leszek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hogy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az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emberek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bámulnak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mikor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az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utcán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sétálok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>. (</w:t>
            </w:r>
            <w:r w:rsidRPr="00A47EB8">
              <w:rPr>
                <w:rFonts w:cstheme="minorHAnsi"/>
                <w:i/>
                <w:iCs/>
                <w:sz w:val="24"/>
                <w:szCs w:val="24"/>
                <w:lang w:val="en-US"/>
              </w:rPr>
              <w:t>I get nervous that people are staring at me as I walk down the street.</w:t>
            </w:r>
            <w:r w:rsidRPr="00A47EB8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noWrap/>
            <w:vAlign w:val="center"/>
            <w:hideMark/>
          </w:tcPr>
          <w:p w14:paraId="791CA8FA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5B8B726F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14:paraId="0FB1F0A8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386A18D3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noWrap/>
            <w:vAlign w:val="center"/>
            <w:hideMark/>
          </w:tcPr>
          <w:p w14:paraId="59472E8B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F314F5" w:rsidRPr="00A47EB8" w14:paraId="790F93B9" w14:textId="77777777" w:rsidTr="008708A7">
        <w:trPr>
          <w:trHeight w:val="900"/>
        </w:trPr>
        <w:tc>
          <w:tcPr>
            <w:tcW w:w="568" w:type="dxa"/>
            <w:noWrap/>
            <w:vAlign w:val="center"/>
            <w:hideMark/>
          </w:tcPr>
          <w:p w14:paraId="6E61E4A5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8</w:t>
            </w:r>
          </w:p>
        </w:tc>
        <w:tc>
          <w:tcPr>
            <w:tcW w:w="5528" w:type="dxa"/>
            <w:vAlign w:val="center"/>
            <w:hideMark/>
          </w:tcPr>
          <w:p w14:paraId="3C8D78CA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Aggódom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hogy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reszketni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vagy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remegni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fogok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amikor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mások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figyelnek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>. (</w:t>
            </w:r>
            <w:r w:rsidRPr="00A47EB8">
              <w:rPr>
                <w:rFonts w:cstheme="minorHAnsi"/>
                <w:i/>
                <w:iCs/>
                <w:sz w:val="24"/>
                <w:szCs w:val="24"/>
                <w:lang w:val="en-US"/>
              </w:rPr>
              <w:t xml:space="preserve">I worry about shaking or trembling when </w:t>
            </w:r>
            <w:proofErr w:type="gramStart"/>
            <w:r w:rsidRPr="00A47EB8">
              <w:rPr>
                <w:rFonts w:cstheme="minorHAnsi"/>
                <w:i/>
                <w:iCs/>
                <w:sz w:val="24"/>
                <w:szCs w:val="24"/>
                <w:lang w:val="en-US"/>
              </w:rPr>
              <w:t>I’m</w:t>
            </w:r>
            <w:proofErr w:type="gramEnd"/>
            <w:r w:rsidRPr="00A47EB8">
              <w:rPr>
                <w:rFonts w:cstheme="minorHAnsi"/>
                <w:i/>
                <w:iCs/>
                <w:sz w:val="24"/>
                <w:szCs w:val="24"/>
                <w:lang w:val="en-US"/>
              </w:rPr>
              <w:t xml:space="preserve"> watched by other people.</w:t>
            </w:r>
            <w:r w:rsidRPr="00A47EB8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noWrap/>
            <w:vAlign w:val="center"/>
            <w:hideMark/>
          </w:tcPr>
          <w:p w14:paraId="1A5FB820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652755D3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14:paraId="31147451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78BF1A25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noWrap/>
            <w:vAlign w:val="center"/>
            <w:hideMark/>
          </w:tcPr>
          <w:p w14:paraId="565AEBA9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F314F5" w:rsidRPr="00A47EB8" w14:paraId="2E73DA67" w14:textId="77777777" w:rsidTr="008708A7">
        <w:trPr>
          <w:trHeight w:val="900"/>
        </w:trPr>
        <w:tc>
          <w:tcPr>
            <w:tcW w:w="568" w:type="dxa"/>
            <w:noWrap/>
            <w:vAlign w:val="center"/>
            <w:hideMark/>
          </w:tcPr>
          <w:p w14:paraId="65A31E89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  <w:tc>
          <w:tcPr>
            <w:tcW w:w="5528" w:type="dxa"/>
            <w:vAlign w:val="center"/>
            <w:hideMark/>
          </w:tcPr>
          <w:p w14:paraId="3DD75133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Feszlült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lennék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, ha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másokkal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szemben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kellene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ülnöm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buszon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vagy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vonaton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>. (</w:t>
            </w:r>
            <w:r w:rsidRPr="00A47EB8">
              <w:rPr>
                <w:rFonts w:cstheme="minorHAnsi"/>
                <w:i/>
                <w:iCs/>
                <w:sz w:val="24"/>
                <w:szCs w:val="24"/>
                <w:lang w:val="en-US"/>
              </w:rPr>
              <w:t>I would get tense if I had to sit facing other people on a bus or train.</w:t>
            </w:r>
            <w:r w:rsidRPr="00A47EB8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noWrap/>
            <w:vAlign w:val="center"/>
            <w:hideMark/>
          </w:tcPr>
          <w:p w14:paraId="0852ECCB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7052E45C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14:paraId="370F9B9A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6CD13849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noWrap/>
            <w:vAlign w:val="center"/>
            <w:hideMark/>
          </w:tcPr>
          <w:p w14:paraId="31694474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F314F5" w:rsidRPr="00A47EB8" w14:paraId="6230F381" w14:textId="77777777" w:rsidTr="008708A7">
        <w:trPr>
          <w:trHeight w:val="900"/>
        </w:trPr>
        <w:tc>
          <w:tcPr>
            <w:tcW w:w="568" w:type="dxa"/>
            <w:noWrap/>
            <w:vAlign w:val="center"/>
            <w:hideMark/>
          </w:tcPr>
          <w:p w14:paraId="2D8E671A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10</w:t>
            </w:r>
          </w:p>
        </w:tc>
        <w:tc>
          <w:tcPr>
            <w:tcW w:w="5528" w:type="dxa"/>
            <w:vAlign w:val="center"/>
            <w:hideMark/>
          </w:tcPr>
          <w:p w14:paraId="4B162770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Aggódom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hogy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olyat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teszek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ami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felhívja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rám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mások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figyelmét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>. (</w:t>
            </w:r>
            <w:r w:rsidRPr="00A47EB8">
              <w:rPr>
                <w:rFonts w:cstheme="minorHAnsi"/>
                <w:i/>
                <w:iCs/>
                <w:sz w:val="24"/>
                <w:szCs w:val="24"/>
                <w:lang w:val="en-US"/>
              </w:rPr>
              <w:t>I worry I might do something to attract the attention of other people.</w:t>
            </w:r>
            <w:r w:rsidRPr="00A47EB8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noWrap/>
            <w:vAlign w:val="center"/>
            <w:hideMark/>
          </w:tcPr>
          <w:p w14:paraId="2BF3C91B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4276ED58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14:paraId="677C2F52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22303B47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noWrap/>
            <w:vAlign w:val="center"/>
            <w:hideMark/>
          </w:tcPr>
          <w:p w14:paraId="2F5EC825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F314F5" w:rsidRPr="00A47EB8" w14:paraId="2E986488" w14:textId="77777777" w:rsidTr="008708A7">
        <w:trPr>
          <w:trHeight w:val="900"/>
        </w:trPr>
        <w:tc>
          <w:tcPr>
            <w:tcW w:w="568" w:type="dxa"/>
            <w:noWrap/>
            <w:vAlign w:val="center"/>
            <w:hideMark/>
          </w:tcPr>
          <w:p w14:paraId="0AFA8152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11</w:t>
            </w:r>
          </w:p>
        </w:tc>
        <w:tc>
          <w:tcPr>
            <w:tcW w:w="5528" w:type="dxa"/>
            <w:vAlign w:val="center"/>
            <w:hideMark/>
          </w:tcPr>
          <w:p w14:paraId="473FD804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Egy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liftben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utazva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feszült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leszek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, ha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az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emberek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rám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néznek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>. (</w:t>
            </w:r>
            <w:r w:rsidRPr="00A47EB8">
              <w:rPr>
                <w:rFonts w:cstheme="minorHAnsi"/>
                <w:i/>
                <w:iCs/>
                <w:sz w:val="24"/>
                <w:szCs w:val="24"/>
                <w:lang w:val="en-US"/>
              </w:rPr>
              <w:t>When in an elevator, I am tense if people look at me.</w:t>
            </w:r>
            <w:r w:rsidRPr="00A47EB8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noWrap/>
            <w:vAlign w:val="center"/>
            <w:hideMark/>
          </w:tcPr>
          <w:p w14:paraId="774EF840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2B96B78C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14:paraId="500C38EB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7FF07F03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noWrap/>
            <w:vAlign w:val="center"/>
            <w:hideMark/>
          </w:tcPr>
          <w:p w14:paraId="484588A8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F314F5" w:rsidRPr="00A47EB8" w14:paraId="43E7C692" w14:textId="77777777" w:rsidTr="008708A7">
        <w:trPr>
          <w:trHeight w:val="900"/>
        </w:trPr>
        <w:tc>
          <w:tcPr>
            <w:tcW w:w="568" w:type="dxa"/>
            <w:noWrap/>
            <w:vAlign w:val="center"/>
            <w:hideMark/>
          </w:tcPr>
          <w:p w14:paraId="27558488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12</w:t>
            </w:r>
          </w:p>
        </w:tc>
        <w:tc>
          <w:tcPr>
            <w:tcW w:w="5528" w:type="dxa"/>
            <w:vAlign w:val="center"/>
            <w:hideMark/>
          </w:tcPr>
          <w:p w14:paraId="16CA280E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Feltűnőnek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érzem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magam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sorban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állás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EB8">
              <w:rPr>
                <w:rFonts w:cstheme="minorHAnsi"/>
                <w:sz w:val="24"/>
                <w:szCs w:val="24"/>
                <w:lang w:val="en-US"/>
              </w:rPr>
              <w:t>közben</w:t>
            </w:r>
            <w:proofErr w:type="spellEnd"/>
            <w:r w:rsidRPr="00A47EB8">
              <w:rPr>
                <w:rFonts w:cstheme="minorHAnsi"/>
                <w:sz w:val="24"/>
                <w:szCs w:val="24"/>
                <w:lang w:val="en-US"/>
              </w:rPr>
              <w:t>. (</w:t>
            </w:r>
            <w:r w:rsidRPr="00A47EB8">
              <w:rPr>
                <w:rFonts w:cstheme="minorHAnsi"/>
                <w:i/>
                <w:iCs/>
                <w:sz w:val="24"/>
                <w:szCs w:val="24"/>
                <w:lang w:val="en-US"/>
              </w:rPr>
              <w:t>I can feel conspicuous standing in a line.</w:t>
            </w:r>
            <w:r w:rsidRPr="00A47EB8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noWrap/>
            <w:vAlign w:val="center"/>
            <w:hideMark/>
          </w:tcPr>
          <w:p w14:paraId="646F61F9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200E72D6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14:paraId="65584C5D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077676B6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noWrap/>
            <w:vAlign w:val="center"/>
            <w:hideMark/>
          </w:tcPr>
          <w:p w14:paraId="66B4DF4F" w14:textId="77777777" w:rsidR="00F314F5" w:rsidRPr="00A47EB8" w:rsidRDefault="00F314F5" w:rsidP="008708A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A47EB8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</w:tbl>
    <w:p w14:paraId="76892AD7" w14:textId="77777777" w:rsidR="00E51742" w:rsidRDefault="00E51742"/>
    <w:sectPr w:rsidR="00E51742" w:rsidSect="00065368">
      <w:footerReference w:type="default" r:id="rId4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08252899"/>
      <w:docPartObj>
        <w:docPartGallery w:val="Page Numbers (Bottom of Page)"/>
        <w:docPartUnique/>
      </w:docPartObj>
    </w:sdtPr>
    <w:sdtEndPr/>
    <w:sdtContent>
      <w:p w14:paraId="46207674" w14:textId="77777777" w:rsidR="0014008C" w:rsidRDefault="00F314F5" w:rsidP="00DE6C1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AzNTAwMTEzMjYyMTBU0lEKTi0uzszPAykwrAUAiuhx3iwAAAA="/>
  </w:docVars>
  <w:rsids>
    <w:rsidRoot w:val="00F314F5"/>
    <w:rsid w:val="00E514E3"/>
    <w:rsid w:val="00E51742"/>
    <w:rsid w:val="00F3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8A66A"/>
  <w15:chartTrackingRefBased/>
  <w15:docId w15:val="{140449B5-4587-46D6-BFD6-2F1514D0D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aliases w:val="Cikkiras"/>
    <w:qFormat/>
    <w:rsid w:val="00F314F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E514E3"/>
    <w:pPr>
      <w:spacing w:after="0" w:line="240" w:lineRule="auto"/>
      <w:jc w:val="both"/>
    </w:pPr>
    <w:rPr>
      <w:rFonts w:cstheme="minorHAnsi"/>
      <w:color w:val="000000" w:themeColor="text1"/>
      <w:sz w:val="24"/>
      <w:lang w:val="en-GB"/>
    </w:rPr>
  </w:style>
  <w:style w:type="paragraph" w:styleId="llb">
    <w:name w:val="footer"/>
    <w:basedOn w:val="Norml"/>
    <w:link w:val="llbChar"/>
    <w:uiPriority w:val="99"/>
    <w:unhideWhenUsed/>
    <w:rsid w:val="00F31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314F5"/>
  </w:style>
  <w:style w:type="table" w:styleId="Rcsostblzat">
    <w:name w:val="Table Grid"/>
    <w:basedOn w:val="Normltblzat"/>
    <w:uiPriority w:val="39"/>
    <w:rsid w:val="00F31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orszma">
    <w:name w:val="line number"/>
    <w:basedOn w:val="Bekezdsalapbettpusa"/>
    <w:uiPriority w:val="99"/>
    <w:semiHidden/>
    <w:unhideWhenUsed/>
    <w:rsid w:val="00F31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Zsidó András Norbert</dc:creator>
  <cp:keywords/>
  <dc:description/>
  <cp:lastModifiedBy>Dr. Zsidó András Norbert</cp:lastModifiedBy>
  <cp:revision>1</cp:revision>
  <dcterms:created xsi:type="dcterms:W3CDTF">2021-02-24T14:20:00Z</dcterms:created>
  <dcterms:modified xsi:type="dcterms:W3CDTF">2021-02-24T14:21:00Z</dcterms:modified>
</cp:coreProperties>
</file>