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309" w:rsidRPr="0025580A" w:rsidRDefault="008D5309" w:rsidP="004B2EB6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5580A">
        <w:rPr>
          <w:rFonts w:ascii="Times New Roman" w:hAnsi="Times New Roman" w:cs="Times New Roman"/>
          <w:b/>
          <w:sz w:val="24"/>
          <w:szCs w:val="24"/>
          <w:lang w:val="en-US"/>
        </w:rPr>
        <w:t>Supplementary table 1</w:t>
      </w:r>
    </w:p>
    <w:p w:rsidR="008D5309" w:rsidRDefault="008D5309" w:rsidP="004B2EB6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Phosphatidylethanol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PEth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) concentrations in </w:t>
      </w:r>
      <w:r w:rsidRPr="00B03226">
        <w:rPr>
          <w:rFonts w:ascii="Times New Roman" w:hAnsi="Times New Roman" w:cs="Times New Roman"/>
          <w:sz w:val="24"/>
          <w:szCs w:val="24"/>
          <w:lang w:val="en-US"/>
        </w:rPr>
        <w:t>µ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/L in the complete study population, and in women and men shown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separately .</w:t>
      </w:r>
      <w:proofErr w:type="gramEnd"/>
    </w:p>
    <w:tbl>
      <w:tblPr>
        <w:tblStyle w:val="Tabellrutenett"/>
        <w:tblW w:w="10130" w:type="dxa"/>
        <w:tblLayout w:type="fixed"/>
        <w:tblLook w:val="04A0" w:firstRow="1" w:lastRow="0" w:firstColumn="1" w:lastColumn="0" w:noHBand="0" w:noVBand="1"/>
      </w:tblPr>
      <w:tblGrid>
        <w:gridCol w:w="3397"/>
        <w:gridCol w:w="1346"/>
        <w:gridCol w:w="1346"/>
        <w:gridCol w:w="1347"/>
        <w:gridCol w:w="1347"/>
        <w:gridCol w:w="1347"/>
      </w:tblGrid>
      <w:tr w:rsidR="008D5309" w:rsidRPr="0025580A" w:rsidTr="0096403E">
        <w:tc>
          <w:tcPr>
            <w:tcW w:w="3397" w:type="dxa"/>
          </w:tcPr>
          <w:p w:rsidR="008D5309" w:rsidRPr="0025580A" w:rsidRDefault="008D5309" w:rsidP="0096403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346" w:type="dxa"/>
          </w:tcPr>
          <w:p w:rsidR="008D5309" w:rsidRPr="0025580A" w:rsidRDefault="008D5309" w:rsidP="009640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2</w:t>
            </w:r>
            <w:r w:rsidRPr="00386BF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5th percentile</w:t>
            </w:r>
          </w:p>
        </w:tc>
        <w:tc>
          <w:tcPr>
            <w:tcW w:w="1346" w:type="dxa"/>
          </w:tcPr>
          <w:p w:rsidR="008D5309" w:rsidRPr="0025580A" w:rsidRDefault="008D5309" w:rsidP="009640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25580A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Median </w:t>
            </w:r>
          </w:p>
        </w:tc>
        <w:tc>
          <w:tcPr>
            <w:tcW w:w="1347" w:type="dxa"/>
          </w:tcPr>
          <w:p w:rsidR="008D5309" w:rsidRPr="0025580A" w:rsidRDefault="008D5309" w:rsidP="009640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25580A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75th percentile</w:t>
            </w:r>
          </w:p>
        </w:tc>
        <w:tc>
          <w:tcPr>
            <w:tcW w:w="1347" w:type="dxa"/>
          </w:tcPr>
          <w:p w:rsidR="008D5309" w:rsidRPr="0025580A" w:rsidRDefault="008D5309" w:rsidP="009640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25580A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95th percentile</w:t>
            </w:r>
          </w:p>
        </w:tc>
        <w:tc>
          <w:tcPr>
            <w:tcW w:w="1347" w:type="dxa"/>
          </w:tcPr>
          <w:p w:rsidR="008D5309" w:rsidRPr="0025580A" w:rsidRDefault="008D5309" w:rsidP="009640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25580A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Mean</w:t>
            </w:r>
          </w:p>
        </w:tc>
      </w:tr>
      <w:tr w:rsidR="008D5309" w:rsidRPr="0025580A" w:rsidTr="0096403E">
        <w:tc>
          <w:tcPr>
            <w:tcW w:w="3397" w:type="dxa"/>
          </w:tcPr>
          <w:p w:rsidR="008D5309" w:rsidRPr="0025580A" w:rsidRDefault="008D5309" w:rsidP="0096403E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25580A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Complete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study population</w:t>
            </w:r>
            <w:r w:rsidRPr="0025580A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(n =177)</w:t>
            </w:r>
          </w:p>
        </w:tc>
        <w:tc>
          <w:tcPr>
            <w:tcW w:w="1346" w:type="dxa"/>
          </w:tcPr>
          <w:p w:rsidR="008D5309" w:rsidRPr="0025580A" w:rsidRDefault="008D5309" w:rsidP="0096403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86BF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&lt;0.03</w:t>
            </w:r>
          </w:p>
        </w:tc>
        <w:tc>
          <w:tcPr>
            <w:tcW w:w="1346" w:type="dxa"/>
          </w:tcPr>
          <w:p w:rsidR="008D5309" w:rsidRPr="0025580A" w:rsidRDefault="008D5309" w:rsidP="0096403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580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&lt;0.03</w:t>
            </w:r>
          </w:p>
        </w:tc>
        <w:tc>
          <w:tcPr>
            <w:tcW w:w="1347" w:type="dxa"/>
          </w:tcPr>
          <w:p w:rsidR="008D5309" w:rsidRPr="0025580A" w:rsidRDefault="008D5309" w:rsidP="0096403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0.17</w:t>
            </w:r>
          </w:p>
        </w:tc>
        <w:tc>
          <w:tcPr>
            <w:tcW w:w="1347" w:type="dxa"/>
          </w:tcPr>
          <w:p w:rsidR="008D5309" w:rsidRPr="0025580A" w:rsidRDefault="008D5309" w:rsidP="0096403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0.85</w:t>
            </w:r>
          </w:p>
        </w:tc>
        <w:tc>
          <w:tcPr>
            <w:tcW w:w="1347" w:type="dxa"/>
          </w:tcPr>
          <w:p w:rsidR="008D5309" w:rsidRPr="0025580A" w:rsidRDefault="008D5309" w:rsidP="0096403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0.21</w:t>
            </w:r>
          </w:p>
        </w:tc>
      </w:tr>
      <w:tr w:rsidR="008D5309" w:rsidRPr="0025580A" w:rsidTr="0096403E">
        <w:tc>
          <w:tcPr>
            <w:tcW w:w="3397" w:type="dxa"/>
          </w:tcPr>
          <w:p w:rsidR="008D5309" w:rsidRPr="0025580A" w:rsidRDefault="008D5309" w:rsidP="0096403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580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Women (n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25580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= 93, 52.5%) </w:t>
            </w:r>
          </w:p>
        </w:tc>
        <w:tc>
          <w:tcPr>
            <w:tcW w:w="1346" w:type="dxa"/>
          </w:tcPr>
          <w:p w:rsidR="008D5309" w:rsidRPr="0025580A" w:rsidRDefault="008D5309" w:rsidP="0096403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86BF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&lt;0.03</w:t>
            </w:r>
          </w:p>
        </w:tc>
        <w:tc>
          <w:tcPr>
            <w:tcW w:w="1346" w:type="dxa"/>
          </w:tcPr>
          <w:p w:rsidR="008D5309" w:rsidRPr="0025580A" w:rsidRDefault="008D5309" w:rsidP="0096403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580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&lt;0.03</w:t>
            </w:r>
          </w:p>
        </w:tc>
        <w:tc>
          <w:tcPr>
            <w:tcW w:w="1347" w:type="dxa"/>
          </w:tcPr>
          <w:p w:rsidR="008D5309" w:rsidRPr="0025580A" w:rsidRDefault="008D5309" w:rsidP="0096403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580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0.09</w:t>
            </w:r>
          </w:p>
        </w:tc>
        <w:tc>
          <w:tcPr>
            <w:tcW w:w="1347" w:type="dxa"/>
          </w:tcPr>
          <w:p w:rsidR="008D5309" w:rsidRPr="0025580A" w:rsidRDefault="008D5309" w:rsidP="0096403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580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0.57</w:t>
            </w:r>
          </w:p>
        </w:tc>
        <w:tc>
          <w:tcPr>
            <w:tcW w:w="1347" w:type="dxa"/>
          </w:tcPr>
          <w:p w:rsidR="008D5309" w:rsidRPr="0025580A" w:rsidRDefault="008D5309" w:rsidP="0096403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580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0.11</w:t>
            </w:r>
          </w:p>
        </w:tc>
      </w:tr>
      <w:tr w:rsidR="008D5309" w:rsidRPr="0025580A" w:rsidTr="0096403E">
        <w:tc>
          <w:tcPr>
            <w:tcW w:w="3397" w:type="dxa"/>
          </w:tcPr>
          <w:p w:rsidR="008D5309" w:rsidRPr="0025580A" w:rsidRDefault="008D5309" w:rsidP="0096403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580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Men (n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25580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25580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84, 47.5 %)</w:t>
            </w:r>
          </w:p>
        </w:tc>
        <w:tc>
          <w:tcPr>
            <w:tcW w:w="1346" w:type="dxa"/>
          </w:tcPr>
          <w:p w:rsidR="008D5309" w:rsidRPr="0025580A" w:rsidRDefault="008D5309" w:rsidP="0096403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86BF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&lt;0.03</w:t>
            </w:r>
          </w:p>
        </w:tc>
        <w:tc>
          <w:tcPr>
            <w:tcW w:w="1346" w:type="dxa"/>
          </w:tcPr>
          <w:p w:rsidR="008D5309" w:rsidRPr="0025580A" w:rsidRDefault="008D5309" w:rsidP="0096403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580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0.08</w:t>
            </w:r>
          </w:p>
        </w:tc>
        <w:tc>
          <w:tcPr>
            <w:tcW w:w="1347" w:type="dxa"/>
          </w:tcPr>
          <w:p w:rsidR="008D5309" w:rsidRPr="0025580A" w:rsidRDefault="008D5309" w:rsidP="0096403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580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0.28</w:t>
            </w:r>
          </w:p>
        </w:tc>
        <w:tc>
          <w:tcPr>
            <w:tcW w:w="1347" w:type="dxa"/>
          </w:tcPr>
          <w:p w:rsidR="008D5309" w:rsidRPr="0025580A" w:rsidRDefault="008D5309" w:rsidP="0096403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580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1.94</w:t>
            </w:r>
          </w:p>
        </w:tc>
        <w:tc>
          <w:tcPr>
            <w:tcW w:w="1347" w:type="dxa"/>
          </w:tcPr>
          <w:p w:rsidR="008D5309" w:rsidRPr="0025580A" w:rsidRDefault="008D5309" w:rsidP="0096403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580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0.31</w:t>
            </w:r>
          </w:p>
        </w:tc>
      </w:tr>
    </w:tbl>
    <w:p w:rsidR="008D5309" w:rsidRPr="00B03226" w:rsidRDefault="008D5309" w:rsidP="008D530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6FE4" w:rsidRDefault="00BC6FE4">
      <w:bookmarkStart w:id="0" w:name="_GoBack"/>
      <w:bookmarkEnd w:id="0"/>
    </w:p>
    <w:sectPr w:rsidR="00BC6FE4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B2EB6">
      <w:pPr>
        <w:spacing w:after="0" w:line="240" w:lineRule="auto"/>
      </w:pPr>
      <w:r>
        <w:separator/>
      </w:r>
    </w:p>
  </w:endnote>
  <w:endnote w:type="continuationSeparator" w:id="0">
    <w:p w:rsidR="00000000" w:rsidRDefault="004B2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6059556"/>
      <w:docPartObj>
        <w:docPartGallery w:val="Page Numbers (Bottom of Page)"/>
        <w:docPartUnique/>
      </w:docPartObj>
    </w:sdtPr>
    <w:sdtEndPr/>
    <w:sdtContent>
      <w:p w:rsidR="00757E70" w:rsidRDefault="008D530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2EB6">
          <w:rPr>
            <w:noProof/>
          </w:rPr>
          <w:t>1</w:t>
        </w:r>
        <w:r>
          <w:fldChar w:fldCharType="end"/>
        </w:r>
      </w:p>
    </w:sdtContent>
  </w:sdt>
  <w:p w:rsidR="00757E70" w:rsidRDefault="004B2EB6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B2EB6">
      <w:pPr>
        <w:spacing w:after="0" w:line="240" w:lineRule="auto"/>
      </w:pPr>
      <w:r>
        <w:separator/>
      </w:r>
    </w:p>
  </w:footnote>
  <w:footnote w:type="continuationSeparator" w:id="0">
    <w:p w:rsidR="00000000" w:rsidRDefault="004B2E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b-NO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309"/>
    <w:rsid w:val="004B2EB6"/>
    <w:rsid w:val="008D5309"/>
    <w:rsid w:val="00BC6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E553F5-C9B0-43AD-A458-C91D4BE43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5309"/>
    <w:rPr>
      <w:lang w:val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8D53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D5309"/>
    <w:rPr>
      <w:lang w:val="nb-NO"/>
    </w:rPr>
  </w:style>
  <w:style w:type="table" w:styleId="Tabellrutenett">
    <w:name w:val="Table Grid"/>
    <w:basedOn w:val="Vanligtabell"/>
    <w:uiPriority w:val="39"/>
    <w:rsid w:val="008D5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Midt-Norge IT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Finanger, Trine</dc:creator>
  <cp:keywords/>
  <dc:description/>
  <cp:lastModifiedBy>Finanger, Trine</cp:lastModifiedBy>
  <cp:revision>2</cp:revision>
  <dcterms:created xsi:type="dcterms:W3CDTF">2021-12-06T12:18:00Z</dcterms:created>
  <dcterms:modified xsi:type="dcterms:W3CDTF">2021-12-15T10:24:00Z</dcterms:modified>
</cp:coreProperties>
</file>