
<file path=[Content_Types].xml><?xml version="1.0" encoding="utf-8"?>
<Types xmlns="http://schemas.openxmlformats.org/package/2006/content-types">
  <Default Extension="json" ContentType="application/json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doc" Type="http://schemas.openxmlformats.org/officeDocument/2006/relationships/json" Target="docProps/authors.json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88AC1" w14:textId="020499FA" w:rsidR="00260652" w:rsidRPr="00FF33B7" w:rsidRDefault="00A95B52" w:rsidP="00FF0A62">
      <w:pPr>
        <w:pStyle w:val="Titre"/>
        <w:spacing w:before="120" w:after="0" w:line="480" w:lineRule="auto"/>
        <w:rPr>
          <w:b w:val="0"/>
          <w:bCs/>
          <w:sz w:val="32"/>
          <w:szCs w:val="22"/>
        </w:rPr>
      </w:pPr>
      <w:r w:rsidRPr="00FF33B7">
        <w:rPr>
          <w:b w:val="0"/>
          <w:bCs/>
          <w:sz w:val="32"/>
          <w:szCs w:val="22"/>
          <w:lang w:val="en-GB"/>
        </w:rPr>
        <w:t>Place of the partial dopamine receptor agonist aripiprazole in the management of schizophrenia in adults: a Delphi consensus study</w:t>
      </w:r>
    </w:p>
    <w:p w14:paraId="0DD60CB2" w14:textId="77777777" w:rsidR="00A95B52" w:rsidRDefault="00A95B52" w:rsidP="00FF0A62">
      <w:pPr>
        <w:spacing w:before="120" w:after="0" w:line="480" w:lineRule="auto"/>
        <w:jc w:val="both"/>
        <w:rPr>
          <w:sz w:val="24"/>
        </w:rPr>
      </w:pPr>
    </w:p>
    <w:p w14:paraId="4A5EBC75" w14:textId="63ADEEC1" w:rsidR="00AE4136" w:rsidRDefault="00AE4136" w:rsidP="00FF0A62">
      <w:pPr>
        <w:spacing w:before="120" w:after="0" w:line="480" w:lineRule="auto"/>
        <w:jc w:val="both"/>
        <w:rPr>
          <w:b/>
          <w:bCs/>
          <w:sz w:val="28"/>
          <w:szCs w:val="24"/>
        </w:rPr>
      </w:pPr>
      <w:r w:rsidRPr="00AE4136">
        <w:rPr>
          <w:b/>
          <w:bCs/>
          <w:sz w:val="28"/>
          <w:szCs w:val="24"/>
        </w:rPr>
        <w:t>Supplementary Information</w:t>
      </w:r>
    </w:p>
    <w:p w14:paraId="4D5FE6CF" w14:textId="4FB4DC23" w:rsidR="00D75630" w:rsidRPr="00FF33B7" w:rsidRDefault="00D75630" w:rsidP="00FF33B7">
      <w:pPr>
        <w:pStyle w:val="Lgende"/>
        <w:spacing w:before="0" w:after="0" w:line="480" w:lineRule="auto"/>
        <w:jc w:val="left"/>
        <w:rPr>
          <w:b w:val="0"/>
          <w:bCs/>
        </w:rPr>
      </w:pPr>
      <w:r w:rsidRPr="00335ADD">
        <w:rPr>
          <w:lang w:val="en-GB"/>
        </w:rPr>
        <w:t xml:space="preserve">Additional Table 1 </w:t>
      </w:r>
      <w:r w:rsidRPr="00FF33B7">
        <w:rPr>
          <w:b w:val="0"/>
          <w:bCs/>
          <w:lang w:val="en-GB"/>
        </w:rPr>
        <w:t>Evidence level classification of the French health authorities</w:t>
      </w:r>
    </w:p>
    <w:tbl>
      <w:tblPr>
        <w:tblStyle w:val="Table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263"/>
        <w:gridCol w:w="6799"/>
      </w:tblGrid>
      <w:tr w:rsidR="00D75630" w:rsidRPr="00335ADD" w14:paraId="5F0430F2" w14:textId="77777777" w:rsidTr="00FC4CC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671AE" w14:textId="77777777" w:rsidR="00D75630" w:rsidRPr="00335ADD" w:rsidRDefault="00D75630" w:rsidP="00D75630">
            <w:pPr>
              <w:pStyle w:val="Tableentry"/>
              <w:jc w:val="left"/>
              <w:rPr>
                <w:b/>
              </w:rPr>
            </w:pPr>
            <w:r w:rsidRPr="00335ADD">
              <w:rPr>
                <w:b/>
              </w:rPr>
              <w:t>Evidence grade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4224A" w14:textId="77777777" w:rsidR="00D75630" w:rsidRPr="00335ADD" w:rsidRDefault="00D75630" w:rsidP="00D75630">
            <w:pPr>
              <w:pStyle w:val="Tableentry"/>
              <w:jc w:val="left"/>
            </w:pPr>
            <w:r w:rsidRPr="00335ADD">
              <w:rPr>
                <w:b/>
              </w:rPr>
              <w:t>Definition</w:t>
            </w:r>
          </w:p>
        </w:tc>
      </w:tr>
      <w:tr w:rsidR="00D75630" w:rsidRPr="00335ADD" w14:paraId="4A2F6F2E" w14:textId="77777777" w:rsidTr="00FC4CC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6995E" w14:textId="77777777" w:rsidR="00D75630" w:rsidRPr="00335ADD" w:rsidRDefault="00D75630" w:rsidP="00D75630">
            <w:pPr>
              <w:pStyle w:val="Tableentry"/>
              <w:jc w:val="left"/>
            </w:pPr>
            <w:r w:rsidRPr="00335ADD">
              <w:t>A. Strong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82BD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</w:pPr>
            <w:r w:rsidRPr="00335ADD">
              <w:t>Study design appropriate for answering the scientific question as well as possible</w:t>
            </w:r>
          </w:p>
          <w:p w14:paraId="5F927376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</w:pPr>
            <w:r w:rsidRPr="00335ADD">
              <w:t>Study conducted without major bias</w:t>
            </w:r>
          </w:p>
          <w:p w14:paraId="106457CD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</w:pPr>
            <w:r w:rsidRPr="00335ADD">
              <w:t>Statistical analysis appropriate to address the objectives of the study</w:t>
            </w:r>
          </w:p>
          <w:p w14:paraId="74891675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</w:pPr>
            <w:r w:rsidRPr="00335ADD">
              <w:t>Statistical power adequate</w:t>
            </w:r>
          </w:p>
        </w:tc>
      </w:tr>
      <w:tr w:rsidR="00D75630" w:rsidRPr="00335ADD" w14:paraId="2F843D31" w14:textId="77777777" w:rsidTr="00FC4CC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9081D" w14:textId="77777777" w:rsidR="00D75630" w:rsidRPr="00335ADD" w:rsidRDefault="00D75630" w:rsidP="00D75630">
            <w:pPr>
              <w:pStyle w:val="Tableentry"/>
              <w:jc w:val="left"/>
            </w:pPr>
            <w:r w:rsidRPr="00335ADD">
              <w:t>B. Intermediate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F030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</w:pPr>
            <w:r w:rsidRPr="00335ADD">
              <w:t>Study design appropriate for answering the scientific question as well as possible</w:t>
            </w:r>
          </w:p>
          <w:p w14:paraId="50334F5B" w14:textId="77777777" w:rsidR="00D75630" w:rsidRPr="00335ADD" w:rsidRDefault="00D75630" w:rsidP="00F959C7">
            <w:pPr>
              <w:pStyle w:val="Tableentry"/>
              <w:numPr>
                <w:ilvl w:val="0"/>
                <w:numId w:val="18"/>
              </w:numPr>
              <w:ind w:left="320" w:right="-109"/>
              <w:jc w:val="left"/>
            </w:pPr>
            <w:r w:rsidRPr="00335ADD">
              <w:t xml:space="preserve">EITHER Statistical power insufficient (too small sample enrolled or found to be inadequate </w:t>
            </w:r>
            <w:r w:rsidRPr="00335ADD">
              <w:rPr>
                <w:i/>
              </w:rPr>
              <w:t>a posteriori</w:t>
            </w:r>
            <w:r w:rsidRPr="00335ADD">
              <w:t xml:space="preserve">) </w:t>
            </w:r>
          </w:p>
          <w:p w14:paraId="5B7841E1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</w:pPr>
            <w:r w:rsidRPr="00335ADD">
              <w:t>OR minor divergence in the conduct of the study</w:t>
            </w:r>
          </w:p>
        </w:tc>
      </w:tr>
      <w:tr w:rsidR="00D75630" w:rsidRPr="00335ADD" w14:paraId="5F42DC07" w14:textId="77777777" w:rsidTr="00FC4CC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C3C37" w14:textId="77777777" w:rsidR="00D75630" w:rsidRPr="00335ADD" w:rsidRDefault="00D75630" w:rsidP="00D75630">
            <w:pPr>
              <w:pStyle w:val="Tableentry"/>
              <w:jc w:val="left"/>
            </w:pPr>
            <w:r w:rsidRPr="00335ADD">
              <w:t>C. Weak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F0BC1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</w:pPr>
            <w:r w:rsidRPr="00335ADD">
              <w:t>All other studies</w:t>
            </w:r>
          </w:p>
        </w:tc>
      </w:tr>
      <w:tr w:rsidR="00D75630" w:rsidRPr="00335ADD" w14:paraId="194632D2" w14:textId="77777777" w:rsidTr="00FC4CC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FEE7B" w14:textId="77777777" w:rsidR="00D75630" w:rsidRPr="00335ADD" w:rsidRDefault="00D75630" w:rsidP="00D75630">
            <w:pPr>
              <w:pStyle w:val="Tableentry"/>
              <w:jc w:val="left"/>
              <w:rPr>
                <w:b/>
              </w:rPr>
            </w:pPr>
            <w:r w:rsidRPr="00335ADD">
              <w:rPr>
                <w:b/>
              </w:rPr>
              <w:t>Recommendation grade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CBAC7" w14:textId="77777777" w:rsidR="00D75630" w:rsidRPr="00335ADD" w:rsidRDefault="00D75630" w:rsidP="00D75630">
            <w:pPr>
              <w:pStyle w:val="Tableentry"/>
              <w:jc w:val="left"/>
            </w:pPr>
            <w:r w:rsidRPr="00335ADD">
              <w:rPr>
                <w:b/>
              </w:rPr>
              <w:t>Evidence level documented in the scientific literature</w:t>
            </w:r>
          </w:p>
        </w:tc>
      </w:tr>
      <w:tr w:rsidR="00D75630" w:rsidRPr="00335ADD" w14:paraId="7C97623D" w14:textId="77777777" w:rsidTr="00FC4CC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8638D" w14:textId="77777777" w:rsidR="00D75630" w:rsidRPr="00335ADD" w:rsidRDefault="00D75630" w:rsidP="00D75630">
            <w:pPr>
              <w:pStyle w:val="Tableentry"/>
              <w:jc w:val="left"/>
            </w:pPr>
            <w:r w:rsidRPr="00335ADD">
              <w:t>A. Established scientific evidence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FFA15" w14:textId="77777777" w:rsidR="00D75630" w:rsidRPr="00335ADD" w:rsidRDefault="00D75630" w:rsidP="00D75630">
            <w:pPr>
              <w:pStyle w:val="Tableentry"/>
              <w:jc w:val="left"/>
              <w:rPr>
                <w:u w:val="single"/>
              </w:rPr>
            </w:pPr>
            <w:r w:rsidRPr="00335ADD">
              <w:rPr>
                <w:u w:val="single"/>
              </w:rPr>
              <w:t>Level 1.</w:t>
            </w:r>
          </w:p>
          <w:p w14:paraId="1119B3A6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</w:pPr>
            <w:r w:rsidRPr="00335ADD">
              <w:t>Well-powered randomised comparative clinical trials</w:t>
            </w:r>
          </w:p>
          <w:p w14:paraId="220DADBD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</w:pPr>
            <w:r w:rsidRPr="00335ADD">
              <w:t>Meta-analyses of randomised comparative clinical trials</w:t>
            </w:r>
          </w:p>
          <w:p w14:paraId="01CEFB9D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</w:pPr>
            <w:r w:rsidRPr="00335ADD">
              <w:t>Decision analysis based on well-conducted studies</w:t>
            </w:r>
          </w:p>
        </w:tc>
      </w:tr>
      <w:tr w:rsidR="00D75630" w:rsidRPr="00335ADD" w14:paraId="3DFAF0FE" w14:textId="77777777" w:rsidTr="00FC4CC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0C4CF" w14:textId="77777777" w:rsidR="00D75630" w:rsidRPr="00335ADD" w:rsidRDefault="00D75630" w:rsidP="00D75630">
            <w:pPr>
              <w:pStyle w:val="Tableentry"/>
              <w:jc w:val="left"/>
            </w:pPr>
            <w:r w:rsidRPr="00335ADD">
              <w:t>B. Presumption of proof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B1356" w14:textId="77777777" w:rsidR="00D75630" w:rsidRPr="00335ADD" w:rsidRDefault="00D75630" w:rsidP="00D75630">
            <w:pPr>
              <w:pStyle w:val="Tableentry"/>
              <w:jc w:val="left"/>
              <w:rPr>
                <w:u w:val="single"/>
              </w:rPr>
            </w:pPr>
            <w:r w:rsidRPr="00335ADD">
              <w:rPr>
                <w:u w:val="single"/>
              </w:rPr>
              <w:t>Level 2.</w:t>
            </w:r>
          </w:p>
          <w:p w14:paraId="6E11B7C9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</w:pPr>
            <w:r w:rsidRPr="00335ADD">
              <w:t>Low-powered randomised comparative clinical trials</w:t>
            </w:r>
          </w:p>
          <w:p w14:paraId="38C48970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</w:pPr>
            <w:r w:rsidRPr="00335ADD">
              <w:t>Well-conducted non-randomised studies</w:t>
            </w:r>
          </w:p>
          <w:p w14:paraId="66D96B6C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  <w:rPr>
                <w:u w:val="single"/>
              </w:rPr>
            </w:pPr>
            <w:r w:rsidRPr="00335ADD">
              <w:t>Cohort studies</w:t>
            </w:r>
          </w:p>
        </w:tc>
      </w:tr>
      <w:tr w:rsidR="00D75630" w:rsidRPr="00335ADD" w14:paraId="58AA1187" w14:textId="77777777" w:rsidTr="00FC4CC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C032F" w14:textId="77777777" w:rsidR="00D75630" w:rsidRPr="00335ADD" w:rsidRDefault="00D75630" w:rsidP="00D75630">
            <w:pPr>
              <w:pStyle w:val="Tableentry"/>
              <w:jc w:val="left"/>
            </w:pPr>
            <w:r w:rsidRPr="00335ADD">
              <w:t>C. Low level of proof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03C9" w14:textId="77777777" w:rsidR="00D75630" w:rsidRPr="00335ADD" w:rsidRDefault="00D75630" w:rsidP="00D75630">
            <w:pPr>
              <w:pStyle w:val="Tableentry"/>
              <w:jc w:val="left"/>
              <w:rPr>
                <w:u w:val="single"/>
              </w:rPr>
            </w:pPr>
            <w:r w:rsidRPr="00335ADD">
              <w:rPr>
                <w:u w:val="single"/>
              </w:rPr>
              <w:t>Level 3.</w:t>
            </w:r>
          </w:p>
          <w:p w14:paraId="4584E41A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</w:pPr>
            <w:r w:rsidRPr="00335ADD">
              <w:t>Case-control studies</w:t>
            </w:r>
          </w:p>
          <w:p w14:paraId="162F881F" w14:textId="77777777" w:rsidR="00D75630" w:rsidRPr="00335ADD" w:rsidRDefault="00D75630" w:rsidP="00D75630">
            <w:pPr>
              <w:pStyle w:val="Tableentry"/>
              <w:jc w:val="left"/>
              <w:rPr>
                <w:u w:val="single"/>
              </w:rPr>
            </w:pPr>
            <w:r w:rsidRPr="00335ADD">
              <w:rPr>
                <w:u w:val="single"/>
              </w:rPr>
              <w:t>Level 4.</w:t>
            </w:r>
          </w:p>
          <w:p w14:paraId="3885DC76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</w:pPr>
            <w:r w:rsidRPr="00335ADD">
              <w:t>Comparative studies with major bias</w:t>
            </w:r>
          </w:p>
          <w:p w14:paraId="0267747C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  <w:rPr>
                <w:u w:val="single"/>
              </w:rPr>
            </w:pPr>
            <w:r w:rsidRPr="00335ADD">
              <w:t>Retrospective studies</w:t>
            </w:r>
          </w:p>
          <w:p w14:paraId="55EC75D0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  <w:rPr>
                <w:u w:val="single"/>
              </w:rPr>
            </w:pPr>
            <w:r w:rsidRPr="00335ADD">
              <w:rPr>
                <w:u w:val="single"/>
              </w:rPr>
              <w:t>Case series</w:t>
            </w:r>
          </w:p>
          <w:p w14:paraId="6B709251" w14:textId="77777777" w:rsidR="00D75630" w:rsidRPr="00335ADD" w:rsidRDefault="00D75630" w:rsidP="00D75630">
            <w:pPr>
              <w:pStyle w:val="Tableentry"/>
              <w:numPr>
                <w:ilvl w:val="0"/>
                <w:numId w:val="18"/>
              </w:numPr>
              <w:ind w:left="320"/>
              <w:jc w:val="left"/>
              <w:rPr>
                <w:u w:val="single"/>
              </w:rPr>
            </w:pPr>
            <w:r w:rsidRPr="00335ADD">
              <w:rPr>
                <w:u w:val="single"/>
              </w:rPr>
              <w:t>Descriptive epidemiological studies (cross-sectional or longitudinal)</w:t>
            </w:r>
          </w:p>
        </w:tc>
      </w:tr>
    </w:tbl>
    <w:p w14:paraId="0F6F5BA9" w14:textId="686E0959" w:rsidR="00D75630" w:rsidRPr="00FF33B7" w:rsidRDefault="00D75630" w:rsidP="00FF33B7">
      <w:pPr>
        <w:pStyle w:val="Lgende"/>
        <w:pageBreakBefore/>
        <w:spacing w:before="0" w:after="0" w:line="480" w:lineRule="auto"/>
        <w:jc w:val="left"/>
        <w:rPr>
          <w:b w:val="0"/>
          <w:bCs/>
        </w:rPr>
      </w:pPr>
      <w:r w:rsidRPr="00335ADD">
        <w:rPr>
          <w:lang w:val="en-GB"/>
        </w:rPr>
        <w:lastRenderedPageBreak/>
        <w:t xml:space="preserve">Additional Table 2 </w:t>
      </w:r>
      <w:r w:rsidRPr="00FF33B7">
        <w:rPr>
          <w:b w:val="0"/>
          <w:bCs/>
          <w:lang w:val="en-GB"/>
        </w:rPr>
        <w:t>Studies identified in the literature review</w:t>
      </w:r>
    </w:p>
    <w:tbl>
      <w:tblPr>
        <w:tblStyle w:val="Table"/>
        <w:tblW w:w="93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694"/>
        <w:gridCol w:w="794"/>
        <w:gridCol w:w="1417"/>
        <w:gridCol w:w="1276"/>
        <w:gridCol w:w="851"/>
        <w:gridCol w:w="2296"/>
      </w:tblGrid>
      <w:tr w:rsidR="00D75630" w:rsidRPr="00335ADD" w14:paraId="430C6D24" w14:textId="77777777" w:rsidTr="00F959C7">
        <w:tc>
          <w:tcPr>
            <w:tcW w:w="269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1C2049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0F6BB5" w14:textId="40A85C67" w:rsidR="00D75630" w:rsidRPr="00335ADD" w:rsidRDefault="00D75630" w:rsidP="00D75630">
            <w:pPr>
              <w:spacing w:before="60" w:after="60"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All studies</w:t>
            </w:r>
          </w:p>
        </w:tc>
        <w:tc>
          <w:tcPr>
            <w:tcW w:w="58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A3DAC4" w14:textId="77777777" w:rsidR="00D75630" w:rsidRPr="00335ADD" w:rsidRDefault="00D75630" w:rsidP="00D75630">
            <w:pPr>
              <w:spacing w:before="60" w:after="60"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EVIDENCE GRADE</w:t>
            </w:r>
          </w:p>
        </w:tc>
      </w:tr>
      <w:tr w:rsidR="00D75630" w:rsidRPr="00335ADD" w14:paraId="1B7AAE0C" w14:textId="77777777" w:rsidTr="00F959C7">
        <w:tc>
          <w:tcPr>
            <w:tcW w:w="269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C3D30C" w14:textId="77777777" w:rsidR="00D75630" w:rsidRPr="00335ADD" w:rsidRDefault="00D75630" w:rsidP="00D75630">
            <w:pPr>
              <w:spacing w:before="60" w:after="60" w:line="240" w:lineRule="auto"/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844C73" w14:textId="77777777" w:rsidR="00D75630" w:rsidRPr="00335ADD" w:rsidRDefault="00D75630" w:rsidP="00D75630">
            <w:pPr>
              <w:spacing w:before="60" w:after="6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75B07D" w14:textId="77777777" w:rsidR="00D75630" w:rsidRPr="00335ADD" w:rsidRDefault="00D75630" w:rsidP="00D75630">
            <w:pPr>
              <w:spacing w:before="60" w:after="60"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Level 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00AE04" w14:textId="77777777" w:rsidR="00D75630" w:rsidRPr="00335ADD" w:rsidRDefault="00D75630" w:rsidP="00D75630">
            <w:pPr>
              <w:spacing w:before="60" w:after="60"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Level 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2073A6" w14:textId="77777777" w:rsidR="00D75630" w:rsidRPr="00335ADD" w:rsidRDefault="00D75630" w:rsidP="00D75630">
            <w:pPr>
              <w:spacing w:before="60" w:after="60"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Level 3</w:t>
            </w:r>
          </w:p>
        </w:tc>
        <w:tc>
          <w:tcPr>
            <w:tcW w:w="2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015084" w14:textId="77777777" w:rsidR="00D75630" w:rsidRPr="00335ADD" w:rsidRDefault="00D75630" w:rsidP="00D75630">
            <w:pPr>
              <w:spacing w:before="60" w:after="60"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Level 4</w:t>
            </w:r>
          </w:p>
        </w:tc>
      </w:tr>
      <w:tr w:rsidR="00D75630" w:rsidRPr="00335ADD" w14:paraId="1E3A85CB" w14:textId="77777777" w:rsidTr="00F959C7"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73D0E2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Persistent negative symptoms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2155BB" w14:textId="77777777" w:rsidR="00D75630" w:rsidRPr="00335ADD" w:rsidRDefault="00D75630" w:rsidP="00D75630">
            <w:pPr>
              <w:spacing w:before="60" w:after="60" w:line="240" w:lineRule="auto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E2A26E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7E11FA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</w:t>
            </w:r>
          </w:p>
          <w:p w14:paraId="2784909E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P, O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ACCD59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4EA1E7" w14:textId="77777777" w:rsidR="00D75630" w:rsidRPr="00335ADD" w:rsidRDefault="00D75630" w:rsidP="00D75630">
            <w:pPr>
              <w:spacing w:before="60" w:after="60" w:line="240" w:lineRule="auto"/>
              <w:ind w:left="359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4</w:t>
            </w:r>
          </w:p>
          <w:p w14:paraId="5EA5FB33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P, O</w:t>
            </w:r>
          </w:p>
          <w:p w14:paraId="20A2BD07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3 case reports/series</w:t>
            </w:r>
          </w:p>
        </w:tc>
      </w:tr>
      <w:tr w:rsidR="00D75630" w:rsidRPr="00335ADD" w14:paraId="7291EF72" w14:textId="77777777" w:rsidTr="00F959C7"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2B84D4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Pregnancy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9388D1" w14:textId="77777777" w:rsidR="00D75630" w:rsidRPr="00335ADD" w:rsidRDefault="00D75630" w:rsidP="00D75630">
            <w:pPr>
              <w:spacing w:before="60" w:after="60" w:line="240" w:lineRule="auto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F47E8F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A81C79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5936B4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94950C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11</w:t>
            </w:r>
          </w:p>
          <w:p w14:paraId="4226B85D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10 case reports/series</w:t>
            </w:r>
          </w:p>
          <w:p w14:paraId="627B9ACE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case control-study</w:t>
            </w:r>
          </w:p>
          <w:p w14:paraId="3AEEB491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qualitative systematic review</w:t>
            </w:r>
          </w:p>
        </w:tc>
      </w:tr>
      <w:tr w:rsidR="00D75630" w:rsidRPr="00335ADD" w14:paraId="728E099B" w14:textId="77777777" w:rsidTr="00F959C7"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9BE146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Cognitive dysfunction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1E13D1" w14:textId="77777777" w:rsidR="00D75630" w:rsidRPr="00335ADD" w:rsidRDefault="00D75630" w:rsidP="00D75630">
            <w:pPr>
              <w:spacing w:before="60" w:after="60" w:line="240" w:lineRule="auto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EB2D84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4</w:t>
            </w:r>
          </w:p>
          <w:p w14:paraId="633DECB4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 xml:space="preserve">1 P, R, O </w:t>
            </w:r>
          </w:p>
          <w:p w14:paraId="59AEA7BB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O, R</w:t>
            </w:r>
          </w:p>
          <w:p w14:paraId="1C6591D2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R, DB</w:t>
            </w:r>
          </w:p>
          <w:p w14:paraId="7F97D371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R, DB, PC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97920E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CB149B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E238FA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12</w:t>
            </w:r>
          </w:p>
          <w:p w14:paraId="55B0B146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 xml:space="preserve">1 </w:t>
            </w:r>
            <w:r w:rsidRPr="00335ADD">
              <w:rPr>
                <w:rFonts w:ascii="Arial Narrow" w:hAnsi="Arial Narrow"/>
                <w:i/>
                <w:sz w:val="20"/>
              </w:rPr>
              <w:t>Post hoc</w:t>
            </w:r>
            <w:r w:rsidRPr="00335ADD">
              <w:rPr>
                <w:rFonts w:ascii="Arial Narrow" w:hAnsi="Arial Narrow"/>
                <w:sz w:val="20"/>
              </w:rPr>
              <w:t xml:space="preserve"> analysis</w:t>
            </w:r>
          </w:p>
          <w:p w14:paraId="768DBE31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P, N, C</w:t>
            </w:r>
          </w:p>
          <w:p w14:paraId="36C64FFE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3 P cohort studies</w:t>
            </w:r>
          </w:p>
          <w:p w14:paraId="70F79637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P, C</w:t>
            </w:r>
          </w:p>
          <w:p w14:paraId="654ABF1A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Cross sectional study</w:t>
            </w:r>
          </w:p>
          <w:p w14:paraId="7F9243D9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Cross-over study</w:t>
            </w:r>
          </w:p>
          <w:p w14:paraId="2941E241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Imaging study</w:t>
            </w:r>
          </w:p>
          <w:p w14:paraId="5F91AC5B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3 case reports/series</w:t>
            </w:r>
          </w:p>
        </w:tc>
      </w:tr>
      <w:tr w:rsidR="00D75630" w:rsidRPr="00335ADD" w14:paraId="33C4A671" w14:textId="77777777" w:rsidTr="00F959C7"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136463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Addictive comorbidity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FF0527" w14:textId="77777777" w:rsidR="00D75630" w:rsidRPr="00335ADD" w:rsidRDefault="00D75630" w:rsidP="00D75630">
            <w:pPr>
              <w:spacing w:before="60" w:after="60" w:line="240" w:lineRule="auto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75852E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</w:t>
            </w:r>
          </w:p>
          <w:p w14:paraId="198311A7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RC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48E246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</w:t>
            </w:r>
          </w:p>
          <w:p w14:paraId="0B1D7086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R, N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727709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4D4A24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8</w:t>
            </w:r>
          </w:p>
          <w:p w14:paraId="052237ED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P, R*</w:t>
            </w:r>
          </w:p>
          <w:p w14:paraId="0CC82158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OL, C</w:t>
            </w:r>
          </w:p>
          <w:p w14:paraId="74B3E0D1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6 case reports/series</w:t>
            </w:r>
          </w:p>
        </w:tc>
      </w:tr>
      <w:tr w:rsidR="00D75630" w:rsidRPr="00335ADD" w14:paraId="0A429DC7" w14:textId="77777777" w:rsidTr="00F959C7"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3201EA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Augmentation therapy for clozapine resistance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801EB7" w14:textId="77777777" w:rsidR="00D75630" w:rsidRPr="00335ADD" w:rsidRDefault="00D75630" w:rsidP="00D75630">
            <w:pPr>
              <w:spacing w:before="60" w:after="60" w:line="240" w:lineRule="auto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270881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4</w:t>
            </w:r>
          </w:p>
          <w:p w14:paraId="6D7E1547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2 MA</w:t>
            </w:r>
          </w:p>
          <w:p w14:paraId="19032B86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2 DB, R, PC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A9685B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2</w:t>
            </w:r>
          </w:p>
          <w:p w14:paraId="63153922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DB, R, PC</w:t>
            </w:r>
          </w:p>
          <w:p w14:paraId="403DB188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 R, SB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D082A1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301441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15</w:t>
            </w:r>
          </w:p>
          <w:p w14:paraId="2286038B" w14:textId="77777777" w:rsidR="00D75630" w:rsidRPr="00335ADD" w:rsidRDefault="00D75630" w:rsidP="00D75630">
            <w:pPr>
              <w:pStyle w:val="Paragraphedeliste"/>
              <w:numPr>
                <w:ilvl w:val="0"/>
                <w:numId w:val="19"/>
              </w:numPr>
              <w:spacing w:before="60" w:after="60" w:line="240" w:lineRule="auto"/>
              <w:ind w:left="205" w:hanging="144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15 Case series/reports</w:t>
            </w:r>
          </w:p>
        </w:tc>
      </w:tr>
    </w:tbl>
    <w:p w14:paraId="38AB8A33" w14:textId="77777777" w:rsidR="00D75630" w:rsidRPr="00335ADD" w:rsidRDefault="00D75630" w:rsidP="00D75630">
      <w:pPr>
        <w:pStyle w:val="Tablefootnote"/>
        <w:spacing w:before="0" w:after="0" w:line="300" w:lineRule="exact"/>
        <w:contextualSpacing w:val="0"/>
      </w:pPr>
      <w:r w:rsidRPr="00335ADD">
        <w:rPr>
          <w:lang w:val="en-GB"/>
        </w:rPr>
        <w:t xml:space="preserve">*Although this was a prospective, randomised study, responses to individual SGAs were not individualised, and for this reason the study is classed as Evidence Level 4. </w:t>
      </w:r>
    </w:p>
    <w:p w14:paraId="1422DB39" w14:textId="4E3E15E6" w:rsidR="00D75630" w:rsidRDefault="00D75630" w:rsidP="00D75630">
      <w:pPr>
        <w:pStyle w:val="Tablefootnote"/>
        <w:spacing w:before="0" w:after="0" w:line="300" w:lineRule="exact"/>
        <w:contextualSpacing w:val="0"/>
      </w:pPr>
      <w:r w:rsidRPr="00335ADD">
        <w:rPr>
          <w:lang w:val="en-GB"/>
        </w:rPr>
        <w:t>C: controlled; DB: double-blind; MA: meta-analysis; N: naturalistic; O: Observational; OL: open-label; P: prospective; PC: placebo-controlled; R: randomised, SB: single blind.</w:t>
      </w:r>
    </w:p>
    <w:p w14:paraId="1840D115" w14:textId="606984FB" w:rsidR="00D75630" w:rsidRPr="00FF33B7" w:rsidRDefault="00D75630" w:rsidP="00FF33B7">
      <w:pPr>
        <w:pStyle w:val="Lgende"/>
        <w:pageBreakBefore/>
        <w:spacing w:before="0" w:after="0" w:line="480" w:lineRule="auto"/>
        <w:jc w:val="left"/>
        <w:rPr>
          <w:b w:val="0"/>
          <w:bCs/>
        </w:rPr>
      </w:pPr>
      <w:r w:rsidRPr="00335ADD">
        <w:rPr>
          <w:lang w:val="en-GB"/>
        </w:rPr>
        <w:lastRenderedPageBreak/>
        <w:t xml:space="preserve">Additional Table </w:t>
      </w:r>
      <w:r>
        <w:rPr>
          <w:lang w:val="en-GB"/>
        </w:rPr>
        <w:t>3</w:t>
      </w:r>
      <w:r w:rsidRPr="00335ADD">
        <w:rPr>
          <w:lang w:val="en-GB"/>
        </w:rPr>
        <w:t xml:space="preserve"> </w:t>
      </w:r>
      <w:r w:rsidRPr="00FF33B7">
        <w:rPr>
          <w:b w:val="0"/>
          <w:bCs/>
          <w:lang w:val="en-GB"/>
        </w:rPr>
        <w:t>Questions asked in the Delphi survey</w:t>
      </w:r>
    </w:p>
    <w:tbl>
      <w:tblPr>
        <w:tblStyle w:val="Table"/>
        <w:tblW w:w="9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10"/>
        <w:gridCol w:w="6803"/>
        <w:gridCol w:w="1757"/>
      </w:tblGrid>
      <w:tr w:rsidR="00D75630" w:rsidRPr="00335ADD" w14:paraId="7DD57A41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9A1CF0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F8FDC18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DOMAIN 1: PERSISTENT NEGATIVE SYMPTOMS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B400F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D75630" w:rsidRPr="00335ADD" w14:paraId="46B3F591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004BB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N°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E8229D0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First round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AED07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D75630" w:rsidRPr="00335ADD" w14:paraId="2DFA11D5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E09538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C93B24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 xml:space="preserve">In the management of an adult patient with schizophrenia presenting with blunted affect associated with </w:t>
            </w:r>
            <w:r w:rsidRPr="00335ADD">
              <w:rPr>
                <w:rFonts w:ascii="Arial Narrow" w:hAnsi="Arial Narrow"/>
                <w:b/>
                <w:sz w:val="20"/>
              </w:rPr>
              <w:t>residual psychotic symptoms</w:t>
            </w:r>
            <w:r w:rsidRPr="00335ADD">
              <w:rPr>
                <w:rFonts w:ascii="Arial Narrow" w:hAnsi="Arial Narrow"/>
                <w:sz w:val="20"/>
              </w:rPr>
              <w:t xml:space="preserve"> unimproved by current SGA treatment, aripiprazole is a relevant treatment option: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EEBDF4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D75630" w:rsidRPr="00335ADD" w14:paraId="6A6510DE" w14:textId="77777777" w:rsidTr="00FC4CCE"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AEA33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478DDB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6" w:firstLine="0"/>
              <w:rPr>
                <w:rFonts w:ascii="Arial Narrow" w:hAnsi="Arial Narrow"/>
                <w:sz w:val="20"/>
              </w:rPr>
            </w:pPr>
            <w:r w:rsidRPr="005F15A8">
              <w:rPr>
                <w:rFonts w:ascii="Arial Narrow" w:hAnsi="Arial Narrow"/>
                <w:sz w:val="20"/>
              </w:rPr>
              <w:t>a)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in association with the current SGA</w:t>
            </w:r>
          </w:p>
        </w:tc>
        <w:tc>
          <w:tcPr>
            <w:tcW w:w="17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19D09E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33EE5036" w14:textId="77777777" w:rsidTr="00FC4CCE"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4FBD3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DAC0F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6" w:firstLine="0"/>
              <w:rPr>
                <w:rFonts w:ascii="Arial Narrow" w:hAnsi="Arial Narrow"/>
                <w:sz w:val="20"/>
              </w:rPr>
            </w:pPr>
            <w:r w:rsidRPr="005F15A8">
              <w:rPr>
                <w:rFonts w:ascii="Arial Narrow" w:hAnsi="Arial Narrow"/>
                <w:sz w:val="20"/>
              </w:rPr>
              <w:t>b)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as a switch option for the current SGA</w:t>
            </w:r>
          </w:p>
        </w:tc>
        <w:tc>
          <w:tcPr>
            <w:tcW w:w="1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EB68E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agreement</w:t>
            </w:r>
          </w:p>
        </w:tc>
      </w:tr>
      <w:tr w:rsidR="00D75630" w:rsidRPr="00335ADD" w14:paraId="0A376458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7ED4D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2.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A779F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 xml:space="preserve">In the management of an adult patient with schizophrenia presenting with blunted affect associated with </w:t>
            </w:r>
            <w:r w:rsidRPr="00335ADD">
              <w:rPr>
                <w:rFonts w:ascii="Arial Narrow" w:hAnsi="Arial Narrow"/>
                <w:b/>
                <w:sz w:val="20"/>
              </w:rPr>
              <w:t>depressed mood</w:t>
            </w:r>
            <w:r w:rsidRPr="00335ADD">
              <w:rPr>
                <w:rFonts w:ascii="Arial Narrow" w:hAnsi="Arial Narrow"/>
                <w:sz w:val="20"/>
              </w:rPr>
              <w:t xml:space="preserve"> unimproved by current SGA treatment, aripiprazole is a relevant treatment option: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FECE2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D75630" w:rsidRPr="00335ADD" w14:paraId="2D92B2B1" w14:textId="77777777" w:rsidTr="00FC4CCE"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1143F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68EC7D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7" w:firstLine="0"/>
              <w:rPr>
                <w:rFonts w:ascii="Arial Narrow" w:hAnsi="Arial Narrow"/>
                <w:sz w:val="20"/>
              </w:rPr>
            </w:pPr>
            <w:r w:rsidRPr="005F15A8">
              <w:rPr>
                <w:rFonts w:ascii="Arial Narrow" w:hAnsi="Arial Narrow"/>
                <w:sz w:val="20"/>
              </w:rPr>
              <w:t>a)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in association with the current SGA</w:t>
            </w:r>
          </w:p>
        </w:tc>
        <w:tc>
          <w:tcPr>
            <w:tcW w:w="17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45531E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7301C5DB" w14:textId="77777777" w:rsidTr="00FC4CCE"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DEF7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886CB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7" w:firstLine="0"/>
              <w:rPr>
                <w:rFonts w:ascii="Arial Narrow" w:hAnsi="Arial Narrow"/>
                <w:sz w:val="20"/>
              </w:rPr>
            </w:pPr>
            <w:r w:rsidRPr="005F15A8">
              <w:rPr>
                <w:rFonts w:ascii="Arial Narrow" w:hAnsi="Arial Narrow"/>
                <w:sz w:val="20"/>
              </w:rPr>
              <w:t>b)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as a switch option for the current SGA</w:t>
            </w:r>
          </w:p>
        </w:tc>
        <w:tc>
          <w:tcPr>
            <w:tcW w:w="1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7D638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Trend to agreement</w:t>
            </w:r>
          </w:p>
        </w:tc>
      </w:tr>
      <w:tr w:rsidR="00D75630" w:rsidRPr="00335ADD" w14:paraId="7F8E956F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106682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3.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395E1E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 xml:space="preserve">In the management of an adult patient with schizophrenia presenting with blunted affect associated with </w:t>
            </w:r>
            <w:r w:rsidRPr="00335ADD">
              <w:rPr>
                <w:rFonts w:ascii="Arial Narrow" w:hAnsi="Arial Narrow"/>
                <w:b/>
                <w:sz w:val="20"/>
              </w:rPr>
              <w:t>psychomotor retardation</w:t>
            </w:r>
            <w:r w:rsidRPr="00335ADD">
              <w:rPr>
                <w:rFonts w:ascii="Arial Narrow" w:hAnsi="Arial Narrow"/>
                <w:sz w:val="20"/>
              </w:rPr>
              <w:t xml:space="preserve"> unimproved by current SGA treatment, aripiprazole is a relevant treatment option: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DC9D62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D75630" w:rsidRPr="00335ADD" w14:paraId="24F3CEA5" w14:textId="77777777" w:rsidTr="00FC4CCE"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07C58D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2805F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7" w:firstLine="0"/>
              <w:rPr>
                <w:rFonts w:ascii="Arial Narrow" w:hAnsi="Arial Narrow"/>
                <w:sz w:val="20"/>
              </w:rPr>
            </w:pPr>
            <w:r w:rsidRPr="005F15A8">
              <w:rPr>
                <w:rFonts w:ascii="Arial Narrow" w:hAnsi="Arial Narrow"/>
                <w:sz w:val="20"/>
              </w:rPr>
              <w:t>a)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in association with the current SGA</w:t>
            </w:r>
          </w:p>
        </w:tc>
        <w:tc>
          <w:tcPr>
            <w:tcW w:w="17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73A7A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5C7C4C73" w14:textId="77777777" w:rsidTr="00FC4CCE"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B580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ADFB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7" w:firstLine="0"/>
              <w:rPr>
                <w:rFonts w:ascii="Arial Narrow" w:hAnsi="Arial Narrow"/>
                <w:sz w:val="20"/>
              </w:rPr>
            </w:pPr>
            <w:r w:rsidRPr="005F15A8">
              <w:rPr>
                <w:rFonts w:ascii="Arial Narrow" w:hAnsi="Arial Narrow"/>
                <w:sz w:val="20"/>
              </w:rPr>
              <w:t>b)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as a switch option for the current SGA</w:t>
            </w:r>
          </w:p>
        </w:tc>
        <w:tc>
          <w:tcPr>
            <w:tcW w:w="1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B3AD1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agreement</w:t>
            </w:r>
          </w:p>
        </w:tc>
      </w:tr>
      <w:tr w:rsidR="00D75630" w:rsidRPr="00335ADD" w14:paraId="2F8DCC3E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8DC09B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4.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22B23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 xml:space="preserve">In the management of an adult patient with schizophrenia presenting with blunted affect associated with </w:t>
            </w:r>
            <w:r w:rsidRPr="00335ADD">
              <w:rPr>
                <w:rFonts w:ascii="Arial Narrow" w:hAnsi="Arial Narrow"/>
                <w:b/>
                <w:sz w:val="20"/>
              </w:rPr>
              <w:t>anxiety</w:t>
            </w:r>
            <w:r w:rsidRPr="00335ADD">
              <w:rPr>
                <w:rFonts w:ascii="Arial Narrow" w:hAnsi="Arial Narrow"/>
                <w:sz w:val="20"/>
              </w:rPr>
              <w:t xml:space="preserve"> unimproved by current SGA treatment, aripiprazole is a relevant treatment option: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1B6210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D75630" w:rsidRPr="00335ADD" w14:paraId="13A459CF" w14:textId="77777777" w:rsidTr="00FC4CCE"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E1247D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41B190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7" w:firstLine="0"/>
              <w:rPr>
                <w:rFonts w:ascii="Arial Narrow" w:hAnsi="Arial Narrow"/>
                <w:sz w:val="20"/>
              </w:rPr>
            </w:pPr>
            <w:r w:rsidRPr="005F15A8">
              <w:rPr>
                <w:rFonts w:ascii="Arial Narrow" w:hAnsi="Arial Narrow"/>
                <w:sz w:val="20"/>
              </w:rPr>
              <w:t>a)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in association with the current SGA</w:t>
            </w:r>
          </w:p>
        </w:tc>
        <w:tc>
          <w:tcPr>
            <w:tcW w:w="17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45DFB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disagreement</w:t>
            </w:r>
          </w:p>
        </w:tc>
      </w:tr>
      <w:tr w:rsidR="00D75630" w:rsidRPr="00335ADD" w14:paraId="11ABC654" w14:textId="77777777" w:rsidTr="00FC4CCE"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60403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4B693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7" w:firstLine="0"/>
              <w:rPr>
                <w:rFonts w:ascii="Arial Narrow" w:hAnsi="Arial Narrow"/>
                <w:sz w:val="20"/>
              </w:rPr>
            </w:pPr>
            <w:r w:rsidRPr="005F15A8">
              <w:rPr>
                <w:rFonts w:ascii="Arial Narrow" w:hAnsi="Arial Narrow"/>
                <w:sz w:val="20"/>
              </w:rPr>
              <w:t>b)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as a switch option for the current SGA</w:t>
            </w:r>
          </w:p>
        </w:tc>
        <w:tc>
          <w:tcPr>
            <w:tcW w:w="1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608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44760ADC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E43AB1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5.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AC584B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 xml:space="preserve">In the management of an adult patient with schizophrenia presenting with blunted affect associated with </w:t>
            </w:r>
            <w:r w:rsidRPr="00335ADD">
              <w:rPr>
                <w:rFonts w:ascii="Arial Narrow" w:hAnsi="Arial Narrow"/>
                <w:b/>
                <w:sz w:val="20"/>
              </w:rPr>
              <w:t>social withdrawal</w:t>
            </w:r>
            <w:r w:rsidRPr="00335ADD">
              <w:rPr>
                <w:rFonts w:ascii="Arial Narrow" w:hAnsi="Arial Narrow"/>
                <w:sz w:val="20"/>
              </w:rPr>
              <w:t xml:space="preserve"> unimproved by current SGA treatment, aripiprazole is a relevant treatment option: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C3ED5E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D75630" w:rsidRPr="00335ADD" w14:paraId="7E2A3836" w14:textId="77777777" w:rsidTr="00FC4CCE"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B8058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7BBC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7" w:firstLine="0"/>
              <w:rPr>
                <w:rFonts w:ascii="Arial Narrow" w:hAnsi="Arial Narrow"/>
                <w:sz w:val="20"/>
              </w:rPr>
            </w:pPr>
            <w:r w:rsidRPr="005F15A8">
              <w:rPr>
                <w:rFonts w:ascii="Arial Narrow" w:hAnsi="Arial Narrow"/>
                <w:sz w:val="20"/>
              </w:rPr>
              <w:t>a)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in association with the current SGA</w:t>
            </w:r>
          </w:p>
        </w:tc>
        <w:tc>
          <w:tcPr>
            <w:tcW w:w="17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7BE5C2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3D8EE498" w14:textId="77777777" w:rsidTr="00FC4CCE"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B6FD2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D9D0A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7" w:firstLine="0"/>
              <w:rPr>
                <w:rFonts w:ascii="Arial Narrow" w:hAnsi="Arial Narrow"/>
                <w:sz w:val="20"/>
              </w:rPr>
            </w:pPr>
            <w:r w:rsidRPr="005F15A8">
              <w:rPr>
                <w:rFonts w:ascii="Arial Narrow" w:hAnsi="Arial Narrow"/>
                <w:sz w:val="20"/>
              </w:rPr>
              <w:t>b)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as a switch option for the current SGA</w:t>
            </w:r>
          </w:p>
        </w:tc>
        <w:tc>
          <w:tcPr>
            <w:tcW w:w="1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E42A1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agreement</w:t>
            </w:r>
          </w:p>
        </w:tc>
      </w:tr>
      <w:tr w:rsidR="00D75630" w:rsidRPr="00335ADD" w14:paraId="0AE6E7CA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4675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E5D89CA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Second round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BD6A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D75630" w:rsidRPr="00335ADD" w14:paraId="6418CBB5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6F46B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B8403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 xml:space="preserve">In the management of an adult patient with schizophrenia presenting with blunted affect associated with </w:t>
            </w:r>
            <w:r w:rsidRPr="00335ADD">
              <w:rPr>
                <w:rFonts w:ascii="Arial Narrow" w:hAnsi="Arial Narrow"/>
                <w:b/>
                <w:sz w:val="20"/>
              </w:rPr>
              <w:t>other negative symptoms</w:t>
            </w:r>
            <w:r w:rsidRPr="00335ADD">
              <w:rPr>
                <w:rFonts w:ascii="Arial Narrow" w:hAnsi="Arial Narrow"/>
                <w:sz w:val="20"/>
              </w:rPr>
              <w:t xml:space="preserve"> partially responsive to the current SGA, addition of aripiprazole in combination with the antipsychotic is a more relevant treatment option than aripiprazole in monotherapy.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44A73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disagreement</w:t>
            </w:r>
          </w:p>
        </w:tc>
      </w:tr>
      <w:tr w:rsidR="00D75630" w:rsidRPr="00335ADD" w14:paraId="4AEA0A75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4BC5DB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2.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F23A00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 xml:space="preserve">In the management of an adult patient with schizophrenia presenting with blunted affect associated with </w:t>
            </w:r>
            <w:r w:rsidRPr="00335ADD">
              <w:rPr>
                <w:rFonts w:ascii="Arial Narrow" w:hAnsi="Arial Narrow"/>
                <w:b/>
                <w:sz w:val="20"/>
              </w:rPr>
              <w:t>depressed mood</w:t>
            </w:r>
            <w:r w:rsidRPr="00335ADD">
              <w:rPr>
                <w:rFonts w:ascii="Arial Narrow" w:hAnsi="Arial Narrow"/>
                <w:sz w:val="20"/>
              </w:rPr>
              <w:t xml:space="preserve"> partially responsive to the current SGA, aripiprazole is a relevant treatment after the failure of combining the current SGA with an antidepressant.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A7EADE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agreement</w:t>
            </w:r>
          </w:p>
        </w:tc>
      </w:tr>
      <w:tr w:rsidR="00D75630" w:rsidRPr="00335ADD" w14:paraId="65F3C943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A0131B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09BC2B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DOMAIN 2: PREGNANCY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6A6E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D75630" w:rsidRPr="00335ADD" w14:paraId="0A77C27B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CFE3C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N°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2170A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First round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AD344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D75630" w:rsidRPr="00335ADD" w14:paraId="2D594FB9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C95F1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10D4C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Maintenance of aripiprazole is an appropriate option in a well-controlled adult patient planning a pregnancy.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81924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Trend to</w:t>
            </w:r>
            <w:r w:rsidRPr="00335ADD">
              <w:rPr>
                <w:rFonts w:ascii="Arial Narrow" w:hAnsi="Arial Narrow"/>
                <w:sz w:val="20"/>
              </w:rPr>
              <w:br/>
              <w:t>agreement</w:t>
            </w:r>
          </w:p>
        </w:tc>
      </w:tr>
      <w:tr w:rsidR="00D75630" w:rsidRPr="00335ADD" w14:paraId="1EB641E4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4374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2.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9C581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Switching to oral aripiprazole is an appropriate option in a well-controlled adult patient planning a pregnancy.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EBD5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22B3DEBE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A96E0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lastRenderedPageBreak/>
              <w:t>3a.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B016B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Maintenance of oral aripiprazole is an appropriate option in a well-controlled adult patient who discovers her pregnancy during the first trimester.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22AE1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agreement</w:t>
            </w:r>
          </w:p>
        </w:tc>
      </w:tr>
      <w:tr w:rsidR="00D75630" w:rsidRPr="00335ADD" w14:paraId="4761F082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4F32A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3b.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91C9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Maintenance of depot aripiprazole is an appropriate option in a well-controlled adult patient who discovers her pregnancy during the first trimester.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2ABB4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242D7462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7615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4.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2C8B7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Switching from the current antipsychotic to aripiprazole is an appropriate option in a well-controlled pregnant patient who develops gestational diabetes.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ADA1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2235FDEC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686C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5.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D5C75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Maintenance of oral aripiprazole is an appropriate option in an adult patient throughout the duration of her pregnancy right up to delivery.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B82A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agreement</w:t>
            </w:r>
          </w:p>
        </w:tc>
      </w:tr>
      <w:tr w:rsidR="00D75630" w:rsidRPr="00335ADD" w14:paraId="17C6402B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B185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1474D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Second round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92752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D75630" w:rsidRPr="00335ADD" w14:paraId="103AE8ED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8811F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1a.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5164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an adult patient well-controlled on oral aripiprazole who finds herself pregnant, aripiprazole treatment should be maintained.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5159D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agreement</w:t>
            </w:r>
          </w:p>
        </w:tc>
      </w:tr>
      <w:tr w:rsidR="00D75630" w:rsidRPr="00335ADD" w14:paraId="2B09D0C6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68B1D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1b.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A828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an adult patient well-controlled on oral aripiprazole who is planning a pregnancy, aripiprazole treatment should be maintained.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F175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agreement</w:t>
            </w:r>
          </w:p>
        </w:tc>
      </w:tr>
      <w:tr w:rsidR="00D75630" w:rsidRPr="00335ADD" w14:paraId="47D6DB6D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096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2a.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4C496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an adult patient well-controlled on depot aripiprazole who finds herself pregnant, treatment should be switched to the oral formulation of aripiprazole.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64DE4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Trend to disagreement</w:t>
            </w:r>
          </w:p>
        </w:tc>
      </w:tr>
      <w:tr w:rsidR="00D75630" w:rsidRPr="00335ADD" w14:paraId="760E08BD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CC16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2b.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42B4A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an adult patient well-controlled on depot aripiprazole who is planning a pregnancy, aripiprazole treatment should be switched to the oral formulation of aripiprazole.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D896E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Disagreement</w:t>
            </w:r>
          </w:p>
        </w:tc>
      </w:tr>
      <w:tr w:rsidR="00D75630" w:rsidRPr="00335ADD" w14:paraId="579C5506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23B51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14:paraId="205A4142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DOMAIN 3: COGNITIVE DYSFUNCTION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489C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D75630" w:rsidRPr="00335ADD" w14:paraId="436C023A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A48B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N°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93286A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First round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821BA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D75630" w:rsidRPr="00335ADD" w14:paraId="75BCAD33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5120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FB3C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the management of an adult patient with schizophrenia, aripiprazole is a relevant treatment option to preserve cognitive function.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518FE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agreement</w:t>
            </w:r>
          </w:p>
        </w:tc>
      </w:tr>
      <w:tr w:rsidR="00D75630" w:rsidRPr="00335ADD" w14:paraId="6037A9C4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D7111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2.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7769C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the management of an adult patient with schizophrenia, aripiprazole is a relevant treatment option to improve cognitive problems attributable to the underlying mental disorder.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E2BEA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Trend to agreement</w:t>
            </w:r>
          </w:p>
        </w:tc>
      </w:tr>
      <w:tr w:rsidR="00D75630" w:rsidRPr="00335ADD" w14:paraId="0D688B34" w14:textId="77777777" w:rsidTr="00FC4CCE"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8A46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3.</w:t>
            </w:r>
          </w:p>
        </w:tc>
        <w:tc>
          <w:tcPr>
            <w:tcW w:w="6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32AC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the management of an adult patient with schizophrenia aripiprazole is more effective than other SGAs for treating cognitive problems attributable to the underlying mental disorder.</w:t>
            </w:r>
          </w:p>
        </w:tc>
        <w:tc>
          <w:tcPr>
            <w:tcW w:w="1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CEB37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18938262" w14:textId="77777777" w:rsidTr="00FC4CCE"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04C8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4.</w:t>
            </w:r>
          </w:p>
        </w:tc>
        <w:tc>
          <w:tcPr>
            <w:tcW w:w="6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6404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the management of an adult patient with schizophrenia, aripiprazole is more effective than other SGAs with respect to the patient’s capacity for social interactions.</w:t>
            </w:r>
          </w:p>
        </w:tc>
        <w:tc>
          <w:tcPr>
            <w:tcW w:w="1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6D4ED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Trend to agreement</w:t>
            </w:r>
          </w:p>
        </w:tc>
      </w:tr>
      <w:tr w:rsidR="00D75630" w:rsidRPr="00335ADD" w14:paraId="6920DA26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FDADDC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5.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03BCF8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the management of an adult patient with schizophrenia presenting with cognitive problems appearing during treatment with the current antipsychotic, addition of aripiprazole is a relevant treatment option if the patient is: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754D3D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D75630" w:rsidRPr="00335ADD" w14:paraId="5E2C0D11" w14:textId="77777777" w:rsidTr="00FC4CCE"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5DDE77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2C52F9" w14:textId="77777777" w:rsidR="00D75630" w:rsidRPr="00335ADD" w:rsidRDefault="00D75630" w:rsidP="00D75630">
            <w:pPr>
              <w:pStyle w:val="Corpsdetexte1"/>
              <w:numPr>
                <w:ilvl w:val="0"/>
                <w:numId w:val="14"/>
              </w:numPr>
              <w:spacing w:before="60" w:after="60" w:line="240" w:lineRule="auto"/>
              <w:ind w:left="656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treated with an SGA</w:t>
            </w:r>
          </w:p>
        </w:tc>
        <w:tc>
          <w:tcPr>
            <w:tcW w:w="17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77E8D5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315AF2AE" w14:textId="77777777" w:rsidTr="00FC4CCE"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2F4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720F" w14:textId="77777777" w:rsidR="00D75630" w:rsidRPr="00335ADD" w:rsidRDefault="00D75630" w:rsidP="00D75630">
            <w:pPr>
              <w:pStyle w:val="Corpsdetexte1"/>
              <w:numPr>
                <w:ilvl w:val="0"/>
                <w:numId w:val="14"/>
              </w:numPr>
              <w:spacing w:before="60" w:after="60" w:line="240" w:lineRule="auto"/>
              <w:ind w:left="656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treated with an FGA</w:t>
            </w:r>
          </w:p>
        </w:tc>
        <w:tc>
          <w:tcPr>
            <w:tcW w:w="1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C9D4B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02A4890D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1CCC0A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6.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CC5268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the management of an adult patient with schizophrenia presenting with cognitive problems appearing during treatment with the current antipsychotic, a switch to aripiprazole is a relevant treatment option if the patient is: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9823128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D75630" w:rsidRPr="00335ADD" w14:paraId="049D0114" w14:textId="77777777" w:rsidTr="00FC4CCE"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2A7011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1A2CCB" w14:textId="77777777" w:rsidR="00D75630" w:rsidRPr="00335ADD" w:rsidRDefault="00D75630" w:rsidP="00D75630">
            <w:pPr>
              <w:pStyle w:val="Corpsdetexte1"/>
              <w:numPr>
                <w:ilvl w:val="0"/>
                <w:numId w:val="16"/>
              </w:numPr>
              <w:spacing w:before="60" w:after="60" w:line="240" w:lineRule="auto"/>
              <w:ind w:left="651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treated with an SGA</w:t>
            </w:r>
          </w:p>
        </w:tc>
        <w:tc>
          <w:tcPr>
            <w:tcW w:w="17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73558D0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Trend to agreement</w:t>
            </w:r>
          </w:p>
        </w:tc>
      </w:tr>
      <w:tr w:rsidR="00D75630" w:rsidRPr="00335ADD" w14:paraId="5B9CD9DE" w14:textId="77777777" w:rsidTr="00FC4CCE"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03C1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D264" w14:textId="77777777" w:rsidR="00D75630" w:rsidRPr="00335ADD" w:rsidRDefault="00D75630" w:rsidP="00D75630">
            <w:pPr>
              <w:pStyle w:val="Corpsdetexte1"/>
              <w:numPr>
                <w:ilvl w:val="0"/>
                <w:numId w:val="16"/>
              </w:numPr>
              <w:spacing w:before="60" w:after="60" w:line="240" w:lineRule="auto"/>
              <w:ind w:left="656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treated with an FGA</w:t>
            </w:r>
          </w:p>
        </w:tc>
        <w:tc>
          <w:tcPr>
            <w:tcW w:w="1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7008C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agreement</w:t>
            </w:r>
          </w:p>
        </w:tc>
      </w:tr>
      <w:tr w:rsidR="00D75630" w:rsidRPr="00335ADD" w14:paraId="062C0660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FFC7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7.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3EDF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The effectiveness of aripiprazole with respect to cognitive function is dose-dependent (within the approved dose-range)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D91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1609586C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3B22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D2724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Second round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76C8FD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D75630" w:rsidRPr="00335ADD" w14:paraId="1249591F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D7C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2ED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the management of an adult patient with schizophrenia, addition of aripiprazole in combination with the current antipsychotic is a relevant treatment option in order to improve cognitive problems attributable to the underlying mental disorder.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821D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Trend to disagreement</w:t>
            </w:r>
          </w:p>
        </w:tc>
      </w:tr>
      <w:tr w:rsidR="00D75630" w:rsidRPr="00335ADD" w14:paraId="2D683351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ECB1C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lastRenderedPageBreak/>
              <w:t>2.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6D365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the management of an adult patient with schizophrenia presenting with cognitive problems appearing during treatment with the current antipsychotic, a switch to aripiprazole is a relevant treatment option.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CAD55E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agreement</w:t>
            </w:r>
          </w:p>
        </w:tc>
      </w:tr>
      <w:tr w:rsidR="00D75630" w:rsidRPr="00335ADD" w14:paraId="40671220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57ECC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14:paraId="495E1FD1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DOMAIN 4: ADDICTIVE COMORBIDITY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683F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D75630" w:rsidRPr="00335ADD" w14:paraId="1C3CB39A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3C47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N°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843CA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First round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BD679D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D75630" w:rsidRPr="00335ADD" w14:paraId="2C6D4D05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CBF2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FB2C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Aripiprazole is an appropriate option in an adult with schizophrenia and a comorbid addictive disorder.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EB547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agreement</w:t>
            </w:r>
          </w:p>
        </w:tc>
      </w:tr>
      <w:tr w:rsidR="00D75630" w:rsidRPr="00335ADD" w14:paraId="279C05C0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85B1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2a.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BF13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Aripiprazole (oral formulation) is an appropriate option as part of a detoxification strategy.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02BC5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Trend to agreement</w:t>
            </w:r>
          </w:p>
        </w:tc>
      </w:tr>
      <w:tr w:rsidR="00D75630" w:rsidRPr="00335ADD" w14:paraId="049D4BC5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60C8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2b.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9DD1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Aripiprazole (depot formulation) is an appropriate option as part of a detoxification strategy.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92781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Trend to agreement</w:t>
            </w:r>
          </w:p>
        </w:tc>
      </w:tr>
      <w:tr w:rsidR="00D75630" w:rsidRPr="00335ADD" w14:paraId="53857C2B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781F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3.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EF8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Aripiprazole reduces craving in adult patients with schizophrenia and comorbid addictive disorders.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E566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6E06C6F7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53CA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4.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41E0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Aripiprazole is the antipsychotic treatment of choice in the context of a methadone substitution therapy.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11E0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7EF464F2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F708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5.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A6C8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Aripiprazole is an appropriate option for treatment of a first psychotic episode in a patient with a comorbid cannabis use disorder.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AF4F7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agreement</w:t>
            </w:r>
          </w:p>
        </w:tc>
      </w:tr>
      <w:tr w:rsidR="00D75630" w:rsidRPr="00335ADD" w14:paraId="6D52816F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811E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6.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1047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Aripiprazole is an appropriate option in an adult with schizophrenia and a comorbid alcohol use disorder.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42600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Trend to agreement</w:t>
            </w:r>
          </w:p>
        </w:tc>
      </w:tr>
      <w:tr w:rsidR="00D75630" w:rsidRPr="00335ADD" w14:paraId="2473F911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72F1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7.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4584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Aripiprazole is an appropriate option in an adult with schizophrenia and a comorbid nicotine use disorder.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BB1B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0DD8E1C2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B734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4EF7F2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Second round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8ABF47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D75630" w:rsidRPr="00335ADD" w14:paraId="29717F7E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9695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BA6F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an adult patient well-controlled on another antipsychotic who has an unresolved addictive disorder, add-on aripiprazole treatment is an appropriate option.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E1CD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disagreement</w:t>
            </w:r>
          </w:p>
        </w:tc>
      </w:tr>
      <w:tr w:rsidR="00D75630" w:rsidRPr="00335ADD" w14:paraId="4B54E8AF" w14:textId="77777777" w:rsidTr="00FC4CC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CEBB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2a.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9A20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an adult patient not controlled on another antipsychotic who has an unresolved addictive disorder, switching to aripiprazole treatment is a relevant therapeutic alternative.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8E53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agreement</w:t>
            </w:r>
          </w:p>
        </w:tc>
      </w:tr>
      <w:tr w:rsidR="00D75630" w:rsidRPr="00335ADD" w14:paraId="19AC4613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F5605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14:paraId="3143CC7E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DOMAIN 5: AUGMENTATION THERAPY FOR CLOZAPINE RESISTANCE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CCFA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D75630" w:rsidRPr="00335ADD" w14:paraId="61DFCC1A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03AC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N°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9CDF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First round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0A7A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D75630" w:rsidRPr="00335ADD" w14:paraId="40292049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5DCDB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6AE7A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the management of an adult patient with schizophrenia with clozapine resistance, aripiprazole is a relevant treatment option: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304DE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D75630" w:rsidRPr="00335ADD" w14:paraId="08FFE0C8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14:paraId="04C85F0C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</w:tcPr>
          <w:p w14:paraId="15F310A0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7" w:firstLine="0"/>
              <w:rPr>
                <w:rFonts w:ascii="Arial Narrow" w:hAnsi="Arial Narrow"/>
                <w:sz w:val="20"/>
              </w:rPr>
            </w:pPr>
            <w:r w:rsidRPr="00154F76">
              <w:rPr>
                <w:rFonts w:ascii="Arial Narrow" w:hAnsi="Arial Narrow"/>
                <w:sz w:val="20"/>
              </w:rPr>
              <w:t>a)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in first-line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14:paraId="28D1859F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Trend to agreement</w:t>
            </w:r>
          </w:p>
        </w:tc>
      </w:tr>
      <w:tr w:rsidR="00D75630" w:rsidRPr="00335ADD" w14:paraId="3AF44BB7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1F1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854D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7" w:firstLine="0"/>
              <w:rPr>
                <w:rFonts w:ascii="Arial Narrow" w:hAnsi="Arial Narrow"/>
                <w:sz w:val="20"/>
              </w:rPr>
            </w:pPr>
            <w:r w:rsidRPr="00154F76">
              <w:rPr>
                <w:rFonts w:ascii="Arial Narrow" w:hAnsi="Arial Narrow"/>
                <w:sz w:val="20"/>
              </w:rPr>
              <w:t>b)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following failure of electroconvulsive therapy (ECT)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D3E7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6F868EAE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97CA1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2.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EFB77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the management of an adult patient with schizophrenia with clozapine resistance, aripiprazole is a relevant treatment option: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1C8F0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D75630" w:rsidRPr="00335ADD" w14:paraId="7E0879F1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14:paraId="181C8DD8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</w:tcPr>
          <w:p w14:paraId="1A7A48D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7" w:firstLine="0"/>
              <w:rPr>
                <w:rFonts w:ascii="Arial Narrow" w:hAnsi="Arial Narrow"/>
                <w:sz w:val="20"/>
              </w:rPr>
            </w:pPr>
            <w:r w:rsidRPr="00154F76">
              <w:rPr>
                <w:rFonts w:ascii="Arial Narrow" w:hAnsi="Arial Narrow"/>
                <w:sz w:val="20"/>
              </w:rPr>
              <w:t>a)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if positive symptoms persist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14:paraId="60497B35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701DF58D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14:paraId="263AFCA7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</w:tcPr>
          <w:p w14:paraId="3FFB4DF0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7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</w:t>
            </w:r>
            <w:r w:rsidRPr="00154F76">
              <w:rPr>
                <w:rFonts w:ascii="Arial Narrow" w:hAnsi="Arial Narrow"/>
                <w:sz w:val="20"/>
              </w:rPr>
              <w:t>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if negative symptoms persist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14:paraId="26E9BDAA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agreement</w:t>
            </w:r>
          </w:p>
        </w:tc>
      </w:tr>
      <w:tr w:rsidR="00D75630" w:rsidRPr="00335ADD" w14:paraId="02020214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176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F447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7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</w:t>
            </w:r>
            <w:r w:rsidRPr="00154F76">
              <w:rPr>
                <w:rFonts w:ascii="Arial Narrow" w:hAnsi="Arial Narrow"/>
                <w:sz w:val="20"/>
              </w:rPr>
              <w:t>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if depressive symptoms persist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3F88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34D07EB0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65930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3.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84873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the management of an adult patient with schizophrenia with clozapine resistance, augmentation with aripiprazole allows: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0559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D75630" w:rsidRPr="00335ADD" w14:paraId="29FCAA57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14:paraId="3D98F0F1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</w:tcPr>
          <w:p w14:paraId="2F602093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7" w:firstLine="0"/>
              <w:rPr>
                <w:rFonts w:ascii="Arial Narrow" w:hAnsi="Arial Narrow"/>
                <w:sz w:val="20"/>
              </w:rPr>
            </w:pPr>
            <w:r w:rsidRPr="00154F76">
              <w:rPr>
                <w:rFonts w:ascii="Arial Narrow" w:hAnsi="Arial Narrow"/>
                <w:sz w:val="20"/>
              </w:rPr>
              <w:t>a)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a reduction of metabolic side-effects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14:paraId="15CE64C6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52CBD2F4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9E1A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6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24C3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left="227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</w:t>
            </w:r>
            <w:r w:rsidRPr="00154F76">
              <w:rPr>
                <w:rFonts w:ascii="Arial Narrow" w:hAnsi="Arial Narrow"/>
                <w:sz w:val="20"/>
              </w:rPr>
              <w:t>)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35ADD">
              <w:rPr>
                <w:rFonts w:ascii="Arial Narrow" w:hAnsi="Arial Narrow"/>
                <w:sz w:val="20"/>
              </w:rPr>
              <w:t>a reduction of sedation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1419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No agreement</w:t>
            </w:r>
          </w:p>
        </w:tc>
      </w:tr>
      <w:tr w:rsidR="00D75630" w:rsidRPr="00335ADD" w14:paraId="0096BB5F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CC9B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4.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3AB5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the management of an adult patient with schizophrenia with clozapine resistance, a long-acting depot formulation of aripiprazole is a relevant treatment option: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413E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Trend to agreement</w:t>
            </w:r>
          </w:p>
        </w:tc>
      </w:tr>
      <w:tr w:rsidR="00D75630" w:rsidRPr="00335ADD" w14:paraId="44CA8537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E8CE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F0A4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Second round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A5B2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D75630" w:rsidRPr="00335ADD" w14:paraId="454EBA8A" w14:textId="77777777" w:rsidTr="00FC4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69DF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1.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5026" w14:textId="77777777" w:rsidR="00D75630" w:rsidRPr="00335ADD" w:rsidRDefault="00D75630" w:rsidP="00F959C7">
            <w:pPr>
              <w:pStyle w:val="Corpsdetexte1"/>
              <w:spacing w:before="60" w:after="60" w:line="240" w:lineRule="auto"/>
              <w:ind w:left="52" w:firstLine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the management of an adult patient with schizophrenia presenting a partial response to clozapine, aripiprazole is a relevant treatment option: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AE3A" w14:textId="77777777" w:rsidR="00D75630" w:rsidRPr="00335ADD" w:rsidRDefault="00D75630" w:rsidP="00D75630">
            <w:pPr>
              <w:pStyle w:val="Corpsdetexte1"/>
              <w:spacing w:before="60" w:after="60" w:line="240" w:lineRule="auto"/>
              <w:ind w:firstLine="0"/>
              <w:jc w:val="center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Consensus</w:t>
            </w:r>
            <w:r w:rsidRPr="00335ADD">
              <w:rPr>
                <w:rFonts w:ascii="Arial Narrow" w:hAnsi="Arial Narrow"/>
                <w:sz w:val="20"/>
              </w:rPr>
              <w:t>: agreement</w:t>
            </w:r>
          </w:p>
        </w:tc>
      </w:tr>
    </w:tbl>
    <w:p w14:paraId="0B2166EB" w14:textId="4B1F6F5E" w:rsidR="00D75630" w:rsidRPr="00FF33B7" w:rsidRDefault="00D75630" w:rsidP="00FF33B7">
      <w:pPr>
        <w:pStyle w:val="Lgende"/>
        <w:pageBreakBefore/>
        <w:spacing w:before="0" w:after="0" w:line="480" w:lineRule="auto"/>
        <w:jc w:val="left"/>
        <w:rPr>
          <w:b w:val="0"/>
          <w:bCs/>
        </w:rPr>
      </w:pPr>
      <w:r>
        <w:rPr>
          <w:lang w:val="en-AU"/>
        </w:rPr>
        <w:lastRenderedPageBreak/>
        <w:t>Additional Table 4</w:t>
      </w:r>
      <w:r w:rsidRPr="00335ADD">
        <w:rPr>
          <w:lang w:val="en-AU"/>
        </w:rPr>
        <w:t xml:space="preserve"> </w:t>
      </w:r>
      <w:r w:rsidRPr="00FF33B7">
        <w:rPr>
          <w:b w:val="0"/>
          <w:bCs/>
          <w:lang w:val="en-AU"/>
        </w:rPr>
        <w:t>Examples of verbatim from the Delphi survey</w:t>
      </w:r>
    </w:p>
    <w:tbl>
      <w:tblPr>
        <w:tblStyle w:val="Table"/>
        <w:tblW w:w="906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9062"/>
      </w:tblGrid>
      <w:tr w:rsidR="00D75630" w:rsidRPr="00335ADD" w14:paraId="39E7D9E8" w14:textId="77777777" w:rsidTr="00FC4CCE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098F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Persistent negative symptoms</w:t>
            </w:r>
          </w:p>
          <w:p w14:paraId="1A5971AB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 would tend to add another class of psychotropic drug specifically to treat anxiety; for the blunted affect, aripiprazole seems indicated to me.</w:t>
            </w:r>
          </w:p>
          <w:p w14:paraId="746A61DE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If the negative symptoms are secondary, there may be an interest in combination therapy, but if they are primary, I would switch.</w:t>
            </w:r>
          </w:p>
          <w:p w14:paraId="30397D0E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 would rather prescribe an antidepressant as first line rather than changing the antipsychotic treatment in case of persistent mood symptoms.</w:t>
            </w:r>
          </w:p>
          <w:p w14:paraId="287F6238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patients with persistent negative symptoms, antipsychotic monotherapy is to be preferred.</w:t>
            </w:r>
          </w:p>
        </w:tc>
      </w:tr>
      <w:tr w:rsidR="00D75630" w:rsidRPr="00335ADD" w14:paraId="06659864" w14:textId="77777777" w:rsidTr="00FC4CCE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71C6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Pregnancy</w:t>
            </w:r>
          </w:p>
          <w:p w14:paraId="15DC8044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 would keep the current treatment (aripiprazole or other) throughout pregnancy if the patient is well-controlled and the treatment is compatible with a pregnancy.</w:t>
            </w:r>
          </w:p>
          <w:p w14:paraId="4731612E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pregnant women, I try and use aripiprazole at the minimal effective dose and with monitoring of possible adverse effects in the newborn.</w:t>
            </w:r>
          </w:p>
          <w:p w14:paraId="4C6A0F8E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Don’t use depot formulations during pregnancy, unless necessary – in case you need to stop.</w:t>
            </w:r>
          </w:p>
          <w:p w14:paraId="1BE39F5E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 would consider aripiprazole in a woman who is planning a pregnancy, but we have more experience with other SGAs such as risperidone or quetiapine.</w:t>
            </w:r>
          </w:p>
        </w:tc>
      </w:tr>
      <w:tr w:rsidR="00D75630" w:rsidRPr="00335ADD" w14:paraId="0EADDBC0" w14:textId="77777777" w:rsidTr="00FC4CCE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F37F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Cognitive dysfunction</w:t>
            </w:r>
          </w:p>
          <w:p w14:paraId="00F10756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Aripiprazole has a very good cognitive effect, it’s useful for creative patients (such as artists).</w:t>
            </w:r>
          </w:p>
          <w:p w14:paraId="39B32A90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Improvement in cognitive function is mostly a result of cognitive remediation - you need to propose cognitive remediation as well as the antipsychotic.</w:t>
            </w:r>
          </w:p>
          <w:p w14:paraId="2974A941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It is mainly the antipsychotic efficacy of aripiprazole, with as little sedation as possible, that allows behavioral management and cognitive remediation to be implemented.</w:t>
            </w:r>
          </w:p>
          <w:p w14:paraId="7B8DEC44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case of persistent cognitive symptoms on the current SGA, I would not add aripiprazole, I would switch, to limit the side effects.</w:t>
            </w:r>
          </w:p>
        </w:tc>
      </w:tr>
      <w:tr w:rsidR="00D75630" w:rsidRPr="00335ADD" w14:paraId="57104D58" w14:textId="77777777" w:rsidTr="00FC4CCE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0FB8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Addictive comorbidity</w:t>
            </w:r>
          </w:p>
          <w:p w14:paraId="686BDDCF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Unfortunately, aripiprazole does not always reduce craving, in my experience.</w:t>
            </w:r>
          </w:p>
          <w:p w14:paraId="0D29317C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If the patient is well controlled with another SGA, I would think twice before switching, but if addictive behavior features as a symptom in an insufficiently controlled patient, I would consider switching to aripiprazole.</w:t>
            </w:r>
          </w:p>
          <w:p w14:paraId="005C0904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Aripiprazole would be my first choice in first episode schizophrenia with a cannabis use problem.</w:t>
            </w:r>
          </w:p>
          <w:p w14:paraId="65D27CF2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a patient with an alcohol use disorder, you need to simultaneously manage the addiction.</w:t>
            </w:r>
          </w:p>
        </w:tc>
      </w:tr>
      <w:tr w:rsidR="00D75630" w:rsidRPr="00335ADD" w14:paraId="77D1633C" w14:textId="77777777" w:rsidTr="00FC4CCE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13BE" w14:textId="77777777" w:rsidR="00D75630" w:rsidRPr="00335ADD" w:rsidRDefault="00D75630" w:rsidP="00D75630">
            <w:pPr>
              <w:spacing w:before="60" w:after="60" w:line="240" w:lineRule="auto"/>
              <w:rPr>
                <w:rFonts w:ascii="Arial Narrow" w:hAnsi="Arial Narrow"/>
                <w:b/>
                <w:sz w:val="20"/>
              </w:rPr>
            </w:pPr>
            <w:r w:rsidRPr="00335ADD">
              <w:rPr>
                <w:rFonts w:ascii="Arial Narrow" w:hAnsi="Arial Narrow"/>
                <w:b/>
                <w:sz w:val="20"/>
              </w:rPr>
              <w:t>Augmentation therapy for clozapine resistance</w:t>
            </w:r>
          </w:p>
          <w:p w14:paraId="2B2633A5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Aripiprazole has a pharmacodynamic profile complementary to that of clozapine.</w:t>
            </w:r>
          </w:p>
          <w:p w14:paraId="73980FB0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Aripiprazole would not be expected to improve the deleterious metabolic effects of clozapine, since it is co-prescribed.</w:t>
            </w:r>
          </w:p>
          <w:p w14:paraId="2B9ECF78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 xml:space="preserve">Importance of a blood test and </w:t>
            </w:r>
            <w:proofErr w:type="spellStart"/>
            <w:r w:rsidRPr="00335ADD">
              <w:rPr>
                <w:rFonts w:ascii="Arial Narrow" w:hAnsi="Arial Narrow"/>
                <w:sz w:val="20"/>
              </w:rPr>
              <w:t>optimising</w:t>
            </w:r>
            <w:proofErr w:type="spellEnd"/>
            <w:r w:rsidRPr="00335ADD">
              <w:rPr>
                <w:rFonts w:ascii="Arial Narrow" w:hAnsi="Arial Narrow"/>
                <w:sz w:val="20"/>
              </w:rPr>
              <w:t xml:space="preserve"> the dose of clozapine before moving to an augmentation therapy.</w:t>
            </w:r>
          </w:p>
          <w:p w14:paraId="068A043E" w14:textId="77777777" w:rsidR="00D75630" w:rsidRPr="00335ADD" w:rsidRDefault="00D75630" w:rsidP="00D75630">
            <w:pPr>
              <w:pStyle w:val="Paragraphedeliste"/>
              <w:numPr>
                <w:ilvl w:val="0"/>
                <w:numId w:val="15"/>
              </w:numPr>
              <w:spacing w:before="60" w:after="60" w:line="240" w:lineRule="auto"/>
              <w:ind w:left="316" w:hanging="316"/>
              <w:contextualSpacing w:val="0"/>
              <w:rPr>
                <w:rFonts w:ascii="Arial Narrow" w:hAnsi="Arial Narrow"/>
                <w:sz w:val="20"/>
              </w:rPr>
            </w:pPr>
            <w:r w:rsidRPr="00335ADD">
              <w:rPr>
                <w:rFonts w:ascii="Arial Narrow" w:hAnsi="Arial Narrow"/>
                <w:sz w:val="20"/>
              </w:rPr>
              <w:t>In case of persistent negative symptoms, I try to stay in the low therapeutic zone of clozapine. In case of residual depression, I treat the depression.</w:t>
            </w:r>
          </w:p>
        </w:tc>
      </w:tr>
    </w:tbl>
    <w:p w14:paraId="3C41927D" w14:textId="10004F5B" w:rsidR="00D75630" w:rsidRPr="00FF33B7" w:rsidRDefault="00D75630" w:rsidP="00FF33B7">
      <w:pPr>
        <w:pStyle w:val="Lgende"/>
        <w:pageBreakBefore/>
        <w:spacing w:before="0" w:after="0" w:line="480" w:lineRule="auto"/>
        <w:jc w:val="left"/>
        <w:rPr>
          <w:b w:val="0"/>
          <w:bCs/>
        </w:rPr>
      </w:pPr>
      <w:r w:rsidRPr="00335ADD">
        <w:rPr>
          <w:lang w:val="en-GB"/>
        </w:rPr>
        <w:lastRenderedPageBreak/>
        <w:t xml:space="preserve">Additional Figure </w:t>
      </w:r>
      <w:r w:rsidRPr="00335ADD">
        <w:fldChar w:fldCharType="begin"/>
      </w:r>
      <w:r w:rsidRPr="00335ADD">
        <w:instrText xml:space="preserve"> SEQ Figure \* ARABIC</w:instrText>
      </w:r>
      <w:r w:rsidRPr="00335ADD">
        <w:fldChar w:fldCharType="separate"/>
      </w:r>
      <w:r w:rsidRPr="00335ADD">
        <w:rPr>
          <w:lang w:val="en-GB"/>
        </w:rPr>
        <w:t>1</w:t>
      </w:r>
      <w:r w:rsidRPr="00335ADD">
        <w:rPr>
          <w:lang w:val="en-GB"/>
        </w:rPr>
        <w:fldChar w:fldCharType="end"/>
      </w:r>
      <w:r w:rsidRPr="00335ADD">
        <w:rPr>
          <w:lang w:val="en-GB"/>
        </w:rPr>
        <w:t xml:space="preserve"> </w:t>
      </w:r>
      <w:r w:rsidRPr="00FF33B7">
        <w:rPr>
          <w:b w:val="0"/>
          <w:bCs/>
          <w:lang w:val="en-GB"/>
        </w:rPr>
        <w:t>PRISMA flow diagram for the literature search</w:t>
      </w:r>
    </w:p>
    <w:p w14:paraId="3A9D9D87" w14:textId="77777777" w:rsidR="00D75630" w:rsidRPr="00335ADD" w:rsidRDefault="00D75630" w:rsidP="00D75630">
      <w:pPr>
        <w:pStyle w:val="Figure"/>
        <w:spacing w:after="0" w:line="480" w:lineRule="auto"/>
        <w:jc w:val="center"/>
      </w:pPr>
      <w:r w:rsidRPr="00335ADD">
        <w:rPr>
          <w:noProof/>
          <w:lang w:val="fr-FR" w:eastAsia="fr-FR"/>
        </w:rPr>
        <w:drawing>
          <wp:inline distT="0" distB="0" distL="0" distR="0" wp14:anchorId="15902330" wp14:editId="55A2B876">
            <wp:extent cx="4981575" cy="425767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10EE5" w14:textId="77777777" w:rsidR="00D75630" w:rsidRPr="00335ADD" w:rsidRDefault="00D75630" w:rsidP="00D75630">
      <w:pPr>
        <w:spacing w:after="0" w:line="480" w:lineRule="auto"/>
        <w:jc w:val="center"/>
      </w:pPr>
    </w:p>
    <w:sectPr w:rsidR="00D75630" w:rsidRPr="00335ADD" w:rsidSect="002F2882">
      <w:foot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B5F2A" w14:textId="77777777" w:rsidR="00C5255C" w:rsidRDefault="00C5255C">
      <w:pPr>
        <w:spacing w:after="0" w:line="240" w:lineRule="auto"/>
      </w:pPr>
      <w:r>
        <w:separator/>
      </w:r>
    </w:p>
  </w:endnote>
  <w:endnote w:type="continuationSeparator" w:id="0">
    <w:p w14:paraId="67D606B9" w14:textId="77777777" w:rsidR="00C5255C" w:rsidRDefault="00C52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87CB6" w14:textId="5BBC7CF2" w:rsidR="00A44392" w:rsidRDefault="00A44392">
    <w:pPr>
      <w:pStyle w:val="Pieddepage"/>
      <w:jc w:val="center"/>
    </w:pPr>
    <w:r>
      <w:rPr>
        <w:lang w:val="fr-FR"/>
      </w:rPr>
      <w:fldChar w:fldCharType="begin"/>
    </w:r>
    <w:r>
      <w:rPr>
        <w:lang w:val="fr-FR"/>
      </w:rPr>
      <w:instrText xml:space="preserve"> PAGE   \* MERGEFORMAT 18</w:instrText>
    </w:r>
    <w:r>
      <w:rPr>
        <w:lang w:val="fr-FR"/>
      </w:rPr>
      <w:fldChar w:fldCharType="separate"/>
    </w:r>
    <w:r w:rsidR="00875856">
      <w:rPr>
        <w:noProof/>
        <w:lang w:val="fr-FR"/>
      </w:rPr>
      <w:t>25</w:t>
    </w:r>
    <w:r>
      <w:rPr>
        <w:lang w:val="fr-FR"/>
      </w:rPr>
      <w:fldChar w:fldCharType="end"/>
    </w:r>
  </w:p>
  <w:p w14:paraId="49951447" w14:textId="77777777" w:rsidR="00A44392" w:rsidRDefault="00A443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5DB5A" w14:textId="77777777" w:rsidR="00C5255C" w:rsidRDefault="00C5255C">
      <w:pPr>
        <w:spacing w:after="0" w:line="240" w:lineRule="auto"/>
      </w:pPr>
      <w:r>
        <w:separator/>
      </w:r>
    </w:p>
  </w:footnote>
  <w:footnote w:type="continuationSeparator" w:id="0">
    <w:p w14:paraId="39B1A03A" w14:textId="77777777" w:rsidR="00C5255C" w:rsidRDefault="00C52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D35DD6"/>
    <w:multiLevelType w:val="multilevel"/>
    <w:tmpl w:val="25127B4E"/>
    <w:lvl w:ilvl="0">
      <w:start w:val="1"/>
      <w:numFmt w:val="lowerLetter"/>
      <w:lvlText w:val="%1)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0" w15:restartNumberingAfterBreak="0">
    <w:nsid w:val="3E835EEB"/>
    <w:multiLevelType w:val="multilevel"/>
    <w:tmpl w:val="540008E6"/>
    <w:lvl w:ilvl="0">
      <w:start w:val="1"/>
      <w:numFmt w:val="lowerLetter"/>
      <w:lvlText w:val="%1)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1" w15:restartNumberingAfterBreak="0">
    <w:nsid w:val="4C3A15EF"/>
    <w:multiLevelType w:val="multilevel"/>
    <w:tmpl w:val="5D7E19B6"/>
    <w:lvl w:ilvl="0">
      <w:start w:val="1"/>
      <w:numFmt w:val="lowerLetter"/>
      <w:lvlText w:val="%1)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2" w15:restartNumberingAfterBreak="0">
    <w:nsid w:val="57FD3EDA"/>
    <w:multiLevelType w:val="multilevel"/>
    <w:tmpl w:val="D27EB91A"/>
    <w:lvl w:ilvl="0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A6BF9"/>
    <w:multiLevelType w:val="multilevel"/>
    <w:tmpl w:val="EF6EDC34"/>
    <w:lvl w:ilvl="0">
      <w:start w:val="1"/>
      <w:numFmt w:val="lowerLetter"/>
      <w:lvlText w:val="%1)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2150" w:hanging="360"/>
      </w:pPr>
    </w:lvl>
    <w:lvl w:ilvl="2">
      <w:start w:val="1"/>
      <w:numFmt w:val="lowerRoman"/>
      <w:lvlText w:val="%3."/>
      <w:lvlJc w:val="left"/>
      <w:pPr>
        <w:ind w:left="2870" w:hanging="180"/>
      </w:pPr>
    </w:lvl>
    <w:lvl w:ilvl="3">
      <w:start w:val="1"/>
      <w:numFmt w:val="decimal"/>
      <w:lvlText w:val="%4."/>
      <w:lvlJc w:val="left"/>
      <w:pPr>
        <w:ind w:left="3590" w:hanging="360"/>
      </w:pPr>
    </w:lvl>
    <w:lvl w:ilvl="4">
      <w:start w:val="1"/>
      <w:numFmt w:val="lowerLetter"/>
      <w:lvlText w:val="%5."/>
      <w:lvlJc w:val="left"/>
      <w:pPr>
        <w:ind w:left="4310" w:hanging="360"/>
      </w:pPr>
    </w:lvl>
    <w:lvl w:ilvl="5">
      <w:start w:val="1"/>
      <w:numFmt w:val="lowerRoman"/>
      <w:lvlText w:val="%6."/>
      <w:lvlJc w:val="left"/>
      <w:pPr>
        <w:ind w:left="5030" w:hanging="180"/>
      </w:pPr>
    </w:lvl>
    <w:lvl w:ilvl="6">
      <w:start w:val="1"/>
      <w:numFmt w:val="decimal"/>
      <w:lvlText w:val="%7."/>
      <w:lvlJc w:val="left"/>
      <w:pPr>
        <w:ind w:left="5750" w:hanging="360"/>
      </w:pPr>
    </w:lvl>
    <w:lvl w:ilvl="7">
      <w:start w:val="1"/>
      <w:numFmt w:val="lowerLetter"/>
      <w:lvlText w:val="%8."/>
      <w:lvlJc w:val="left"/>
      <w:pPr>
        <w:ind w:left="6470" w:hanging="360"/>
      </w:pPr>
    </w:lvl>
    <w:lvl w:ilvl="8">
      <w:start w:val="1"/>
      <w:numFmt w:val="lowerRoman"/>
      <w:lvlText w:val="%9."/>
      <w:lvlJc w:val="left"/>
      <w:pPr>
        <w:ind w:left="7190" w:hanging="180"/>
      </w:pPr>
    </w:lvl>
  </w:abstractNum>
  <w:abstractNum w:abstractNumId="14" w15:restartNumberingAfterBreak="0">
    <w:nsid w:val="6149713B"/>
    <w:multiLevelType w:val="multilevel"/>
    <w:tmpl w:val="5F62B9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B4AEA"/>
    <w:multiLevelType w:val="multilevel"/>
    <w:tmpl w:val="64F80D2C"/>
    <w:lvl w:ilvl="0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E34F3D"/>
    <w:multiLevelType w:val="multilevel"/>
    <w:tmpl w:val="2500C1E8"/>
    <w:lvl w:ilvl="0">
      <w:start w:val="1"/>
      <w:numFmt w:val="lowerLetter"/>
      <w:lvlText w:val="%1)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7" w15:restartNumberingAfterBreak="0">
    <w:nsid w:val="682B0D6B"/>
    <w:multiLevelType w:val="multilevel"/>
    <w:tmpl w:val="C3A2C5C4"/>
    <w:lvl w:ilvl="0">
      <w:start w:val="1"/>
      <w:numFmt w:val="lowerLetter"/>
      <w:lvlText w:val="%1)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8" w15:restartNumberingAfterBreak="0">
    <w:nsid w:val="73E1522B"/>
    <w:multiLevelType w:val="multilevel"/>
    <w:tmpl w:val="0A4ED3B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27387188">
    <w:abstractNumId w:val="8"/>
  </w:num>
  <w:num w:numId="2" w16cid:durableId="1456603441">
    <w:abstractNumId w:val="6"/>
  </w:num>
  <w:num w:numId="3" w16cid:durableId="153037288">
    <w:abstractNumId w:val="5"/>
  </w:num>
  <w:num w:numId="4" w16cid:durableId="1731729527">
    <w:abstractNumId w:val="4"/>
  </w:num>
  <w:num w:numId="5" w16cid:durableId="1277908842">
    <w:abstractNumId w:val="7"/>
  </w:num>
  <w:num w:numId="6" w16cid:durableId="370957986">
    <w:abstractNumId w:val="3"/>
  </w:num>
  <w:num w:numId="7" w16cid:durableId="1085613837">
    <w:abstractNumId w:val="2"/>
  </w:num>
  <w:num w:numId="8" w16cid:durableId="1291134919">
    <w:abstractNumId w:val="1"/>
  </w:num>
  <w:num w:numId="9" w16cid:durableId="2019840954">
    <w:abstractNumId w:val="0"/>
  </w:num>
  <w:num w:numId="10" w16cid:durableId="1806973319">
    <w:abstractNumId w:val="13"/>
  </w:num>
  <w:num w:numId="11" w16cid:durableId="435249202">
    <w:abstractNumId w:val="11"/>
  </w:num>
  <w:num w:numId="12" w16cid:durableId="1683510686">
    <w:abstractNumId w:val="16"/>
  </w:num>
  <w:num w:numId="13" w16cid:durableId="1605453614">
    <w:abstractNumId w:val="10"/>
  </w:num>
  <w:num w:numId="14" w16cid:durableId="392388303">
    <w:abstractNumId w:val="17"/>
  </w:num>
  <w:num w:numId="15" w16cid:durableId="79722020">
    <w:abstractNumId w:val="15"/>
  </w:num>
  <w:num w:numId="16" w16cid:durableId="530611559">
    <w:abstractNumId w:val="9"/>
  </w:num>
  <w:num w:numId="17" w16cid:durableId="1627155020">
    <w:abstractNumId w:val="18"/>
  </w:num>
  <w:num w:numId="18" w16cid:durableId="1389189741">
    <w:abstractNumId w:val="14"/>
  </w:num>
  <w:num w:numId="19" w16cid:durableId="1153670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/Libraries&gt;"/>
  </w:docVars>
  <w:rsids>
    <w:rsidRoot w:val="00B47730"/>
    <w:rsid w:val="00010417"/>
    <w:rsid w:val="000138C4"/>
    <w:rsid w:val="00016092"/>
    <w:rsid w:val="00034616"/>
    <w:rsid w:val="000454B4"/>
    <w:rsid w:val="0005107E"/>
    <w:rsid w:val="000573D8"/>
    <w:rsid w:val="0006063C"/>
    <w:rsid w:val="000645A1"/>
    <w:rsid w:val="00066EF1"/>
    <w:rsid w:val="00091FF5"/>
    <w:rsid w:val="000A2AF7"/>
    <w:rsid w:val="000A6160"/>
    <w:rsid w:val="000C7E70"/>
    <w:rsid w:val="000F192F"/>
    <w:rsid w:val="000F3BC7"/>
    <w:rsid w:val="00130D9F"/>
    <w:rsid w:val="00132220"/>
    <w:rsid w:val="0015074B"/>
    <w:rsid w:val="00155F60"/>
    <w:rsid w:val="001628CB"/>
    <w:rsid w:val="00162EC5"/>
    <w:rsid w:val="0016324E"/>
    <w:rsid w:val="00181CDD"/>
    <w:rsid w:val="001A742D"/>
    <w:rsid w:val="001B7B2F"/>
    <w:rsid w:val="001E02E1"/>
    <w:rsid w:val="001E2234"/>
    <w:rsid w:val="001F3419"/>
    <w:rsid w:val="00203970"/>
    <w:rsid w:val="0021006A"/>
    <w:rsid w:val="002449CD"/>
    <w:rsid w:val="00260652"/>
    <w:rsid w:val="00260EC4"/>
    <w:rsid w:val="0028700F"/>
    <w:rsid w:val="0029639D"/>
    <w:rsid w:val="002967CC"/>
    <w:rsid w:val="00297A64"/>
    <w:rsid w:val="002A42D1"/>
    <w:rsid w:val="002A5F0C"/>
    <w:rsid w:val="002C213B"/>
    <w:rsid w:val="002E7162"/>
    <w:rsid w:val="002F2882"/>
    <w:rsid w:val="003000F1"/>
    <w:rsid w:val="0032293C"/>
    <w:rsid w:val="00326F90"/>
    <w:rsid w:val="00335ADD"/>
    <w:rsid w:val="003360A9"/>
    <w:rsid w:val="003416C2"/>
    <w:rsid w:val="00342722"/>
    <w:rsid w:val="003608ED"/>
    <w:rsid w:val="003934E1"/>
    <w:rsid w:val="00394BFD"/>
    <w:rsid w:val="003D7140"/>
    <w:rsid w:val="003E26E1"/>
    <w:rsid w:val="004047EC"/>
    <w:rsid w:val="00407D19"/>
    <w:rsid w:val="00407E30"/>
    <w:rsid w:val="0042758C"/>
    <w:rsid w:val="00435F63"/>
    <w:rsid w:val="004415E6"/>
    <w:rsid w:val="00444D8E"/>
    <w:rsid w:val="00450184"/>
    <w:rsid w:val="00473CA0"/>
    <w:rsid w:val="00476336"/>
    <w:rsid w:val="004815EA"/>
    <w:rsid w:val="0048266C"/>
    <w:rsid w:val="004A05E2"/>
    <w:rsid w:val="004B3D7D"/>
    <w:rsid w:val="004C7838"/>
    <w:rsid w:val="004D5DC2"/>
    <w:rsid w:val="004E032C"/>
    <w:rsid w:val="004E5D52"/>
    <w:rsid w:val="004F3BF4"/>
    <w:rsid w:val="005026C3"/>
    <w:rsid w:val="00505C1A"/>
    <w:rsid w:val="00517087"/>
    <w:rsid w:val="00525D7D"/>
    <w:rsid w:val="0053187A"/>
    <w:rsid w:val="00532E65"/>
    <w:rsid w:val="005532D6"/>
    <w:rsid w:val="005727AE"/>
    <w:rsid w:val="005910A6"/>
    <w:rsid w:val="00596262"/>
    <w:rsid w:val="005D2ABA"/>
    <w:rsid w:val="00626671"/>
    <w:rsid w:val="00634E30"/>
    <w:rsid w:val="00646632"/>
    <w:rsid w:val="006555A9"/>
    <w:rsid w:val="00655986"/>
    <w:rsid w:val="00657512"/>
    <w:rsid w:val="00673168"/>
    <w:rsid w:val="00673A4A"/>
    <w:rsid w:val="0067687D"/>
    <w:rsid w:val="006A345C"/>
    <w:rsid w:val="006B20EB"/>
    <w:rsid w:val="006B62F8"/>
    <w:rsid w:val="006C2ED4"/>
    <w:rsid w:val="006D62E0"/>
    <w:rsid w:val="006E3607"/>
    <w:rsid w:val="006E370C"/>
    <w:rsid w:val="006E5948"/>
    <w:rsid w:val="006F1A8A"/>
    <w:rsid w:val="006F2407"/>
    <w:rsid w:val="00733123"/>
    <w:rsid w:val="00742BBE"/>
    <w:rsid w:val="00751931"/>
    <w:rsid w:val="007873C7"/>
    <w:rsid w:val="007A1564"/>
    <w:rsid w:val="007B481A"/>
    <w:rsid w:val="007B5042"/>
    <w:rsid w:val="007D2EF3"/>
    <w:rsid w:val="007D37E6"/>
    <w:rsid w:val="007E2D0B"/>
    <w:rsid w:val="007F0D56"/>
    <w:rsid w:val="00834F12"/>
    <w:rsid w:val="00844298"/>
    <w:rsid w:val="0084527A"/>
    <w:rsid w:val="0084699D"/>
    <w:rsid w:val="00875856"/>
    <w:rsid w:val="00881CA4"/>
    <w:rsid w:val="008833F4"/>
    <w:rsid w:val="008A7EDE"/>
    <w:rsid w:val="008F0F4B"/>
    <w:rsid w:val="008F59DA"/>
    <w:rsid w:val="008F74BC"/>
    <w:rsid w:val="00901C62"/>
    <w:rsid w:val="0093265C"/>
    <w:rsid w:val="009832A7"/>
    <w:rsid w:val="0099091A"/>
    <w:rsid w:val="0099213F"/>
    <w:rsid w:val="009927BF"/>
    <w:rsid w:val="00993362"/>
    <w:rsid w:val="009B59A9"/>
    <w:rsid w:val="009C54B6"/>
    <w:rsid w:val="009D625F"/>
    <w:rsid w:val="009D62FC"/>
    <w:rsid w:val="009F7AD8"/>
    <w:rsid w:val="00A00AE4"/>
    <w:rsid w:val="00A04E0D"/>
    <w:rsid w:val="00A07540"/>
    <w:rsid w:val="00A11EC6"/>
    <w:rsid w:val="00A25DD8"/>
    <w:rsid w:val="00A312F4"/>
    <w:rsid w:val="00A37C6B"/>
    <w:rsid w:val="00A41913"/>
    <w:rsid w:val="00A44392"/>
    <w:rsid w:val="00A44D84"/>
    <w:rsid w:val="00A5787A"/>
    <w:rsid w:val="00A76239"/>
    <w:rsid w:val="00A76962"/>
    <w:rsid w:val="00A772AE"/>
    <w:rsid w:val="00A838B3"/>
    <w:rsid w:val="00A905E0"/>
    <w:rsid w:val="00A93A4D"/>
    <w:rsid w:val="00A95B52"/>
    <w:rsid w:val="00A97440"/>
    <w:rsid w:val="00AA1D8D"/>
    <w:rsid w:val="00AA2B14"/>
    <w:rsid w:val="00AA4D20"/>
    <w:rsid w:val="00AB132E"/>
    <w:rsid w:val="00AB4E1E"/>
    <w:rsid w:val="00AB6767"/>
    <w:rsid w:val="00AC3C85"/>
    <w:rsid w:val="00AC3E2F"/>
    <w:rsid w:val="00AC4AAB"/>
    <w:rsid w:val="00AD16AA"/>
    <w:rsid w:val="00AD3313"/>
    <w:rsid w:val="00AD5F54"/>
    <w:rsid w:val="00AD7782"/>
    <w:rsid w:val="00AE4136"/>
    <w:rsid w:val="00AF1648"/>
    <w:rsid w:val="00AF604D"/>
    <w:rsid w:val="00B04A7F"/>
    <w:rsid w:val="00B11814"/>
    <w:rsid w:val="00B134F3"/>
    <w:rsid w:val="00B136BF"/>
    <w:rsid w:val="00B21F01"/>
    <w:rsid w:val="00B3745A"/>
    <w:rsid w:val="00B47730"/>
    <w:rsid w:val="00B603FB"/>
    <w:rsid w:val="00B6326C"/>
    <w:rsid w:val="00B63606"/>
    <w:rsid w:val="00B636C6"/>
    <w:rsid w:val="00B646A0"/>
    <w:rsid w:val="00B65A21"/>
    <w:rsid w:val="00B65CAF"/>
    <w:rsid w:val="00B6601B"/>
    <w:rsid w:val="00B94857"/>
    <w:rsid w:val="00B94C8F"/>
    <w:rsid w:val="00BB08B9"/>
    <w:rsid w:val="00BC3C51"/>
    <w:rsid w:val="00BC4242"/>
    <w:rsid w:val="00BC4D42"/>
    <w:rsid w:val="00BD62E8"/>
    <w:rsid w:val="00BE1AA1"/>
    <w:rsid w:val="00C21243"/>
    <w:rsid w:val="00C21A84"/>
    <w:rsid w:val="00C2269D"/>
    <w:rsid w:val="00C265CF"/>
    <w:rsid w:val="00C37257"/>
    <w:rsid w:val="00C37308"/>
    <w:rsid w:val="00C5255C"/>
    <w:rsid w:val="00C84FAA"/>
    <w:rsid w:val="00C85003"/>
    <w:rsid w:val="00CA2AE7"/>
    <w:rsid w:val="00CA553C"/>
    <w:rsid w:val="00CA626E"/>
    <w:rsid w:val="00CB0664"/>
    <w:rsid w:val="00CD2318"/>
    <w:rsid w:val="00CF65DF"/>
    <w:rsid w:val="00D05F79"/>
    <w:rsid w:val="00D251F4"/>
    <w:rsid w:val="00D71CA2"/>
    <w:rsid w:val="00D75630"/>
    <w:rsid w:val="00D76964"/>
    <w:rsid w:val="00D76F55"/>
    <w:rsid w:val="00D81DE7"/>
    <w:rsid w:val="00DB297A"/>
    <w:rsid w:val="00DD2BD4"/>
    <w:rsid w:val="00DE0DE3"/>
    <w:rsid w:val="00DE30E5"/>
    <w:rsid w:val="00E02CD6"/>
    <w:rsid w:val="00E05150"/>
    <w:rsid w:val="00E10786"/>
    <w:rsid w:val="00E109F8"/>
    <w:rsid w:val="00E250CD"/>
    <w:rsid w:val="00E271ED"/>
    <w:rsid w:val="00E340D8"/>
    <w:rsid w:val="00E404CB"/>
    <w:rsid w:val="00E5655F"/>
    <w:rsid w:val="00E677DF"/>
    <w:rsid w:val="00E72CD9"/>
    <w:rsid w:val="00E84335"/>
    <w:rsid w:val="00E8655D"/>
    <w:rsid w:val="00E9445D"/>
    <w:rsid w:val="00E9483E"/>
    <w:rsid w:val="00E95C13"/>
    <w:rsid w:val="00EB3FBD"/>
    <w:rsid w:val="00EC2866"/>
    <w:rsid w:val="00EE2519"/>
    <w:rsid w:val="00EF12EB"/>
    <w:rsid w:val="00F21E85"/>
    <w:rsid w:val="00F34682"/>
    <w:rsid w:val="00F419FF"/>
    <w:rsid w:val="00F66B48"/>
    <w:rsid w:val="00F70841"/>
    <w:rsid w:val="00F71482"/>
    <w:rsid w:val="00F8373B"/>
    <w:rsid w:val="00F959C7"/>
    <w:rsid w:val="00F9663B"/>
    <w:rsid w:val="00FA10C4"/>
    <w:rsid w:val="00FC693F"/>
    <w:rsid w:val="00FC7C23"/>
    <w:rsid w:val="00FD00C5"/>
    <w:rsid w:val="00FD5E56"/>
    <w:rsid w:val="00FE0B8B"/>
    <w:rsid w:val="00FE385B"/>
    <w:rsid w:val="00FF0A62"/>
    <w:rsid w:val="00FF33B7"/>
    <w:rsid w:val="00FF35B2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CC0F4CFB-09BA-4D64-ACA9-CA2C5EDC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/>
      <w:sz w:val="22"/>
    </w:rPr>
  </w:style>
  <w:style w:type="paragraph" w:styleId="Titre1">
    <w:name w:val="heading 1"/>
    <w:basedOn w:val="Normal"/>
    <w:qFormat/>
    <w:pPr>
      <w:pageBreakBefore/>
      <w:spacing w:line="240" w:lineRule="auto"/>
      <w:outlineLvl w:val="0"/>
    </w:pPr>
    <w:rPr>
      <w:b/>
      <w:sz w:val="28"/>
    </w:rPr>
  </w:style>
  <w:style w:type="paragraph" w:styleId="Titre2">
    <w:name w:val="heading 2"/>
    <w:basedOn w:val="Normal"/>
    <w:qFormat/>
    <w:pPr>
      <w:keepNext/>
      <w:spacing w:before="240" w:after="120" w:line="240" w:lineRule="auto"/>
      <w:outlineLvl w:val="1"/>
    </w:pPr>
    <w:rPr>
      <w:b/>
      <w:sz w:val="28"/>
    </w:rPr>
  </w:style>
  <w:style w:type="paragraph" w:styleId="Titre3">
    <w:name w:val="heading 3"/>
    <w:basedOn w:val="Titre2"/>
    <w:qFormat/>
    <w:pPr>
      <w:outlineLvl w:val="2"/>
    </w:pPr>
  </w:style>
  <w:style w:type="paragraph" w:styleId="Titre4">
    <w:name w:val="heading 4"/>
    <w:basedOn w:val="Normal"/>
    <w:qFormat/>
    <w:pPr>
      <w:outlineLvl w:val="3"/>
    </w:pPr>
  </w:style>
  <w:style w:type="paragraph" w:styleId="Titre5">
    <w:name w:val="heading 5"/>
    <w:basedOn w:val="Normal"/>
    <w:qFormat/>
    <w:pPr>
      <w:outlineLvl w:val="4"/>
    </w:pPr>
  </w:style>
  <w:style w:type="paragraph" w:styleId="Titre6">
    <w:name w:val="heading 6"/>
    <w:basedOn w:val="Normal"/>
    <w:qFormat/>
    <w:pPr>
      <w:outlineLvl w:val="5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"/>
  <w:style w:type="paragraph" w:customStyle="1" w:styleId="abstract">
    <w:name w:val="abstract"/>
    <w:basedOn w:val="Normal"/>
    <w:qFormat/>
  </w:style>
  <w:style w:type="paragraph" w:customStyle="1" w:styleId="EquationCaption">
    <w:name w:val="Equation Caption"/>
    <w:basedOn w:val="Normal"/>
    <w:qFormat/>
  </w:style>
  <w:style w:type="paragraph" w:customStyle="1" w:styleId="FigureCaption">
    <w:name w:val="Figure Caption"/>
    <w:basedOn w:val="Normal"/>
    <w:qFormat/>
  </w:style>
  <w:style w:type="paragraph" w:customStyle="1" w:styleId="Figure">
    <w:name w:val="Figure"/>
    <w:basedOn w:val="Normal"/>
    <w:qFormat/>
  </w:style>
  <w:style w:type="paragraph" w:customStyle="1" w:styleId="FiguresSection">
    <w:name w:val="Figures Section"/>
    <w:basedOn w:val="Titre1"/>
    <w:qFormat/>
  </w:style>
  <w:style w:type="paragraph" w:styleId="Titre">
    <w:name w:val="Title"/>
    <w:basedOn w:val="Titre1"/>
    <w:qFormat/>
  </w:style>
  <w:style w:type="table" w:customStyle="1" w:styleId="Table">
    <w:name w:val="Table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Caption">
    <w:name w:val="Table Caption"/>
    <w:basedOn w:val="Normal"/>
    <w:qFormat/>
  </w:style>
  <w:style w:type="character" w:customStyle="1" w:styleId="TextEndnote">
    <w:name w:val="Text Endnote"/>
    <w:qFormat/>
  </w:style>
  <w:style w:type="character" w:customStyle="1" w:styleId="TextFootnote">
    <w:name w:val="Text Footnote"/>
    <w:qFormat/>
  </w:style>
  <w:style w:type="paragraph" w:customStyle="1" w:styleId="Corpsdetexte1">
    <w:name w:val="Corps de texte1"/>
    <w:basedOn w:val="Normal"/>
    <w:qFormat/>
    <w:pPr>
      <w:spacing w:before="120" w:after="0"/>
      <w:ind w:firstLine="567"/>
      <w:jc w:val="both"/>
    </w:pPr>
    <w:rPr>
      <w:sz w:val="24"/>
    </w:rPr>
  </w:style>
  <w:style w:type="paragraph" w:customStyle="1" w:styleId="Corpsdetexte2">
    <w:name w:val="Corps de texte2"/>
    <w:basedOn w:val="Normal"/>
    <w:qFormat/>
    <w:pPr>
      <w:spacing w:before="120" w:after="0"/>
      <w:ind w:firstLine="567"/>
      <w:jc w:val="both"/>
    </w:pPr>
    <w:rPr>
      <w:sz w:val="24"/>
    </w:rPr>
  </w:style>
  <w:style w:type="paragraph" w:styleId="Commentaire">
    <w:name w:val="annotation text"/>
    <w:basedOn w:val="Normal"/>
    <w:link w:val="CommentaireCar"/>
    <w:qFormat/>
    <w:pPr>
      <w:spacing w:line="240" w:lineRule="auto"/>
    </w:pPr>
    <w:rPr>
      <w:sz w:val="20"/>
    </w:rPr>
  </w:style>
  <w:style w:type="paragraph" w:customStyle="1" w:styleId="EndNoteBibliographyTitle">
    <w:name w:val="EndNote Bibliography Title"/>
    <w:basedOn w:val="Normal"/>
    <w:qFormat/>
    <w:pPr>
      <w:spacing w:after="0"/>
      <w:jc w:val="center"/>
    </w:pPr>
    <w:rPr>
      <w:rFonts w:cs="Calibri"/>
    </w:rPr>
  </w:style>
  <w:style w:type="paragraph" w:customStyle="1" w:styleId="EndNoteBibliography">
    <w:name w:val="EndNote Bibliography"/>
    <w:basedOn w:val="Normal"/>
    <w:qFormat/>
    <w:pPr>
      <w:spacing w:line="240" w:lineRule="auto"/>
      <w:jc w:val="both"/>
    </w:pPr>
    <w:rPr>
      <w:rFonts w:cs="Calibri"/>
    </w:rPr>
  </w:style>
  <w:style w:type="paragraph" w:customStyle="1" w:styleId="Default">
    <w:name w:val="Default"/>
    <w:qFormat/>
    <w:rPr>
      <w:rFonts w:ascii="Calibri" w:hAnsi="Calibri"/>
      <w:color w:val="000000"/>
      <w:sz w:val="24"/>
    </w:rPr>
  </w:style>
  <w:style w:type="paragraph" w:styleId="Lgende">
    <w:name w:val="caption"/>
    <w:basedOn w:val="Normal"/>
    <w:qFormat/>
    <w:pPr>
      <w:keepNext/>
      <w:spacing w:before="240" w:after="120" w:line="240" w:lineRule="auto"/>
      <w:jc w:val="center"/>
    </w:pPr>
    <w:rPr>
      <w:b/>
      <w:sz w:val="24"/>
    </w:rPr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customStyle="1" w:styleId="Tableentry">
    <w:name w:val="Table entry"/>
    <w:basedOn w:val="Corpsdetexte1"/>
    <w:qFormat/>
    <w:pPr>
      <w:spacing w:before="60" w:after="60" w:line="240" w:lineRule="auto"/>
      <w:ind w:firstLine="0"/>
    </w:pPr>
    <w:rPr>
      <w:rFonts w:ascii="Arial Narrow" w:hAnsi="Arial Narrow"/>
      <w:sz w:val="20"/>
    </w:rPr>
  </w:style>
  <w:style w:type="paragraph" w:styleId="Corpsdetexte">
    <w:name w:val="Body Text"/>
    <w:basedOn w:val="Normal"/>
    <w:qFormat/>
    <w:pPr>
      <w:spacing w:after="140" w:line="288" w:lineRule="auto"/>
    </w:pPr>
  </w:style>
  <w:style w:type="paragraph" w:styleId="Liste">
    <w:name w:val="List"/>
    <w:basedOn w:val="Corpsdetexte"/>
    <w:qFormat/>
  </w:style>
  <w:style w:type="paragraph" w:customStyle="1" w:styleId="Index">
    <w:name w:val="Index"/>
    <w:basedOn w:val="Normal"/>
    <w:qFormat/>
  </w:style>
  <w:style w:type="paragraph" w:styleId="Listepuces">
    <w:name w:val="List Bullet"/>
    <w:basedOn w:val="Normal"/>
    <w:qFormat/>
    <w:pPr>
      <w:contextualSpacing/>
    </w:pPr>
  </w:style>
  <w:style w:type="paragraph" w:styleId="Rvision">
    <w:name w:val="Revision"/>
    <w:qFormat/>
    <w:rPr>
      <w:rFonts w:ascii="Calibri" w:hAnsi="Calibri"/>
      <w:sz w:val="22"/>
    </w:rPr>
  </w:style>
  <w:style w:type="paragraph" w:customStyle="1" w:styleId="Tablefootnote">
    <w:name w:val="Table footnote"/>
    <w:basedOn w:val="Normal"/>
    <w:qFormat/>
    <w:pPr>
      <w:spacing w:before="120" w:after="240" w:line="240" w:lineRule="auto"/>
      <w:contextualSpacing/>
      <w:jc w:val="both"/>
    </w:pPr>
    <w:rPr>
      <w:rFonts w:ascii="Arial Narrow" w:hAnsi="Arial Narrow"/>
      <w:sz w:val="20"/>
    </w:rPr>
  </w:style>
  <w:style w:type="paragraph" w:styleId="En-tte">
    <w:name w:val="header"/>
    <w:basedOn w:val="Normal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5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54B4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32220"/>
    <w:rPr>
      <w:b/>
      <w:bCs/>
    </w:rPr>
  </w:style>
  <w:style w:type="character" w:customStyle="1" w:styleId="CommentaireCar">
    <w:name w:val="Commentaire Car"/>
    <w:basedOn w:val="Policepardfaut"/>
    <w:link w:val="Commentaire"/>
    <w:rsid w:val="00132220"/>
    <w:rPr>
      <w:rFonts w:ascii="Calibri" w:hAnsi="Calibri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2220"/>
    <w:rPr>
      <w:rFonts w:ascii="Calibri" w:hAnsi="Calibri"/>
      <w:b/>
      <w:bCs/>
    </w:rPr>
  </w:style>
  <w:style w:type="character" w:styleId="Lienhypertexte">
    <w:name w:val="Hyperlink"/>
    <w:basedOn w:val="Policepardfaut"/>
    <w:uiPriority w:val="99"/>
    <w:unhideWhenUsed/>
    <w:rsid w:val="004815EA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815EA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uiPriority w:val="99"/>
    <w:rsid w:val="001B7B2F"/>
    <w:rPr>
      <w:rFonts w:ascii="Calibri" w:hAnsi="Calibri"/>
      <w:sz w:val="22"/>
    </w:rPr>
  </w:style>
  <w:style w:type="character" w:styleId="Numrodeligne">
    <w:name w:val="line number"/>
    <w:basedOn w:val="Policepardfaut"/>
    <w:uiPriority w:val="99"/>
    <w:semiHidden/>
    <w:unhideWhenUsed/>
    <w:rsid w:val="001B7B2F"/>
  </w:style>
  <w:style w:type="character" w:styleId="Mentionnonrsolue">
    <w:name w:val="Unresolved Mention"/>
    <w:basedOn w:val="Policepardfaut"/>
    <w:uiPriority w:val="99"/>
    <w:semiHidden/>
    <w:unhideWhenUsed/>
    <w:rsid w:val="00FF0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3B1F5C61F0B74DAAEEB82E90097EC0" ma:contentTypeVersion="14" ma:contentTypeDescription="Create a new document." ma:contentTypeScope="" ma:versionID="1992f6e1b8b16721288d0e19ea423a45">
  <xsd:schema xmlns:xsd="http://www.w3.org/2001/XMLSchema" xmlns:xs="http://www.w3.org/2001/XMLSchema" xmlns:p="http://schemas.microsoft.com/office/2006/metadata/properties" xmlns:ns3="7a382114-e367-48e4-b22a-599ad11a707a" xmlns:ns4="dc1a89a2-2053-45fd-80c6-26f7356b06f4" targetNamespace="http://schemas.microsoft.com/office/2006/metadata/properties" ma:root="true" ma:fieldsID="3aa8584fa2db241711dd368b1074a041" ns3:_="" ns4:_="">
    <xsd:import namespace="7a382114-e367-48e4-b22a-599ad11a707a"/>
    <xsd:import namespace="dc1a89a2-2053-45fd-80c6-26f7356b06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82114-e367-48e4-b22a-599ad11a7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a89a2-2053-45fd-80c6-26f7356b0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DEFAULT.xsl" StyleName="Unknown" Version="2006">
  <b:Source>
    <b:Tag>d440432f-1887-4d76-84e1-c598a40846c9</b:Tag>
    <b:RefOrder>1</b:RefOrder>
    <b:SourceType>JournalArticle</b:SourceType>
    <b:Year>2012</b:Year>
    <b:Issue>14</b:Issue>
    <b:Author>
      <b:Author>
        <b:NameList>
          <b:Person>
            <b:First>Hasan,</b:First>
            <b:Last>A.; Falkai, P.; Wobrock, T.; Lieberman, J.; Glenthoj, B.; Gattaz, W. F.; Thibaut, F.; Moller, H. J.; World, Federation of Societies of Biological Psychiatry Task Force on Treatment Guidelines for Schizophrenia</b:Last>
          </b:Person>
        </b:NameList>
      </b:Author>
    </b:Author>
    <b:Pages>318-378</b:Pages>
    <b:Volume>13</b:Volume>
    <b:StandardNumber>5</b:StandardNumber>
    <b:DOI>10.3109/15622975.2012.696143</b:DOI>
    <b:Title>World Federation of Societies of Biological Psychiatry (WFSBP) Guidelines for Biological Treatment of Schizophrenia, part 1: update 2012 on the acute treatment of schizophrenia and the management of treatment resistance</b:Title>
    <b:JournalName>World J Biol Psychiatry</b:JournalName>
    <b:Day>16</b:Day>
    <b:Month>7</b:Month>
    <b:URL>https://www.ncbi.nlm.nih.gov/pubmed/22834451</b:URL>
  </b:Source>
  <b:Source>
    <b:Tag>f3518690-9030-487d-82d4-526d820a9504</b:Tag>
    <b:RefOrder>2</b:RefOrder>
    <b:SourceType>JournalArticle</b:SourceType>
    <b:Year>2003</b:Year>
    <b:Issue>18</b:Issue>
    <b:Author>
      <b:Author>
        <b:NameList>
          <b:Person>
            <b:First>Keck,</b:First>
            <b:Last>P. E. Jr.; McElroy, S. L.</b:Last>
          </b:Person>
        </b:NameList>
      </b:Author>
    </b:Author>
    <b:Pages>655-662</b:Pages>
    <b:Volume>12</b:Volume>
    <b:StandardNumber>4</b:StandardNumber>
    <b:DOI>10.1517/13543784.12.4.655</b:DOI>
    <b:Title>Aripiprazole: a partial dopamine D2 receptor agonist antipsychotic</b:Title>
    <b:JournalName>Expert Opin Investig Drugs</b:JournalName>
    <b:Day>16</b:Day>
    <b:Month>4</b:Month>
    <b:URL>https://www.ncbi.nlm.nih.gov/pubmed/12665420</b:URL>
  </b:Source>
  <b:Source>
    <b:Tag>28cce9c1-36a3-4f95-b805-ddfdec89b624</b:Tag>
    <b:RefOrder>3</b:RefOrder>
    <b:SourceType>JournalArticle</b:SourceType>
    <b:Year>2007</b:Year>
    <b:Issue>17</b:Issue>
    <b:Author>
      <b:Author>
        <b:NameList>
          <b:Person>
            <b:First>Wood,</b:First>
            <b:Last>M.; Reavill, C.</b:Last>
          </b:Person>
        </b:NameList>
      </b:Author>
    </b:Author>
    <b:Pages>771-775</b:Pages>
    <b:Volume>16</b:Volume>
    <b:StandardNumber>6</b:StandardNumber>
    <b:DOI>10.1517/13543784.16.6.771</b:DOI>
    <b:Title>Aripiprazole acts as a selective dopamine D2 receptor partial agonist</b:Title>
    <b:JournalName>Expert Opin Investig Drugs</b:JournalName>
    <b:Day>16</b:Day>
    <b:Month>6</b:Month>
    <b:URL>https://www.ncbi.nlm.nih.gov/pubmed/17501690</b:URL>
  </b:Source>
  <b:Source>
    <b:Tag>d7f16ac7-545d-4759-9295-d936e0b8ad57</b:Tag>
    <b:RefOrder>4</b:RefOrder>
    <b:SourceType>JournalArticle</b:SourceType>
    <b:Year>2018</b:Year>
    <b:Issue>15</b:Issue>
    <b:Author>
      <b:Author>
        <b:NameList>
          <b:Person>
            <b:First>Simon,</b:First>
            <b:Last>N.; Azorin, J. M.</b:Last>
          </b:Person>
        </b:NameList>
      </b:Author>
    </b:Author>
    <b:Pages>558-564</b:Pages>
    <b:Volume>44</b:Volume>
    <b:StandardNumber>6</b:StandardNumber>
    <b:DOI>10.1016/j.encep.2018.10.003</b:DOI>
    <b:Title>[Aripiprazole as dopamine partial agonist model: Basic concepts and clinical impact]</b:Title>
    <b:JournalName>Encephale</b:JournalName>
    <b:Day>16</b:Day>
    <b:Month>12</b:Month>
    <b:URL>https://www.ncbi.nlm.nih.gov/pubmed/30466778</b:URL>
  </b:Source>
  <b:Source>
    <b:Tag>fc46960f-d341-4bb2-83db-35a71704e2bd</b:Tag>
    <b:RefOrder>5</b:RefOrder>
    <b:SourceType>JournalArticle</b:SourceType>
    <b:Year>2010</b:Year>
    <b:Issue>5</b:Issue>
    <b:Author>
      <b:Author>
        <b:NameList>
          <b:Person>
            <b:First>Mailman,</b:First>
            <b:Last>R. B.; Murthy, V.</b:Last>
          </b:Person>
        </b:NameList>
      </b:Author>
    </b:Author>
    <b:Pages>488-501</b:Pages>
    <b:Volume>16</b:Volume>
    <b:StandardNumber>5</b:StandardNumber>
    <b:DOI>10.2174/138161210790361461</b:DOI>
    <b:Title>Third generation antipsychotic drugs: partial agonism or receptor functional selectivity?</b:Title>
    <b:JournalName>Curr Pharm Des</b:JournalName>
    <b:URL>https://www.ncbi.nlm.nih.gov/pubmed/19909227</b:URL>
  </b:Source>
  <b:Source>
    <b:Tag>ff69c44d-81fc-4b85-847b-703bda4ac0c6</b:Tag>
    <b:RefOrder>6</b:RefOrder>
    <b:SourceType>JournalArticle</b:SourceType>
    <b:Year>2014</b:Year>
    <b:Issue>6</b:Issue>
    <b:Author>
      <b:Author>
        <b:NameList>
          <b:Person>
            <b:First>Kling,</b:First>
            <b:Last>R. C.; Tschammer, N.; Lanig, H.; Clark, T.; Gmeiner, P.</b:Last>
          </b:Person>
        </b:NameList>
      </b:Author>
    </b:Author>
    <b:Pages>e100069</b:Pages>
    <b:Volume>9</b:Volume>
    <b:StandardNumber>6</b:StandardNumber>
    <b:DOI>10.1371/journal.pone.0100069</b:DOI>
    <b:Title>Active-state model of a dopamine D2 receptor-Galphai complex stabilized by aripiprazole-type partial agonists</b:Title>
    <b:JournalName>PLoS One</b:JournalName>
    <b:URL>https://www.ncbi.nlm.nih.gov/pubmed/24932547</b:URL>
  </b:Source>
  <b:Source>
    <b:Tag>6da8644c-dd1a-42e9-9503-aae13c270dca</b:Tag>
    <b:RefOrder>7</b:RefOrder>
    <b:SourceType>JournalArticle</b:SourceType>
    <b:Year>2017</b:Year>
    <b:Issue>9</b:Issue>
    <b:Author>
      <b:Author>
        <b:NameList>
          <b:Person>
            <b:First>Urs,</b:First>
            <b:Last>N. M.; Peterson, S. M.; Caron, M. G.</b:Last>
          </b:Person>
        </b:NameList>
      </b:Author>
    </b:Author>
    <b:Pages>78-85</b:Pages>
    <b:Volume>81</b:Volume>
    <b:StandardNumber>1</b:StandardNumber>
    <b:DOI>10.1016/j.biopsych.2016.10.011</b:DOI>
    <b:Title>New Concepts in Dopamine D2 Receptor Biased Signaling and Implications for Schizophrenia Therapy</b:Title>
    <b:JournalName>Biol Psychiatry</b:JournalName>
    <b:Day>1</b:Day>
    <b:Month>1</b:Month>
    <b:URL>https://www.ncbi.nlm.nih.gov/pubmed/27832841</b:URL>
  </b:Source>
  <b:Source>
    <b:Tag>87a24297-6957-48d8-840f-48b421e7b144</b:Tag>
    <b:RefOrder>8</b:RefOrder>
    <b:SourceType>JournalArticle</b:SourceType>
    <b:Year>2013</b:Year>
    <b:Issue>7</b:Issue>
    <b:Author>
      <b:Author>
        <b:NameList>
          <b:Person>
            <b:First>Kenakin,</b:First>
            <b:Last>T.; Christopoulos, A.</b:Last>
          </b:Person>
        </b:NameList>
      </b:Author>
    </b:Author>
    <b:Pages>205-216</b:Pages>
    <b:Volume>12</b:Volume>
    <b:StandardNumber>3</b:StandardNumber>
    <b:DOI>10.1038/nrd3954</b:DOI>
    <b:Title>Signalling bias in new drug discovery: detection, quantification and therapeutic impact</b:Title>
    <b:JournalName>Nat Rev Drug Discov</b:JournalName>
    <b:Day>16</b:Day>
    <b:Month>3</b:Month>
    <b:URL>https://www.ncbi.nlm.nih.gov/pubmed/23411724</b:URL>
  </b:Source>
  <b:Source>
    <b:Tag>66d10f62-89bb-4f75-9c77-fa8c7203dfb5</b:Tag>
    <b:RefOrder>9</b:RefOrder>
    <b:SourceType>JournalArticle</b:SourceType>
    <b:Year>2013</b:Year>
    <b:Issue>8</b:Issue>
    <b:Author>
      <b:Author>
        <b:NameList>
          <b:Person>
            <b:First>Kenakin,</b:First>
            <b:Last>T.; Christopoulos, A.</b:Last>
          </b:Person>
        </b:NameList>
      </b:Author>
    </b:Author>
    <b:Pages>483</b:Pages>
    <b:Volume>12</b:Volume>
    <b:StandardNumber>6</b:StandardNumber>
    <b:DOI>10.1038/nrd3954-c2</b:DOI>
    <b:Title>Measurements of ligand bias and functional affinity</b:Title>
    <b:JournalName>Nat Rev Drug Discov</b:JournalName>
    <b:Day>16</b:Day>
    <b:Month>6</b:Month>
    <b:URL>https://www.ncbi.nlm.nih.gov/pubmed/23681003</b:URL>
  </b:Source>
  <b:Source>
    <b:Tag>cd4f5cb9-ab0a-4abb-9d21-2c851c829fa3</b:Tag>
    <b:RefOrder>10</b:RefOrder>
    <b:SourceType>JournalArticle</b:SourceType>
    <b:Year>2014</b:Year>
    <b:Issue>10</b:Issue>
    <b:Author>
      <b:Author>
        <b:NameList>
          <b:Person>
            <b:First>Khanna,</b:First>
            <b:Last>P.; Suo, T.; Komossa, K.; Ma, H.; Rummel-Kluge, C.; El-Sayeh, H. G.; Leucht, S.; Xia, J.</b:Last>
          </b:Person>
        </b:NameList>
      </b:Author>
    </b:Author>
    <b:Pages>CD006569</b:Pages>
    <b:StandardNumber>1</b:StandardNumber>
    <b:DOI>10.1002/14651858.CD006569.pub5</b:DOI>
    <b:Title>Aripiprazole versus other atypical antipsychotics for schizophrenia</b:Title>
    <b:JournalName>Cochrane Database Syst Rev</b:JournalName>
    <b:Day>2</b:Day>
    <b:Month>1</b:Month>
    <b:URL>https://www.ncbi.nlm.nih.gov/pubmed/24385408</b:URL>
  </b:Source>
  <b:Source>
    <b:Tag>e489b002-2da5-4b37-912f-0e5018ca4ebd</b:Tag>
    <b:RefOrder>11</b:RefOrder>
    <b:SourceType>JournalArticle</b:SourceType>
    <b:Year>2013</b:Year>
    <b:Issue>11</b:Issue>
    <b:Author>
      <b:Author>
        <b:NameList>
          <b:Person>
            <b:First>Leucht,</b:First>
            <b:Last>S.; Cipriani, A.; Spineli, L.; Mavridis, D.; Orey, D.; Richter, F.; Samara, M.; Barbui, C.; Engel, R. R.; Geddes, J. R.; Kissling, W.; Stapf, M. P.; Lassig, B.; Salanti, G.; Davis, J. M.</b:Last>
          </b:Person>
        </b:NameList>
      </b:Author>
    </b:Author>
    <b:Pages>951-962</b:Pages>
    <b:Volume>382</b:Volume>
    <b:StandardNumber>9896</b:StandardNumber>
    <b:DOI>10.1016/S0140-6736(13)60733-3</b:DOI>
    <b:Title>Comparative efficacy and tolerability of 15 antipsychotic drugs in schizophrenia: a multiple-treatments meta-analysis</b:Title>
    <b:JournalName>Lancet</b:JournalName>
    <b:Day>14</b:Day>
    <b:Month>9</b:Month>
    <b:URL>https://www.ncbi.nlm.nih.gov/pubmed/23810019</b:URL>
  </b:Source>
  <b:Source>
    <b:Tag>40b853a6-317e-40e1-9d76-720c303c8f96</b:Tag>
    <b:RefOrder>12</b:RefOrder>
    <b:SourceType>JournalArticle</b:SourceType>
    <b:Year>2010</b:Year>
    <b:Issue>19</b:Issue>
    <b:Author>
      <b:Author>
        <b:NameList>
          <b:Person>
            <b:First>Stip,</b:First>
            <b:Last>E.; Tourjman, V.</b:Last>
          </b:Person>
        </b:NameList>
      </b:Author>
    </b:Author>
    <b:Pages>S3-20</b:Pages>
    <b:Volume>32 Suppl 1</b:Volume>
    <b:DOI>10.1016/j.clinthera.2010.01.021</b:DOI>
    <b:Title>Aripiprazole in schizophrenia and schizoaffective disorder: A review</b:Title>
    <b:JournalName>Clin Ther</b:JournalName>
    <b:URL>https://www.ncbi.nlm.nih.gov/pubmed/20152550</b:URL>
  </b:Source>
  <b:Source>
    <b:Tag>53623ac9-8fb8-445c-9ce4-16bb82ef9df8</b:Tag>
    <b:RefOrder>13</b:RefOrder>
    <b:SourceType>JournalArticle</b:SourceType>
    <b:Year>2021</b:Year>
    <b:Issue>26</b:Issue>
    <b:Author>
      <b:Author>
        <b:NameList>
          <b:Person>
            <b:First>Kim,</b:First>
            <b:Last>D. D.; Barr, A. M.; Lian, L.; Yuen, J. W. Y.; Fredrikson, D.; Honer, W. G.; Thornton, A. E.; Procyshyn, R. M.</b:Last>
          </b:Person>
        </b:NameList>
      </b:Author>
    </b:Author>
    <b:Pages>29</b:Pages>
    <b:Volume>7</b:Volume>
    <b:StandardNumber>1</b:StandardNumber>
    <b:DOI>10.1038/s41537-021-00158-z</b:DOI>
    <b:Title>Efficacy and tolerability of aripiprazole versus D2 antagonists in the early course of schizophrenia: a systematic review and meta-analysis</b:Title>
    <b:JournalName>NPJ Schizophr</b:JournalName>
    <b:Day>25</b:Day>
    <b:Month>5</b:Month>
    <b:URL>https://www.ncbi.nlm.nih.gov/pubmed/34035313</b:URL>
  </b:Source>
  <b:Source>
    <b:Tag>292ffcb1-5e61-486d-874d-db21babfa572</b:Tag>
    <b:RefOrder>14</b:RefOrder>
    <b:SourceType>JournalArticle</b:SourceType>
    <b:Year>2020</b:Year>
    <b:Issue>29</b:Issue>
    <b:Author>
      <b:Author>
        <b:NameList>
          <b:Person>
            <b:First>Hernandez-Huerta,</b:First>
            <b:Last>D.; Morillo-Gonzalez, J.</b:Last>
          </b:Person>
        </b:NameList>
      </b:Author>
    </b:Author>
    <b:Pages>1-2</b:Pages>
    <b:DOI>10.1017/S1092852920001510</b:DOI>
    <b:Title>Dopamine D3 partial agonists in the treatment of psychosis and substance use disorder comorbidity: a pharmacological alternative to consider?</b:Title>
    <b:JournalName>CNS Spectr</b:JournalName>
    <b:Day>29</b:Day>
    <b:Month>6</b:Month>
    <b:URL>https://www.ncbi.nlm.nih.gov/pubmed/32594931</b:URL>
  </b:Source>
  <b:Source>
    <b:Tag>33394094-581f-45ff-aa3e-0d1e420cafac</b:Tag>
    <b:RefOrder>15</b:RefOrder>
    <b:SourceType>JournalArticle</b:SourceType>
    <b:Year>2015</b:Year>
    <b:Issue>16</b:Issue>
    <b:Author>
      <b:Author>
        <b:NameList>
          <b:Person>
            <b:First>Di,</b:First>
            <b:Last>Sciascio G.; Riva, M. A.</b:Last>
          </b:Person>
        </b:NameList>
      </b:Author>
    </b:Author>
    <b:Pages>2635-2647</b:Pages>
    <b:Volume>11</b:Volume>
    <b:DOI>10.2147/NDT.S88117</b:DOI>
    <b:Title>Aripiprazole: from pharmacological profile to clinical use</b:Title>
    <b:JournalName>Neuropsychiatr Dis Treat</b:JournalName>
    <b:URL>https://www.ncbi.nlm.nih.gov/pubmed/26508859</b:URL>
  </b:Source>
  <b:Source>
    <b:Tag>a7151123-6956-41e2-ae24-f62486556b26</b:Tag>
    <b:RefOrder>16</b:RefOrder>
    <b:SourceType>JournalArticle</b:SourceType>
    <b:Year>1996</b:Year>
    <b:Issue>216</b:Issue>
    <b:Author>
      <b:Author>
        <b:NameList>
          <b:Person>
            <b:First>Sackett,</b:First>
            <b:Last>D. L.; Rosenberg, W. M.; Gray, J. A.; Haynes, R. B.; Richardson, W. S.</b:Last>
          </b:Person>
        </b:NameList>
      </b:Author>
    </b:Author>
    <b:Pages>71-72</b:Pages>
    <b:Volume>312</b:Volume>
    <b:StandardNumber>7023</b:StandardNumber>
    <b:DOI>10.1136/bmj.312.7023.71</b:DOI>
    <b:Title>Evidence based medicine: what it is and what it isn't</b:Title>
    <b:JournalName>Bmj</b:JournalName>
    <b:Day>13</b:Day>
    <b:Month>1</b:Month>
  </b:Source>
  <b:Source>
    <b:Tag>48bc3970-f56e-47d6-96b8-bffde1bc84ed</b:Tag>
    <b:RefOrder>17</b:RefOrder>
    <b:SourceType>Report</b:SourceType>
    <b:Issue>217</b:Issue>
    <b:Author>
      <b:Author>
        <b:NameList>
          <b:Person>
            <b:First>Metaplan,</b:First>
            <b:Last>GmbH</b:Last>
          </b:Person>
        </b:NameList>
      </b:Author>
    </b:Author>
    <b:DayAccessed>6</b:DayAccessed>
    <b:MonthAccessed>12</b:MonthAccessed>
    <b:YearAccessed>2021</b:YearAccessed>
    <b:Title>Metaplan® Basic Techniques. Moderating group discussions using the Metaplan approach</b:Title>
  </b:Source>
  <b:Source>
    <b:Tag>c0d3e515-5f6c-493e-9497-bb95d56db2bf</b:Tag>
    <b:RefOrder>18</b:RefOrder>
    <b:SourceType>JournalArticle</b:SourceType>
    <b:Year>1970</b:Year>
    <b:Issue>15</b:Issue>
    <b:Author>
      <b:Author>
        <b:NameList>
          <b:Person>
            <b:First>Turoff,</b:First>
            <b:Last>M.</b:Last>
          </b:Person>
        </b:NameList>
      </b:Author>
    </b:Author>
    <b:Pages>149-171</b:Pages>
    <b:Volume>2</b:Volume>
    <b:StandardNumber>2</b:StandardNumber>
    <b:Title>The design of a policy Delphi</b:Title>
    <b:JournalName>Technol Forecasting Soc Change</b:JournalName>
  </b:Source>
  <b:Source>
    <b:Tag>a52cbd54-c402-4b72-9e33-784930faf562</b:Tag>
    <b:RefOrder>19</b:RefOrder>
    <b:SourceType>Report</b:SourceType>
    <b:Year>1969</b:Year>
    <b:Issue>16</b:Issue>
    <b:Author>
      <b:Author>
        <b:NameList>
          <b:Person>
            <b:First>Dalkey,</b:First>
            <b:Last>N.C.</b:Last>
          </b:Person>
        </b:NameList>
      </b:Author>
    </b:Author>
    <b:PlacePublished>Santa Monica</b:PlacePublished>
    <b:Institution>RAND Corporation</b:Institution>
    <b:Title>The Delphi Method: an experimental study in group opinion</b:Title>
  </b:Source>
  <b:Source>
    <b:Tag>3fa69482-85ff-4791-b3b6-4fca543fbcd1</b:Tag>
    <b:RefOrder>20</b:RefOrder>
    <b:SourceType>JournalArticle</b:SourceType>
    <b:Year>2000</b:Year>
    <b:Issue>17</b:Issue>
    <b:Author>
      <b:Author>
        <b:NameList>
          <b:Person>
            <b:First>Hasson,</b:First>
            <b:Last>F.; Keeney, S.; McKenna, H.</b:Last>
          </b:Person>
        </b:NameList>
      </b:Author>
    </b:Author>
    <b:Pages>1008-1015</b:Pages>
    <b:Volume>32</b:Volume>
    <b:StandardNumber>4</b:StandardNumber>
    <b:Title>Research guidelines for the Delphi survey technique</b:Title>
    <b:JournalName>J Adv Nurs</b:JournalName>
    <b:Day>30</b:Day>
    <b:Month>11</b:Month>
  </b:Source>
  <b:Source>
    <b:Tag>0a9c5bb0-e856-4c7c-889a-ff75ccfced63</b:Tag>
    <b:RefOrder>21</b:RefOrder>
    <b:SourceType>JournalArticle</b:SourceType>
    <b:Year>2009</b:Year>
    <b:Issue>18</b:Issue>
    <b:Author>
      <b:Author>
        <b:NameList>
          <b:Person>
            <b:First>Iqbal,</b:First>
            <b:Last>S.; Pipon-Young, L.</b:Last>
          </b:Person>
        </b:NameList>
      </b:Author>
    </b:Author>
    <b:Pages>598-601</b:Pages>
    <b:Volume>22</b:Volume>
    <b:Title>The Delphi method</b:Title>
    <b:JournalName>The Psychologist</b:JournalName>
  </b:Source>
  <b:Source>
    <b:Tag>eab878f5-0565-4983-8352-2c13ced52267</b:Tag>
    <b:RefOrder>22</b:RefOrder>
    <b:SourceType>JournalArticle</b:SourceType>
    <b:Year>2016</b:Year>
    <b:Issue>3</b:Issue>
    <b:Author>
      <b:Author>
        <b:NameList>
          <b:Person>
            <b:First>Garriga,</b:First>
            <b:Last>M.; Pacchiarotti, I.; Kasper, S.; Zeller, S. L.; Allen, M. H.; Vazquez, G.; Baldacara, L.; San, L.; McAllister-Williams, R. H.; Fountoulakis, K. N.; Courtet, P.; Naber, D.; Chan, E. W.; Fagiolini, A.; Moller, H. J.; Grunze, H.; Llorca, P. M.; Jaffe, R. L.; Yatham, L. N.; Hidalgo-Mazzei, D.; Passamar, M.; Messer, T.; Bernardo, M.; Vieta, E.</b:Last>
          </b:Person>
        </b:NameList>
      </b:Author>
    </b:Author>
    <b:Pages>86-128</b:Pages>
    <b:Volume>17</b:Volume>
    <b:StandardNumber>2</b:StandardNumber>
    <b:DOI>10.3109/15622975.2015.1132007</b:DOI>
    <b:Title>Assessment and management of agitation in psychiatry: Expert consensus</b:Title>
    <b:JournalName>World J Biol Psychiatry</b:JournalName>
    <b:URL>https://www.ncbi.nlm.nih.gov/pubmed/26912127</b:URL>
  </b:Source>
  <b:Source>
    <b:Tag>b843bcff-1c43-475c-b37c-fa14816cce31</b:Tag>
    <b:RefOrder>23</b:RefOrder>
    <b:SourceType>JournalArticle</b:SourceType>
    <b:Year>2015</b:Year>
    <b:Issue>4</b:Issue>
    <b:Author>
      <b:Author>
        <b:NameList>
          <b:Person>
            <b:First>Jorm,</b:First>
            <b:Last>A. F.</b:Last>
          </b:Person>
        </b:NameList>
      </b:Author>
    </b:Author>
    <b:Pages>887-897</b:Pages>
    <b:Volume>49</b:Volume>
    <b:StandardNumber>10</b:StandardNumber>
    <b:DOI>10.1177/0004867415600891</b:DOI>
    <b:Title>Using the Delphi expert consensus method in mental health research</b:Title>
    <b:JournalName>Aust N Z J Psychiatry</b:JournalName>
    <b:Day>16</b:Day>
    <b:Month>10</b:Month>
    <b:URL>https://www.ncbi.nlm.nih.gov/pubmed/26296368</b:URL>
  </b:Source>
  <b:Source>
    <b:Tag>f49939cf-a6d3-49b3-8b61-71c85a0aba52</b:Tag>
    <b:RefOrder>24</b:RefOrder>
    <b:SourceType>JournalArticle</b:SourceType>
    <b:Year>2021</b:Year>
    <b:Issue>12</b:Issue>
    <b:Author>
      <b:Author>
        <b:NameList>
          <b:Person>
            <b:First>Galderisi,</b:First>
            <b:Last>S.; De, Hert M.; Del, Prato S.; Fagiolini, A.; Gorwood, P.; Leucht, S.; Maggioni, A. P.; Mucci, A.; Arango, C.</b:Last>
          </b:Person>
        </b:NameList>
      </b:Author>
    </b:Author>
    <b:Pages>e7</b:Pages>
    <b:Volume>64</b:Volume>
    <b:StandardNumber>1</b:StandardNumber>
    <b:DOI>10.1192/j.eurpsy.2020.115</b:DOI>
    <b:Title>Identification and management of cardiometabolic risk in subjects with schizophrenia spectrum disorders: A Delphi expert consensus study</b:Title>
    <b:JournalName>Eur Psychiatry</b:JournalName>
    <b:Day>8</b:Day>
    <b:Month>1</b:Month>
    <b:URL>https://www.ncbi.nlm.nih.gov/pubmed/33413701</b:URL>
  </b:Source>
  <b:Source>
    <b:Tag>2e8318f1-10e1-4867-94f9-a47ac7643eba</b:Tag>
    <b:RefOrder>25</b:RefOrder>
    <b:SourceType>JournalArticle</b:SourceType>
    <b:Year>2015</b:Year>
    <b:Issue>20</b:Issue>
    <b:Author>
      <b:Author>
        <b:NameList>
          <b:Person>
            <b:First>San,</b:First>
            <b:Last>L.; Serrano, M.; Canas, F.; Romero, S. L.; Sanchez-Cabezudo, A.; Villar, M.</b:Last>
          </b:Person>
        </b:NameList>
      </b:Author>
    </b:Author>
    <b:Pages>90-98</b:Pages>
    <b:Volume>19</b:Volume>
    <b:StandardNumber>2</b:StandardNumber>
    <b:DOI>10.3109/13651501.2014.1002501</b:DOI>
    <b:Title>Towards a pragmatic and operational definition of relapse in schizophrenia: A Delphi consensus approach</b:Title>
    <b:JournalName>Int J Psychiatry Clin Pract</b:JournalName>
    <b:Day>16</b:Day>
    <b:Month>6</b:Month>
    <b:URL>https://www.ncbi.nlm.nih.gov/pubmed/25547440</b:URL>
  </b:Source>
  <b:Source>
    <b:Tag>afa20e0e-7abb-411a-a69f-248089c32be6</b:Tag>
    <b:RefOrder>26</b:RefOrder>
    <b:SourceType>JournalArticle</b:SourceType>
    <b:Year>2009</b:Year>
    <b:Issue>23</b:Issue>
    <b:Author>
      <b:Author>
        <b:NameList>
          <b:Person>
            <b:First>Liberati,</b:First>
            <b:Last>A.; Altman, D. G.; Tetzlaff, J.; Mulrow, C.; Gotzsche, P. C.; Ioannidis, J. P.; Clarke, M.; Devereaux, P. J.; Kleijnen, J.; Moher, D.</b:Last>
          </b:Person>
        </b:NameList>
      </b:Author>
    </b:Author>
    <b:Pages>e1000100</b:Pages>
    <b:Volume>6</b:Volume>
    <b:StandardNumber>7</b:StandardNumber>
    <b:DOI>10.1371/journal.pmed.1000100</b:DOI>
    <b:Title>The PRISMA statement for reporting systematic reviews and meta-analyses of studies that evaluate health care interventions: explanation and elaboration</b:Title>
    <b:JournalName>PLoS Med</b:JournalName>
    <b:Day>21</b:Day>
    <b:Month>7</b:Month>
    <b:URL>https://www.ncbi.nlm.nih.gov/pubmed/19621070</b:URL>
  </b:Source>
  <b:Source>
    <b:Tag>bbf0e639-33d3-42a5-9d67-421c1c377f22</b:Tag>
    <b:RefOrder>27</b:RefOrder>
    <b:SourceType>Report</b:SourceType>
    <b:Year>2013</b:Year>
    <b:Issue>71</b:Issue>
    <b:Author>
      <b:Author>
        <b:NameList>
          <b:Person>
            <b:First>Haute,</b:First>
            <b:Last>Autorite de Santé</b:Last>
          </b:Person>
        </b:NameList>
      </b:Author>
    </b:Author>
    <b:Pages>1-92</b:Pages>
    <b:PlacePublished>St Denis</b:PlacePublished>
    <b:Institution>HAS</b:Institution>
    <b:Title>Niveau de preuve et gradation des recommandations de bonne pratique</b:Title>
    <b:URL>https://www.has-sante.fr/upload/docs/application/pdf/2013-06/etat_des_lieux_niveau_preuve_gradation.pdf</b:URL>
  </b:Source>
  <b:Source>
    <b:Tag>884fac64-5ea9-459d-a469-e15c92f4488b</b:Tag>
    <b:RefOrder>28</b:RefOrder>
    <b:SourceType>JournalArticle</b:SourceType>
    <b:Year>2014</b:Year>
    <b:Issue>2</b:Issue>
    <b:Author>
      <b:Author>
        <b:NameList>
          <b:Person>
            <b:First>Diamond,</b:First>
            <b:Last>I. R.; Grant, R. C.; Feldman, B. M.; Pencharz, P. B.; Ling, S. C.; Moore, A. M.; Wales, P. W.</b:Last>
          </b:Person>
        </b:NameList>
      </b:Author>
    </b:Author>
    <b:Pages>401-409</b:Pages>
    <b:Volume>67</b:Volume>
    <b:StandardNumber>4</b:StandardNumber>
    <b:DOI>10.1016/j.jclinepi.2013.12.002</b:DOI>
    <b:Title>Defining consensus: a systematic review recommends methodologic criteria for reporting of Delphi studies</b:Title>
    <b:JournalName>J Clin Epidemiol</b:JournalName>
    <b:Day>16</b:Day>
    <b:Month>4</b:Month>
    <b:URL>https://www.ncbi.nlm.nih.gov/pubmed/24581294</b:URL>
  </b:Source>
  <b:Source>
    <b:Tag>f9fe6061-91cb-4909-89cc-1dc6cb9a39a7</b:Tag>
    <b:RefOrder>29</b:RefOrder>
    <b:SourceType>JournalArticle</b:SourceType>
    <b:Year>2006</b:Year>
    <b:Issue>118</b:Issue>
    <b:Author>
      <b:Author>
        <b:NameList>
          <b:Person>
            <b:First>Kirkpatrick,</b:First>
            <b:Last>B.; Fenton, W. S.; Carpenter, W. T. Jr.; Marder, S. R.</b:Last>
          </b:Person>
        </b:NameList>
      </b:Author>
    </b:Author>
    <b:Pages>214-219</b:Pages>
    <b:Volume>32</b:Volume>
    <b:StandardNumber>2</b:StandardNumber>
    <b:DOI>10.1093/schbul/sbj053</b:DOI>
    <b:Title>The NIMH-MATRICS consensus statement on negative symptoms</b:Title>
    <b:JournalName>Schizophr Bull</b:JournalName>
    <b:Day>17</b:Day>
    <b:Month>2</b:Month>
  </b:Source>
  <b:Source>
    <b:Tag>cbcb1d74-fcf4-402a-9d88-efe682045ad0</b:Tag>
    <b:RefOrder>30</b:RefOrder>
    <b:SourceType>JournalArticle</b:SourceType>
    <b:Year>1974</b:Year>
    <b:Issue>121</b:Issue>
    <b:Author>
      <b:Author>
        <b:NameList>
          <b:Person>
            <b:First>Strauss,</b:First>
            <b:Last>J. S.; Carpenter, W. T. Jr.; Bartko, J. J.</b:Last>
          </b:Person>
        </b:NameList>
      </b:Author>
    </b:Author>
    <b:Pages>61-69</b:Pages>
    <b:StandardNumber>11</b:StandardNumber>
    <b:DOI>10.1093/schbul/1.11.61</b:DOI>
    <b:Title>The diagnosis and understanding of schizophrenia. Part III. Speculations on the processes that underlie schizophrenic symptoms and signs</b:Title>
    <b:JournalName>Schizophr Bull</b:JournalName>
    <b:Day>1</b:Day>
    <b:Month>1</b:Month>
  </b:Source>
  <b:Source>
    <b:Tag>ff2e1d75-1258-4cd6-86cb-62dee62b00b9</b:Tag>
    <b:RefOrder>31</b:RefOrder>
    <b:SourceType>JournalArticle</b:SourceType>
    <b:Year>2007</b:Year>
    <b:Issue>120</b:Issue>
    <b:Author>
      <b:Author>
        <b:NameList>
          <b:Person>
            <b:First>Buchanan,</b:First>
            <b:Last>R. W.</b:Last>
          </b:Person>
        </b:NameList>
      </b:Author>
    </b:Author>
    <b:Pages>1013-1022</b:Pages>
    <b:Volume>33</b:Volume>
    <b:StandardNumber>4</b:StandardNumber>
    <b:DOI>10.1093/schbul/sbl057</b:DOI>
    <b:Title>Persistent negative symptoms in schizophrenia: an overview</b:Title>
    <b:JournalName>Schizophr Bull</b:JournalName>
    <b:Day>14</b:Day>
    <b:Month>11</b:Month>
  </b:Source>
  <b:Source>
    <b:Tag>f886a362-6f6c-4f10-af2d-3f1641677498</b:Tag>
    <b:RefOrder>32</b:RefOrder>
    <b:SourceType>JournalArticle</b:SourceType>
    <b:Year>2014</b:Year>
    <b:Issue>117</b:Issue>
    <b:Author>
      <b:Author>
        <b:NameList>
          <b:Person>
            <b:First>Kirkpatrick,</b:First>
            <b:Last>B.</b:Last>
          </b:Person>
        </b:NameList>
      </b:Author>
    </b:Author>
    <b:Pages>S101-6</b:Pages>
    <b:Volume>40 Suppl 2</b:Volume>
    <b:StandardNumber>Suppl 2</b:StandardNumber>
    <b:DOI>10.1093/schbul/sbt158</b:DOI>
    <b:Title>Progress in the study of negative symptoms</b:Title>
    <b:JournalName>Schizophr Bull</b:JournalName>
    <b:Day>25</b:Day>
    <b:Month>2</b:Month>
  </b:Source>
  <b:Source>
    <b:Tag>910c1a85-8096-455c-98fa-b20bbe84296b</b:Tag>
    <b:RefOrder>33</b:RefOrder>
    <b:SourceType>JournalArticle</b:SourceType>
    <b:Year>2014</b:Year>
    <b:Issue>125</b:Issue>
    <b:Author>
      <b:Author>
        <b:NameList>
          <b:Person>
            <b:First>Galderisi,</b:First>
            <b:Last>S.; Rossi, A.; Rocca, P.; Bertolino, A.; Mucci, A.; Bucci, P.; Rucci, P.; Gibertoni, D.; Aguglia, E.; Amore, M.; Bellomo, A.; Biondi, M.; Brugnoli, R.; Dell'Osso, L.; De, Ronchi D.; Di, Emidio G.; Di, Giannantonio M.; Fagiolini, A.; Marchesi, C.; Monteleone, P.; Oldani, L.; Pinna, F.; Roncone, R.; Sacchetti, E.; Santonastaso, P.; Siracusano, A.; Vita, A.; Zeppegno, P.; Maj, M.</b:Last>
          </b:Person>
        </b:NameList>
      </b:Author>
    </b:Author>
    <b:Pages>275-287</b:Pages>
    <b:Volume>13</b:Volume>
    <b:StandardNumber>3</b:StandardNumber>
    <b:DOI>10.1002/wps.20167</b:DOI>
    <b:Title>The influence of illness-related variables, personal resources and context-related factors on real-life functioning of people with schizophrenia</b:Title>
    <b:JournalName>World Psychiatry</b:JournalName>
    <b:Day>3</b:Day>
    <b:Month>10</b:Month>
  </b:Source>
  <b:Source>
    <b:Tag>c6e0619f-3f50-488e-8c08-fa2821bd40c5</b:Tag>
    <b:RefOrder>34</b:RefOrder>
    <b:SourceType>JournalArticle</b:SourceType>
    <b:Year>2012</b:Year>
    <b:Issue>123</b:Issue>
    <b:Author>
      <b:Author>
        <b:NameList>
          <b:Person>
            <b:First>Harvey,</b:First>
            <b:Last>P. D.; Strassnig, M.</b:Last>
          </b:Person>
        </b:NameList>
      </b:Author>
    </b:Author>
    <b:Pages>73-79</b:Pages>
    <b:Volume>11</b:Volume>
    <b:StandardNumber>2</b:StandardNumber>
    <b:DOI>10.1016/j.wpsyc.2012.05.004</b:DOI>
    <b:Title>Predicting the severity of everyday functional disability in people with schizophrenia: cognitive deficits, functional capacity, symptoms, and health status</b:Title>
    <b:JournalName>World Psychiatry</b:JournalName>
    <b:Day>2</b:Day>
    <b:Month>6</b:Month>
  </b:Source>
  <b:Source>
    <b:Tag>523d6fce-e491-47df-9924-4c895e60bd10</b:Tag>
    <b:RefOrder>35</b:RefOrder>
    <b:SourceType>JournalArticle</b:SourceType>
    <b:Year>2001</b:Year>
    <b:Issue>122</b:Issue>
    <b:Author>
      <b:Author>
        <b:NameList>
          <b:Person>
            <b:First>Tek,</b:First>
            <b:Last>C.; Kirkpatrick, B.; Buchanan, R. W.</b:Last>
          </b:Person>
        </b:NameList>
      </b:Author>
    </b:Author>
    <b:Pages>253-260</b:Pages>
    <b:Volume>49</b:Volume>
    <b:StandardNumber>3</b:StandardNumber>
    <b:DOI>10.1016/s0920-9964(00)00146-8</b:DOI>
    <b:Title>A five-year followup study of deficit and nondeficit schizophrenia</b:Title>
    <b:JournalName>Schizophr Res</b:JournalName>
    <b:Day>18</b:Day>
    <b:Month>5</b:Month>
  </b:Source>
  <b:Source>
    <b:Tag>df9a2bdf-5c02-4623-ab63-5c30cdf697e1</b:Tag>
    <b:RefOrder>36</b:RefOrder>
    <b:SourceType>JournalArticle</b:SourceType>
    <b:Year>2017</b:Year>
    <b:Issue>126</b:Issue>
    <b:Author>
      <b:Author>
        <b:NameList>
          <b:Person>
            <b:First>Aleman,</b:First>
            <b:Last>A.; Lincoln, T. M.; Bruggeman, R.; Melle, I.; Arends, J.; Arango, C.; Knegtering, H.</b:Last>
          </b:Person>
        </b:NameList>
      </b:Author>
    </b:Author>
    <b:Pages>55-62</b:Pages>
    <b:Volume>186</b:Volume>
    <b:DOI>10.1016/j.schres.2016.05.015</b:DOI>
    <b:Title>Treatment of negative symptoms: Where do we stand, and where do we go?</b:Title>
    <b:JournalName>Schizophr Res</b:JournalName>
    <b:Day>14</b:Day>
    <b:Month>6</b:Month>
  </b:Source>
  <b:Source>
    <b:Tag>4a239262-66e3-4b0b-99aa-8ea469ef772b</b:Tag>
    <b:RefOrder>37</b:RefOrder>
    <b:SourceType>JournalArticle</b:SourceType>
    <b:Year>2010</b:Year>
    <b:Issue>127</b:Issue>
    <b:Author>
      <b:Author>
        <b:NameList>
          <b:Person>
            <b:First>Bobes,</b:First>
            <b:Last>J.; Arango, C.; Garcia-Garcia, M.; Rejas, J.</b:Last>
          </b:Person>
        </b:NameList>
      </b:Author>
    </b:Author>
    <b:Pages>280-286</b:Pages>
    <b:Volume>71</b:Volume>
    <b:StandardNumber>3</b:StandardNumber>
    <b:DOI>10.4088/JCP.08m04250yel</b:DOI>
    <b:Title>Prevalence of negative symptoms in outpatients with schizophrenia spectrum disorders treated with antipsychotics in routine clinical practice: findings from the CLAMORS study</b:Title>
    <b:JournalName>J Clin Psychiatry</b:JournalName>
    <b:Day>10</b:Day>
    <b:Month>11</b:Month>
  </b:Source>
  <b:Source>
    <b:Tag>d6996033-d24e-41ec-ba3b-ca7884a00b67</b:Tag>
    <b:RefOrder>38</b:RefOrder>
    <b:SourceType>JournalArticle</b:SourceType>
    <b:Year>1980</b:Year>
    <b:Issue>128</b:Issue>
    <b:Author>
      <b:Author>
        <b:NameList>
          <b:Person>
            <b:First>Crow,</b:First>
            <b:Last>T. J.</b:Last>
          </b:Person>
        </b:NameList>
      </b:Author>
    </b:Author>
    <b:Pages>66-68</b:Pages>
    <b:Volume>280</b:Volume>
    <b:StandardNumber>6207</b:StandardNumber>
    <b:DOI>10.1136/bmj.280.6207.66</b:DOI>
    <b:Title>Molecular pathology of schizophrenia: more than one disease process?</b:Title>
    <b:JournalName>Br Med J</b:JournalName>
    <b:Day>12</b:Day>
    <b:Month>1</b:Month>
  </b:Source>
  <b:Source>
    <b:Tag>a39ee603-faff-439e-ac09-ad7d15918829</b:Tag>
    <b:RefOrder>39</b:RefOrder>
    <b:SourceType>JournalArticle</b:SourceType>
    <b:Year>1980</b:Year>
    <b:Issue>129</b:Issue>
    <b:Author>
      <b:Author>
        <b:NameList>
          <b:Person>
            <b:First>Mackay,</b:First>
            <b:Last>A. V.</b:Last>
          </b:Person>
        </b:NameList>
      </b:Author>
    </b:Author>
    <b:Pages>379-383</b:Pages>
    <b:Volume>137</b:Volume>
    <b:DOI>10.1192/bjp.137.4.379</b:DOI>
    <b:Title>Positive and negative schizophrenic symptoms and the role of dopamine</b:Title>
    <b:JournalName>Br J Psychiatry</b:JournalName>
    <b:Day>1</b:Day>
    <b:Month>10</b:Month>
  </b:Source>
  <b:Source>
    <b:Tag>68b2d6e0-d3df-4e1d-a0d4-f58c05b3401d</b:Tag>
    <b:RefOrder>40</b:RefOrder>
    <b:SourceType>JournalArticle</b:SourceType>
    <b:Year>2009</b:Year>
    <b:Issue>131</b:Issue>
    <b:Author>
      <b:Author>
        <b:NameList>
          <b:Person>
            <b:First>Leucht,</b:First>
            <b:Last>S.; Corves, C.; Arbter, D.; Engel, R. R.; Li, C.; Davis, J. M.</b:Last>
          </b:Person>
        </b:NameList>
      </b:Author>
    </b:Author>
    <b:Pages>31-41</b:Pages>
    <b:Volume>373</b:Volume>
    <b:StandardNumber>9657</b:StandardNumber>
    <b:DOI>10.1016/s0140-6736(08)61764-x</b:DOI>
    <b:Title>Second-generation versus first-generation antipsychotic drugs for schizophrenia: a meta-analysis</b:Title>
    <b:JournalName>Lancet</b:JournalName>
    <b:Day>9</b:Day>
    <b:Month>12</b:Month>
  </b:Source>
  <b:Source>
    <b:Tag>e1e274b7-9f88-4553-9a37-cc81596a10be</b:Tag>
    <b:RefOrder>41</b:RefOrder>
    <b:SourceType>JournalArticle</b:SourceType>
    <b:Year>2015</b:Year>
    <b:Issue>132</b:Issue>
    <b:Author>
      <b:Author>
        <b:NameList>
          <b:Person>
            <b:First>Fusar-Poli,</b:First>
            <b:Last>P.; Papanastasiou, E.; Stahl, D.; Rocchetti, M.; Carpenter, W.; Shergill, S.; McGuire, P.</b:Last>
          </b:Person>
        </b:NameList>
      </b:Author>
    </b:Author>
    <b:Pages>892-899</b:Pages>
    <b:Volume>41</b:Volume>
    <b:StandardNumber>4</b:StandardNumber>
    <b:DOI>10.1093/schbul/sbu170</b:DOI>
    <b:Title>Treatments of Negative Symptoms in Schizophrenia: Meta-Analysis of 168 Randomized Placebo-Controlled Trials</b:Title>
    <b:JournalName>Schizophr Bull</b:JournalName>
    <b:Day>22</b:Day>
    <b:Month>12</b:Month>
  </b:Source>
  <b:Source>
    <b:Tag>5d895e10-14f6-4d95-a25f-fcaaddc19e45</b:Tag>
    <b:RefOrder>42</b:RefOrder>
    <b:SourceType>JournalArticle</b:SourceType>
    <b:Year>2015</b:Year>
    <b:Issue>130</b:Issue>
    <b:Author>
      <b:Author>
        <b:NameList>
          <b:Person>
            <b:First>Möller,</b:First>
            <b:Last>H. J.; Czobor, P.</b:Last>
          </b:Person>
        </b:NameList>
      </b:Author>
    </b:Author>
    <b:Pages>567-578</b:Pages>
    <b:Volume>265</b:Volume>
    <b:StandardNumber>7</b:StandardNumber>
    <b:DOI>10.1007/s00406-015-0596-y</b:DOI>
    <b:Title>Pharmacological treatment of negative symptoms in schizophrenia</b:Title>
    <b:JournalName>Eur Arch Psychiatry Clin Neurosci</b:JournalName>
    <b:Day>22</b:Day>
    <b:Month>4</b:Month>
  </b:Source>
  <b:Source>
    <b:Tag>54771cd0-23e8-499e-94d0-32a9929a1510</b:Tag>
    <b:RefOrder>43</b:RefOrder>
    <b:SourceType>JournalArticle</b:SourceType>
    <b:Year>2013</b:Year>
    <b:Issue>215</b:Issue>
    <b:Author>
      <b:Author>
        <b:NameList>
          <b:Person>
            <b:First>Arango,</b:First>
            <b:Last>C.; Garibaldi, G.; Marder, S. R.</b:Last>
          </b:Person>
        </b:NameList>
      </b:Author>
    </b:Author>
    <b:Pages>346-352</b:Pages>
    <b:Volume>150</b:Volume>
    <b:StandardNumber>2-3</b:StandardNumber>
    <b:DOI>10.1016/j.schres.2013.07.026</b:DOI>
    <b:Title>Pharmacological approaches to treating negative symptoms: a review of clinical trials</b:Title>
    <b:JournalName>Schizophr Res</b:JournalName>
    <b:Day>14</b:Day>
    <b:Month>8</b:Month>
  </b:Source>
  <b:Source>
    <b:Tag>54446e82-d71c-41e0-93a0-6492247fbda7</b:Tag>
    <b:RefOrder>44</b:RefOrder>
    <b:SourceType>JournalArticle</b:SourceType>
    <b:Year>2007</b:Year>
    <b:Issue>111</b:Issue>
    <b:Author>
      <b:Author>
        <b:NameList>
          <b:Person>
            <b:First>Mitsonis,</b:First>
            <b:Last>C. I.; Dimopoulos, N. P.; Mitropoulos, P. A.; Kararizou, E. G.; Katsa, A. N.; Tsakiris, F. E.; Katsanou, M. N.</b:Last>
          </b:Person>
        </b:NameList>
      </b:Author>
    </b:Author>
    <b:Pages>373-377</b:Pages>
    <b:Volume>31</b:Volume>
    <b:StandardNumber>2</b:StandardNumber>
    <b:DOI>10.1016/j.pnpbp.2006.09.015</b:DOI>
    <b:Title>Aripiprazole augmentation in the management of residual symptoms in clozapine-treated outpatients with chronic schizophrenia: An open-label pilot study</b:Title>
    <b:JournalName>Prog Neuropsychopharmacol Biol Psychiatry</b:JournalName>
    <b:Day>10</b:Day>
    <b:Month>11</b:Month>
  </b:Source>
  <b:Source>
    <b:Tag>f8444b9b-c592-4744-b31b-caa4c365b78b</b:Tag>
    <b:RefOrder>45</b:RefOrder>
    <b:SourceType>JournalArticle</b:SourceType>
    <b:Year>2015</b:Year>
    <b:Issue>112</b:Issue>
    <b:Author>
      <b:Author>
        <b:NameList>
          <b:Person>
            <b:First>Franza,</b:First>
            <b:Last>F.; Fasano, V.; De, Guglielmo S.; Solomita, B.</b:Last>
          </b:Person>
        </b:NameList>
      </b:Author>
    </b:Author>
    <b:Pages>S245-9</b:Pages>
    <b:Volume>27 Suppl 1</b:Volume>
    <b:Title>Management of primary negative symptoms in schizophrenia: an one-year observational study</b:Title>
    <b:JournalName>Psychiatr Danub</b:JournalName>
    <b:Day>30</b:Day>
    <b:Month>9</b:Month>
  </b:Source>
  <b:Source>
    <b:Tag>4b3eb33e-4808-447a-9e13-3a0529e0ca7b</b:Tag>
    <b:RefOrder>46</b:RefOrder>
    <b:SourceType>JournalArticle</b:SourceType>
    <b:Year>2014</b:Year>
    <b:Issue>113</b:Issue>
    <b:Author>
      <b:Author>
        <b:NameList>
          <b:Person>
            <b:First>Tsai,</b:First>
            <b:Last>C. H.; Chen, T. T.; Huang, W. L.</b:Last>
          </b:Person>
        </b:NameList>
      </b:Author>
    </b:Author>
    <b:Pages>582-583</b:Pages>
    <b:Volume>68</b:Volume>
    <b:StandardNumber>7</b:StandardNumber>
    <b:DOI>10.1111/pcn.12167</b:DOI>
    <b:Title>Combination of escitalopram and aripiprazole causes significant improvement of negative symptoms of simple schizophrenia</b:Title>
    <b:JournalName>Psychiatry Clin Neurosci</b:JournalName>
    <b:Day>14</b:Day>
    <b:Month>2</b:Month>
  </b:Source>
  <b:Source>
    <b:Tag>0e0cbd47-2f11-4d88-a1f5-9c1c4eb2bc68</b:Tag>
    <b:RefOrder>47</b:RefOrder>
    <b:SourceType>JournalArticle</b:SourceType>
    <b:Year>2007</b:Year>
    <b:Issue>183</b:Issue>
    <b:Author>
      <b:Author>
        <b:NameList>
          <b:Person>
            <b:First>Levoyer,</b:First>
            <b:Last>D.; Drapier, D.; Fadier-Salicé, G.; Millet, B.</b:Last>
          </b:Person>
        </b:NameList>
      </b:Author>
    </b:Author>
    <b:Pages>332-338</b:Pages>
    <b:Volume>33</b:Volume>
    <b:StandardNumber>3 Pt 1</b:StandardNumber>
    <b:DOI>10.1016/s0013-7006(07)92047-3</b:DOI>
    <b:Title>[Clinical impact of aripiprazole in patients suffering from schizophrenia]</b:Title>
    <b:JournalName>Encephale</b:JournalName>
    <b:Day>7</b:Day>
    <b:Month>8</b:Month>
  </b:Source>
  <b:Source>
    <b:Tag>859ea0ec-785e-4dea-a0dd-59b370023d26</b:Tag>
    <b:RefOrder>48</b:RefOrder>
    <b:SourceType>JournalArticle</b:SourceType>
    <b:Year>2006</b:Year>
    <b:Issue>114</b:Issue>
    <b:Author>
      <b:Author>
        <b:NameList>
          <b:Person>
            <b:First>Glick,</b:First>
            <b:Last>I. D.; Duggal, V.; Hodulik, C.</b:Last>
          </b:Person>
        </b:NameList>
      </b:Author>
    </b:Author>
    <b:Pages>101-103</b:Pages>
    <b:Volume>26</b:Volume>
    <b:StandardNumber>1</b:StandardNumber>
    <b:DOI>10.1097/01.jcp.0000196417.44847.0b</b:DOI>
    <b:Title>Aripiprazole as a dopamine partial agonist: positive and negative effects</b:Title>
    <b:JournalName>J Clin Psychopharmacol</b:JournalName>
    <b:Day>18</b:Day>
    <b:Month>1</b:Month>
  </b:Source>
  <b:Source>
    <b:Tag>8175e1ff-c458-484d-8e8a-4b80c0ee1b96</b:Tag>
    <b:RefOrder>49</b:RefOrder>
    <b:SourceType>JournalArticle</b:SourceType>
    <b:Year>2019</b:Year>
    <b:Issue>46</b:Issue>
    <b:Author>
      <b:Author>
        <b:NameList>
          <b:Person>
            <b:First>Galbally,</b:First>
            <b:Last>M.; Frayne, J.; Watson, S. J.; Snellen, M.</b:Last>
          </b:Person>
        </b:NameList>
      </b:Author>
    </b:Author>
    <b:Pages>57-65</b:Pages>
    <b:Volume>29</b:Volume>
    <b:StandardNumber>1</b:StandardNumber>
    <b:DOI>10.1016/j.euroneuro.2018.11.1103</b:DOI>
    <b:Title>Psychopharmacological prescribing practices in pregnancy for women with severe mental illness: A multicentre study</b:Title>
    <b:JournalName>Eur Neuropsychopharmacol</b:JournalName>
    <b:Day>1</b:Day>
    <b:Month>12</b:Month>
  </b:Source>
  <b:Source>
    <b:Tag>348efea1-c986-4b73-861e-f610b4aed941</b:Tag>
    <b:RefOrder>50</b:RefOrder>
    <b:SourceType>JournalArticle</b:SourceType>
    <b:Year>2014</b:Year>
    <b:Issue>45</b:Issue>
    <b:Author>
      <b:Author>
        <b:NameList>
          <b:Person>
            <b:First>Galbally,</b:First>
            <b:Last>M.; Snellen, M.; Power, J.</b:Last>
          </b:Person>
        </b:NameList>
      </b:Author>
    </b:Author>
    <b:Pages>100-109</b:Pages>
    <b:Volume>5</b:Volume>
    <b:StandardNumber>2</b:StandardNumber>
    <b:DOI>10.1177/2042098614522682</b:DOI>
    <b:Title>Antipsychotic drugs in pregnancy: a review of their maternal and fetal effects</b:Title>
    <b:JournalName>Ther Adv Drug Saf</b:JournalName>
    <b:Day>2</b:Day>
    <b:Month>8</b:Month>
  </b:Source>
  <b:Source>
    <b:Tag>2a9f047a-eb93-4b62-81cb-b344206fe8bf</b:Tag>
    <b:RefOrder>51</b:RefOrder>
    <b:SourceType>JournalArticle</b:SourceType>
    <b:Year>1998</b:Year>
    <b:Issue>55</b:Issue>
    <b:Author>
      <b:Author>
        <b:NameList>
          <b:Person>
            <b:First>Miller,</b:First>
            <b:Last>L. J.; Finnerty, M.</b:Last>
          </b:Person>
        </b:NameList>
      </b:Author>
    </b:Author>
    <b:Pages>210-217</b:Pages>
    <b:Volume>19</b:Volume>
    <b:StandardNumber>4</b:StandardNumber>
    <b:DOI>10.3109/01674829809025699</b:DOI>
    <b:Title>Family planning knowledge, attitudes and practices in women with schizophrenic spectrum disorders</b:Title>
    <b:JournalName>J Psychosom Obstet Gynaecol</b:JournalName>
    <b:Day>4</b:Day>
    <b:Month>2</b:Month>
  </b:Source>
  <b:Source>
    <b:Tag>f520dab8-98d5-4290-9fef-4dd57442ba3b</b:Tag>
    <b:RefOrder>52</b:RefOrder>
    <b:SourceType>JournalArticle</b:SourceType>
    <b:Year>2020</b:Year>
    <b:Issue>72</b:Issue>
    <b:Author>
      <b:Author>
        <b:NameList>
          <b:Person>
            <b:First>González-Rodríguez,</b:First>
            <b:Last>A.; Guàrdia, A.; Álvarez, Pedrero A.; Betriu, M.; Cobo, J.; Acebillo, S.; Monreal, J. A.; Seeman, M. V.; Palao, D.; Labad, J.</b:Last>
          </b:Person>
        </b:NameList>
      </b:Author>
    </b:Author>
    <b:Volume>17</b:Volume>
    <b:StandardNumber>15</b:StandardNumber>
    <b:DOI>10.3390/ijerph17155594</b:DOI>
    <b:Title>Women with Schizophrenia over the Life Span: Health Promotion, Treatment and Outcomes</b:Title>
    <b:JournalName>Int J Environ Res Public Health</b:JournalName>
    <b:Day>7</b:Day>
    <b:Month>8</b:Month>
  </b:Source>
  <b:Source>
    <b:Tag>11fd9376-9f03-4cce-9e81-6f52713f5b02</b:Tag>
    <b:RefOrder>140</b:RefOrder>
    <b:SourceType>JournalArticle</b:SourceType>
    <b:Year>1998</b:Year>
    <b:Issue>75</b:Issue>
    <b:Author>
      <b:Author>
        <b:NameList>
          <b:Person>
            <b:First>Miller</b:First>
            <b:Last>L. J.</b:Last>
          </b:Person>
          <b:Person>
            <b:First>Finnerty</b:First>
            <b:Last>M.</b:Last>
          </b:Person>
        </b:NameList>
      </b:Author>
    </b:Author>
    <b:Pages>210-7</b:Pages>
    <b:Volume>19</b:Volume>
    <b:StandardNumber>4</b:StandardNumber>
    <b:DOI>10.3109/01674829809025699</b:DOI>
    <b:Title>Family planning knowledge, attitudes and practices in women with schizophrenic spectrum disorders</b:Title>
    <b:JournalName>J Psychosom Obstet Gynaecol</b:JournalName>
    <b:Day>4</b:Day>
    <b:Month>2</b:Month>
  </b:Source>
  <b:Source>
    <b:Tag>dd678f09-1a02-4e7e-b005-534fe3ce6ffc</b:Tag>
    <b:RefOrder>53</b:RefOrder>
    <b:SourceType>JournalArticle</b:SourceType>
    <b:Year>2020</b:Year>
    <b:Issue>74</b:Issue>
    <b:Author>
      <b:Author>
        <b:NameList>
          <b:Person>
            <b:First>Posada,</b:First>
            <b:Last>Correa A. M.; Andrade, Carrillo R. A.; Suarez, Vega D. C.; Gómez, Cano S.; Agudelo, Arango L. G.; Tabares, Builes L. F.; Agudelo, García Á M.; Uribe, Villa E.; Aguirre-Acevedo, D. C.; López-Jaramillo, C.</b:Last>
          </b:Person>
        </b:NameList>
      </b:Author>
    </b:Author>
    <b:Pages>15-22</b:Pages>
    <b:Volume>49</b:Volume>
    <b:StandardNumber>1</b:StandardNumber>
    <b:DOI>10.1016/j.rcp.2018.04.007</b:DOI>
    <b:Title>Sexual and Reproductive Health in Patients with Schizophrenia and Bipolar Disorder</b:Title>
    <b:JournalName>Rev Colomb Psiquiatr (Engl Ed)</b:JournalName>
    <b:Day>23</b:Day>
    <b:Month>2</b:Month>
  </b:Source>
  <b:Source>
    <b:Tag>343bb4f7-d7bb-4430-b17c-52dc4b9e2ec1</b:Tag>
    <b:RefOrder>54</b:RefOrder>
    <b:SourceType>JournalArticle</b:SourceType>
    <b:Year>2019</b:Year>
    <b:Issue>73</b:Issue>
    <b:Author>
      <b:Author>
        <b:NameList>
          <b:Person>
            <b:First>Sethuraman,</b:First>
            <b:Last>B.; Rachana, A.; Kurian, S.</b:Last>
          </b:Person>
        </b:NameList>
      </b:Author>
    </b:Author>
    <b:Pages>323-330</b:Pages>
    <b:Volume>41</b:Volume>
    <b:StandardNumber>4</b:StandardNumber>
    <b:DOI>10.4103/ijpsym.ijpsym_134_19</b:DOI>
    <b:Title>Knowledge, Attitude, and Practice Regarding Contraception among Women with Schizophrenia: An Observational Study from South India</b:Title>
    <b:JournalName>Indian J Psychol Med</b:JournalName>
    <b:Day>9</b:Day>
    <b:Month>8</b:Month>
  </b:Source>
  <b:Source>
    <b:Tag>cd5d1aa6-b77a-4ffb-bfff-270a5e2cb197</b:Tag>
    <b:RefOrder>55</b:RefOrder>
    <b:SourceType>JournalArticle</b:SourceType>
    <b:Year>2014</b:Year>
    <b:Issue>84</b:Issue>
    <b:Author>
      <b:Author>
        <b:NameList>
          <b:Person>
            <b:First>Ifteni,</b:First>
            <b:Last>P.; Moga, M. A.; Burtea, V.; Correll, C. U.</b:Last>
          </b:Person>
        </b:NameList>
      </b:Author>
    </b:Author>
    <b:Pages>901-904</b:Pages>
    <b:Volume>10</b:Volume>
    <b:DOI>10.2147/tcrm.s70545</b:DOI>
    <b:Title>Schizophrenia relapse after stopping olanzapine treatment during pregnancy: a case report</b:Title>
    <b:JournalName>Ther Clin Risk Manag</b:JournalName>
    <b:Day>5</b:Day>
    <b:Month>11</b:Month>
  </b:Source>
  <b:Source>
    <b:Tag>ea179904-501f-4e6b-8bbf-e8308c07607d</b:Tag>
    <b:RefOrder>56</b:RefOrder>
    <b:SourceType>JournalArticle</b:SourceType>
    <b:Year>2011</b:Year>
    <b:Issue>56</b:Issue>
    <b:Author>
      <b:Author>
        <b:NameList>
          <b:Person>
            <b:First>Matevosyan,</b:First>
            <b:Last>N. R.</b:Last>
          </b:Person>
        </b:NameList>
      </b:Author>
    </b:Author>
    <b:Pages>141-147</b:Pages>
    <b:Volume>283</b:Volume>
    <b:StandardNumber>2</b:StandardNumber>
    <b:DOI>10.1007/s00404-010-1706-8</b:DOI>
    <b:Title>Pregnancy and postpartum specifics in women with schizophrenia: a meta-study</b:Title>
    <b:JournalName>Arch Gynecol Obstet</b:JournalName>
    <b:Day>12</b:Day>
    <b:Month>10</b:Month>
  </b:Source>
  <b:Source>
    <b:Tag>48dcb0b8-cf9f-46c5-9dea-1c4feb274247</b:Tag>
    <b:RefOrder>57</b:RefOrder>
    <b:SourceType>JournalArticle</b:SourceType>
    <b:Year>1999</b:Year>
    <b:Issue>57</b:Issue>
    <b:Author>
      <b:Author>
        <b:NameList>
          <b:Person>
            <b:First>Snellen,</b:First>
            <b:Last>M.; Mack, K.; Trauer, T.</b:Last>
          </b:Person>
        </b:NameList>
      </b:Author>
    </b:Author>
    <b:Pages>902-911</b:Pages>
    <b:Volume>33</b:Volume>
    <b:StandardNumber>6</b:StandardNumber>
    <b:DOI>10.1046/j.1440-1614.1999.00641.x</b:DOI>
    <b:Title>Schizophrenia, mental state, and mother-infant interaction: examining the relationship</b:Title>
    <b:JournalName>Aust N Z J Psychiatry</b:JournalName>
    <b:Day>5</b:Day>
    <b:Month>1</b:Month>
  </b:Source>
  <b:Source>
    <b:Tag>408e60e5-a231-4f21-9ec5-2c81e112356f</b:Tag>
    <b:RefOrder>58</b:RefOrder>
    <b:SourceType>JournalArticle</b:SourceType>
    <b:Year>2008</b:Year>
    <b:Issue>59</b:Issue>
    <b:Author>
      <b:Author>
        <b:NameList>
          <b:Person>
            <b:First>Wan,</b:First>
            <b:Last>M. W.; Penketh, V.; Salmon, M. P.; Abel, K. M.</b:Last>
          </b:Person>
        </b:NameList>
      </b:Author>
    </b:Author>
    <b:Pages>109-114</b:Pages>
    <b:Volume>159</b:Volume>
    <b:StandardNumber>1-2</b:StandardNumber>
    <b:DOI>10.1016/j.psychres.2007.05.012</b:DOI>
    <b:Title>Content and style of speech from mothers with schizophrenia towards their infants</b:Title>
    <b:JournalName>Psychiatry Res</b:JournalName>
    <b:Day>11</b:Day>
    <b:Month>3</b:Month>
  </b:Source>
  <b:Source>
    <b:Tag>9fc54ea6-317d-4503-bc01-067d50775f6e</b:Tag>
    <b:RefOrder>59</b:RefOrder>
    <b:SourceType>JournalArticle</b:SourceType>
    <b:Year>2008</b:Year>
    <b:Issue>58</b:Issue>
    <b:Author>
      <b:Author>
        <b:NameList>
          <b:Person>
            <b:First>Wan,</b:First>
            <b:Last>M. W.; Warren, K.; Salmon, M. P.; Abel, K. M.</b:Last>
          </b:Person>
        </b:NameList>
      </b:Author>
    </b:Author>
    <b:Pages>532-538</b:Pages>
    <b:Volume>31</b:Volume>
    <b:StandardNumber>3</b:StandardNumber>
    <b:DOI>10.1016/j.infbeh.2008.04.003</b:DOI>
    <b:Title>Patterns of maternal responding in postpartum mothers with schizophrenia</b:Title>
    <b:JournalName>Infant Behav Dev</b:JournalName>
    <b:Day>24</b:Day>
    <b:Month>5</b:Month>
  </b:Source>
  <b:Source>
    <b:Tag>c7021d50-de69-483b-9dcb-8af0507a4440</b:Tag>
    <b:RefOrder>60</b:RefOrder>
    <b:SourceType>JournalArticle</b:SourceType>
    <b:Year>2014</b:Year>
    <b:Issue>50</b:Issue>
    <b:Author>
      <b:Author>
        <b:NameList>
          <b:Person>
            <b:First>Gentile,</b:First>
            <b:Last>S.</b:Last>
          </b:Person>
        </b:NameList>
      </b:Author>
    </b:Author>
    <b:Pages>1583-1590</b:Pages>
    <b:Volume>13</b:Volume>
    <b:StandardNumber>12</b:StandardNumber>
    <b:DOI>10.1517/14740338.2014.931368</b:DOI>
    <b:Title>Pregnancy exposure to second-generation antipsychotics and the risk of gestational diabetes</b:Title>
    <b:JournalName>Expert Opin Drug Saf</b:JournalName>
    <b:Day>6</b:Day>
    <b:Month>9</b:Month>
  </b:Source>
  <b:Source>
    <b:Tag>ff9783ff-6b94-4466-8365-b7fbc239f3df</b:Tag>
    <b:RefOrder>61</b:RefOrder>
    <b:SourceType>JournalArticle</b:SourceType>
    <b:Year>2012</b:Year>
    <b:Issue>42</b:Issue>
    <b:Author>
      <b:Author>
        <b:NameList>
          <b:Person>
            <b:First>Bodén,</b:First>
            <b:Last>R.; Lundgren, M.; Brandt, L.; Reutfors, J.; Kieler, H.</b:Last>
          </b:Person>
        </b:NameList>
      </b:Author>
    </b:Author>
    <b:Pages>715-721</b:Pages>
    <b:Volume>69</b:Volume>
    <b:StandardNumber>7</b:StandardNumber>
    <b:DOI>10.1001/archgenpsychiatry.2011.1870</b:DOI>
    <b:Title>Antipsychotics during pregnancy: relation to fetal and maternal metabolic effects</b:Title>
    <b:JournalName>Arch Gen Psychiatry</b:JournalName>
    <b:Day>4</b:Day>
    <b:Month>7</b:Month>
  </b:Source>
  <b:Source>
    <b:Tag>65af278e-fa16-4044-b051-6d13cceff2c1</b:Tag>
    <b:RefOrder>62</b:RefOrder>
    <b:SourceType>JournalArticle</b:SourceType>
    <b:Year>2020</b:Year>
    <b:Issue>47</b:Issue>
    <b:Author>
      <b:Author>
        <b:NameList>
          <b:Person>
            <b:First>Galbally,</b:First>
            <b:Last>M.; Frayne, J.; Watson, S. J.; Morgan, V.; Snellen, M.</b:Last>
          </b:Person>
        </b:NameList>
      </b:Author>
    </b:Author>
    <b:Pages>63-69</b:Pages>
    <b:Volume>60</b:Volume>
    <b:StandardNumber>1</b:StandardNumber>
    <b:DOI>10.1111/ajo.12986</b:DOI>
    <b:Title>The association between gestational diabetes mellitus, antipsychotics and severe mental illness in pregnancy: A multicentre study</b:Title>
    <b:JournalName>Aust N Z J Obstet Gynaecol</b:JournalName>
    <b:Day>30</b:Day>
    <b:Month>5</b:Month>
  </b:Source>
  <b:Source>
    <b:Tag>5f3ee8d5-fc83-4ceb-8e43-410f59e28b4a</b:Tag>
    <b:RefOrder>63</b:RefOrder>
    <b:SourceType>JournalArticle</b:SourceType>
    <b:Year>2018</b:Year>
    <b:Issue>54</b:Issue>
    <b:Author>
      <b:Author>
        <b:NameList>
          <b:Person>
            <b:First>Park,</b:First>
            <b:Last>Y.; Hernandez-Diaz, S.; Bateman, B. T.; Cohen, J. M.; Desai, R. J.; Patorno, E.; Glynn, R. J.; Cohen, L. S.; Mogun, H.; Huybrechts, K. F.</b:Last>
          </b:Person>
        </b:NameList>
      </b:Author>
    </b:Author>
    <b:Pages>564-574</b:Pages>
    <b:Volume>175</b:Volume>
    <b:StandardNumber>6</b:StandardNumber>
    <b:DOI>10.1176/appi.ajp.2018.17040393</b:DOI>
    <b:Title>Continuation of Atypical Antipsychotic Medication During Early Pregnancy and the Risk of Gestational Diabetes</b:Title>
    <b:JournalName>Am J Psychiatry</b:JournalName>
    <b:Day>8</b:Day>
    <b:Month>5</b:Month>
  </b:Source>
  <b:Source>
    <b:Tag>f1447d6f-01f8-45f7-ad05-9f19daa43af5</b:Tag>
    <b:RefOrder>64</b:RefOrder>
    <b:SourceType>JournalArticle</b:SourceType>
    <b:Year>2010</b:Year>
    <b:Issue>60</b:Issue>
    <b:Author>
      <b:Author>
        <b:NameList>
          <b:Person>
            <b:First>Gentile,</b:First>
            <b:Last>S.</b:Last>
          </b:Person>
        </b:NameList>
      </b:Author>
    </b:Author>
    <b:Pages>518-544</b:Pages>
    <b:Volume>36</b:Volume>
    <b:StandardNumber>3</b:StandardNumber>
    <b:DOI>10.1093/schbul/sbn107</b:DOI>
    <b:Title>Antipsychotic therapy during early and late pregnancy. A systematic review</b:Title>
    <b:JournalName>Schizophr Bull</b:JournalName>
    <b:Day>13</b:Day>
    <b:Month>9</b:Month>
  </b:Source>
  <b:Source>
    <b:Tag>bfd13736-f3fe-45a2-b5ca-83e2c1cc976e</b:Tag>
    <b:RefOrder>65</b:RefOrder>
    <b:SourceType>JournalArticle</b:SourceType>
    <b:Year>2009</b:Year>
    <b:Issue>43</b:Issue>
    <b:Author>
      <b:Author>
        <b:NameList>
          <b:Person>
            <b:First>Einarson,</b:First>
            <b:Last>A.; Boskovic, R.</b:Last>
          </b:Person>
        </b:NameList>
      </b:Author>
    </b:Author>
    <b:Pages>183-192</b:Pages>
    <b:Volume>15</b:Volume>
    <b:StandardNumber>3</b:StandardNumber>
    <b:DOI>10.1097/01.pra.0000351878.45260.94</b:DOI>
    <b:Title>Use and safety of antipsychotic drugs during pregnancy</b:Title>
    <b:JournalName>J Psychiatr Pract</b:JournalName>
    <b:Day>23</b:Day>
    <b:Month>5</b:Month>
  </b:Source>
  <b:Source>
    <b:Tag>ecf5cdda-9353-4599-a6f1-b926301ba5a5</b:Tag>
    <b:RefOrder>66</b:RefOrder>
    <b:SourceType>JournalArticle</b:SourceType>
    <b:Year>2015</b:Year>
    <b:Issue>79</b:Issue>
    <b:Author>
      <b:Author>
        <b:NameList>
          <b:Person>
            <b:First>Terrana,</b:First>
            <b:Last>N.; Koren, G.; Pivovarov, J.; Etwel, F.; Nulman, I.</b:Last>
          </b:Person>
        </b:NameList>
      </b:Author>
    </b:Author>
    <b:Pages>559-565</b:Pages>
    <b:Volume>35</b:Volume>
    <b:StandardNumber>5</b:StandardNumber>
    <b:DOI>10.1097/jcp.0000000000000391</b:DOI>
    <b:Title>Pregnancy Outcomes Following In Utero Exposure to Second-Generation Antipsychotics: A Systematic Review and Meta-Analysis</b:Title>
    <b:JournalName>J Clin Psychopharmacol</b:JournalName>
    <b:Day>15</b:Day>
    <b:Month>8</b:Month>
  </b:Source>
  <b:Source>
    <b:Tag>0841cc81-70c1-4ae6-80da-6e2802c1e39a</b:Tag>
    <b:RefOrder>67</b:RefOrder>
    <b:SourceType>JournalArticle</b:SourceType>
    <b:Year>2021</b:Year>
    <b:Issue>80</b:Issue>
    <b:Author>
      <b:Author>
        <b:NameList>
          <b:Person>
            <b:First>Viguera,</b:First>
            <b:Last>A. C.; Freeman, M. P.; Góez-Mogollón, L.; Sosinsky, A. Z.; McElheny, S. A.; Church, T. R.; Young, A. V.; Caplin, P. S.; Chitayat, D.; Hernández-Díaz, S.; Cohen, L. S.</b:Last>
          </b:Person>
        </b:NameList>
      </b:Author>
    </b:Author>
    <b:Volume>82</b:Volume>
    <b:StandardNumber>4</b:StandardNumber>
    <b:DOI>10.4088/JCP.20m13745</b:DOI>
    <b:Title>Reproductive Safety of Second-Generation Antipsychotics: Updated Data From the Massachusetts General Hospital National Pregnancy Registry for Atypical Antipsychotics</b:Title>
    <b:JournalName>J Clin Psychiatry</b:JournalName>
    <b:Day>6</b:Day>
    <b:Month>8</b:Month>
  </b:Source>
  <b:Source>
    <b:Tag>cfb71d90-1a47-4230-8e80-da21a332070b</b:Tag>
    <b:RefOrder>68</b:RefOrder>
    <b:SourceType>JournalArticle</b:SourceType>
    <b:Year>2016</b:Year>
    <b:Issue>81</b:Issue>
    <b:Author>
      <b:Author>
        <b:NameList>
          <b:Person>
            <b:First>Cohen,</b:First>
            <b:Last>L. S.; Viguera, A. C.; McInerney, K. A.; Freeman, M. P.; Sosinsky, A. Z.; Moustafa, D.; Marfurt, S. P.; Kwiatkowski, M. A.; Murphy, S. K.; Farrell, A. M.; Chitayat, D.; Hernández-Díaz, S.</b:Last>
          </b:Person>
        </b:NameList>
      </b:Author>
    </b:Author>
    <b:Pages>263-270</b:Pages>
    <b:Volume>173</b:Volume>
    <b:StandardNumber>3</b:StandardNumber>
    <b:DOI>10.1176/appi.ajp.2015.15040506</b:DOI>
    <b:Title>Reproductive Safety of Second-Generation Antipsychotics: Current Data From the Massachusetts General Hospital National Pregnancy Registry for Atypical Antipsychotics</b:Title>
    <b:JournalName>Am J Psychiatry</b:JournalName>
    <b:Day>7</b:Day>
    <b:Month>10</b:Month>
  </b:Source>
  <b:Source>
    <b:Tag>08833bc3-a71b-4f09-a9ab-f36adfd2306c</b:Tag>
    <b:RefOrder>69</b:RefOrder>
    <b:SourceType>JournalArticle</b:SourceType>
    <b:Year>2018</b:Year>
    <b:Issue>85</b:Issue>
    <b:Author>
      <b:Author>
        <b:NameList>
          <b:Person>
            <b:First>Damkier,</b:First>
            <b:Last>P.; Videbech, P.</b:Last>
          </b:Person>
        </b:NameList>
      </b:Author>
    </b:Author>
    <b:Pages>351-366</b:Pages>
    <b:Volume>32</b:Volume>
    <b:StandardNumber>4</b:StandardNumber>
    <b:DOI>10.1007/s40263-018-0517-5</b:DOI>
    <b:Title>The Safety of Second-Generation Antipsychotics During Pregnancy: A Clinically Focused Review</b:Title>
    <b:JournalName>CNS Drugs</b:JournalName>
    <b:Day>11</b:Day>
    <b:Month>4</b:Month>
  </b:Source>
  <b:Source>
    <b:Tag>4017af99-3420-43c5-9787-35bd5155984d</b:Tag>
    <b:RefOrder>70</b:RefOrder>
    <b:SourceType>JournalArticle</b:SourceType>
    <b:Year>2016</b:Year>
    <b:Issue>40</b:Issue>
    <b:Author>
      <b:Author>
        <b:NameList>
          <b:Person>
            <b:First>Huybrechts,</b:First>
            <b:Last>K. F.; Hernandez-Diaz, S.; Patorno, E.; Desai, R. J.; Mogun, H.; Dejene, S. Z.; Cohen, J. M.; Panchaud, A.; Cohen, L.; Bateman, B. T.</b:Last>
          </b:Person>
        </b:NameList>
      </b:Author>
    </b:Author>
    <b:Pages>938-946</b:Pages>
    <b:Volume>73</b:Volume>
    <b:StandardNumber>9</b:StandardNumber>
    <b:DOI>10.1001/jamapsychiatry.2016.1520</b:DOI>
    <b:Title>Antipsychotic Use in Pregnancy and the Risk for Congenital Malformations</b:Title>
    <b:JournalName>JAMA Psychiatry</b:JournalName>
    <b:Day>1</b:Day>
    <b:Month>9</b:Month>
    <b:URL>https://www.ncbi.nlm.nih.gov/pubmed/27540849</b:URL>
  </b:Source>
  <b:Source>
    <b:Tag>4e25bccc-8833-4e83-a3f0-a37a422ba9cf</b:Tag>
    <b:RefOrder>71</b:RefOrder>
    <b:SourceType>JournalArticle</b:SourceType>
    <b:Year>2021</b:Year>
    <b:Issue>190</b:Issue>
    <b:Author>
      <b:Author>
        <b:NameList>
          <b:Person>
            <b:First>Ellfolk,</b:First>
            <b:Last>M.; Leinonen, M. K.; Gissler, M.; Kiuru-Kuhlefelt, S.; Saastamoinen, L.; Malm, H.</b:Last>
          </b:Person>
        </b:NameList>
      </b:Author>
    </b:Author>
    <b:Pages>1737-1745</b:Pages>
    <b:Volume>77</b:Volume>
    <b:StandardNumber>11</b:StandardNumber>
    <b:DOI>10.1007/s00228-021-03169-y</b:DOI>
    <b:Title>Second-generation antipsychotic use during pregnancy and risk of congenital malformations</b:Title>
    <b:JournalName>Eur J Clin Pharmacol</b:JournalName>
    <b:Day>9</b:Day>
    <b:Month>6</b:Month>
  </b:Source>
  <b:Source>
    <b:Tag>b0f00aef-e820-4801-9771-e7d807339e15</b:Tag>
    <b:RefOrder>72</b:RefOrder>
    <b:SourceType>JournalArticle</b:SourceType>
    <b:Year>2017</b:Year>
    <b:Issue>49</b:Issue>
    <b:Author>
      <b:Author>
        <b:NameList>
          <b:Person>
            <b:First>Gentile,</b:First>
            <b:Last>S.; Fusco, M. L.</b:Last>
          </b:Person>
        </b:NameList>
      </b:Author>
    </b:Author>
    <b:Pages>273-281</b:Pages>
    <b:Volume>22</b:Volume>
    <b:StandardNumber>3</b:StandardNumber>
    <b:DOI>10.1017/s1092852916000699</b:DOI>
    <b:Title>Neurodevelopmental outcomes in infants exposed in utero to antipsychotics: a systematic review of published data</b:Title>
    <b:JournalName>CNS Spectr</b:JournalName>
    <b:Day>22</b:Day>
    <b:Month>11</b:Month>
  </b:Source>
  <b:Source>
    <b:Tag>b66629f5-9b0a-4bf7-b0fc-b7b7bcc67d5b</b:Tag>
    <b:RefOrder>73</b:RefOrder>
    <b:SourceType>JournalArticle</b:SourceType>
    <b:Year>2021</b:Year>
    <b:Issue>191</b:Issue>
    <b:Author>
      <b:Author>
        <b:NameList>
          <b:Person>
            <b:First>Momen,</b:First>
            <b:Last>N. C.; Robakis, T.; Liu, X.; Reichenberg, A.; Bergink, V.; Munk-Olsen, T.</b:Last>
          </b:Person>
        </b:NameList>
      </b:Author>
    </b:Author>
    <b:DOI>10.1038/s41386-021-01223-y</b:DOI>
    <b:Title>In utero exposure to antipsychotic medication and psychiatric outcomes in the offspring</b:Title>
    <b:JournalName>Neuropsychopharmacology</b:JournalName>
    <b:Day>10</b:Day>
    <b:Month>11</b:Month>
  </b:Source>
  <b:Source>
    <b:Tag>4fd2cafa-7197-4e72-958e-f76c528c8fd6</b:Tag>
    <b:RefOrder>74</b:RefOrder>
    <b:SourceType>JournalArticle</b:SourceType>
    <b:Year>2021</b:Year>
    <b:Issue>78</b:Issue>
    <b:Author>
      <b:Author>
        <b:NameList>
          <b:Person>
            <b:First>Freeman,</b:First>
            <b:Last>M. P.; Viguera, A. C.; Góez-Mogollón, L.; Young, A. V.; Caplin, P. S.; McElheny, S. A.; Church, T. R.; Chitayat, D.; Hernández-Díaz, S.; Cohen, L. S.</b:Last>
          </b:Person>
        </b:NameList>
      </b:Author>
    </b:Author>
    <b:Pages>659-667</b:Pages>
    <b:Volume>24</b:Volume>
    <b:StandardNumber>4</b:StandardNumber>
    <b:DOI>10.1007/s00737-021-01115-6</b:DOI>
    <b:Title>Reproductive safety of aripiprazole: data from the Massachusetts General Hospital National Pregnancy Registry for Atypical Antipsychotics</b:Title>
    <b:JournalName>Arch Womens Ment Health</b:JournalName>
    <b:Day>13</b:Day>
    <b:Month>3</b:Month>
  </b:Source>
  <b:Source>
    <b:Tag>27703611-4691-43ef-918d-0f8f1daaca5a</b:Tag>
    <b:RefOrder>75</b:RefOrder>
    <b:SourceType>JournalArticle</b:SourceType>
    <b:Year>2015</b:Year>
    <b:Issue>35</b:Issue>
    <b:Author>
      <b:Author>
        <b:NameList>
          <b:Person>
            <b:First>Bellet,</b:First>
            <b:Last>F.; Beyens, M. N.; Bernard, N.; Beghin, D.; Elefant, E.; Vial, T.</b:Last>
          </b:Person>
        </b:NameList>
      </b:Author>
    </b:Author>
    <b:Pages>368-380</b:Pages>
    <b:Volume>24</b:Volume>
    <b:StandardNumber>4</b:StandardNumber>
    <b:DOI>10.1002/pds.3749</b:DOI>
    <b:Title>Exposure to aripiprazole during embryogenesis: a prospective multicenter cohort study</b:Title>
    <b:JournalName>Pharmacoepidemiol Drug Saf</b:JournalName>
    <b:Day>16</b:Day>
    <b:Month>4</b:Month>
    <b:URL>https://www.ncbi.nlm.nih.gov/pubmed/25683615</b:URL>
  </b:Source>
  <b:Source>
    <b:Tag>dcfe006c-bf35-4acb-ab13-17d5504dbc10</b:Tag>
    <b:RefOrder>76</b:RefOrder>
    <b:SourceType>JournalArticle</b:SourceType>
    <b:Year>2013</b:Year>
    <b:Issue>39</b:Issue>
    <b:Author>
      <b:Author>
        <b:NameList>
          <b:Person>
            <b:First>Habermann,</b:First>
            <b:Last>F.; Fritzsche, J.; Fuhlbruck, F.; Wacker, E.; Allignol, A.; Weber-Schoendorfer, C.; Meister, R.; Schaefer, C.</b:Last>
          </b:Person>
        </b:NameList>
      </b:Author>
    </b:Author>
    <b:Pages>453-462</b:Pages>
    <b:Volume>33</b:Volume>
    <b:StandardNumber>4</b:StandardNumber>
    <b:DOI>10.1097/JCP.0b013e318295fe12</b:DOI>
    <b:Title>Atypical antipsychotic drugs and pregnancy outcome: a prospective, cohort study</b:Title>
    <b:JournalName>J Clin Psychopharmacol</b:JournalName>
    <b:Day>16</b:Day>
    <b:Month>8</b:Month>
    <b:URL>https://www.ncbi.nlm.nih.gov/pubmed/23764684</b:URL>
  </b:Source>
  <b:Source>
    <b:Tag>a1a2b151-fdfa-4884-b689-6e7563b2ba8b</b:Tag>
    <b:RefOrder>77</b:RefOrder>
    <b:SourceType>JournalArticle</b:SourceType>
    <b:Year>2012</b:Year>
    <b:Issue>25</b:Issue>
    <b:Author>
      <b:Author>
        <b:NameList>
          <b:Person>
            <b:First>Widschwendter,</b:First>
            <b:Last>C. G.; Hofer, A.</b:Last>
          </b:Person>
        </b:NameList>
      </b:Author>
    </b:Author>
    <b:Pages>299-300</b:Pages>
    <b:Volume>45</b:Volume>
    <b:StandardNumber>7</b:StandardNumber>
    <b:DOI>10.1055/s-0032-1312591</b:DOI>
    <b:Title>Aripiprazole use in early pregnancy: a case report</b:Title>
    <b:JournalName>Pharmacopsychiatry</b:JournalName>
    <b:Day>16</b:Day>
    <b:Month>11</b:Month>
    <b:URL>https://www.ncbi.nlm.nih.gov/pubmed/22648307</b:URL>
  </b:Source>
  <b:Source>
    <b:Tag>691f3f41-eb51-41ef-9386-58f7fd66dd92</b:Tag>
    <b:RefOrder>78</b:RefOrder>
    <b:SourceType>JournalArticle</b:SourceType>
    <b:Year>2011</b:Year>
    <b:Issue>26</b:Issue>
    <b:Author>
      <b:Author>
        <b:NameList>
          <b:Person>
            <b:First>Gentile,</b:First>
            <b:Last>S.; Tofani, S.; Bellantuono, C.</b:Last>
          </b:Person>
        </b:NameList>
      </b:Author>
    </b:Author>
    <b:Pages>531-532</b:Pages>
    <b:Volume>31</b:Volume>
    <b:StandardNumber>4</b:StandardNumber>
    <b:DOI>10.1097/JCP.0b013e318222bc65</b:DOI>
    <b:Title>Aripiprazole and pregnancy: a case report and literature review</b:Title>
    <b:JournalName>J Clin Psychopharmacol</b:JournalName>
    <b:Day>16</b:Day>
    <b:Month>8</b:Month>
    <b:URL>https://www.ncbi.nlm.nih.gov/pubmed/21720228</b:URL>
  </b:Source>
  <b:Source>
    <b:Tag>fa867adf-563a-4d68-8bac-23e09483e94a</b:Tag>
    <b:RefOrder>79</b:RefOrder>
    <b:SourceType>JournalArticle</b:SourceType>
    <b:Year>2011</b:Year>
    <b:Issue>27</b:Issue>
    <b:Author>
      <b:Author>
        <b:NameList>
          <b:Person>
            <b:First>Watanabe,</b:First>
            <b:Last>N.; Kasahara, M.; Sugibayashi, R.; Nakamura, T.; Nakajima, K.; Watanabe, O.; Murashima, A.</b:Last>
          </b:Person>
        </b:NameList>
      </b:Author>
    </b:Author>
    <b:Pages>377-379</b:Pages>
    <b:Volume>31</b:Volume>
    <b:StandardNumber>3</b:StandardNumber>
    <b:DOI>10.1097/JCP.0b013e318218c400</b:DOI>
    <b:Title>Perinatal use of aripiprazole: a case report</b:Title>
    <b:JournalName>J Clin Psychopharmacol</b:JournalName>
    <b:Day>16</b:Day>
    <b:Month>6</b:Month>
    <b:URL>https://www.ncbi.nlm.nih.gov/pubmed/21532364</b:URL>
  </b:Source>
  <b:Source>
    <b:Tag>e4dc965a-faab-4250-99fa-bace6af9bb8e</b:Tag>
    <b:RefOrder>80</b:RefOrder>
    <b:SourceType>JournalArticle</b:SourceType>
    <b:Year>2008</b:Year>
    <b:Issue>28</b:Issue>
    <b:Author>
      <b:Author>
        <b:NameList>
          <b:Person>
            <b:First>Mervak,</b:First>
            <b:Last>B.; Collins, J.; Valenstein, M.</b:Last>
          </b:Person>
        </b:NameList>
      </b:Author>
    </b:Author>
    <b:Pages>249-250</b:Pages>
    <b:Volume>11</b:Volume>
    <b:StandardNumber>3</b:StandardNumber>
    <b:DOI>10.1007/s00737-008-0022-9</b:DOI>
    <b:Title>Case report of aripiprazole usage during pregnancy</b:Title>
    <b:JournalName>Arch Womens Ment Health</b:JournalName>
    <b:Day>16</b:Day>
    <b:Month>7</b:Month>
    <b:URL>https://www.ncbi.nlm.nih.gov/pubmed/18581041</b:URL>
  </b:Source>
  <b:Source>
    <b:Tag>cad10310-dc74-42cb-87a5-52ede0186b71</b:Tag>
    <b:RefOrder>81</b:RefOrder>
    <b:SourceType>JournalArticle</b:SourceType>
    <b:Year>2006</b:Year>
    <b:Issue>29</b:Issue>
    <b:Author>
      <b:Author>
        <b:NameList>
          <b:Person>
            <b:First>Mendhekar,</b:First>
            <b:Last>D. N.; Sharma, J. B.; Srilakshmi, P.</b:Last>
          </b:Person>
        </b:NameList>
      </b:Author>
    </b:Author>
    <b:Pages>575</b:Pages>
    <b:Volume>40</b:Volume>
    <b:StandardNumber>3</b:StandardNumber>
    <b:DOI>10.1345/aph.1G507</b:DOI>
    <b:Title>Use of aripiprazole during late pregnancy in a woman with psychotic illness</b:Title>
    <b:JournalName>Ann Pharmacother</b:JournalName>
    <b:Day>16</b:Day>
    <b:Month>3</b:Month>
    <b:URL>https://www.ncbi.nlm.nih.gov/pubmed/16467250</b:URL>
  </b:Source>
  <b:Source>
    <b:Tag>76a45b4f-b932-412e-be96-840e00d5452a</b:Tag>
    <b:RefOrder>82</b:RefOrder>
    <b:SourceType>JournalArticle</b:SourceType>
    <b:Year>2010</b:Year>
    <b:Issue>30</b:Issue>
    <b:Author>
      <b:Author>
        <b:NameList>
          <b:Person>
            <b:First>Lutz,</b:First>
            <b:Last>U. C.; Hiemke, C.; Wiatr, G.; Farger, G.; Arand, J.; Wildgruber, D.</b:Last>
          </b:Person>
        </b:NameList>
      </b:Author>
    </b:Author>
    <b:Pages>204-205</b:Pages>
    <b:Volume>30</b:Volume>
    <b:StandardNumber>2</b:StandardNumber>
    <b:DOI>10.1097/JCP.0b013e3181d27c7d</b:DOI>
    <b:Title>Aripiprazole in pregnancy and lactation: a case report</b:Title>
    <b:JournalName>J Clin Psychopharmacol</b:JournalName>
    <b:Day>16</b:Day>
    <b:Month>4</b:Month>
    <b:URL>https://www.ncbi.nlm.nih.gov/pubmed/20520299</b:URL>
  </b:Source>
  <b:Source>
    <b:Tag>f53ccde2-83ab-4f3b-b789-f9d2d4e68141</b:Tag>
    <b:RefOrder>83</b:RefOrder>
    <b:SourceType>JournalArticle</b:SourceType>
    <b:Year>2006</b:Year>
    <b:Issue>31</b:Issue>
    <b:Author>
      <b:Author>
        <b:NameList>
          <b:Person>
            <b:First>Mendhekar,</b:First>
            <b:Last>D. N.; Sunder, K. R.; Andrade, C.</b:Last>
          </b:Person>
        </b:NameList>
      </b:Author>
    </b:Author>
    <b:Pages>299-300</b:Pages>
    <b:Volume>8</b:Volume>
    <b:StandardNumber>3</b:StandardNumber>
    <b:DOI>10.1111/j.1399-5618.2006.00316.x</b:DOI>
    <b:Title>Aripiprazole use in a pregnant schizoaffective woman</b:Title>
    <b:JournalName>Bipolar Disord</b:JournalName>
    <b:Day>16</b:Day>
    <b:Month>6</b:Month>
    <b:URL>https://www.ncbi.nlm.nih.gov/pubmed/16696834</b:URL>
  </b:Source>
  <b:Source>
    <b:Tag>99d35ed8-082d-4582-a97d-b05abe8857d6</b:Tag>
    <b:RefOrder>84</b:RefOrder>
    <b:SourceType>JournalArticle</b:SourceType>
    <b:Year>2014</b:Year>
    <b:Issue>33</b:Issue>
    <b:Author>
      <b:Author>
        <b:NameList>
          <b:Person>
            <b:First>Windhager,</b:First>
            <b:Last>E.; Kim, S. W.; Saria, A.; Zauner, K.; Amminger, P. G.; Klier, C. M.</b:Last>
          </b:Person>
        </b:NameList>
      </b:Author>
    </b:Author>
    <b:Pages>637-641</b:Pages>
    <b:Volume>34</b:Volume>
    <b:StandardNumber>5</b:StandardNumber>
    <b:DOI>10.1097/JCP.0000000000000171</b:DOI>
    <b:Title>Perinatal use of aripiprazole: plasma levels, placental transfer, and child outcome in 3 new cases</b:Title>
    <b:JournalName>J Clin Psychopharmacol</b:JournalName>
    <b:Day>16</b:Day>
    <b:Month>10</b:Month>
    <b:URL>https://www.ncbi.nlm.nih.gov/pubmed/24949701</b:URL>
  </b:Source>
  <b:Source>
    <b:Tag>ec6a054c-c31a-46bd-805d-21903d59c1aa</b:Tag>
    <b:RefOrder>85</b:RefOrder>
    <b:SourceType>JournalArticle</b:SourceType>
    <b:Year>2019</b:Year>
    <b:Issue>36</b:Issue>
    <b:Author>
      <b:Author>
        <b:NameList>
          <b:Person>
            <b:First>Ballester-Gracia,</b:First>
            <b:Last>I.; Perez-Almarcha, M.; Galvez-Llompart, A.; Hernandez-Viadel, M.</b:Last>
          </b:Person>
        </b:NameList>
      </b:Author>
    </b:Author>
    <b:Pages>52</b:Pages>
    <b:Volume>20</b:Volume>
    <b:StandardNumber>1</b:StandardNumber>
    <b:DOI>10.1186/s40360-019-0330-x</b:DOI>
    <b:Title>Use of long acting injectable aripiprazole before and through pregnancy in bipolar disorder: a case report</b:Title>
    <b:JournalName>BMC Pharmacol Toxicol</b:JournalName>
    <b:Day>28</b:Day>
    <b:Month>8</b:Month>
    <b:URL>https://www.ncbi.nlm.nih.gov/pubmed/31462311</b:URL>
  </b:Source>
  <b:Source>
    <b:Tag>351f4fdc-5efb-459c-a8f0-972dbcef406a</b:Tag>
    <b:RefOrder>86</b:RefOrder>
    <b:SourceType>JournalArticle</b:SourceType>
    <b:Year>2018</b:Year>
    <b:Issue>23</b:Issue>
    <b:Author>
      <b:Author>
        <b:NameList>
          <b:Person>
            <b:First>Galbally,</b:First>
            <b:Last>M.; Frayne, J.; Watson, S. J.; Snellen, M.</b:Last>
          </b:Person>
        </b:NameList>
      </b:Author>
    </b:Author>
    <b:Pages>593-596</b:Pages>
    <b:Volume>238</b:Volume>
    <b:DOI>10.1016/j.jad.2018.06.004</b:DOI>
    <b:Title>Aripiprazole and pregnancy: A retrospective, multicentre study</b:Title>
    <b:JournalName>J Affect Disord</b:JournalName>
    <b:Day>1</b:Day>
    <b:Month>10</b:Month>
    <b:URL>https://www.ncbi.nlm.nih.gov/pubmed/29957476</b:URL>
  </b:Source>
  <b:Source>
    <b:Tag>00c99f0f-d336-49d8-9ac2-caec29b890c9</b:Tag>
    <b:RefOrder>87</b:RefOrder>
    <b:SourceType>JournalArticle</b:SourceType>
    <b:Year>2017</b:Year>
    <b:Issue>38</b:Issue>
    <b:Author>
      <b:Author>
        <b:NameList>
          <b:Person>
            <b:First>Sakai,</b:First>
            <b:Last>T.; Ohtsu, F.; Mori, C.; Tanabe, K.; Goto, N.</b:Last>
          </b:Person>
        </b:NameList>
      </b:Author>
    </b:Author>
    <b:Pages>1141-1146</b:Pages>
    <b:Volume>40</b:Volume>
    <b:StandardNumber>11</b:StandardNumber>
    <b:DOI>10.1007/s40264-017-0560-z</b:DOI>
    <b:Title>Signal of Miscarriage with Aripiprazole: A Disproportionality Analysis of the Japanese Adverse Drug Event Report Database</b:Title>
    <b:JournalName>Drug Saf</b:JournalName>
    <b:Day>16</b:Day>
    <b:Month>11</b:Month>
    <b:URL>https://www.ncbi.nlm.nih.gov/pubmed/28664356</b:URL>
  </b:Source>
  <b:Source>
    <b:Tag>1f120a07-686e-4975-8b2a-f1b33002607b</b:Tag>
    <b:RefOrder>88</b:RefOrder>
    <b:SourceType>JournalArticle</b:SourceType>
    <b:Year>2011</b:Year>
    <b:Issue>32</b:Issue>
    <b:Author>
      <b:Author>
        <b:NameList>
          <b:Person>
            <b:First>Nguyen,</b:First>
            <b:Last>T.; Teoh, S.; Hackett, L. P.; Ilett, K.</b:Last>
          </b:Person>
        </b:NameList>
      </b:Author>
    </b:Author>
    <b:Pages>500-501</b:Pages>
    <b:Volume>45</b:Volume>
    <b:StandardNumber>6</b:StandardNumber>
    <b:DOI>10.3109/00048674.2011.566547</b:DOI>
    <b:Title>Placental transfer of aripiprazole</b:Title>
    <b:JournalName>Aust N Z J Psychiatry</b:JournalName>
    <b:Day>16</b:Day>
    <b:Month>6</b:Month>
    <b:URL>https://www.ncbi.nlm.nih.gov/pubmed/21413838</b:URL>
  </b:Source>
  <b:Source>
    <b:Tag>1ad9c7c7-721a-464c-a8f7-d86195d8bcf3</b:Tag>
    <b:RefOrder>89</b:RefOrder>
    <b:SourceType>JournalArticle</b:SourceType>
    <b:Year>2007</b:Year>
    <b:Issue>34</b:Issue>
    <b:Author>
      <b:Author>
        <b:NameList>
          <b:Person>
            <b:First>Schlotterbeck,</b:First>
            <b:Last>P.; Leube, D.; Kircher, T.; Hiemke, C.; Grunder, G.</b:Last>
          </b:Person>
        </b:NameList>
      </b:Author>
    </b:Author>
    <b:Pages>433</b:Pages>
    <b:Volume>10</b:Volume>
    <b:StandardNumber>3</b:StandardNumber>
    <b:DOI>10.1017/S1461145707007602</b:DOI>
    <b:Title>Aripiprazole in human milk</b:Title>
    <b:JournalName>Int J Neuropsychopharmacol</b:JournalName>
    <b:Day>16</b:Day>
    <b:Month>6</b:Month>
    <b:URL>https://www.ncbi.nlm.nih.gov/pubmed/17291382</b:URL>
  </b:Source>
  <b:Source>
    <b:Tag>f8d2c039-5093-4daa-a566-db4e9ca9875b</b:Tag>
    <b:RefOrder>90</b:RefOrder>
    <b:SourceType>JournalArticle</b:SourceType>
    <b:Year>2016</b:Year>
    <b:Issue>204</b:Issue>
    <b:Author>
      <b:Author>
        <b:NameList>
          <b:Person>
            <b:First>Owen,</b:First>
            <b:Last>M. J.; Sawa, A.; Mortensen, P. B.</b:Last>
          </b:Person>
        </b:NameList>
      </b:Author>
    </b:Author>
    <b:Pages>86-97</b:Pages>
    <b:Volume>388</b:Volume>
    <b:StandardNumber>10039</b:StandardNumber>
    <b:DOI>10.1016/s0140-6736(15)01121-6</b:DOI>
    <b:Title>Schizophrenia</b:Title>
    <b:JournalName>Lancet</b:JournalName>
    <b:Day>19</b:Day>
    <b:Month>1</b:Month>
  </b:Source>
  <b:Source>
    <b:Tag>e0acd49d-bb6d-4a74-a7fc-aaf96b149771</b:Tag>
    <b:RefOrder>91</b:RefOrder>
    <b:SourceType>JournalArticle</b:SourceType>
    <b:Year>2000</b:Year>
    <b:Issue>205</b:Issue>
    <b:Author>
      <b:Author>
        <b:NameList>
          <b:Person>
            <b:First>Elvevåg,</b:First>
            <b:Last>B.; Goldberg, T. E.</b:Last>
          </b:Person>
        </b:NameList>
      </b:Author>
    </b:Author>
    <b:Pages>1-21</b:Pages>
    <b:Volume>14</b:Volume>
    <b:StandardNumber>1</b:StandardNumber>
    <b:Title>Cognitive impairment in schizophrenia is the core of the disorder</b:Title>
    <b:JournalName>Crit Rev Neurobiol</b:JournalName>
    <b:Day>20</b:Day>
    <b:Month>3</b:Month>
  </b:Source>
  <b:Source>
    <b:Tag>ab2ab7dc-d304-4a24-8ac5-48d4c296272a</b:Tag>
    <b:RefOrder>92</b:RefOrder>
    <b:SourceType>JournalArticle</b:SourceType>
    <b:Year>2006</b:Year>
    <b:Issue>200</b:Issue>
    <b:Author>
      <b:Author>
        <b:NameList>
          <b:Person>
            <b:First>Bowie,</b:First>
            <b:Last>C. R.; Reichenberg, A.; Patterson, T. L.; Heaton, R. K.; Harvey, P. D.</b:Last>
          </b:Person>
        </b:NameList>
      </b:Author>
    </b:Author>
    <b:Pages>418-425</b:Pages>
    <b:Volume>163</b:Volume>
    <b:StandardNumber>3</b:StandardNumber>
    <b:DOI>10.1176/appi.ajp.163.3.418</b:DOI>
    <b:Title>Determinants of real-world functional performance in schizophrenia subjects: correlations with cognition, functional capacity, and symptoms</b:Title>
    <b:JournalName>Am J Psychiatry</b:JournalName>
    <b:Day>4</b:Day>
    <b:Month>3</b:Month>
  </b:Source>
  <b:Source>
    <b:Tag>56622080-df72-4a17-896f-0db7c15bb272</b:Tag>
    <b:RefOrder>93</b:RefOrder>
    <b:SourceType>JournalArticle</b:SourceType>
    <b:Year>2005</b:Year>
    <b:Issue>201</b:Issue>
    <b:Author>
      <b:Author>
        <b:NameList>
          <b:Person>
            <b:First>Milev,</b:First>
            <b:Last>P.; Ho, B. C.; Arndt, S.; Andreasen, N. C.</b:Last>
          </b:Person>
        </b:NameList>
      </b:Author>
    </b:Author>
    <b:Pages>495-506</b:Pages>
    <b:Volume>162</b:Volume>
    <b:StandardNumber>3</b:StandardNumber>
    <b:DOI>10.1176/appi.ajp.162.3.495</b:DOI>
    <b:Title>Predictive values of neurocognition and negative symptoms on functional outcome in schizophrenia: a longitudinal first-episode study with 7-year follow-up</b:Title>
    <b:JournalName>Am J Psychiatry</b:JournalName>
    <b:Day>3</b:Day>
    <b:Month>3</b:Month>
  </b:Source>
  <b:Source>
    <b:Tag>0648879b-a095-4a52-9db5-a3e07c294a49</b:Tag>
    <b:RefOrder>94</b:RefOrder>
    <b:SourceType>JournalArticle</b:SourceType>
    <b:Year>2006</b:Year>
    <b:Issue>209</b:Issue>
    <b:Author>
      <b:Author>
        <b:NameList>
          <b:Person>
            <b:First>Harvey,</b:First>
            <b:Last>P. D.; McClure, M. M.</b:Last>
          </b:Person>
        </b:NameList>
      </b:Author>
    </b:Author>
    <b:Pages>1465-1473</b:Pages>
    <b:Volume>66</b:Volume>
    <b:StandardNumber>11</b:StandardNumber>
    <b:DOI>10.2165/00003495-200666110-00004</b:DOI>
    <b:Title>Pharmacological approaches to the management of cognitive dysfunction in schizophrenia</b:Title>
    <b:JournalName>Drugs</b:JournalName>
    <b:Day>16</b:Day>
    <b:Month>8</b:Month>
  </b:Source>
  <b:Source>
    <b:Tag>498cc127-33a0-44e9-b988-9ca3ff4e2026</b:Tag>
    <b:RefOrder>95</b:RefOrder>
    <b:SourceType>JournalArticle</b:SourceType>
    <b:Year>1991</b:Year>
    <b:Issue>213</b:Issue>
    <b:Author>
      <b:Author>
        <b:NameList>
          <b:Person>
            <b:First>Sweeney,</b:First>
            <b:Last>J. A.; Keilp, J. G.; Haas, G. L.; Hill, J.; Weiden, P. J.</b:Last>
          </b:Person>
        </b:NameList>
      </b:Author>
    </b:Author>
    <b:Pages>297-308</b:Pages>
    <b:Volume>37</b:Volume>
    <b:StandardNumber>3</b:StandardNumber>
    <b:DOI>10.1016/0165-1781(91)90065-w</b:DOI>
    <b:Title>Relationships between medication treatments and neuropsychological test performance in schizophrenia</b:Title>
    <b:JournalName>Psychiatry Res</b:JournalName>
    <b:Day>1</b:Day>
    <b:Month>6</b:Month>
  </b:Source>
  <b:Source>
    <b:Tag>8854b917-f5e8-4655-bcb1-ba28e27f5aad</b:Tag>
    <b:RefOrder>96</b:RefOrder>
    <b:SourceType>JournalArticle</b:SourceType>
    <b:Year>1999</b:Year>
    <b:Issue>208</b:Issue>
    <b:Author>
      <b:Author>
        <b:NameList>
          <b:Person>
            <b:First>Meltzer,</b:First>
            <b:Last>H. Y.; McGurk, S. R.</b:Last>
          </b:Person>
        </b:NameList>
      </b:Author>
    </b:Author>
    <b:Pages>233-255</b:Pages>
    <b:Volume>25</b:Volume>
    <b:StandardNumber>2</b:StandardNumber>
    <b:DOI>10.1093/oxfordjournals.schbul.a033376</b:DOI>
    <b:Title>The effects of clozapine, risperidone, and olanzapine on cognitive function in schizophrenia</b:Title>
    <b:JournalName>Schizophr Bull</b:JournalName>
    <b:Day>23</b:Day>
    <b:Month>7</b:Month>
  </b:Source>
  <b:Source>
    <b:Tag>ed8a52cb-0c81-4893-b534-aff02c44df65</b:Tag>
    <b:RefOrder>97</b:RefOrder>
    <b:SourceType>JournalArticle</b:SourceType>
    <b:Year>2007</b:Year>
    <b:Issue>207</b:Issue>
    <b:Author>
      <b:Author>
        <b:NameList>
          <b:Person>
            <b:First>Keefe,</b:First>
            <b:Last>R. S.; Bilder, R. M.; Davis, S. M.; Harvey, P. D.; Palmer, B. W.; Gold, J. M.; Meltzer, H. Y.; Green, M. F.; Capuano, G.; Stroup, T. S.; McEvoy, J. P.; Swartz, M. S.; Rosenheck, R. A.; Perkins, D. O.; Davis, C. E.; Hsiao, J. K.; Lieberman, J. A.</b:Last>
          </b:Person>
        </b:NameList>
      </b:Author>
    </b:Author>
    <b:Pages>633-647</b:Pages>
    <b:Volume>64</b:Volume>
    <b:StandardNumber>6</b:StandardNumber>
    <b:DOI>10.1001/archpsyc.64.6.633</b:DOI>
    <b:Title>Neurocognitive effects of antipsychotic medications in patients with chronic schizophrenia in the CATIE Trial</b:Title>
    <b:JournalName>Arch Gen Psychiatry</b:JournalName>
    <b:Day>6</b:Day>
    <b:Month>6</b:Month>
  </b:Source>
  <b:Source>
    <b:Tag>4e37342d-3f10-43fe-9ddb-42d2ab49a40e</b:Tag>
    <b:RefOrder>98</b:RefOrder>
    <b:SourceType>JournalArticle</b:SourceType>
    <b:Year>2015</b:Year>
    <b:Issue>210</b:Issue>
    <b:Author>
      <b:Author>
        <b:NameList>
          <b:Person>
            <b:First>Nielsen,</b:First>
            <b:Last>R. E.; Levander, S.; Kjaersdam, Telléus G.; Jensen, S. O.; Østergaard, Christensen T.; Leucht, S.</b:Last>
          </b:Person>
        </b:NameList>
      </b:Author>
    </b:Author>
    <b:Pages>185-196</b:Pages>
    <b:Volume>131</b:Volume>
    <b:StandardNumber>3</b:StandardNumber>
    <b:DOI>10.1111/acps.12374</b:DOI>
    <b:Title>Second-generation antipsychotic effect on cognition in patients with schizophrenia--a meta-analysis of randomized clinical trials</b:Title>
    <b:JournalName>Acta Psychiatr Scand</b:JournalName>
    <b:Day>20</b:Day>
    <b:Month>1</b:Month>
  </b:Source>
  <b:Source>
    <b:Tag>01f641ad-6a1a-40f5-a110-b10a4f63833f</b:Tag>
    <b:RefOrder>99</b:RefOrder>
    <b:SourceType>JournalArticle</b:SourceType>
    <b:Year>2014</b:Year>
    <b:Issue>211</b:Issue>
    <b:Author>
      <b:Author>
        <b:NameList>
          <b:Person>
            <b:First>Désaméricq,</b:First>
            <b:Last>G.; Schurhoff, F.; Meary, A.; Szöke, A.; Macquin-Mavier, I.; Bachoud-Lévi, A. C.; Maison, P.</b:Last>
          </b:Person>
        </b:NameList>
      </b:Author>
    </b:Author>
    <b:Pages>127-134</b:Pages>
    <b:Volume>70</b:Volume>
    <b:StandardNumber>2</b:StandardNumber>
    <b:DOI>10.1007/s00228-013-1600-y</b:DOI>
    <b:Title>Long-term neurocognitive effects of antipsychotics in schizophrenia: a network meta-analysis</b:Title>
    <b:JournalName>Eur J Clin Pharmacol</b:JournalName>
    <b:Day>23</b:Day>
    <b:Month>10</b:Month>
  </b:Source>
  <b:Source>
    <b:Tag>d0143a5f-f1f7-4ca0-8f0a-6c0d5ee132ec</b:Tag>
    <b:RefOrder>100</b:RefOrder>
    <b:SourceType>JournalArticle</b:SourceType>
    <b:Year>2016</b:Year>
    <b:Issue>214</b:Issue>
    <b:Author>
      <b:Author>
        <b:NameList>
          <b:Person>
            <b:First>Murphy,</b:First>
            <b:Last>A.; Dursun, S.; McKie, S.; Elliott, R.; Deakin, J. F.</b:Last>
          </b:Person>
        </b:NameList>
      </b:Author>
    </b:Author>
    <b:Pages>1415-1426</b:Pages>
    <b:Volume>233</b:Volume>
    <b:StandardNumber>8</b:StandardNumber>
    <b:DOI>10.1007/s00213-016-4234-9</b:DOI>
    <b:Title>An investigation into aripiprazole's partial D₂ agonist effects within the dorsolateral prefrontal cortex during working memory in healthy volunteers</b:Title>
    <b:JournalName>Psychopharmacology (Berl)</b:JournalName>
    <b:Day>24</b:Day>
    <b:Month>2</b:Month>
  </b:Source>
  <b:Source>
    <b:Tag>845c0778-c1b5-410c-be22-ebebb2645d30</b:Tag>
    <b:RefOrder>101</b:RefOrder>
    <b:SourceType>JournalArticle</b:SourceType>
    <b:Year>2006</b:Year>
    <b:Issue>189</b:Issue>
    <b:Author>
      <b:Author>
        <b:NameList>
          <b:Person>
            <b:First>Kern,</b:First>
            <b:Last>R. S.; Green, M. F.; Cornblatt, B. A.; Owen, J. R.; McQuade, R. D.; Carson, W. H.; Ali, M.; Marcus, R.</b:Last>
          </b:Person>
        </b:NameList>
      </b:Author>
    </b:Author>
    <b:Pages>312-320</b:Pages>
    <b:Volume>187</b:Volume>
    <b:StandardNumber>3</b:StandardNumber>
    <b:DOI>10.1007/s00213-006-0428-x</b:DOI>
    <b:Title>The neurocognitive effects of aripiprazole: an open-label comparison with olanzapine</b:Title>
    <b:JournalName>Psychopharmacology (Berl)</b:JournalName>
    <b:Day>1</b:Day>
    <b:Month>7</b:Month>
  </b:Source>
  <b:Source>
    <b:Tag>4e340393-4ba9-458d-ac99-ec1e36769243</b:Tag>
    <b:RefOrder>102</b:RefOrder>
    <b:SourceType>JournalArticle</b:SourceType>
    <b:Year>2014</b:Year>
    <b:Issue>188</b:Issue>
    <b:Author>
      <b:Author>
        <b:NameList>
          <b:Person>
            <b:First>Maat,</b:First>
            <b:Last>A.; Cahn, W.; Gijsman, H. J.; Hovens, J. E.; Kahn, R. S.; Aleman, A.</b:Last>
          </b:Person>
        </b:NameList>
      </b:Author>
    </b:Author>
    <b:Pages>575-584</b:Pages>
    <b:Volume>24</b:Volume>
    <b:StandardNumber>4</b:StandardNumber>
    <b:DOI>10.1016/j.euroneuro.2013.12.009</b:DOI>
    <b:Title>Open, randomized trial of the effects of aripiprazole versus risperidone on social cognition in schizophrenia</b:Title>
    <b:JournalName>Eur Neuropsychopharmacol</b:JournalName>
    <b:Day>15</b:Day>
    <b:Month>1</b:Month>
  </b:Source>
  <b:Source>
    <b:Tag>efac0d46-9feb-470f-91cc-05aa88325423</b:Tag>
    <b:RefOrder>103</b:RefOrder>
    <b:SourceType>JournalArticle</b:SourceType>
    <b:Year>2011</b:Year>
    <b:Issue>180</b:Issue>
    <b:Author>
      <b:Author>
        <b:NameList>
          <b:Person>
            <b:First>Suzuki,</b:First>
            <b:Last>H.; Gen, K.; Inoue, Y.</b:Last>
          </b:Person>
        </b:NameList>
      </b:Author>
    </b:Author>
    <b:Pages>161-168</b:Pages>
    <b:Volume>35</b:Volume>
    <b:StandardNumber>1</b:StandardNumber>
    <b:DOI>10.1016/j.pnpbp.2010.10.021</b:DOI>
    <b:Title>An unblinded comparison of the clinical and cognitive effects of switching from first-generation antipsychotics to aripiprazole, perospirone or olanzapine in patients with chronic schizophrenia</b:Title>
    <b:JournalName>Prog Neuropsychopharmacol Biol Psychiatry</b:JournalName>
    <b:Day>5</b:Day>
    <b:Month>11</b:Month>
  </b:Source>
  <b:Source>
    <b:Tag>2d56abbe-9d2a-4c71-ac32-dac7a45b9080</b:Tag>
    <b:RefOrder>104</b:RefOrder>
    <b:SourceType>JournalArticle</b:SourceType>
    <b:Year>2012</b:Year>
    <b:Issue>173</b:Issue>
    <b:Author>
      <b:Author>
        <b:NameList>
          <b:Person>
            <b:First>Yasui-Furukori,</b:First>
            <b:Last>N.; Kaneda, A.; Sugawara, N.; Tomita, T.; Kaneko, S.</b:Last>
          </b:Person>
        </b:NameList>
      </b:Author>
    </b:Author>
    <b:Pages>806-812</b:Pages>
    <b:Volume>26</b:Volume>
    <b:StandardNumber>6</b:StandardNumber>
    <b:DOI>10.1177/0269881111405555</b:DOI>
    <b:Title>Effect of adjunctive treatment with aripiprazole to atypical antipsychotics on cognitive function in schizophrenia patients</b:Title>
    <b:JournalName>J Psychopharmacol</b:JournalName>
    <b:Day>28</b:Day>
    <b:Month>5</b:Month>
  </b:Source>
  <b:Source>
    <b:Tag>313f43c2-1da5-49d8-a7c7-47b1ca5690c1</b:Tag>
    <b:RefOrder>105</b:RefOrder>
    <b:SourceType>JournalArticle</b:SourceType>
    <b:Year>2014</b:Year>
    <b:Issue>179</b:Issue>
    <b:Author>
      <b:Author>
        <b:NameList>
          <b:Person>
            <b:First>Yeh,</b:First>
            <b:Last>C. B.; Huang, Y. S.; Tang, C. S.; Wang, L. J.; Chou, W. J.; Chou, M. C.; Chen, C. K.</b:Last>
          </b:Person>
        </b:NameList>
      </b:Author>
    </b:Author>
    <b:Pages>219-224</b:Pages>
    <b:Volume>68</b:Volume>
    <b:StandardNumber>3</b:StandardNumber>
    <b:DOI>10.3109/08039488.2013.799228</b:DOI>
    <b:Title>Neurocognitive effects of aripiprazole in adolescents and young adults with schizophrenia</b:Title>
    <b:JournalName>Nord J Psychiatry</b:JournalName>
    <b:Day>26</b:Day>
    <b:Month>6</b:Month>
  </b:Source>
  <b:Source>
    <b:Tag>b2f2791b-ffd0-4d48-86fe-79d21b928aee</b:Tag>
    <b:RefOrder>106</b:RefOrder>
    <b:SourceType>JournalArticle</b:SourceType>
    <b:Year>2009</b:Year>
    <b:Issue>192</b:Issue>
    <b:Author>
      <b:Author>
        <b:NameList>
          <b:Person>
            <b:First>Kim,</b:First>
            <b:Last>S. W.; Shin, I. S.; Kim, J. M.; Lee, J. H.; Lee, Y. H.; Yang, S. J.; Yoon, J. S.</b:Last>
          </b:Person>
        </b:NameList>
      </b:Author>
    </b:Author>
    <b:Pages>243-249</b:Pages>
    <b:Volume>32</b:Volume>
    <b:StandardNumber>5</b:StandardNumber>
    <b:DOI>10.1097/WNF.0b013e31819a68b5</b:DOI>
    <b:Title>Effectiveness of switching to aripiprazole from atypical antipsychotics in patients with schizophrenia</b:Title>
    <b:JournalName>Clin Neuropharmacol</b:JournalName>
    <b:Day>22</b:Day>
    <b:Month>7</b:Month>
  </b:Source>
  <b:Source>
    <b:Tag>0ebb2c30-4f80-43c6-bf93-78a5979d6746</b:Tag>
    <b:RefOrder>107</b:RefOrder>
    <b:SourceType>JournalArticle</b:SourceType>
    <b:Year>2010</b:Year>
    <b:Issue>178</b:Issue>
    <b:Author>
      <b:Author>
        <b:NameList>
          <b:Person>
            <b:First>Riedel,</b:First>
            <b:Last>M.; Spellmann, I.; Schennach-Wolff, R.; Musil, R.; Dehning, S.; Cerovecki, A.; Opgen-Rhein, M.; Matz, J.; Seemüller, F.; Obermeier, M.; Severus, E.; Engel, R. R.; Müller, N.; Möller, H. J.</b:Last>
          </b:Person>
        </b:NameList>
      </b:Author>
    </b:Author>
    <b:Pages>50-57</b:Pages>
    <b:Volume>43</b:Volume>
    <b:StandardNumber>2</b:StandardNumber>
    <b:DOI>10.1055/s-0029-1239539</b:DOI>
    <b:Title>Effect of aripiprazole on cognition in the treatment of patients with schizophrenia</b:Title>
    <b:JournalName>Pharmacopsychiatry</b:JournalName>
    <b:Day>26</b:Day>
    <b:Month>3</b:Month>
  </b:Source>
  <b:Source>
    <b:Tag>9c65fadd-02d5-4592-87e1-f5769b7f9e17</b:Tag>
    <b:RefOrder>108</b:RefOrder>
    <b:SourceType>JournalArticle</b:SourceType>
    <b:Year>2010</b:Year>
    <b:Issue>174</b:Issue>
    <b:Author>
      <b:Author>
        <b:NameList>
          <b:Person>
            <b:First>Pfaffenberger,</b:First>
            <b:Last>N.; Hoertnagl, C.; Fleischhacker, W. W.; Hofer, A.</b:Last>
          </b:Person>
        </b:NameList>
      </b:Author>
    </b:Author>
    <b:Pages>234-235</b:Pages>
    <b:Volume>43</b:Volume>
    <b:StandardNumber>6</b:StandardNumber>
    <b:DOI>10.1055/s-0030-1254093</b:DOI>
    <b:Title>Aripiprazole add-on treatment in a patient with schizoaffective disorder: neurocognitive outcomes</b:Title>
    <b:JournalName>Pharmacopsychiatry</b:JournalName>
    <b:Day>27</b:Day>
    <b:Month>5</b:Month>
  </b:Source>
  <b:Source>
    <b:Tag>4b13a8e2-76b8-4870-8746-7d31087660e6</b:Tag>
    <b:RefOrder>109</b:RefOrder>
    <b:SourceType>JournalArticle</b:SourceType>
    <b:Year>2016</b:Year>
    <b:Issue>181</b:Issue>
    <b:Author>
      <b:Author>
        <b:NameList>
          <b:Person>
            <b:First>Suzuki,</b:First>
            <b:Last>H.; Sekiguchi, G.</b:Last>
          </b:Person>
        </b:NameList>
      </b:Author>
    </b:Author>
    <b:Pages>71-72</b:Pages>
    <b:Volume>70</b:Volume>
    <b:StandardNumber>1</b:StandardNumber>
    <b:DOI>10.1111/pcn.12374</b:DOI>
    <b:Title>Influence of aripiprazole once monthly on clinical symptoms and cognitive function in two schizophrenia patients: Preliminary results</b:Title>
    <b:JournalName>Psychiatry Clin Neurosci</b:JournalName>
    <b:Day>12</b:Day>
    <b:Month>11</b:Month>
  </b:Source>
  <b:Source>
    <b:Tag>fd68e6e5-b9a3-4bdf-962b-a54b9175e5fb</b:Tag>
    <b:RefOrder>110</b:RefOrder>
    <b:SourceType>JournalArticle</b:SourceType>
    <b:Year>2011</b:Year>
    <b:Issue>191</b:Issue>
    <b:Author>
      <b:Author>
        <b:NameList>
          <b:Person>
            <b:First>Wykes,</b:First>
            <b:Last>T.; Huddy, V.; Cellard, C.; McGurk, S. R.; Czobor, P.</b:Last>
          </b:Person>
        </b:NameList>
      </b:Author>
    </b:Author>
    <b:Pages>472-485</b:Pages>
    <b:Volume>168</b:Volume>
    <b:StandardNumber>5</b:StandardNumber>
    <b:DOI>10.1176/appi.ajp.2010.10060855</b:DOI>
    <b:Title>A meta-analysis of cognitive remediation for schizophrenia: methodology and effect sizes</b:Title>
    <b:JournalName>Am J Psychiatry</b:JournalName>
    <b:Day>17</b:Day>
    <b:Month>3</b:Month>
  </b:Source>
  <b:Source>
    <b:Tag>9cb05c99-d739-41b7-baef-1b1df5d3c2bb</b:Tag>
    <b:RefOrder>111</b:RefOrder>
    <b:SourceType>JournalArticle</b:SourceType>
    <b:Year>2019</b:Year>
    <b:Issue>138</b:Issue>
    <b:Author>
      <b:Author>
        <b:NameList>
          <b:Person>
            <b:First>Masuda,</b:First>
            <b:Last>Takahiro; Misawa, Fuminari; Takase, Masayuki; Kane, John M.; Correll, Christoph U.</b:Last>
          </b:Person>
        </b:NameList>
      </b:Author>
    </b:Author>
    <b:Pages>1052-1062</b:Pages>
    <b:Volume>76</b:Volume>
    <b:StandardNumber>10</b:StandardNumber>
    <b:Publisher>American Medical Association</b:Publisher>
    <b:DOI>10.1001/jamapsychiatry.2019.1702</b:DOI>
    <b:Title>Association With Hospitalization and All-Cause Discontinuation Among Patients With Schizophrenia on Clozapine vs Other Oral Second-Generation Antipsychotics: A Systematic Review and Meta-analysis of Cohort Studies</b:Title>
    <b:JournalName>JAMA psychiatry</b:JournalName>
    <b:URL>https://www.ncbi.nlm.nih.gov/pmc/articles/PMC6669790/</b:URL>
  </b:Source>
  <b:Source>
    <b:Tag>821fc519-4f7c-4fc3-8851-22d55cf73a98</b:Tag>
    <b:RefOrder>112</b:RefOrder>
    <b:SourceType>JournalArticle</b:SourceType>
    <b:Year>2014</b:Year>
    <b:Issue>105</b:Issue>
    <b:Author>
      <b:Author>
        <b:NameList>
          <b:Person>
            <b:First>Hartz,</b:First>
            <b:Last>S. M.; Pato, C. N.; Medeiros, H.; Cavazos-Rehg, P.; Sobell, J. L.; Knowles, J. A.; Bierut, L. J.; Pato, M. T.</b:Last>
          </b:Person>
        </b:NameList>
      </b:Author>
    </b:Author>
    <b:Pages>248-254</b:Pages>
    <b:Volume>71</b:Volume>
    <b:StandardNumber>3</b:StandardNumber>
    <b:DOI>10.1001/jamapsychiatry.2013.3726</b:DOI>
    <b:Title>Comorbidity of severe psychotic disorders with measures of substance use</b:Title>
    <b:JournalName>JAMA Psychiatry</b:JournalName>
    <b:Day>3</b:Day>
    <b:Month>1</b:Month>
  </b:Source>
  <b:Source>
    <b:Tag>a1984889-10a9-4dfd-aec8-a61f68b2f1d6</b:Tag>
    <b:RefOrder>113</b:RefOrder>
    <b:SourceType>JournalArticle</b:SourceType>
    <b:Year>2008</b:Year>
    <b:Issue>101</b:Issue>
    <b:Author>
      <b:Author>
        <b:NameList>
          <b:Person>
            <b:First>Swartz,</b:First>
            <b:Last>M. S.; Wagner, H. R.; Swanson, J. W.; Stroup, T. S.; McEvoy, J. P.; Reimherr, F.; Miller, D. D.; McGee, M.; Khan, A.; Canive, J. M.; Davis, S. M.; Hsiao, J. K.; Lieberman, J. A.</b:Last>
          </b:Person>
        </b:NameList>
      </b:Author>
    </b:Author>
    <b:Pages>39-52</b:Pages>
    <b:Volume>100</b:Volume>
    <b:StandardNumber>1-3</b:StandardNumber>
    <b:DOI>10.1016/j.schres.2007.11.034</b:DOI>
    <b:Title>The effectiveness of antipsychotic medications in patients who use or avoid illicit substances: results from the CATIE study</b:Title>
    <b:JournalName>Schizophr Res</b:JournalName>
    <b:Day>15</b:Day>
    <b:Month>1</b:Month>
  </b:Source>
  <b:Source>
    <b:Tag>abe5eab3-8e51-4748-9cd6-c7c0081e2941</b:Tag>
    <b:RefOrder>114</b:RefOrder>
    <b:SourceType>JournalArticle</b:SourceType>
    <b:Year>2000</b:Year>
    <b:Issue>107</b:Issue>
    <b:Author>
      <b:Author>
        <b:NameList>
          <b:Person>
            <b:First>Swofford,</b:First>
            <b:Last>C. D.; Scheller-Gilkey, G.; Miller, A. H.; Woolwine, B.; Mance, R.</b:Last>
          </b:Person>
        </b:NameList>
      </b:Author>
    </b:Author>
    <b:Pages>343-353</b:Pages>
    <b:Volume>26</b:Volume>
    <b:StandardNumber>3</b:StandardNumber>
    <b:DOI>10.1081/ada-100100248</b:DOI>
    <b:Title>Double jeopardy: schizophrenia and substance use</b:Title>
    <b:JournalName>Am J Drug Alcohol Abuse</b:JournalName>
    <b:Day>8</b:Day>
    <b:Month>9</b:Month>
  </b:Source>
  <b:Source>
    <b:Tag>8c960fa5-4521-4b50-a07b-4c20bffec525</b:Tag>
    <b:RefOrder>115</b:RefOrder>
    <b:SourceType>JournalArticle</b:SourceType>
    <b:Year>2006</b:Year>
    <b:Issue>102</b:Issue>
    <b:Author>
      <b:Author>
        <b:NameList>
          <b:Person>
            <b:First>Swartz,</b:First>
            <b:Last>M. S.; Wagner, H. R.; Swanson, J. W.; Stroup, T. S.; McEvoy, J. P.; Canive, J. M.; Miller, D. D.; Reimherr, F.; McGee, M.; Khan, A.; Van, Dorn R.; Rosenheck, R. A.; Lieberman, J. A.</b:Last>
          </b:Person>
        </b:NameList>
      </b:Author>
    </b:Author>
    <b:Pages>164-172</b:Pages>
    <b:Volume>194</b:Volume>
    <b:StandardNumber>3</b:StandardNumber>
    <b:DOI>10.1097/01.nmd.0000202575.79453.6e</b:DOI>
    <b:Title>Substance use in persons with schizophrenia: baseline prevalence and correlates from the NIMH CATIE study</b:Title>
    <b:JournalName>J Nerv Ment Dis</b:JournalName>
    <b:Day>15</b:Day>
    <b:Month>3</b:Month>
  </b:Source>
  <b:Source>
    <b:Tag>c1521569-ce72-4c78-a695-442269f48547</b:Tag>
    <b:RefOrder>116</b:RefOrder>
    <b:SourceType>JournalArticle</b:SourceType>
    <b:Year>2006</b:Year>
    <b:Issue>104</b:Issue>
    <b:Author>
      <b:Author>
        <b:NameList>
          <b:Person>
            <b:First>Potvin,</b:First>
            <b:Last>S.; Pampoulova, T.; Mancini-Marië, A.; Lipp, O.; Bouchard, R. H.; Stip, E.</b:Last>
          </b:Person>
        </b:NameList>
      </b:Author>
    </b:Author>
    <b:Pages>796-798</b:Pages>
    <b:Volume>77</b:Volume>
    <b:StandardNumber>6</b:StandardNumber>
    <b:DOI>10.1136/jnnp.2005.079228</b:DOI>
    <b:Title>Increased extrapyramidal symptoms in patients with schizophrenia and a comorbid substance use disorder</b:Title>
    <b:JournalName>J Neurol Neurosurg Psychiatry</b:JournalName>
    <b:Day>18</b:Day>
    <b:Month>5</b:Month>
  </b:Source>
  <b:Source>
    <b:Tag>06d4914e-6603-4332-853a-c3f4699355b7</b:Tag>
    <b:RefOrder>117</b:RefOrder>
    <b:SourceType>JournalArticle</b:SourceType>
    <b:Year>2008</b:Year>
    <b:Issue>103</b:Issue>
    <b:Author>
      <b:Author>
        <b:NameList>
          <b:Person>
            <b:First>Potvin,</b:First>
            <b:Last>S.; Stip, E.; Lipp, O.; Roy, M. A.; Demers, M. F.; Bouchard, R. H.; Gendron, A.</b:Last>
          </b:Person>
        </b:NameList>
      </b:Author>
    </b:Author>
    <b:Pages>75-82</b:Pages>
    <b:Volume>34</b:Volume>
    <b:StandardNumber>1</b:StandardNumber>
    <b:DOI>10.1080/00952990701764631</b:DOI>
    <b:Title>Anhedonia and social adaptation predict substance abuse evolution in dual diagnosis schizophrenia</b:Title>
    <b:JournalName>Am J Drug Alcohol Abuse</b:JournalName>
    <b:Day>29</b:Day>
    <b:Month>12</b:Month>
  </b:Source>
  <b:Source>
    <b:Tag>f9af2c6d-81f1-4f12-93ea-cfb9603c05c4</b:Tag>
    <b:RefOrder>118</b:RefOrder>
    <b:SourceType>JournalArticle</b:SourceType>
    <b:Year>2021</b:Year>
    <b:Issue>106</b:Issue>
    <b:Author>
      <b:Author>
        <b:NameList>
          <b:Person>
            <b:First>Lähteenvuo,</b:First>
            <b:Last>M.; Batalla, A.; Luykx, J. J.; Mittendorfer-Rutz, E.; Tanskanen, A.; Tiihonen, J.; Taipale, H.</b:Last>
          </b:Person>
        </b:NameList>
      </b:Author>
    </b:Author>
    <b:Pages>42-49</b:Pages>
    <b:Volume>144</b:Volume>
    <b:StandardNumber>1</b:StandardNumber>
    <b:DOI>10.1111/acps.13291</b:DOI>
    <b:Title>Morbidity and mortality in schizophrenia with comorbid substance use disorders</b:Title>
    <b:JournalName>Acta Psychiatr Scand</b:JournalName>
    <b:Day>3</b:Day>
    <b:Month>3</b:Month>
  </b:Source>
  <b:Source>
    <b:Tag>eef1cee2-e6a8-49bf-81e7-5f6c97724637</b:Tag>
    <b:RefOrder>119</b:RefOrder>
    <b:SourceType>JournalArticle</b:SourceType>
    <b:Year>2011</b:Year>
    <b:Issue>88</b:Issue>
    <b:Author>
      <b:Author>
        <b:NameList>
          <b:Person>
            <b:First>Meszaros,</b:First>
            <b:Last>Z. S.; Dimmock, J. A.; Ploutz-Snyder, R. J.; Abdul-Malak, Y.; Leontieva, L.; Canfield, K.; Batki, S. L.</b:Last>
          </b:Person>
        </b:NameList>
      </b:Author>
    </b:Author>
    <b:Pages>462-467</b:Pages>
    <b:Volume>20</b:Volume>
    <b:StandardNumber>5</b:StandardNumber>
    <b:DOI>10.1111/j.1521-0391.2011.00150.x</b:DOI>
    <b:Title>Predictors of smoking severity in patients with schizophrenia and alcohol use disorders</b:Title>
    <b:JournalName>Am J Addict</b:JournalName>
    <b:Day>16</b:Day>
    <b:Month>8</b:Month>
  </b:Source>
  <b:Source>
    <b:Tag>c67d3bab-b77f-4c72-b225-77a2d104ab7c</b:Tag>
    <b:RefOrder>120</b:RefOrder>
    <b:SourceType>JournalArticle</b:SourceType>
    <b:Year>2000</b:Year>
    <b:Issue>94</b:Issue>
    <b:Author>
      <b:Author>
        <b:NameList>
          <b:Person>
            <b:First>George,</b:First>
            <b:Last>T. P.; Ziedonis, D. M.; Feingold, A.; Pepper, W. T.; Satterburg, C. A.; Winkel, J.; Rounsaville, B. J.; Kosten, T. R.</b:Last>
          </b:Person>
        </b:NameList>
      </b:Author>
    </b:Author>
    <b:Pages>1835-1842</b:Pages>
    <b:Volume>157</b:Volume>
    <b:StandardNumber>11</b:StandardNumber>
    <b:DOI>10.1176/appi.ajp.157.11.1835</b:DOI>
    <b:Title>Nicotine transdermal patch and atypical antipsychotic medications for smoking cessation in schizophrenia</b:Title>
    <b:JournalName>Am J Psychiatry</b:JournalName>
    <b:Day>4</b:Day>
    <b:Month>11</b:Month>
  </b:Source>
  <b:Source>
    <b:Tag>733ad0be-b7db-4509-aa16-2a35a8433e6c</b:Tag>
    <b:RefOrder>121</b:RefOrder>
    <b:SourceType>JournalArticle</b:SourceType>
    <b:Year>2016</b:Year>
    <b:Issue>109</b:Issue>
    <b:Author>
      <b:Author>
        <b:NameList>
          <b:Person>
            <b:First>Azorin,</b:First>
            <b:Last>Jean-Michel; Simon, Nicolas; Adida, Marc; Belzeaux, Raoul</b:Last>
          </b:Person>
        </b:NameList>
      </b:Author>
    </b:Author>
    <b:Pages>231-253</b:Pages>
    <b:Volume>17</b:Volume>
    <b:StandardNumber>2</b:StandardNumber>
    <b:Publisher>Taylor &amp; Francis</b:Publisher>
    <b:DOI>10.1517/14656566.2016.1114101</b:DOI>
    <b:Title>Pharmacological treatment of schizophrenia with comorbid substance use disorder</b:Title>
    <b:JournalName>Expert Opinion on Pharmacotherapy</b:JournalName>
    <b:Day>22</b:Day>
    <b:Month>1</b:Month>
    <b:URL>https://doi.org/10.1517/14656566.2016.1114101</b:URL>
  </b:Source>
  <b:Source>
    <b:Tag>ccf62403-f58f-41fd-a428-f319f6447b58</b:Tag>
    <b:RefOrder>122</b:RefOrder>
    <b:SourceType>JournalArticle</b:SourceType>
    <b:Year>2008</b:Year>
    <b:Issue>98</b:Issue>
    <b:Author>
      <b:Author>
        <b:NameList>
          <b:Person>
            <b:First>Green,</b:First>
            <b:Last>A. I.; Noordsy, D. L.; Brunette, M. F.; O'Keefe, C.</b:Last>
          </b:Person>
        </b:NameList>
      </b:Author>
    </b:Author>
    <b:Pages>61-71</b:Pages>
    <b:Volume>34</b:Volume>
    <b:StandardNumber>1</b:StandardNumber>
    <b:DOI>10.1016/j.jsat.2007.01.008</b:DOI>
    <b:Title>Substance abuse and schizophrenia: pharmacotherapeutic intervention</b:Title>
    <b:JournalName>J Subst Abuse Treat</b:JournalName>
    <b:Day>19</b:Day>
    <b:Month>6</b:Month>
  </b:Source>
  <b:Source>
    <b:Tag>92409c13-9be6-49ab-97fa-73ca24ed2a9e</b:Tag>
    <b:RefOrder>123</b:RefOrder>
    <b:SourceType>JournalArticle</b:SourceType>
    <b:Year>2010</b:Year>
    <b:Issue>64</b:Issue>
    <b:Author>
      <b:Author>
        <b:NameList>
          <b:Person>
            <b:First>Kim,</b:First>
            <b:Last>S. H.; Han, D. H.; Joo, S. Y.; Min, K. J.</b:Last>
          </b:Person>
        </b:NameList>
      </b:Author>
    </b:Author>
    <b:Pages>187-190</b:Pages>
    <b:Volume>25</b:Volume>
    <b:StandardNumber>2</b:StandardNumber>
    <b:DOI>10.1002/hup.1089</b:DOI>
    <b:Title>The effect of dopamine partial agonists on the nicotine dependency in patients with schizophrenia</b:Title>
    <b:JournalName>Hum Psychopharmacol</b:JournalName>
    <b:Day>25</b:Day>
    <b:Month>12</b:Month>
  </b:Source>
  <b:Source>
    <b:Tag>dd38119e-3895-4108-8ea5-091c51a6aba6</b:Tag>
    <b:RefOrder>124</b:RefOrder>
    <b:SourceType>JournalArticle</b:SourceType>
    <b:Year>2017</b:Year>
    <b:Issue>62</b:Issue>
    <b:Author>
      <b:Author>
        <b:NameList>
          <b:Person>
            <b:First>Beresford,</b:First>
            <b:Last>T.; Buchanan, J.; Thumm, E. B.; Emrick, C.; Weitzenkamp, D.; Ronan, P. J.</b:Last>
          </b:Person>
        </b:NameList>
      </b:Author>
    </b:Author>
    <b:Pages>657-663</b:Pages>
    <b:Volume>37</b:Volume>
    <b:StandardNumber>6</b:StandardNumber>
    <b:DOI>10.1097/jcp.0000000000000789</b:DOI>
    <b:Title>Late Reduction of Cocaine Cravings in a Randomized, Double-Blind Trial of Aripiprazole vs Perphenazine in Schizophrenia and Comorbid Cocaine Dependence</b:Title>
    <b:JournalName>J Clin Psychopharmacol</b:JournalName>
    <b:Day>7</b:Day>
    <b:Month>10</b:Month>
  </b:Source>
  <b:Source>
    <b:Tag>1cc223eb-dae1-44c3-bb03-877b01f0b9bb</b:Tag>
    <b:RefOrder>125</b:RefOrder>
    <b:SourceType>JournalArticle</b:SourceType>
    <b:Year>2018</b:Year>
    <b:Issue>65</b:Issue>
    <b:Author>
      <b:Author>
        <b:NameList>
          <b:Person>
            <b:First>Cuomo,</b:First>
            <b:Last>I.; Kotzalidis, G. D.; de, Persis S.; Piacentino, D.; Perrini, F.; Amici, E.; De, Filippis S.</b:Last>
          </b:Person>
        </b:NameList>
      </b:Author>
    </b:Author>
    <b:Pages>1645-1656</b:Pages>
    <b:Volume>14</b:Volume>
    <b:DOI>10.2147/ndt.s171002</b:DOI>
    <b:Title>Head-to-head comparison of 1-year aripiprazole long-acting injectable (LAI) versus paliperidone LAI in comorbid psychosis and substance use disorder: impact on clinical status, substance craving, and quality of life</b:Title>
    <b:JournalName>Neuropsychiatr Dis Treat</b:JournalName>
    <b:Day>29</b:Day>
    <b:Month>6</b:Month>
  </b:Source>
  <b:Source>
    <b:Tag>86ae36f0-6245-4e6e-96b1-79ff9a027587</b:Tag>
    <b:RefOrder>126</b:RefOrder>
    <b:SourceType>JournalArticle</b:SourceType>
    <b:Year>2005</b:Year>
    <b:Issue>69</b:Issue>
    <b:Author>
      <b:Author>
        <b:NameList>
          <b:Person>
            <b:First>Beresford,</b:First>
            <b:Last>T. P.; Clapp, L.; Martin, B.; Wiberg, J. L.; Alfers, J.; Beresford, H. F.</b:Last>
          </b:Person>
        </b:NameList>
      </b:Author>
    </b:Author>
    <b:Pages>363-366</b:Pages>
    <b:Volume>25</b:Volume>
    <b:StandardNumber>4</b:StandardNumber>
    <b:DOI>10.1097/01.jcp.0000169419.38899.5b</b:DOI>
    <b:Title>Aripiprazole in schizophrenia with cocaine dependence: a pilot study</b:Title>
    <b:JournalName>J Clin Psychopharmacol</b:JournalName>
    <b:Day>14</b:Day>
    <b:Month>7</b:Month>
  </b:Source>
  <b:Source>
    <b:Tag>d5a54306-1c4d-4b96-b98e-c3f3a8612a11</b:Tag>
    <b:RefOrder>127</b:RefOrder>
    <b:SourceType>JournalArticle</b:SourceType>
    <b:Year>2013</b:Year>
    <b:Issue>63</b:Issue>
    <b:Author>
      <b:Author>
        <b:NameList>
          <b:Person>
            <b:First>Wu,</b:First>
            <b:Last>B. J.; Chen, H. K.; Lee, S. M.</b:Last>
          </b:Person>
        </b:NameList>
      </b:Author>
    </b:Author>
    <b:Pages>319-328</b:Pages>
    <b:Volume>33</b:Volume>
    <b:StandardNumber>3</b:StandardNumber>
    <b:DOI>10.1097/JCP.0b013e31828b2575</b:DOI>
    <b:Title>Do atypical antipsychotics really enhance smoking reduction more than typical ones?: the effects of antipsychotics on smoking reduction in patients with schizophrenia</b:Title>
    <b:JournalName>J Clin Psychopharmacol</b:JournalName>
    <b:Day>24</b:Day>
    <b:Month>4</b:Month>
  </b:Source>
  <b:Source>
    <b:Tag>972c7577-a147-4340-9722-c3c9ff71e118</b:Tag>
    <b:RefOrder>128</b:RefOrder>
    <b:SourceType>JournalArticle</b:SourceType>
    <b:Year>2019</b:Year>
    <b:Issue>66</b:Issue>
    <b:Author>
      <b:Author>
        <b:NameList>
          <b:Person>
            <b:First>Chen,</b:First>
            <b:Last>S. F.; Shen, Y. C.</b:Last>
          </b:Person>
        </b:NameList>
      </b:Author>
    </b:Author>
    <b:Pages>508-509</b:Pages>
    <b:Volume>39</b:Volume>
    <b:StandardNumber>5</b:StandardNumber>
    <b:DOI>10.1097/jcp.0000000000001087</b:DOI>
    <b:Title>Long-Acting Injectable Aripiprazole for a Schizophrenic Patient Concomitant With Stimulant Use Disorder</b:Title>
    <b:JournalName>J Clin Psychopharmacol</b:JournalName>
    <b:Day>23</b:Day>
    <b:Month>8</b:Month>
  </b:Source>
  <b:Source>
    <b:Tag>5dd66502-20f9-4717-a058-c7d1ffd07cae</b:Tag>
    <b:RefOrder>129</b:RefOrder>
    <b:SourceType>JournalArticle</b:SourceType>
    <b:Year>2020</b:Year>
    <b:Issue>61</b:Issue>
    <b:Author>
      <b:Author>
        <b:NameList>
          <b:Person>
            <b:First>Szerman,</b:First>
            <b:Last>N.; Basurte-Villamor, I.; Vega, P.; Martinez-Raga, J.; Parro-Torres, C.; Cambra, Almerge J.; Grau-López, L.; De, Matteis M.; Arias, F.</b:Last>
          </b:Person>
        </b:NameList>
      </b:Author>
    </b:Author>
    <b:Pages>75-83</b:Pages>
    <b:Volume>7</b:Volume>
    <b:StandardNumber>1</b:StandardNumber>
    <b:DOI>10.1007/s40801-020-00178-8</b:DOI>
    <b:Title>Once-Monthly Long-Acting Injectable Aripiprazole for the Treatment of Patients with Schizophrenia and Co-occurring Substance Use Disorders: A Multicentre, Observational Study</b:Title>
    <b:JournalName>Drugs Real World Outcomes</b:JournalName>
    <b:Day>7</b:Day>
    <b:Month>2</b:Month>
  </b:Source>
  <b:Source>
    <b:Tag>369ccc5a-d92f-4385-814e-5958e5721c60</b:Tag>
    <b:RefOrder>130</b:RefOrder>
    <b:SourceType>JournalArticle</b:SourceType>
    <b:Year>2017</b:Year>
    <b:Issue>146</b:Issue>
    <b:Author>
      <b:Author>
        <b:NameList>
          <b:Person>
            <b:First>Siskind,</b:First>
            <b:Last>D.; Siskind, V.; Kisely, S.</b:Last>
          </b:Person>
        </b:NameList>
      </b:Author>
    </b:Author>
    <b:Pages>772-777</b:Pages>
    <b:Volume>62</b:Volume>
    <b:StandardNumber>11</b:StandardNumber>
    <b:DOI>10.1177/0706743717718167</b:DOI>
    <b:Title>Clozapine Response Rates among People with Treatment-Resistant Schizophrenia: Data from a Systematic Review and Meta-Analysis</b:Title>
    <b:JournalName>Can J Psychiatry</b:JournalName>
    <b:Day>29</b:Day>
    <b:Month>6</b:Month>
  </b:Source>
  <b:Source>
    <b:Tag>c4011bef-7a1d-4200-a45a-ce94d03a33ae</b:Tag>
    <b:RefOrder>131</b:RefOrder>
    <b:SourceType>JournalArticle</b:SourceType>
    <b:Year>2007</b:Year>
    <b:Issue>142</b:Issue>
    <b:Author>
      <b:Author>
        <b:NameList>
          <b:Person>
            <b:First>Henna,</b:First>
            <b:Last>Neto J.; Elkis, H.</b:Last>
          </b:Person>
        </b:NameList>
      </b:Author>
    </b:Author>
    <b:Pages>228-232</b:Pages>
    <b:Volume>29</b:Volume>
    <b:StandardNumber>3</b:StandardNumber>
    <b:DOI>10.1590/s1516-44462007000300007</b:DOI>
    <b:Title>Clinical aspects of super-refractory schizophrenia: a 6-month cohort observational study</b:Title>
    <b:JournalName>Braz J Psychiatry</b:JournalName>
    <b:Day>25</b:Day>
    <b:Month>9</b:Month>
  </b:Source>
  <b:Source>
    <b:Tag>ba97ef0f-9f49-4776-93c9-7d8756cdcc75</b:Tag>
    <b:RefOrder>132</b:RefOrder>
    <b:SourceType>JournalArticle</b:SourceType>
    <b:Year>2021</b:Year>
    <b:Issue>149</b:Issue>
    <b:Author>
      <b:Author>
        <b:NameList>
          <b:Person>
            <b:First>Chakrabarti,</b:First>
            <b:Last>S.</b:Last>
          </b:Person>
        </b:NameList>
      </b:Author>
    </b:Author>
    <b:Pages>429-448</b:Pages>
    <b:Volume>11</b:Volume>
    <b:StandardNumber>8</b:StandardNumber>
    <b:DOI>10.5498/wjp.v11.i8.429</b:DOI>
    <b:Title>Clozapine resistant schizophrenia: Newer avenues of management</b:Title>
    <b:JournalName>World J Psychiatry</b:JournalName>
    <b:Day>14</b:Day>
    <b:Month>9</b:Month>
  </b:Source>
  <b:Source>
    <b:Tag>e80a0917-2858-47e3-a313-b51f6a87cc2f</b:Tag>
    <b:RefOrder>133</b:RefOrder>
    <b:SourceType>JournalArticle</b:SourceType>
    <b:Year>2006</b:Year>
    <b:Issue>148</b:Issue>
    <b:Author>
      <b:Author>
        <b:NameList>
          <b:Person>
            <b:First>Mouaffak,</b:First>
            <b:Last>F.; Tranulis, C.; Gourevitch, R.; Poirier, M. F.; Douki, S.; Olié, J. P.; Lôo, H.; Gourion, D.</b:Last>
          </b:Person>
        </b:NameList>
      </b:Author>
    </b:Author>
    <b:Pages>28-33</b:Pages>
    <b:Volume>29</b:Volume>
    <b:StandardNumber>1</b:StandardNumber>
    <b:DOI>10.1097/00002826-200601000-00009</b:DOI>
    <b:Title>Augmentation strategies of clozapine with antipsychotics in the treatment of ultraresistant schizophrenia</b:Title>
    <b:JournalName>Clin Neuropharmacol</b:JournalName>
    <b:Day>7</b:Day>
    <b:Month>3</b:Month>
  </b:Source>
  <b:Source>
    <b:Tag>1029f0aa-6903-484e-8479-db81fdb15d47</b:Tag>
    <b:RefOrder>134</b:RefOrder>
    <b:SourceType>JournalArticle</b:SourceType>
    <b:Year>2012</b:Year>
    <b:Issue>147</b:Issue>
    <b:Author>
      <b:Author>
        <b:NameList>
          <b:Person>
            <b:First>Porcelli,</b:First>
            <b:Last>S.; Balzarro, B.; Serretti, A.</b:Last>
          </b:Person>
        </b:NameList>
      </b:Author>
    </b:Author>
    <b:Pages>165-182</b:Pages>
    <b:Volume>22</b:Volume>
    <b:StandardNumber>3</b:StandardNumber>
    <b:DOI>10.1016/j.euroneuro.2011.08.005</b:DOI>
    <b:Title>Clozapine resistance: augmentation strategies</b:Title>
    <b:JournalName>Eur Neuropsychopharmacol</b:JournalName>
    <b:Day>13</b:Day>
    <b:Month>9</b:Month>
  </b:Source>
  <b:Source>
    <b:Tag>2ff10d39-4c3d-4f99-9ed5-6f42a5332f71</b:Tag>
    <b:RefOrder>135</b:RefOrder>
    <b:SourceType>JournalArticle</b:SourceType>
    <b:Year>2018</b:Year>
    <b:Issue>150</b:Issue>
    <b:Author>
      <b:Author>
        <b:NameList>
          <b:Person>
            <b:First>Siskind,</b:First>
            <b:Last>D. J.; Lee, M.; Ravindran, A.; Zhang, Q.; Ma, E.; Motamarri, B.; Kisely, S.</b:Last>
          </b:Person>
        </b:NameList>
      </b:Author>
    </b:Author>
    <b:Pages>751-767</b:Pages>
    <b:Volume>52</b:Volume>
    <b:StandardNumber>8</b:StandardNumber>
    <b:DOI>10.1177/0004867418772351</b:DOI>
    <b:Title>Augmentation strategies for clozapine refractory schizophrenia: A systematic review and meta-analysis</b:Title>
    <b:JournalName>Aust N Z J Psychiatry</b:JournalName>
    <b:Day>8</b:Day>
    <b:Month>5</b:Month>
  </b:Source>
  <b:Source>
    <b:Tag>23b88065-aa29-4671-9217-9eddef3778b8</b:Tag>
    <b:RefOrder>136</b:RefOrder>
    <b:SourceType>JournalArticle</b:SourceType>
    <b:Year>2017</b:Year>
    <b:Issue>153</b:Issue>
    <b:Author>
      <b:Author>
        <b:NameList>
          <b:Person>
            <b:First>Barber,</b:First>
            <b:Last>S.; Olotu, U.; Corsi, M.; Cipriani, A.</b:Last>
          </b:Person>
        </b:NameList>
      </b:Author>
    </b:Author>
    <b:Pages>Cd006324</b:Pages>
    <b:Volume>3</b:Volume>
    <b:StandardNumber>3</b:StandardNumber>
    <b:DOI>10.1002/14651858.CD006324.pub3</b:DOI>
    <b:Title>Clozapine combined with different antipsychotic drugs for treatment-resistant schizophrenia</b:Title>
    <b:JournalName>Cochrane Database Syst Rev</b:JournalName>
    <b:Day>24</b:Day>
    <b:Month>3</b:Month>
  </b:Source>
  <b:Source>
    <b:Tag>a25b1194-1c8c-42e0-afd5-d5a847a26758</b:Tag>
    <b:RefOrder>137</b:RefOrder>
    <b:SourceType>JournalArticle</b:SourceType>
    <b:Year>2007</b:Year>
    <b:Issue>155</b:Issue>
    <b:Author>
      <b:Author>
        <b:NameList>
          <b:Person>
            <b:First>Genç,</b:First>
            <b:Last>Y.; Taner, E.; Candansayar, S.</b:Last>
          </b:Person>
        </b:NameList>
      </b:Author>
    </b:Author>
    <b:Pages>1-13</b:Pages>
    <b:Volume>24</b:Volume>
    <b:StandardNumber>1</b:StandardNumber>
    <b:DOI>10.1007/bf02849987</b:DOI>
    <b:Title>Comparison of clozapine-amisulpride and clozapine-quetiapine combinations for patients with schizophrenia who are partially responsive to clozapine: a single-blind randomized study</b:Title>
    <b:JournalName>Adv Ther</b:JournalName>
    <b:Day>29</b:Day>
    <b:Month>5</b:Month>
  </b:Source>
  <b:Source>
    <b:Tag>1790b678-8320-4f68-86f8-af06983c1f96</b:Tag>
    <b:RefOrder>138</b:RefOrder>
    <b:SourceType>JournalArticle</b:SourceType>
    <b:Year>2013</b:Year>
    <b:Issue>154</b:Issue>
    <b:Author>
      <b:Author>
        <b:NameList>
          <b:Person>
            <b:First>Cipriani,</b:First>
            <b:Last>A.; Accordini, S.; Nosè, M.; Purgato, M.; Girlanda, F.; Tansella, M.; Barbui, C.</b:Last>
          </b:Person>
        </b:NameList>
      </b:Author>
    </b:Author>
    <b:Pages>533-537</b:Pages>
    <b:Volume>33</b:Volume>
    <b:StandardNumber>4</b:StandardNumber>
    <b:DOI>10.1097/JCP.0b013e318296884f</b:DOI>
    <b:Title>Aripiprazole versus haloperidol in combination with clozapine for treatment-resistant schizophrenia: a 12-month, randomized, naturalistic trial</b:Title>
    <b:JournalName>J Clin Psychopharmacol</b:JournalName>
    <b:Day>19</b:Day>
    <b:Month>6</b:Month>
  </b:Source>
  <b:Source>
    <b:Tag>c020436e-95bc-4687-8f72-bb13bda69cb9</b:Tag>
    <b:RefOrder>139</b:RefOrder>
    <b:SourceType>JournalArticle</b:SourceType>
    <b:Year>2008</b:Year>
    <b:Issue>151</b:Issue>
    <b:Author>
      <b:Author>
        <b:NameList>
          <b:Person>
            <b:First>Chang,</b:First>
            <b:Last>J. S.; Ahn, Y. M.; Park, H. J.; Lee, K. Y.; Kim, S. H.; Kang, U. G.; Kim, Y. S.</b:Last>
          </b:Person>
        </b:NameList>
      </b:Author>
    </b:Author>
    <b:Pages>720-731</b:Pages>
    <b:Volume>69</b:Volume>
    <b:StandardNumber>5</b:StandardNumber>
    <b:DOI>10.4088/jcp.v69n0505</b:DOI>
    <b:Title>Aripiprazole augmentation in clozapine-treated patients with refractory schizophrenia: an 8-week, randomized, double-blind, placebo-controlled trial</b:Title>
    <b:JournalName>J Clin Psychiatry</b:JournalName>
    <b:Day>29</b:Day>
    <b:Month>3</b:Month>
  </b:Source>
  <b:Source>
    <b:Tag>b29a6fa3-bb15-4db4-abea-2b0e111f97b1</b:Tag>
    <b:RefOrder>140</b:RefOrder>
    <b:SourceType>JournalArticle</b:SourceType>
    <b:Year>2020</b:Year>
    <b:Issue>139</b:Issue>
    <b:Author>
      <b:Author>
        <b:NameList>
          <b:Person>
            <b:First>Wagner,</b:First>
            <b:Last>E.; McMahon, L.; Falkai, P.; Hasan, A.; Siskind, D.</b:Last>
          </b:Person>
        </b:NameList>
      </b:Author>
    </b:Author>
    <b:Pages>456-466</b:Pages>
    <b:Volume>142</b:Volume>
    <b:StandardNumber>6</b:StandardNumber>
    <b:DOI>10.1111/acps.13228</b:DOI>
    <b:Title>Impact of smoking behavior on clozapine blood levels - a systematic review and meta-analysis</b:Title>
    <b:JournalName>Acta Psychiatr Scand</b:JournalName>
    <b:Day>2</b:Day>
    <b:Month>9</b:Month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A00926-010B-4626-857D-C9A1E23F5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82114-e367-48e4-b22a-599ad11a707a"/>
    <ds:schemaRef ds:uri="dc1a89a2-2053-45fd-80c6-26f7356b0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56ACA8-B07E-489B-AB92-F224FB0664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D47DCE-D4F3-413C-A45A-D2BF06C8E6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2767A9-5F05-4721-9ABD-34809EDF01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2178</Words>
  <Characters>11979</Characters>
  <Application>Microsoft Office Word</Application>
  <DocSecurity>0</DocSecurity>
  <Lines>99</Lines>
  <Paragraphs>28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Dodoc Integration User</dc:creator>
  <cp:keywords/>
  <dc:description/>
  <cp:lastModifiedBy>Ly Séa</cp:lastModifiedBy>
  <cp:revision>7</cp:revision>
  <dcterms:created xsi:type="dcterms:W3CDTF">2022-03-02T10:18:00Z</dcterms:created>
  <dcterms:modified xsi:type="dcterms:W3CDTF">2022-04-29T12:35:00Z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0x010100653B1F5C61F0B74DAAEEB82E90097EC0</vt:lpwstr>
  </property>
</Properties>
</file>