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F7B7C" w14:textId="49150553" w:rsidR="00586D49" w:rsidRPr="00C638CB" w:rsidRDefault="00650F69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Supplementary file 1</w:t>
      </w:r>
      <w:bookmarkStart w:id="0" w:name="_GoBack"/>
      <w:bookmarkEnd w:id="0"/>
    </w:p>
    <w:p w14:paraId="06D1125A" w14:textId="77777777" w:rsidR="00127FE7" w:rsidRDefault="00127FE7">
      <w:pPr>
        <w:rPr>
          <w:b/>
          <w:bCs/>
        </w:rPr>
      </w:pPr>
    </w:p>
    <w:p w14:paraId="6544A78F" w14:textId="77777777" w:rsidR="00C638CB" w:rsidRPr="003613D4" w:rsidRDefault="00C638CB" w:rsidP="00C638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>Delirium due to hip fracture is associated with activated immune</w:t>
      </w:r>
      <w:r w:rsidRPr="002A5AC4">
        <w:rPr>
          <w:rFonts w:ascii="Times New Roman" w:hAnsi="Times New Roman" w:cs="Angsana New"/>
          <w:sz w:val="24"/>
          <w:szCs w:val="24"/>
          <w:cs/>
        </w:rPr>
        <w:t>-</w:t>
      </w:r>
      <w:r w:rsidRPr="002A5AC4">
        <w:rPr>
          <w:rFonts w:ascii="Times New Roman" w:hAnsi="Times New Roman" w:cs="Times New Roman"/>
          <w:sz w:val="24"/>
          <w:szCs w:val="24"/>
        </w:rPr>
        <w:t>inflammatory pathways and a reduction in negative immunoregulatory mechanisms</w:t>
      </w:r>
    </w:p>
    <w:p w14:paraId="15DD0E4A" w14:textId="77777777" w:rsidR="00C638CB" w:rsidRPr="002A5AC4" w:rsidRDefault="00C638CB" w:rsidP="00C638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9F197" w14:textId="77777777" w:rsidR="00C638CB" w:rsidRPr="002A5AC4" w:rsidRDefault="00C638CB" w:rsidP="00C638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>Paul Thisayakorn MD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A5AC4">
        <w:rPr>
          <w:rFonts w:ascii="Times New Roman" w:hAnsi="Times New Roman" w:cs="Times New Roman"/>
          <w:sz w:val="24"/>
          <w:szCs w:val="24"/>
        </w:rPr>
        <w:t>, Yanin Thipakorn MD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5AC4">
        <w:rPr>
          <w:rFonts w:ascii="Times New Roman" w:hAnsi="Times New Roman" w:cs="Times New Roman"/>
          <w:sz w:val="24"/>
          <w:szCs w:val="24"/>
        </w:rPr>
        <w:t>,</w:t>
      </w:r>
      <w:r w:rsidRPr="002A5AC4"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</w:rPr>
        <w:t>Saran Tantavisut MD PhD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A5AC4">
        <w:rPr>
          <w:rFonts w:ascii="Times New Roman" w:hAnsi="Times New Roman" w:cs="Times New Roman"/>
          <w:sz w:val="24"/>
          <w:szCs w:val="24"/>
        </w:rPr>
        <w:t>, Sunee Sirivichayakul Ph</w:t>
      </w:r>
      <w:r w:rsidRPr="002A5AC4">
        <w:rPr>
          <w:rFonts w:ascii="Times New Roman" w:hAnsi="Times New Roman" w:cs="Angsana New"/>
          <w:sz w:val="24"/>
          <w:szCs w:val="24"/>
          <w:cs/>
        </w:rPr>
        <w:t>.</w:t>
      </w:r>
      <w:r w:rsidRPr="002A5AC4">
        <w:rPr>
          <w:rFonts w:ascii="Times New Roman" w:hAnsi="Times New Roman" w:cs="Times New Roman"/>
          <w:sz w:val="24"/>
          <w:szCs w:val="24"/>
        </w:rPr>
        <w:t>D</w:t>
      </w:r>
      <w:r w:rsidRPr="002A5AC4">
        <w:rPr>
          <w:rFonts w:ascii="Times New Roman" w:hAnsi="Times New Roman" w:cs="Angsana New"/>
          <w:sz w:val="24"/>
          <w:szCs w:val="24"/>
          <w:cs/>
        </w:rPr>
        <w:t>.</w:t>
      </w:r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A5AC4">
        <w:rPr>
          <w:rFonts w:ascii="Times New Roman" w:hAnsi="Times New Roman" w:cs="Times New Roman"/>
          <w:sz w:val="24"/>
          <w:szCs w:val="24"/>
        </w:rPr>
        <w:t xml:space="preserve">, Michael Maes, MD </w:t>
      </w:r>
      <w:proofErr w:type="gramStart"/>
      <w:r w:rsidRPr="002A5AC4">
        <w:rPr>
          <w:rFonts w:ascii="Times New Roman" w:hAnsi="Times New Roman" w:cs="Times New Roman"/>
          <w:sz w:val="24"/>
          <w:szCs w:val="24"/>
        </w:rPr>
        <w:t>Ph</w:t>
      </w:r>
      <w:r w:rsidRPr="002A5AC4">
        <w:rPr>
          <w:rFonts w:ascii="Times New Roman" w:hAnsi="Times New Roman" w:cs="Angsana New"/>
          <w:sz w:val="24"/>
          <w:szCs w:val="24"/>
          <w:cs/>
        </w:rPr>
        <w:t>.</w:t>
      </w:r>
      <w:r w:rsidRPr="002A5AC4">
        <w:rPr>
          <w:rFonts w:ascii="Times New Roman" w:hAnsi="Times New Roman" w:cs="Times New Roman"/>
          <w:sz w:val="24"/>
          <w:szCs w:val="24"/>
        </w:rPr>
        <w:t>D</w:t>
      </w:r>
      <w:proofErr w:type="gramEnd"/>
      <w:r>
        <w:rPr>
          <w:rFonts w:ascii="Times New Roman" w:hAnsi="Times New Roman" w:cs="Angsana New"/>
          <w:sz w:val="24"/>
          <w:szCs w:val="24"/>
          <w:cs/>
        </w:rPr>
        <w:t xml:space="preserve"> </w:t>
      </w:r>
      <w:r w:rsidRPr="002A5AC4">
        <w:rPr>
          <w:rFonts w:ascii="Times New Roman" w:hAnsi="Times New Roman" w:cs="Times New Roman"/>
          <w:sz w:val="24"/>
          <w:szCs w:val="24"/>
          <w:vertAlign w:val="superscript"/>
        </w:rPr>
        <w:t>2,5,6</w:t>
      </w:r>
    </w:p>
    <w:p w14:paraId="4D361D59" w14:textId="77777777" w:rsidR="00C638CB" w:rsidRPr="002A5AC4" w:rsidRDefault="00C638CB" w:rsidP="00C638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0C3F6" w14:textId="77777777" w:rsidR="00C638CB" w:rsidRPr="002A5AC4" w:rsidRDefault="00C638CB" w:rsidP="00C638CB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 xml:space="preserve">Department of Psychiatry, </w:t>
      </w:r>
      <w:r w:rsidRPr="002A5AC4">
        <w:rPr>
          <w:rFonts w:ascii="Times New Roman" w:hAnsi="Times New Roman" w:cs="Times New Roman"/>
          <w:sz w:val="24"/>
          <w:szCs w:val="30"/>
        </w:rPr>
        <w:t xml:space="preserve">Hip Fracture Research Unit, </w:t>
      </w:r>
      <w:r w:rsidRPr="002A5AC4">
        <w:rPr>
          <w:rFonts w:ascii="Times New Roman" w:hAnsi="Times New Roman" w:cs="Times New Roman"/>
          <w:sz w:val="24"/>
          <w:szCs w:val="24"/>
        </w:rPr>
        <w:t>Faculty of Medicine, Chulalongkorn University, Bangkok, Thailand</w:t>
      </w:r>
      <w:r w:rsidRPr="002A5AC4">
        <w:rPr>
          <w:rFonts w:ascii="Times New Roman" w:hAnsi="Times New Roman" w:cs="Angsana New"/>
          <w:sz w:val="24"/>
          <w:szCs w:val="24"/>
          <w:cs/>
        </w:rPr>
        <w:t xml:space="preserve"> </w:t>
      </w:r>
    </w:p>
    <w:p w14:paraId="0E3A8C09" w14:textId="77777777" w:rsidR="00C638CB" w:rsidRPr="002A5AC4" w:rsidRDefault="00C638CB" w:rsidP="00C638CB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>Department of Psychiatry, Faculty of Medicine, Chulalongkorn University, Bangkok, Thailand</w:t>
      </w:r>
      <w:r w:rsidRPr="002A5AC4">
        <w:rPr>
          <w:rFonts w:ascii="Times New Roman" w:hAnsi="Times New Roman" w:cs="Angsana New"/>
          <w:sz w:val="24"/>
          <w:szCs w:val="24"/>
          <w:cs/>
        </w:rPr>
        <w:t xml:space="preserve"> </w:t>
      </w:r>
    </w:p>
    <w:p w14:paraId="771AFCAC" w14:textId="77777777" w:rsidR="00C638CB" w:rsidRPr="002A5AC4" w:rsidRDefault="00C638CB" w:rsidP="00C638CB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Department of Orthopedics, Hip Fracture Research Unit, Faculty of Medicine, Chulalongkorn University, Bangkok, Thailand</w:t>
      </w:r>
    </w:p>
    <w:p w14:paraId="615C56A8" w14:textId="77777777" w:rsidR="00C638CB" w:rsidRPr="002A5AC4" w:rsidRDefault="00C638CB" w:rsidP="00C638CB">
      <w:pPr>
        <w:pStyle w:val="ListParagraph"/>
        <w:numPr>
          <w:ilvl w:val="0"/>
          <w:numId w:val="1"/>
        </w:numPr>
        <w:spacing w:after="0" w:line="48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>Department of Medicine, Faculty of Medicine, Chulalongkorn University, Bangkok Thailand</w:t>
      </w:r>
    </w:p>
    <w:p w14:paraId="2E7554C2" w14:textId="77777777" w:rsidR="00C638CB" w:rsidRPr="002A5AC4" w:rsidRDefault="00C638CB" w:rsidP="00C638CB">
      <w:pPr>
        <w:pStyle w:val="ListParagraph"/>
        <w:numPr>
          <w:ilvl w:val="0"/>
          <w:numId w:val="1"/>
        </w:numPr>
        <w:tabs>
          <w:tab w:val="left" w:pos="720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5AC4">
        <w:rPr>
          <w:rFonts w:ascii="Times New Roman" w:eastAsia="Calibri" w:hAnsi="Times New Roman" w:cs="Times New Roman"/>
          <w:sz w:val="24"/>
          <w:szCs w:val="24"/>
        </w:rPr>
        <w:t>Department of Psychiatry, Medical University of Plovdiv, Plovdiv, Bulgaria</w:t>
      </w:r>
      <w:r w:rsidRPr="002A5AC4">
        <w:rPr>
          <w:rFonts w:ascii="Times New Roman" w:eastAsia="Calibri" w:hAnsi="Times New Roman" w:cs="Angsana New"/>
          <w:sz w:val="24"/>
          <w:szCs w:val="24"/>
          <w:cs/>
        </w:rPr>
        <w:t>.</w:t>
      </w:r>
    </w:p>
    <w:p w14:paraId="66415544" w14:textId="77777777" w:rsidR="00C638CB" w:rsidRPr="002A5AC4" w:rsidRDefault="00C638CB" w:rsidP="00C638CB">
      <w:pPr>
        <w:pStyle w:val="ListParagraph"/>
        <w:numPr>
          <w:ilvl w:val="0"/>
          <w:numId w:val="1"/>
        </w:numPr>
        <w:tabs>
          <w:tab w:val="left" w:pos="72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AC4">
        <w:rPr>
          <w:rFonts w:ascii="Times New Roman" w:hAnsi="Times New Roman" w:cs="Times New Roman"/>
          <w:sz w:val="24"/>
          <w:szCs w:val="24"/>
        </w:rPr>
        <w:t>IMPACT Strategic Research Center, Deakin University, Geelong, Australia</w:t>
      </w:r>
      <w:r w:rsidRPr="002A5AC4">
        <w:rPr>
          <w:rFonts w:ascii="Times New Roman" w:hAnsi="Times New Roman" w:cs="Angsana New"/>
          <w:sz w:val="24"/>
          <w:szCs w:val="24"/>
          <w:cs/>
        </w:rPr>
        <w:t>.</w:t>
      </w:r>
    </w:p>
    <w:p w14:paraId="7370F3C8" w14:textId="77777777" w:rsidR="00C638CB" w:rsidRDefault="00C638CB" w:rsidP="00C638C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4536F1" w14:textId="77777777" w:rsidR="00C638CB" w:rsidRDefault="00C638CB" w:rsidP="00C638C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Angsana New"/>
          <w:color w:val="000000"/>
          <w:sz w:val="24"/>
          <w:szCs w:val="24"/>
          <w:bdr w:val="none" w:sz="0" w:space="0" w:color="auto" w:frame="1"/>
          <w:cs/>
        </w:rPr>
        <w:br w:type="page"/>
      </w:r>
    </w:p>
    <w:p w14:paraId="2D599BFC" w14:textId="77777777" w:rsidR="00C638CB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7020B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Corresponding author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s</w:t>
      </w:r>
      <w:r w:rsidRPr="007020B8">
        <w:rPr>
          <w:rFonts w:ascii="Times New Roman" w:eastAsia="Times New Roman" w:hAnsi="Times New Roman" w:cs="Angsana New"/>
          <w:color w:val="000000"/>
          <w:sz w:val="24"/>
          <w:szCs w:val="24"/>
          <w:bdr w:val="none" w:sz="0" w:space="0" w:color="auto" w:frame="1"/>
          <w:cs/>
        </w:rPr>
        <w:t>:</w:t>
      </w:r>
    </w:p>
    <w:p w14:paraId="61C1E39E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Dr</w:t>
      </w:r>
      <w:r>
        <w:rPr>
          <w:rFonts w:ascii="Times New Roman" w:eastAsia="Times New Roman" w:hAnsi="Times New Roman" w:cs="Angsana New"/>
          <w:color w:val="000000"/>
          <w:sz w:val="24"/>
          <w:szCs w:val="24"/>
          <w:bdr w:val="none" w:sz="0" w:space="0" w:color="auto" w:frame="1"/>
          <w:cs/>
        </w:rPr>
        <w:t xml:space="preserve">. </w:t>
      </w:r>
      <w:r w:rsidRPr="002A5AC4">
        <w:rPr>
          <w:rFonts w:ascii="Times New Roman" w:hAnsi="Times New Roman" w:cs="Times New Roman"/>
          <w:sz w:val="24"/>
          <w:szCs w:val="24"/>
        </w:rPr>
        <w:t>Paul Thisayakorn</w:t>
      </w:r>
      <w:r>
        <w:rPr>
          <w:rFonts w:ascii="Times New Roman" w:hAnsi="Times New Roman" w:cs="Times New Roman"/>
          <w:sz w:val="24"/>
          <w:szCs w:val="24"/>
        </w:rPr>
        <w:t>, M</w:t>
      </w:r>
      <w:r>
        <w:rPr>
          <w:rFonts w:ascii="Times New Roman" w:hAnsi="Times New Roman" w:cs="Angsana New"/>
          <w:sz w:val="24"/>
          <w:szCs w:val="24"/>
          <w:cs/>
        </w:rPr>
        <w:t>.</w:t>
      </w: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Angsana New"/>
          <w:sz w:val="24"/>
          <w:szCs w:val="24"/>
          <w:cs/>
        </w:rPr>
        <w:t>.</w:t>
      </w:r>
    </w:p>
    <w:p w14:paraId="664612C4" w14:textId="77777777" w:rsidR="00C638CB" w:rsidRPr="007020B8" w:rsidRDefault="00C638CB" w:rsidP="00C638CB">
      <w:pPr>
        <w:tabs>
          <w:tab w:val="left" w:pos="720"/>
        </w:tabs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20B8">
        <w:rPr>
          <w:rFonts w:ascii="Times New Roman" w:eastAsia="Calibri" w:hAnsi="Times New Roman" w:cs="Times New Roman"/>
          <w:sz w:val="24"/>
          <w:szCs w:val="24"/>
        </w:rPr>
        <w:t>Prof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 xml:space="preserve">. </w:t>
      </w:r>
      <w:r w:rsidRPr="007020B8">
        <w:rPr>
          <w:rFonts w:ascii="Times New Roman" w:eastAsia="Calibri" w:hAnsi="Times New Roman" w:cs="Times New Roman"/>
          <w:sz w:val="24"/>
          <w:szCs w:val="24"/>
        </w:rPr>
        <w:t>Dr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 xml:space="preserve">. </w:t>
      </w:r>
      <w:r w:rsidRPr="007020B8">
        <w:rPr>
          <w:rFonts w:ascii="Times New Roman" w:eastAsia="Calibri" w:hAnsi="Times New Roman" w:cs="Times New Roman"/>
          <w:sz w:val="24"/>
          <w:szCs w:val="24"/>
        </w:rPr>
        <w:t>Michael Maes, M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>.</w:t>
      </w:r>
      <w:r w:rsidRPr="007020B8">
        <w:rPr>
          <w:rFonts w:ascii="Times New Roman" w:eastAsia="Calibri" w:hAnsi="Times New Roman" w:cs="Times New Roman"/>
          <w:sz w:val="24"/>
          <w:szCs w:val="24"/>
        </w:rPr>
        <w:t>D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>.</w:t>
      </w:r>
      <w:r w:rsidRPr="007020B8">
        <w:rPr>
          <w:rFonts w:ascii="Times New Roman" w:eastAsia="Calibri" w:hAnsi="Times New Roman" w:cs="Times New Roman"/>
          <w:sz w:val="24"/>
          <w:szCs w:val="24"/>
        </w:rPr>
        <w:t>, Ph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>.</w:t>
      </w:r>
      <w:r w:rsidRPr="007020B8">
        <w:rPr>
          <w:rFonts w:ascii="Times New Roman" w:eastAsia="Calibri" w:hAnsi="Times New Roman" w:cs="Times New Roman"/>
          <w:sz w:val="24"/>
          <w:szCs w:val="24"/>
        </w:rPr>
        <w:t>D</w:t>
      </w:r>
      <w:r w:rsidRPr="007020B8">
        <w:rPr>
          <w:rFonts w:ascii="Times New Roman" w:eastAsia="Calibri" w:hAnsi="Times New Roman" w:cs="Angsana New"/>
          <w:sz w:val="24"/>
          <w:szCs w:val="24"/>
          <w:cs/>
        </w:rPr>
        <w:t>.</w:t>
      </w:r>
    </w:p>
    <w:p w14:paraId="294AD866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B8">
        <w:rPr>
          <w:rFonts w:ascii="Times New Roman" w:hAnsi="Times New Roman" w:cs="Times New Roman"/>
          <w:sz w:val="24"/>
          <w:szCs w:val="24"/>
        </w:rPr>
        <w:t>Department of Psychiatry</w:t>
      </w:r>
    </w:p>
    <w:p w14:paraId="375C89D0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B8">
        <w:rPr>
          <w:rFonts w:ascii="Times New Roman" w:hAnsi="Times New Roman" w:cs="Times New Roman"/>
          <w:sz w:val="24"/>
          <w:szCs w:val="24"/>
        </w:rPr>
        <w:t>Faculty of Medicine</w:t>
      </w:r>
    </w:p>
    <w:p w14:paraId="741FB259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B8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7F09EC9A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B8">
        <w:rPr>
          <w:rFonts w:ascii="Times New Roman" w:hAnsi="Times New Roman" w:cs="Times New Roman"/>
          <w:sz w:val="24"/>
          <w:szCs w:val="24"/>
        </w:rPr>
        <w:t>Bangkok</w:t>
      </w:r>
    </w:p>
    <w:p w14:paraId="3AC6BBEB" w14:textId="77777777" w:rsidR="00C638CB" w:rsidRPr="007020B8" w:rsidRDefault="00C638CB" w:rsidP="00C638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20B8">
        <w:rPr>
          <w:rFonts w:ascii="Times New Roman" w:hAnsi="Times New Roman" w:cs="Times New Roman"/>
          <w:sz w:val="24"/>
          <w:szCs w:val="24"/>
        </w:rPr>
        <w:t>Thailand</w:t>
      </w:r>
    </w:p>
    <w:p w14:paraId="7523F677" w14:textId="77777777" w:rsidR="00C638CB" w:rsidRPr="007020B8" w:rsidRDefault="00650F69" w:rsidP="00C638C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C638CB" w:rsidRPr="00BF79DA">
          <w:rPr>
            <w:rFonts w:cs="Angsana New"/>
            <w:color w:val="0000FF"/>
            <w:szCs w:val="22"/>
            <w:u w:val="single"/>
            <w:cs/>
          </w:rPr>
          <w:t>(</w:t>
        </w:r>
        <w:r w:rsidR="00C638CB" w:rsidRPr="00BF79DA">
          <w:rPr>
            <w:color w:val="0000FF"/>
            <w:u w:val="single"/>
          </w:rPr>
          <w:t>14</w:t>
        </w:r>
        <w:r w:rsidR="00C638CB" w:rsidRPr="00BF79DA">
          <w:rPr>
            <w:rFonts w:cs="Angsana New"/>
            <w:color w:val="0000FF"/>
            <w:szCs w:val="22"/>
            <w:u w:val="single"/>
            <w:cs/>
          </w:rPr>
          <w:t xml:space="preserve">) </w:t>
        </w:r>
        <w:r w:rsidR="00C638CB" w:rsidRPr="00BF79DA">
          <w:rPr>
            <w:color w:val="0000FF"/>
            <w:u w:val="single"/>
          </w:rPr>
          <w:t xml:space="preserve">Michael </w:t>
        </w:r>
        <w:proofErr w:type="spellStart"/>
        <w:r w:rsidR="00C638CB" w:rsidRPr="00BF79DA">
          <w:rPr>
            <w:color w:val="0000FF"/>
            <w:u w:val="single"/>
          </w:rPr>
          <w:t>Maes</w:t>
        </w:r>
        <w:proofErr w:type="spellEnd"/>
        <w:r w:rsidR="00C638CB" w:rsidRPr="00BF79DA">
          <w:rPr>
            <w:color w:val="0000FF"/>
            <w:u w:val="single"/>
          </w:rPr>
          <w:t xml:space="preserve"> | Stats </w:t>
        </w:r>
        <w:r w:rsidR="00C638CB" w:rsidRPr="00BF79DA">
          <w:rPr>
            <w:rFonts w:cs="Angsana New"/>
            <w:color w:val="0000FF"/>
            <w:szCs w:val="22"/>
            <w:u w:val="single"/>
            <w:cs/>
          </w:rPr>
          <w:t>(</w:t>
        </w:r>
        <w:proofErr w:type="spellStart"/>
        <w:r w:rsidR="00C638CB" w:rsidRPr="00BF79DA">
          <w:rPr>
            <w:color w:val="0000FF"/>
            <w:u w:val="single"/>
          </w:rPr>
          <w:t>researchgate</w:t>
        </w:r>
        <w:proofErr w:type="spellEnd"/>
        <w:r w:rsidR="00C638CB" w:rsidRPr="00BF79DA">
          <w:rPr>
            <w:rFonts w:cs="Angsana New"/>
            <w:color w:val="0000FF"/>
            <w:szCs w:val="22"/>
            <w:u w:val="single"/>
            <w:cs/>
          </w:rPr>
          <w:t>.</w:t>
        </w:r>
        <w:r w:rsidR="00C638CB" w:rsidRPr="00BF79DA">
          <w:rPr>
            <w:color w:val="0000FF"/>
            <w:u w:val="single"/>
          </w:rPr>
          <w:t>net</w:t>
        </w:r>
        <w:r w:rsidR="00C638CB" w:rsidRPr="00BF79DA">
          <w:rPr>
            <w:rFonts w:cs="Angsana New"/>
            <w:color w:val="0000FF"/>
            <w:szCs w:val="22"/>
            <w:u w:val="single"/>
            <w:cs/>
          </w:rPr>
          <w:t>)</w:t>
        </w:r>
      </w:hyperlink>
    </w:p>
    <w:p w14:paraId="7FB33A19" w14:textId="77777777" w:rsidR="00C638CB" w:rsidRDefault="00650F69" w:rsidP="00C638CB">
      <w:pPr>
        <w:spacing w:after="0" w:line="480" w:lineRule="auto"/>
        <w:jc w:val="both"/>
      </w:pPr>
      <w:hyperlink r:id="rId6" w:history="1">
        <w:dir w:val="ltr">
          <w:r w:rsidR="00C638CB" w:rsidRPr="00BF79DA">
            <w:rPr>
              <w:color w:val="0000FF"/>
              <w:u w:val="single"/>
            </w:rPr>
            <w:t>Michael Maes</w:t>
          </w:r>
          <w:r w:rsidR="00C638CB" w:rsidRPr="00BF79DA">
            <w:rPr>
              <w:color w:val="0000FF"/>
              <w:u w:val="single"/>
            </w:rPr>
            <w:t>‬</w:t>
          </w:r>
          <w:r w:rsidR="00C638CB" w:rsidRPr="00BF79DA">
            <w:rPr>
              <w:rFonts w:cs="Angsana New"/>
              <w:color w:val="0000FF"/>
              <w:szCs w:val="22"/>
              <w:u w:val="single"/>
              <w:cs/>
            </w:rPr>
            <w:t xml:space="preserve"> - </w:t>
          </w:r>
          <w:dir w:val="ltr">
            <w:r w:rsidR="00C638CB" w:rsidRPr="00BF79DA">
              <w:rPr>
                <w:color w:val="0000FF"/>
                <w:u w:val="single"/>
              </w:rPr>
              <w:t>Google Scholar</w:t>
            </w:r>
            <w:r w:rsidR="00C638CB" w:rsidRPr="00BF79DA">
              <w:rPr>
                <w:color w:val="0000FF"/>
                <w:u w:val="single"/>
              </w:rPr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C638CB">
              <w:t>‬</w:t>
            </w:r>
            <w:r w:rsidR="00D26333">
              <w:t>‬</w:t>
            </w:r>
            <w:r w:rsidR="00D26333">
              <w:t>‬</w:t>
            </w:r>
            <w:r w:rsidR="00135987">
              <w:t>‬</w:t>
            </w:r>
            <w:r w:rsidR="00135987">
              <w:t>‬</w:t>
            </w:r>
            <w:r>
              <w:t>‬</w:t>
            </w:r>
            <w:r>
              <w:t>‬</w:t>
            </w:r>
          </w:dir>
        </w:dir>
      </w:hyperlink>
    </w:p>
    <w:p w14:paraId="19C8CF7D" w14:textId="77777777" w:rsidR="00C638CB" w:rsidRDefault="00C638CB" w:rsidP="00C638CB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7816E7F0" w14:textId="77777777" w:rsidR="00B07F81" w:rsidRDefault="00B07F81"/>
    <w:p w14:paraId="21CCE9CF" w14:textId="407F9836" w:rsidR="00B07F81" w:rsidRDefault="00B07F81"/>
    <w:p w14:paraId="79FF15BF" w14:textId="5497ED6D" w:rsidR="00C638CB" w:rsidRDefault="00C638CB"/>
    <w:p w14:paraId="637C6236" w14:textId="35D095DF" w:rsidR="00C638CB" w:rsidRDefault="00C638CB"/>
    <w:p w14:paraId="1E126734" w14:textId="430DEB8A" w:rsidR="00C638CB" w:rsidRDefault="00C638CB"/>
    <w:p w14:paraId="0811E913" w14:textId="32272C82" w:rsidR="00C638CB" w:rsidRDefault="00C638CB"/>
    <w:p w14:paraId="23E35051" w14:textId="628D0C24" w:rsidR="00C638CB" w:rsidRDefault="00C638CB"/>
    <w:p w14:paraId="58179D50" w14:textId="1CFAF6E8" w:rsidR="00C638CB" w:rsidRDefault="00C638CB"/>
    <w:p w14:paraId="62DEEAE3" w14:textId="1CE5E0AE" w:rsidR="00C638CB" w:rsidRDefault="00C638CB"/>
    <w:p w14:paraId="39E9415D" w14:textId="447D5192" w:rsidR="00C638CB" w:rsidRDefault="00C638CB"/>
    <w:p w14:paraId="16AF1E24" w14:textId="57240539" w:rsidR="00C638CB" w:rsidRDefault="00C638CB"/>
    <w:p w14:paraId="1BE933C0" w14:textId="5C7310A2" w:rsidR="00C638CB" w:rsidRDefault="00C638CB"/>
    <w:p w14:paraId="4552066B" w14:textId="76CD2277" w:rsidR="00C638CB" w:rsidRDefault="00C638CB"/>
    <w:p w14:paraId="36B02924" w14:textId="1F2711F0" w:rsidR="00C638CB" w:rsidRDefault="00C638CB"/>
    <w:p w14:paraId="38E7DF15" w14:textId="3265F9A1" w:rsidR="00C638CB" w:rsidRDefault="00C638CB"/>
    <w:p w14:paraId="4D327B59" w14:textId="77777777" w:rsidR="00B07F81" w:rsidRDefault="00B07F81"/>
    <w:p w14:paraId="24B2D44F" w14:textId="4957D271" w:rsidR="00B07F81" w:rsidRDefault="00135987">
      <w:r w:rsidRPr="00135987">
        <w:rPr>
          <w:noProof/>
        </w:rPr>
        <w:drawing>
          <wp:inline distT="0" distB="0" distL="0" distR="0" wp14:anchorId="49312133" wp14:editId="407F2651">
            <wp:extent cx="5943600" cy="3342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79F68" w14:textId="77777777" w:rsidR="00B07F81" w:rsidRDefault="00B07F81"/>
    <w:p w14:paraId="55C1038D" w14:textId="77777777" w:rsidR="00C638CB" w:rsidRPr="00B07F81" w:rsidRDefault="00C638CB" w:rsidP="00C638CB">
      <w:pPr>
        <w:rPr>
          <w:b/>
          <w:bCs/>
        </w:rPr>
      </w:pPr>
      <w:r>
        <w:rPr>
          <w:b/>
          <w:bCs/>
        </w:rPr>
        <w:t>Figure S1</w:t>
      </w:r>
      <w:r w:rsidRPr="00B07F81">
        <w:rPr>
          <w:rFonts w:cs="Angsana New"/>
          <w:b/>
          <w:bCs/>
          <w:szCs w:val="22"/>
          <w:cs/>
        </w:rPr>
        <w:t xml:space="preserve"> </w:t>
      </w:r>
      <w:r>
        <w:rPr>
          <w:rFonts w:cs="Angsana New"/>
          <w:b/>
          <w:bCs/>
          <w:szCs w:val="22"/>
          <w:cs/>
        </w:rPr>
        <w:t xml:space="preserve">  </w:t>
      </w:r>
      <w:r w:rsidRPr="00B07F81">
        <w:t>Study flowchart</w:t>
      </w:r>
    </w:p>
    <w:p w14:paraId="1CFB4847" w14:textId="77777777" w:rsidR="00B07F81" w:rsidRDefault="00B07F81"/>
    <w:p w14:paraId="6F108A0E" w14:textId="77777777" w:rsidR="00B07F81" w:rsidRDefault="00B07F81"/>
    <w:p w14:paraId="688D391D" w14:textId="77777777" w:rsidR="00B07F81" w:rsidRDefault="00B07F81"/>
    <w:p w14:paraId="0CD4FB75" w14:textId="77777777" w:rsidR="00B07F81" w:rsidRDefault="00B07F81"/>
    <w:p w14:paraId="61BF7CE3" w14:textId="77777777" w:rsidR="00B07F81" w:rsidRDefault="00B07F81"/>
    <w:p w14:paraId="0A26F1F3" w14:textId="77777777" w:rsidR="00B07F81" w:rsidRDefault="00B07F81"/>
    <w:sectPr w:rsidR="00B07F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7B3AE3"/>
    <w:multiLevelType w:val="hybridMultilevel"/>
    <w:tmpl w:val="E53262F0"/>
    <w:lvl w:ilvl="0" w:tplc="FBDCD5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81"/>
    <w:rsid w:val="00127FE7"/>
    <w:rsid w:val="00135987"/>
    <w:rsid w:val="00586D49"/>
    <w:rsid w:val="00650F69"/>
    <w:rsid w:val="00B07F81"/>
    <w:rsid w:val="00B27E55"/>
    <w:rsid w:val="00C638CB"/>
    <w:rsid w:val="00D2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4CA03"/>
  <w15:chartTrackingRefBased/>
  <w15:docId w15:val="{6DEF16AC-290D-43D2-9D3E-C17D2F34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38C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8CB"/>
    <w:rPr>
      <w:rFonts w:ascii="Segoe UI" w:hAnsi="Segoe UI" w:cs="Angsana New"/>
      <w:sz w:val="18"/>
      <w:szCs w:val="22"/>
    </w:rPr>
  </w:style>
  <w:style w:type="paragraph" w:styleId="ListParagraph">
    <w:name w:val="List Paragraph"/>
    <w:basedOn w:val="Normal"/>
    <w:uiPriority w:val="34"/>
    <w:qFormat/>
    <w:rsid w:val="00C63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holar.google.com.au/citations?hl=en&amp;user=1wzMZ7UAAAAJ&amp;view_op=list_works&amp;citft=1&amp;citft=2&amp;email_for_op=dr.michaelmaes%40hotmail.com&amp;gmla=AJsN-F5zU1N3sRDx6mre2o_tLCHEXP-0qlyABQQ72OE3z5xPvpCVqMfcS7vKZMmvMl-xKhvgtU6x63VyhDwJJ7uMJnoNRqJte6T5IgwZTrbg1PK9_3DJ5kw" TargetMode="External"/><Relationship Id="rId5" Type="http://schemas.openxmlformats.org/officeDocument/2006/relationships/hyperlink" Target="https://www.researchgate.net/profile/Michael-Maes-5/stat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2022-04-19T02:49:00Z</dcterms:created>
  <dcterms:modified xsi:type="dcterms:W3CDTF">2022-04-19T02:49:00Z</dcterms:modified>
</cp:coreProperties>
</file>