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AF5" w:rsidRPr="00142BD3" w:rsidRDefault="00317AF5" w:rsidP="00317AF5">
      <w:pPr>
        <w:spacing w:line="480" w:lineRule="auto"/>
        <w:ind w:firstLine="90"/>
        <w:rPr>
          <w:rFonts w:ascii="Times New Roman" w:eastAsia="MS Mincho" w:hAnsi="Times New Roman"/>
          <w:b/>
        </w:rPr>
      </w:pPr>
      <w:bookmarkStart w:id="0" w:name="_GoBack"/>
      <w:bookmarkEnd w:id="0"/>
      <w:r>
        <w:rPr>
          <w:rFonts w:ascii="Times New Roman" w:eastAsia="MS Mincho" w:hAnsi="Times New Roman"/>
          <w:b/>
        </w:rPr>
        <w:t>Appendix A</w:t>
      </w:r>
    </w:p>
    <w:p w:rsidR="00317AF5" w:rsidRDefault="00317AF5" w:rsidP="00317AF5">
      <w:pPr>
        <w:spacing w:line="480" w:lineRule="auto"/>
        <w:ind w:firstLine="90"/>
        <w:rPr>
          <w:rFonts w:ascii="Times New Roman" w:eastAsia="MS Mincho" w:hAnsi="Times New Roman"/>
          <w:b/>
        </w:rPr>
      </w:pPr>
      <w:r>
        <w:rPr>
          <w:rFonts w:ascii="Times New Roman" w:eastAsia="MS Mincho" w:hAnsi="Times New Roman"/>
          <w:b/>
        </w:rPr>
        <w:t>Table A1</w:t>
      </w:r>
    </w:p>
    <w:p w:rsidR="00317AF5" w:rsidRPr="00445A79" w:rsidRDefault="00317AF5" w:rsidP="00317AF5">
      <w:pPr>
        <w:spacing w:line="480" w:lineRule="auto"/>
        <w:ind w:firstLine="90"/>
        <w:rPr>
          <w:rFonts w:ascii="Times New Roman" w:eastAsia="MS Mincho" w:hAnsi="Times New Roman"/>
        </w:rPr>
      </w:pPr>
      <w:r w:rsidRPr="00445A79">
        <w:rPr>
          <w:rFonts w:ascii="Times New Roman" w:eastAsia="MS Mincho" w:hAnsi="Times New Roman"/>
        </w:rPr>
        <w:t xml:space="preserve">Means and </w:t>
      </w:r>
      <w:r>
        <w:rPr>
          <w:rFonts w:ascii="Times New Roman" w:eastAsia="MS Mincho" w:hAnsi="Times New Roman"/>
        </w:rPr>
        <w:t>standard deviations</w:t>
      </w:r>
      <w:r w:rsidRPr="00445A79">
        <w:rPr>
          <w:rFonts w:ascii="Times New Roman" w:eastAsia="MS Mincho" w:hAnsi="Times New Roman"/>
        </w:rPr>
        <w:t xml:space="preserve"> of </w:t>
      </w:r>
      <w:r>
        <w:rPr>
          <w:rFonts w:ascii="Times New Roman" w:eastAsia="MS Mincho" w:hAnsi="Times New Roman"/>
        </w:rPr>
        <w:t>d</w:t>
      </w:r>
      <w:r w:rsidRPr="00445A79">
        <w:rPr>
          <w:rFonts w:ascii="Times New Roman" w:eastAsia="MS Mincho" w:hAnsi="Times New Roman"/>
        </w:rPr>
        <w:t xml:space="preserve">epression </w:t>
      </w:r>
      <w:r>
        <w:rPr>
          <w:rFonts w:ascii="Times New Roman" w:eastAsia="MS Mincho" w:hAnsi="Times New Roman"/>
        </w:rPr>
        <w:t>o</w:t>
      </w:r>
      <w:r w:rsidRPr="00445A79">
        <w:rPr>
          <w:rFonts w:ascii="Times New Roman" w:eastAsia="MS Mincho" w:hAnsi="Times New Roman"/>
        </w:rPr>
        <w:t xml:space="preserve">utcomes at </w:t>
      </w:r>
      <w:r>
        <w:rPr>
          <w:rFonts w:ascii="Times New Roman" w:eastAsia="MS Mincho" w:hAnsi="Times New Roman"/>
        </w:rPr>
        <w:t>s</w:t>
      </w:r>
      <w:r w:rsidRPr="00445A79">
        <w:rPr>
          <w:rFonts w:ascii="Times New Roman" w:eastAsia="MS Mincho" w:hAnsi="Times New Roman"/>
        </w:rPr>
        <w:t xml:space="preserve">tudy </w:t>
      </w:r>
      <w:r>
        <w:rPr>
          <w:rFonts w:ascii="Times New Roman" w:eastAsia="MS Mincho" w:hAnsi="Times New Roman"/>
        </w:rPr>
        <w:t>a</w:t>
      </w:r>
      <w:r w:rsidRPr="00445A79">
        <w:rPr>
          <w:rFonts w:ascii="Times New Roman" w:eastAsia="MS Mincho" w:hAnsi="Times New Roman"/>
        </w:rPr>
        <w:t xml:space="preserve">ssessment </w:t>
      </w:r>
      <w:r>
        <w:rPr>
          <w:rFonts w:ascii="Times New Roman" w:eastAsia="MS Mincho" w:hAnsi="Times New Roman"/>
        </w:rPr>
        <w:t>t</w:t>
      </w:r>
      <w:r w:rsidRPr="00445A79">
        <w:rPr>
          <w:rFonts w:ascii="Times New Roman" w:eastAsia="MS Mincho" w:hAnsi="Times New Roman"/>
        </w:rPr>
        <w:t>imepoints</w:t>
      </w:r>
      <w:r>
        <w:rPr>
          <w:rFonts w:ascii="Times New Roman" w:eastAsia="MS Mincho" w:hAnsi="Times New Roman"/>
        </w:rPr>
        <w:t>.</w:t>
      </w:r>
    </w:p>
    <w:tbl>
      <w:tblPr>
        <w:tblStyle w:val="TableGrid5"/>
        <w:tblW w:w="5000" w:type="pct"/>
        <w:tblLook w:val="04A0" w:firstRow="1" w:lastRow="0" w:firstColumn="1" w:lastColumn="0" w:noHBand="0" w:noVBand="1"/>
      </w:tblPr>
      <w:tblGrid>
        <w:gridCol w:w="3833"/>
        <w:gridCol w:w="1521"/>
        <w:gridCol w:w="1524"/>
        <w:gridCol w:w="1519"/>
        <w:gridCol w:w="1522"/>
        <w:gridCol w:w="1519"/>
        <w:gridCol w:w="1522"/>
      </w:tblGrid>
      <w:tr w:rsidR="00317AF5" w:rsidTr="00C15755">
        <w:tc>
          <w:tcPr>
            <w:tcW w:w="1479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</w:p>
        </w:tc>
        <w:tc>
          <w:tcPr>
            <w:tcW w:w="1761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MADRS</w:t>
            </w:r>
          </w:p>
        </w:tc>
        <w:tc>
          <w:tcPr>
            <w:tcW w:w="176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PHQ-9</w:t>
            </w:r>
          </w:p>
        </w:tc>
      </w:tr>
      <w:tr w:rsidR="00317AF5" w:rsidTr="00C15755">
        <w:tc>
          <w:tcPr>
            <w:tcW w:w="1479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Timepoint</w:t>
            </w:r>
          </w:p>
        </w:tc>
        <w:tc>
          <w:tcPr>
            <w:tcW w:w="587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n</w:t>
            </w: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M</w:t>
            </w:r>
          </w:p>
        </w:tc>
        <w:tc>
          <w:tcPr>
            <w:tcW w:w="586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SD</w:t>
            </w:r>
          </w:p>
        </w:tc>
        <w:tc>
          <w:tcPr>
            <w:tcW w:w="587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n</w:t>
            </w:r>
          </w:p>
        </w:tc>
        <w:tc>
          <w:tcPr>
            <w:tcW w:w="586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M</w:t>
            </w:r>
          </w:p>
        </w:tc>
        <w:tc>
          <w:tcPr>
            <w:tcW w:w="587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SD</w:t>
            </w:r>
          </w:p>
        </w:tc>
      </w:tr>
      <w:tr w:rsidR="00317AF5" w:rsidTr="00C15755">
        <w:tc>
          <w:tcPr>
            <w:tcW w:w="1479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Preprogram</w:t>
            </w:r>
          </w:p>
        </w:tc>
        <w:tc>
          <w:tcPr>
            <w:tcW w:w="587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588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26.96</w:t>
            </w:r>
          </w:p>
        </w:tc>
        <w:tc>
          <w:tcPr>
            <w:tcW w:w="586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8.42</w:t>
            </w:r>
          </w:p>
        </w:tc>
        <w:tc>
          <w:tcPr>
            <w:tcW w:w="587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586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17.07</w:t>
            </w:r>
          </w:p>
        </w:tc>
        <w:tc>
          <w:tcPr>
            <w:tcW w:w="587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4.89</w:t>
            </w:r>
          </w:p>
        </w:tc>
      </w:tr>
      <w:tr w:rsidR="00317AF5" w:rsidTr="00C15755"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left="360" w:firstLine="6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Surf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25.92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15.96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4.78</w:t>
            </w:r>
          </w:p>
        </w:tc>
      </w:tr>
      <w:tr w:rsidR="00317AF5" w:rsidTr="00C15755"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left="360" w:firstLine="6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Hike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8.56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4.78</w:t>
            </w:r>
          </w:p>
        </w:tc>
      </w:tr>
      <w:tr w:rsidR="00317AF5" w:rsidTr="00C15755"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Postprogram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19.94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11.41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12.08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6.90</w:t>
            </w:r>
          </w:p>
        </w:tc>
      </w:tr>
      <w:tr w:rsidR="00317AF5" w:rsidTr="00C15755"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left="360" w:firstLine="6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Surf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18.62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11.35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10.72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6.61</w:t>
            </w:r>
          </w:p>
        </w:tc>
      </w:tr>
      <w:tr w:rsidR="00317AF5" w:rsidTr="00C15755"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left="360" w:firstLine="6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Hike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21.46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13.63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6.98</w:t>
            </w:r>
          </w:p>
        </w:tc>
      </w:tr>
      <w:tr w:rsidR="00317AF5" w:rsidTr="00C15755"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3-month follow-up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17.55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12.63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10.24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6.74</w:t>
            </w:r>
          </w:p>
        </w:tc>
      </w:tr>
      <w:tr w:rsidR="00317AF5" w:rsidTr="00C15755"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left="360" w:firstLine="6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Surf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15.63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11.79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8.88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6.22</w:t>
            </w:r>
          </w:p>
        </w:tc>
      </w:tr>
      <w:tr w:rsidR="00317AF5" w:rsidTr="00C15755">
        <w:tc>
          <w:tcPr>
            <w:tcW w:w="1479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left="360" w:firstLine="6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Hike</w:t>
            </w:r>
          </w:p>
        </w:tc>
        <w:tc>
          <w:tcPr>
            <w:tcW w:w="587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20.13</w:t>
            </w:r>
          </w:p>
        </w:tc>
        <w:tc>
          <w:tcPr>
            <w:tcW w:w="586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13.45</w:t>
            </w:r>
          </w:p>
        </w:tc>
        <w:tc>
          <w:tcPr>
            <w:tcW w:w="587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86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12.13</w:t>
            </w:r>
          </w:p>
        </w:tc>
        <w:tc>
          <w:tcPr>
            <w:tcW w:w="587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7.08</w:t>
            </w:r>
          </w:p>
        </w:tc>
      </w:tr>
    </w:tbl>
    <w:p w:rsidR="00317AF5" w:rsidRDefault="00317AF5" w:rsidP="00317AF5">
      <w:pPr>
        <w:spacing w:line="480" w:lineRule="auto"/>
        <w:ind w:left="90"/>
        <w:sectPr w:rsidR="00317AF5" w:rsidSect="001904B9">
          <w:headerReference w:type="default" r:id="rId4"/>
          <w:footerReference w:type="default" r:id="rId5"/>
          <w:pgSz w:w="15840" w:h="12240" w:orient="landscape"/>
          <w:pgMar w:top="1440" w:right="1440" w:bottom="1440" w:left="1440" w:header="720" w:footer="720" w:gutter="0"/>
          <w:cols w:space="720"/>
          <w:formProt w:val="0"/>
          <w:docGrid w:linePitch="360"/>
        </w:sectPr>
      </w:pPr>
      <w:r>
        <w:rPr>
          <w:rFonts w:ascii="Times New Roman" w:eastAsia="MS Mincho" w:hAnsi="Times New Roman"/>
          <w:i/>
        </w:rPr>
        <w:t xml:space="preserve">Note. </w:t>
      </w:r>
      <w:r>
        <w:rPr>
          <w:rFonts w:ascii="Times New Roman" w:eastAsia="MS Mincho" w:hAnsi="Times New Roman"/>
        </w:rPr>
        <w:t xml:space="preserve">MADRS = Montgomery-Åsberg Depression Rating Scale; </w:t>
      </w:r>
      <w:r>
        <w:rPr>
          <w:rFonts w:ascii="Times New Roman" w:hAnsi="Times New Roman"/>
          <w:color w:val="000000"/>
        </w:rPr>
        <w:t>PHQ-9 = 9-item Patient Health Questionnaire.</w:t>
      </w:r>
    </w:p>
    <w:p w:rsidR="00317AF5" w:rsidRDefault="00317AF5" w:rsidP="00317AF5">
      <w:pPr>
        <w:spacing w:line="480" w:lineRule="auto"/>
        <w:rPr>
          <w:rFonts w:ascii="Times New Roman" w:hAnsi="Times New Roman"/>
          <w:i/>
          <w:color w:val="00000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0" allowOverlap="1" wp14:anchorId="1F17C30F" wp14:editId="6DA2DA55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635" cy="635635"/>
                <wp:effectExtent l="0" t="0" r="3175" b="3175"/>
                <wp:wrapNone/>
                <wp:docPr id="64" name="_x0000_tole_rId30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988B291" id="_x0000_tole_rId30" o:spid="_x0000_s1026" style="position:absolute;margin-left:0;margin-top:.05pt;width:50.05pt;height:50.05pt;z-index:251659264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EvsxAEAAN8DAAAOAAAAZHJzL2Uyb0RvYy54bWysU8tu2zAQvBfoPxC811IeNQrBcg4JUhQo&#10;2qBpzwZNLi0CfGHJWvLfd0k5Sh+nFPGBJpec2Z3Z1eZmcpYdAZMJvucXq5Yz8DIo4w89//H9/t0H&#10;zlIWXgkbPPT8BInfbN++2Yyxg8swBKsAGZH41I2x50POsWuaJAdwIq1CBE+XOqATmY54aBSKkdid&#10;bS7bdt2MAVXEICElit7Nl3xb+bUGmb9qnSAz23OqLdcV67ova7PdiO6AIg5GnssQ/1GFE8ZT0oXq&#10;TmTBfqL5h8oZiSEFnVcyuCZobSRUDaTmov1LzeMgIlQtZE6Ki03p9Wjll+MDMqN6vr7mzAtHPdpN&#10;Lf12OVjY4Sd1Rb4NRikoDS6GjTF1hHuMD3g+JdoW9ZNGV/5JF5uqyafFZJgykxRcX71vr4lS0tV5&#10;TyzNMzhiyh8hOFY2PUfqYbVWHD+nPD99elJy+XBvrKW46KxnY8n3R5iYracEpeq5zrrLJwsz5hto&#10;MqCWWwJJ4mF/a5HNU0JjTMU+zUolI0B5qCntC7FnSEFDHc4X4hdQzR98XvDO+IClObPOWV0Rug/q&#10;VPtUL2iKqtfniS9j+vu5wp+/y+0vAAAA//8DAFBLAwQUAAYACAAAACEAZucAy9gAAAAFAQAADwAA&#10;AGRycy9kb3ducmV2LnhtbEyPQU/DMAyF70j8h8hIXCqWrEgIlaYTAoq4riBxzRqv7dY4VZN13b/H&#10;5QK3Zz/r+Xv5Zna9mHAMnScN65UCgVR721Gj4euzvHsEEaIha3pPqOGCATbF9VVuMuvPtMWpio3g&#10;EAqZ0dDGOGRShrpFZ8LKD0js7f3oTORxbKQdzZnDXS9TpR6kMx3xh9YM+NJifaxOTsPHOt0f7KX8&#10;LtPkNane3+63yURa397Mz08gIs7x7xgWfEaHgpl2/kQ2iF4DF4nLViyeUix2vyIFWeTyP33xAwAA&#10;//8DAFBLAQItABQABgAIAAAAIQC2gziS/gAAAOEBAAATAAAAAAAAAAAAAAAAAAAAAABbQ29udGVu&#10;dF9UeXBlc10ueG1sUEsBAi0AFAAGAAgAAAAhADj9If/WAAAAlAEAAAsAAAAAAAAAAAAAAAAALwEA&#10;AF9yZWxzLy5yZWxzUEsBAi0AFAAGAAgAAAAhAIBsS+zEAQAA3wMAAA4AAAAAAAAAAAAAAAAALgIA&#10;AGRycy9lMm9Eb2MueG1sUEsBAi0AFAAGAAgAAAAhAGbnAMvYAAAABQEAAA8AAAAAAAAAAAAAAAAA&#10;HgQAAGRycy9kb3ducmV2LnhtbFBLBQYAAAAABAAEAPMAAAAjBQAAAAA=&#10;" o:allowincell="f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Rectangle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3788E" id="Rectangle 1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D4sVwIAAKwEAAAOAAAAZHJzL2Uyb0RvYy54bWysVFFv0zAQfkfiP1h+75J0WdmipdPUrAhp&#10;wMTgB7iO01gkPnN2mw7Ef+fstKVjLwjRB9fns7/77r67XN/s+o5tFToNpuTZWcqZMhJqbdYl//J5&#10;ObnkzHlhatGBUSV/Uo7fzF+/uh5soabQQlcrZARiXDHYkrfe2yJJnGxVL9wZWGXI2QD2wpOJ66RG&#10;MRB63yXTNJ0lA2BtEaRyjk6r0cnnEb9plPQfm8Ypz7qSEzcfV4zrKqzJ/FoUaxS21XJPQ/wDi15o&#10;Q0GPUJXwgm1Qv4DqtURw0PgzCX0CTaOlijlQNln6RzaPrbAq5kLFcfZYJvf/YOWH7QMyXZN2nBnR&#10;k0SfqGjCrDvF6KjVda2CsqFSg3UFPXi0DxhydfYe5FfHDDyqjh6NGLBo6bW6dfbFESIMrRI18Y94&#10;yTPAYDiCZqvhPdRERGw8xKLuGuxDQCoX20Xtno7aqZ1nkg5n5xdpSgpLcu33xDgRxeGxReffKuhZ&#10;2JQciV0EF9t758erhyshloGl7rrYHhSCroTDECyq+uMqvbq7vLvMJ/l0djfJ06qa3C4X+WS2zN5c&#10;VOfVYlFlPwN+lhdjDQPcocOy/O8U3Pf62BvHHnPQ6TrABUoO16tFh2wrqMOX8RekosRPriXPaUQ3&#10;5XL4j9lFMUL9R51XUD+RFghUKyorjThtWsDvnA00LiV33zYCFWfdO0N6XmV5HuYrGvnFmykZeOpZ&#10;nXqEkQRVcs/ZuF34cSY3FvW6pUhZ1MbALfVAo6M+oT9GVsQ7GDQSMYP9+IaZO7Xjrd8fmfkvAAAA&#10;//8DAFBLAwQUAAYACAAAACEAhluH1dgAAAAFAQAADwAAAGRycy9kb3ducmV2LnhtbEyPQUvDQBCF&#10;70L/wzKCN7trESkxmyKF9lCl0LS9b7NjEszOxuw2Xf+9UxH0MszjDW++ly+S68SIQ2g9aXiYKhBI&#10;lbct1RoO+9X9HESIhqzpPKGGLwywKCY3ucmsv9AOxzLWgkMoZEZDE2OfSRmqBp0JU98jsffuB2ci&#10;y6GWdjAXDnednCn1JJ1piT80psdlg9VHeXYajtt2s/mcv62XMa1fZ9vkx3L3qPXdbXp5BhExxb9j&#10;uOIzOhTMdPJnskF0GrhI/JlXTymWp99FFrn8T198AwAA//8DAFBLAQItABQABgAIAAAAIQC2gziS&#10;/gAAAOEBAAATAAAAAAAAAAAAAAAAAAAAAABbQ29udGVudF9UeXBlc10ueG1sUEsBAi0AFAAGAAgA&#10;AAAhADj9If/WAAAAlAEAAAsAAAAAAAAAAAAAAAAALwEAAF9yZWxzLy5yZWxzUEsBAi0AFAAGAAgA&#10;AAAhAKrYPixXAgAArAQAAA4AAAAAAAAAAAAAAAAALgIAAGRycy9lMm9Eb2MueG1sUEsBAi0AFAAG&#10;AAgAAAAhAIZbh9XYAAAABQEAAA8AAAAAAAAAAAAAAAAAsQQAAGRycy9kb3ducmV2LnhtbFBLBQYA&#10;AAAABAAEAPMAAAC2BQAAAAA=&#10;" filled="f" stroked="f">
                <o:lock v:ext="edit" aspectratio="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9EDE73" wp14:editId="38C8A716">
            <wp:extent cx="8194858" cy="50927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19187" cy="510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AF5" w:rsidRPr="00283067" w:rsidRDefault="00317AF5" w:rsidP="00317AF5">
      <w:pPr>
        <w:spacing w:line="480" w:lineRule="auto"/>
        <w:ind w:left="45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Fig. A1.</w:t>
      </w:r>
      <w:r w:rsidRPr="00EE3114">
        <w:rPr>
          <w:rFonts w:ascii="Times New Roman" w:hAnsi="Times New Roman"/>
          <w:color w:val="000000"/>
        </w:rPr>
        <w:t xml:space="preserve"> Raw average depression symptom scores at study assessment timepoints. </w:t>
      </w:r>
      <w:r>
        <w:rPr>
          <w:rFonts w:ascii="Times New Roman" w:hAnsi="Times New Roman"/>
          <w:color w:val="000000"/>
        </w:rPr>
        <w:t>MADRS = Montgomery-Åsberg Depression Rating Scale; PHQ-9 = 9-item Patient Health Questionnaire</w:t>
      </w:r>
      <w:r w:rsidRPr="00445A79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br w:type="page"/>
      </w:r>
    </w:p>
    <w:p w:rsidR="00317AF5" w:rsidRPr="00142BD3" w:rsidRDefault="00317AF5" w:rsidP="00317AF5">
      <w:pPr>
        <w:spacing w:line="480" w:lineRule="auto"/>
        <w:ind w:firstLine="90"/>
        <w:rPr>
          <w:rFonts w:ascii="Times New Roman" w:eastAsia="MS Mincho" w:hAnsi="Times New Roman"/>
          <w:b/>
        </w:rPr>
      </w:pPr>
      <w:r>
        <w:rPr>
          <w:rFonts w:ascii="Times New Roman" w:eastAsia="MS Mincho" w:hAnsi="Times New Roman"/>
          <w:b/>
        </w:rPr>
        <w:lastRenderedPageBreak/>
        <w:t>Table A2</w:t>
      </w:r>
    </w:p>
    <w:p w:rsidR="00317AF5" w:rsidRPr="009B02BA" w:rsidRDefault="00317AF5" w:rsidP="00317AF5">
      <w:pPr>
        <w:spacing w:line="480" w:lineRule="auto"/>
        <w:ind w:firstLine="90"/>
        <w:rPr>
          <w:rFonts w:ascii="Times New Roman" w:eastAsia="MS Mincho" w:hAnsi="Times New Roman"/>
        </w:rPr>
      </w:pPr>
      <w:r w:rsidRPr="009B02BA">
        <w:rPr>
          <w:rFonts w:ascii="Times New Roman" w:eastAsia="MS Mincho" w:hAnsi="Times New Roman"/>
        </w:rPr>
        <w:t xml:space="preserve">Means and </w:t>
      </w:r>
      <w:r>
        <w:rPr>
          <w:rFonts w:ascii="Times New Roman" w:eastAsia="MS Mincho" w:hAnsi="Times New Roman"/>
        </w:rPr>
        <w:t>standard deviations</w:t>
      </w:r>
      <w:r w:rsidRPr="009B02BA">
        <w:rPr>
          <w:rFonts w:ascii="Times New Roman" w:eastAsia="MS Mincho" w:hAnsi="Times New Roman"/>
        </w:rPr>
        <w:t xml:space="preserve"> of </w:t>
      </w:r>
      <w:r>
        <w:rPr>
          <w:rFonts w:ascii="Times New Roman" w:eastAsia="MS Mincho" w:hAnsi="Times New Roman"/>
        </w:rPr>
        <w:t>d</w:t>
      </w:r>
      <w:r w:rsidRPr="009B02BA">
        <w:rPr>
          <w:rFonts w:ascii="Times New Roman" w:eastAsia="MS Mincho" w:hAnsi="Times New Roman"/>
        </w:rPr>
        <w:t>epression/</w:t>
      </w:r>
      <w:r>
        <w:rPr>
          <w:rFonts w:ascii="Times New Roman" w:eastAsia="MS Mincho" w:hAnsi="Times New Roman"/>
        </w:rPr>
        <w:t>a</w:t>
      </w:r>
      <w:r w:rsidRPr="009B02BA">
        <w:rPr>
          <w:rFonts w:ascii="Times New Roman" w:eastAsia="MS Mincho" w:hAnsi="Times New Roman"/>
        </w:rPr>
        <w:t xml:space="preserve">nxiety </w:t>
      </w:r>
      <w:r>
        <w:rPr>
          <w:rFonts w:ascii="Times New Roman" w:eastAsia="MS Mincho" w:hAnsi="Times New Roman"/>
        </w:rPr>
        <w:t>s</w:t>
      </w:r>
      <w:r w:rsidRPr="009B02BA">
        <w:rPr>
          <w:rFonts w:ascii="Times New Roman" w:eastAsia="MS Mincho" w:hAnsi="Times New Roman"/>
        </w:rPr>
        <w:t xml:space="preserve">ymptoms at </w:t>
      </w:r>
      <w:r>
        <w:rPr>
          <w:rFonts w:ascii="Times New Roman" w:eastAsia="MS Mincho" w:hAnsi="Times New Roman"/>
        </w:rPr>
        <w:t>s</w:t>
      </w:r>
      <w:r w:rsidRPr="009B02BA">
        <w:rPr>
          <w:rFonts w:ascii="Times New Roman" w:eastAsia="MS Mincho" w:hAnsi="Times New Roman"/>
        </w:rPr>
        <w:t xml:space="preserve">ession </w:t>
      </w:r>
      <w:r>
        <w:rPr>
          <w:rFonts w:ascii="Times New Roman" w:eastAsia="MS Mincho" w:hAnsi="Times New Roman"/>
        </w:rPr>
        <w:t>a</w:t>
      </w:r>
      <w:r w:rsidRPr="009B02BA">
        <w:rPr>
          <w:rFonts w:ascii="Times New Roman" w:eastAsia="MS Mincho" w:hAnsi="Times New Roman"/>
        </w:rPr>
        <w:t xml:space="preserve">ssessment </w:t>
      </w:r>
      <w:r>
        <w:rPr>
          <w:rFonts w:ascii="Times New Roman" w:eastAsia="MS Mincho" w:hAnsi="Times New Roman"/>
        </w:rPr>
        <w:t>t</w:t>
      </w:r>
      <w:r w:rsidRPr="009B02BA">
        <w:rPr>
          <w:rFonts w:ascii="Times New Roman" w:eastAsia="MS Mincho" w:hAnsi="Times New Roman"/>
        </w:rPr>
        <w:t>imepoints</w:t>
      </w:r>
      <w:r>
        <w:rPr>
          <w:rFonts w:ascii="Times New Roman" w:eastAsia="MS Mincho" w:hAnsi="Times New Roman"/>
        </w:rPr>
        <w:t>.</w:t>
      </w:r>
    </w:p>
    <w:tbl>
      <w:tblPr>
        <w:tblStyle w:val="TableGrid5"/>
        <w:tblW w:w="5000" w:type="pct"/>
        <w:tblLook w:val="04A0" w:firstRow="1" w:lastRow="0" w:firstColumn="1" w:lastColumn="0" w:noHBand="0" w:noVBand="1"/>
      </w:tblPr>
      <w:tblGrid>
        <w:gridCol w:w="1380"/>
        <w:gridCol w:w="2107"/>
        <w:gridCol w:w="1052"/>
        <w:gridCol w:w="1055"/>
        <w:gridCol w:w="1052"/>
        <w:gridCol w:w="1055"/>
        <w:gridCol w:w="1052"/>
        <w:gridCol w:w="1055"/>
        <w:gridCol w:w="1055"/>
        <w:gridCol w:w="1052"/>
        <w:gridCol w:w="1045"/>
      </w:tblGrid>
      <w:tr w:rsidR="00317AF5" w:rsidTr="00C15755">
        <w:tc>
          <w:tcPr>
            <w:tcW w:w="1345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3655" w:type="pct"/>
            <w:gridSpan w:val="9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PHQ-4</w:t>
            </w:r>
          </w:p>
        </w:tc>
      </w:tr>
      <w:tr w:rsidR="00317AF5" w:rsidTr="00C15755">
        <w:tc>
          <w:tcPr>
            <w:tcW w:w="13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1219" w:type="pct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Total sample</w:t>
            </w:r>
          </w:p>
        </w:tc>
        <w:tc>
          <w:tcPr>
            <w:tcW w:w="1220" w:type="pct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Surf</w:t>
            </w:r>
          </w:p>
        </w:tc>
        <w:tc>
          <w:tcPr>
            <w:tcW w:w="1216" w:type="pct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Hike</w:t>
            </w:r>
          </w:p>
        </w:tc>
      </w:tr>
      <w:tr w:rsidR="00317AF5" w:rsidTr="00C15755">
        <w:tc>
          <w:tcPr>
            <w:tcW w:w="1345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Timepoint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n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M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SD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N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M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SD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n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M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SD</w:t>
            </w:r>
          </w:p>
        </w:tc>
      </w:tr>
      <w:tr w:rsidR="00317AF5" w:rsidTr="00C15755">
        <w:tc>
          <w:tcPr>
            <w:tcW w:w="532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Session 1</w:t>
            </w:r>
          </w:p>
        </w:tc>
        <w:tc>
          <w:tcPr>
            <w:tcW w:w="813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Presession 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6.31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2.74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5.55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2.56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7.09</w:t>
            </w:r>
          </w:p>
        </w:tc>
        <w:tc>
          <w:tcPr>
            <w:tcW w:w="403" w:type="pct"/>
            <w:tcBorders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2.72</w:t>
            </w:r>
          </w:p>
        </w:tc>
      </w:tr>
      <w:tr w:rsidR="00317AF5" w:rsidTr="00C15755">
        <w:tc>
          <w:tcPr>
            <w:tcW w:w="5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Postsession 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3.15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2.47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3.85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2.55</w:t>
            </w:r>
          </w:p>
        </w:tc>
      </w:tr>
      <w:tr w:rsidR="00317AF5" w:rsidTr="00C15755">
        <w:tc>
          <w:tcPr>
            <w:tcW w:w="53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Session 2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Presession 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6.11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2.78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2.94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2.62</w:t>
            </w:r>
          </w:p>
        </w:tc>
      </w:tr>
      <w:tr w:rsidR="00317AF5" w:rsidTr="00C15755">
        <w:tc>
          <w:tcPr>
            <w:tcW w:w="5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Postsession 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2.84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2.71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2.59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2.84</w:t>
            </w:r>
          </w:p>
        </w:tc>
      </w:tr>
      <w:tr w:rsidR="00317AF5" w:rsidTr="00C15755">
        <w:tc>
          <w:tcPr>
            <w:tcW w:w="53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Session 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Presession 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5.72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3.06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5.43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3.22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6.06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2.87</w:t>
            </w:r>
          </w:p>
        </w:tc>
      </w:tr>
      <w:tr w:rsidR="00317AF5" w:rsidTr="00C15755">
        <w:tc>
          <w:tcPr>
            <w:tcW w:w="5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Postsession 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2.46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2.51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1.88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2.76</w:t>
            </w:r>
          </w:p>
        </w:tc>
      </w:tr>
      <w:tr w:rsidR="00317AF5" w:rsidTr="00C15755">
        <w:tc>
          <w:tcPr>
            <w:tcW w:w="53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Session 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Presession 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5.62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2.81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5.71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2.85</w:t>
            </w:r>
          </w:p>
        </w:tc>
      </w:tr>
      <w:tr w:rsidR="00317AF5" w:rsidTr="00C15755">
        <w:tc>
          <w:tcPr>
            <w:tcW w:w="5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Postsession 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3.27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2.80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2.87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2.74</w:t>
            </w:r>
          </w:p>
        </w:tc>
      </w:tr>
      <w:tr w:rsidR="00317AF5" w:rsidTr="00C15755">
        <w:tc>
          <w:tcPr>
            <w:tcW w:w="53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Session 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Presession 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5.15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3.20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3.08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3.36</w:t>
            </w:r>
          </w:p>
        </w:tc>
      </w:tr>
      <w:tr w:rsidR="00317AF5" w:rsidTr="00C15755">
        <w:tc>
          <w:tcPr>
            <w:tcW w:w="5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Postsession 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2.62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>2.70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2.62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2.94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2.46</w:t>
            </w:r>
          </w:p>
        </w:tc>
      </w:tr>
      <w:tr w:rsidR="00317AF5" w:rsidTr="00C15755">
        <w:tc>
          <w:tcPr>
            <w:tcW w:w="53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ind w:firstLine="158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Session 6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Presession 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5.64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2.73</w:t>
            </w:r>
          </w:p>
        </w:tc>
      </w:tr>
      <w:tr w:rsidR="00317AF5" w:rsidTr="00C15755">
        <w:tc>
          <w:tcPr>
            <w:tcW w:w="532" w:type="pct"/>
            <w:vMerge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813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Postsession 6</w:t>
            </w: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407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2.13</w:t>
            </w: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  <w:vAlign w:val="center"/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2.51</w:t>
            </w:r>
          </w:p>
        </w:tc>
        <w:tc>
          <w:tcPr>
            <w:tcW w:w="407" w:type="pct"/>
            <w:tcBorders>
              <w:top w:val="nil"/>
              <w:left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1.58</w:t>
            </w:r>
          </w:p>
        </w:tc>
        <w:tc>
          <w:tcPr>
            <w:tcW w:w="407" w:type="pct"/>
            <w:tcBorders>
              <w:top w:val="nil"/>
              <w:left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2.54</w:t>
            </w:r>
          </w:p>
        </w:tc>
        <w:tc>
          <w:tcPr>
            <w:tcW w:w="407" w:type="pct"/>
            <w:tcBorders>
              <w:top w:val="nil"/>
              <w:left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2.73</w:t>
            </w:r>
          </w:p>
        </w:tc>
        <w:tc>
          <w:tcPr>
            <w:tcW w:w="403" w:type="pct"/>
            <w:tcBorders>
              <w:top w:val="nil"/>
              <w:left w:val="nil"/>
              <w:right w:val="nil"/>
            </w:tcBorders>
          </w:tcPr>
          <w:p w:rsidR="00317AF5" w:rsidRDefault="00317AF5" w:rsidP="00C15755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2.45</w:t>
            </w:r>
          </w:p>
        </w:tc>
      </w:tr>
    </w:tbl>
    <w:p w:rsidR="00317AF5" w:rsidRPr="00C806D1" w:rsidRDefault="00317AF5" w:rsidP="00317AF5">
      <w:pPr>
        <w:spacing w:line="480" w:lineRule="auto"/>
        <w:ind w:right="540" w:firstLine="90"/>
        <w:rPr>
          <w:rFonts w:ascii="Times New Roman" w:hAnsi="Times New Roman"/>
          <w:color w:val="000000"/>
        </w:rPr>
      </w:pPr>
      <w:r>
        <w:rPr>
          <w:rFonts w:ascii="Times New Roman" w:eastAsia="MS Mincho" w:hAnsi="Times New Roman"/>
          <w:i/>
        </w:rPr>
        <w:t xml:space="preserve">Note. </w:t>
      </w:r>
      <w:r>
        <w:rPr>
          <w:rFonts w:ascii="Times New Roman" w:hAnsi="Times New Roman"/>
          <w:color w:val="000000"/>
        </w:rPr>
        <w:t>PHQ-4 = 4-item Patient Health Questionnaire.</w:t>
      </w:r>
      <w:r w:rsidRPr="00C806D1">
        <w:rPr>
          <w:rFonts w:ascii="Times New Roman" w:hAnsi="Times New Roman"/>
          <w:color w:val="000000"/>
        </w:rPr>
        <w:t xml:space="preserve"> </w:t>
      </w:r>
    </w:p>
    <w:p w:rsidR="00D65AB0" w:rsidRDefault="00D65AB0"/>
    <w:sectPr w:rsidR="00D65AB0" w:rsidSect="005B1BB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3F9" w:rsidRPr="000A03AC" w:rsidRDefault="00317AF5" w:rsidP="000A03AC">
    <w:pPr>
      <w:pStyle w:val="Footer"/>
      <w:tabs>
        <w:tab w:val="clear" w:pos="4320"/>
        <w:tab w:val="clear" w:pos="8640"/>
      </w:tabs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3F9" w:rsidRPr="00142BD3" w:rsidRDefault="00317AF5" w:rsidP="00142BD3">
    <w:pPr>
      <w:pStyle w:val="Footer"/>
      <w:tabs>
        <w:tab w:val="clear" w:pos="4320"/>
        <w:tab w:val="clear" w:pos="8640"/>
      </w:tabs>
      <w:rPr>
        <w:rFonts w:ascii="Times New Roman" w:hAnsi="Times New Roman"/>
        <w:sz w:val="20"/>
        <w:szCs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3F9" w:rsidRDefault="00317AF5">
    <w:pPr>
      <w:pStyle w:val="Header"/>
      <w:ind w:right="360"/>
      <w:rPr>
        <w:rFonts w:ascii="Times New Roman" w:hAnsi="Times New Roman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3A863E83" wp14:editId="4B18FE2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4305" cy="174625"/>
              <wp:effectExtent l="0" t="0" r="0" b="0"/>
              <wp:wrapSquare wrapText="bothSides"/>
              <wp:docPr id="65" name="Image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73F9" w:rsidRDefault="00317AF5">
                          <w:pPr>
                            <w:pStyle w:val="Header"/>
                            <w:rPr>
                              <w:rStyle w:val="PageNumber"/>
                              <w:rFonts w:ascii="Times New Roman" w:hAnsi="Times New Roman"/>
                            </w:rPr>
                          </w:pPr>
                          <w:r>
                            <w:rPr>
                              <w:rStyle w:val="PageNumber"/>
                              <w:rFonts w:ascii="Times New Roman" w:hAnsi="Times New Roman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ascii="Times New Roman" w:hAnsi="Times New Roman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PageNumber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ascii="Times New Roman" w:hAnsi="Times New Roman"/>
                              <w:noProof/>
                              <w:color w:val="000000"/>
                            </w:rPr>
                            <w:t>1</w:t>
                          </w:r>
                          <w:r>
                            <w:rPr>
                              <w:rStyle w:val="PageNumber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A863E83" id="Image8" o:spid="_x0000_s1026" style="position:absolute;margin-left:-39.05pt;margin-top:.05pt;width:12.15pt;height:13.75pt;z-index: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lQ73wEAAB0EAAAOAAAAZHJzL2Uyb0RvYy54bWysU9tu2zAMfR/QfxD03jhJ0TYw4hTDihYF&#10;hq1Ytw+QZckWoBsoNXb+fpR86WVPHfoiUxQPyXNI728Go8lRQFDOVnSzWlMiLHeNsm1F//y+O99R&#10;EiKzDdPOioqeRKA3h7Mv+96XYus6pxsBBJPYUPa+ol2MviyKwDthWFg5Lyw+SgeGRbxCWzTAesxu&#10;dLFdr6+K3kHjwXERAnpvx0d6yPmlFDz+lDKISHRFsbeYT8hnnc7isGdlC8x3ik9tsP/owjBlseiS&#10;6pZFRp5B/ZPKKA4uOBlX3JnCSam4yByQzWb9js1Tx7zIXFCc4BeZwuel5T+Oj0BUU9GrS0osMzij&#10;B8NasUvS9D6UGPHkH2G6BTQTz0GCSV9kQIYs52mRUwyRcHRuLi+utyg6x6fN9cVul+UuXsAeQrwX&#10;zpBkVBRwWllEdvweIhbE0Dkk1bLuTmmdJ6Yt6VO9N24M1xZRqeuxz2zFkxYpTttfQiLV3G5yBA5t&#10;/U0DGfcBFxabnbciJ0NACpRY9oPYCZLQIq/hB/ELKNd3Ni54o6yDNJyR58guEY1DPUxTql1zwrHq&#10;B4urktZ+NmA26tlglncOBRiVD/7rc0SZs/op6ZhpKoY7mIcy/S9pyV/fc9TLX334CwAA//8DAFBL&#10;AwQUAAYACAAAACEAwVVx9tcAAAADAQAADwAAAGRycy9kb3ducmV2LnhtbEyPQU/DMAyF70j8h8hI&#10;3FiygRbomk4IsTtsHDhmjdcEGqdqsq38e7wTnKznZ733uV5PsRcnHHNIZGA+UyCQ2uQCdQY+dpu7&#10;RxC5WHK2T4QGfjDDurm+qm3l0pne8bQtneAQypU14EsZKilz6zHaPEsDEnuHNEZbWI6ddKM9c3js&#10;5UKppYw2EDd4O+CLx/Z7e4wGZAhf+jPO1avdTG/+Seuggjbm9mZ6XoEoOJW/Y7jgMzo0zLRPR3JZ&#10;9Ab4kXLZCvYWD/cg9jz1EmRTy//szS8AAAD//wMAUEsBAi0AFAAGAAgAAAAhALaDOJL+AAAA4QEA&#10;ABMAAAAAAAAAAAAAAAAAAAAAAFtDb250ZW50X1R5cGVzXS54bWxQSwECLQAUAAYACAAAACEAOP0h&#10;/9YAAACUAQAACwAAAAAAAAAAAAAAAAAvAQAAX3JlbHMvLnJlbHNQSwECLQAUAAYACAAAACEAlEZU&#10;O98BAAAdBAAADgAAAAAAAAAAAAAAAAAuAgAAZHJzL2Uyb0RvYy54bWxQSwECLQAUAAYACAAAACEA&#10;wVVx9tcAAAADAQAADwAAAAAAAAAAAAAAAAA5BAAAZHJzL2Rvd25yZXYueG1sUEsFBgAAAAAEAAQA&#10;8wAAAD0FAAAAAA==&#10;" o:allowincell="f" filled="f" stroked="f" strokeweight="0">
              <v:textbox style="mso-fit-shape-to-text:t" inset="0,0,0,0">
                <w:txbxContent>
                  <w:p w:rsidR="007A73F9" w:rsidRDefault="00317AF5">
                    <w:pPr>
                      <w:pStyle w:val="Header"/>
                      <w:rPr>
                        <w:rStyle w:val="PageNumber"/>
                        <w:rFonts w:ascii="Times New Roman" w:hAnsi="Times New Roman"/>
                      </w:rPr>
                    </w:pPr>
                    <w:r>
                      <w:rPr>
                        <w:rStyle w:val="PageNumber"/>
                        <w:rFonts w:ascii="Times New Roman" w:hAnsi="Times New Roman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rFonts w:ascii="Times New Roman" w:hAnsi="Times New Roman"/>
                        <w:color w:val="000000"/>
                      </w:rPr>
                      <w:instrText>PAGE</w:instrText>
                    </w:r>
                    <w:r>
                      <w:rPr>
                        <w:rStyle w:val="PageNumber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rFonts w:ascii="Times New Roman" w:hAnsi="Times New Roman"/>
                        <w:noProof/>
                        <w:color w:val="000000"/>
                      </w:rPr>
                      <w:t>1</w:t>
                    </w:r>
                    <w:r>
                      <w:rPr>
                        <w:rStyle w:val="PageNumber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rFonts w:ascii="Times New Roman" w:hAnsi="Times New Roman"/>
        <w:sz w:val="24"/>
        <w:szCs w:val="24"/>
      </w:rPr>
      <w:t>SURF AND HIKE THERAPY FOR MDD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3F9" w:rsidRDefault="00317AF5">
    <w:pPr>
      <w:pStyle w:val="Header"/>
      <w:ind w:right="360"/>
      <w:rPr>
        <w:rFonts w:ascii="Times New Roman" w:hAnsi="Times New Roman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28BC84D1" wp14:editId="633FFB7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4305" cy="174625"/>
              <wp:effectExtent l="0" t="0" r="0" b="0"/>
              <wp:wrapSquare wrapText="bothSides"/>
              <wp:docPr id="67" name="Image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73F9" w:rsidRDefault="00317AF5">
                          <w:pPr>
                            <w:pStyle w:val="Header"/>
                            <w:rPr>
                              <w:rStyle w:val="PageNumber"/>
                              <w:rFonts w:ascii="Times New Roman" w:hAnsi="Times New Roman"/>
                            </w:rPr>
                          </w:pPr>
                          <w:r>
                            <w:rPr>
                              <w:rStyle w:val="PageNumber"/>
                              <w:rFonts w:ascii="Times New Roman" w:hAnsi="Times New Roman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ascii="Times New Roman" w:hAnsi="Times New Roman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PageNumber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ascii="Times New Roman" w:hAnsi="Times New Roman"/>
                              <w:noProof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PageNumber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28BC84D1" id="Image9" o:spid="_x0000_s1027" style="position:absolute;margin-left:-39.05pt;margin-top:.05pt;width:12.15pt;height:13.75pt;z-index: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ByG4gEAACQEAAAOAAAAZHJzL2Uyb0RvYy54bWysU8lu2zAQvRfoPxC817IcNHYFy0HRIEWA&#10;og2S9gMoipQIcMOQseS/75Ba0uWUohdqOJztvTc63oxGk7OAoJytabnZUiIsd62yXU1/fL97d6Ak&#10;RGZbpp0VNb2IQG9Ob98cB1+JneudbgUQLGJDNfia9jH6qigC74VhYeO8sPgoHRgW8Qpd0QIbsLrR&#10;xW67vS4GB60Hx0UI6L2dHukp15dS8PhNyiAi0TXF2WI+IZ9NOovTkVUdMN8rPo/B/mEKw5TFpmup&#10;WxYZeQb1VymjOLjgZNxwZwonpeIiY0A05fYPNE898yJjQXKCX2kK/68s/3p+AKLaml7vKbHMoEb3&#10;hnXiQ6Jm8KHCiCf/APMtoJlwjhJM+iICMmY6LyudYoyEo7N8f7XfIekcn8r91eGQ6S5ekj2E+Fk4&#10;Q5JRU0C1Mons/CVEbIihS0jqZd2d0jorpi0ZUr/f3BiuLWalqac5sxUvWqQ4bR+FRKh53OQIHLrm&#10;kwYy7QMuLA67bEUuhgkpUGLbV+bOKSlb5DV8Zf6alPs7G9d8o6yDJM6Ec0KXgMaxGbOS5SJd49oL&#10;qqvvLW5M2v7FgMVoFoNZ3jvkYRIg+I/PEdnOIqTaU6W5J65i1mb+bdKu/3rPUS8/9+knAAAA//8D&#10;AFBLAwQUAAYACAAAACEAwVVx9tcAAAADAQAADwAAAGRycy9kb3ducmV2LnhtbEyPQU/DMAyF70j8&#10;h8hI3FiygRbomk4IsTtsHDhmjdcEGqdqsq38e7wTnKznZ733uV5PsRcnHHNIZGA+UyCQ2uQCdQY+&#10;dpu7RxC5WHK2T4QGfjDDurm+qm3l0pne8bQtneAQypU14EsZKilz6zHaPEsDEnuHNEZbWI6ddKM9&#10;c3js5UKppYw2EDd4O+CLx/Z7e4wGZAhf+jPO1avdTG/+Seuggjbm9mZ6XoEoOJW/Y7jgMzo0zLRP&#10;R3JZ9Ab4kXLZCvYWD/cg9jz1EmRTy//szS8AAAD//wMAUEsBAi0AFAAGAAgAAAAhALaDOJL+AAAA&#10;4QEAABMAAAAAAAAAAAAAAAAAAAAAAFtDb250ZW50X1R5cGVzXS54bWxQSwECLQAUAAYACAAAACEA&#10;OP0h/9YAAACUAQAACwAAAAAAAAAAAAAAAAAvAQAAX3JlbHMvLnJlbHNQSwECLQAUAAYACAAAACEA&#10;u3QchuIBAAAkBAAADgAAAAAAAAAAAAAAAAAuAgAAZHJzL2Uyb0RvYy54bWxQSwECLQAUAAYACAAA&#10;ACEAwVVx9tcAAAADAQAADwAAAAAAAAAAAAAAAAA8BAAAZHJzL2Rvd25yZXYueG1sUEsFBgAAAAAE&#10;AAQA8wAAAEAFAAAAAA==&#10;" o:allowincell="f" filled="f" stroked="f" strokeweight="0">
              <v:textbox style="mso-fit-shape-to-text:t" inset="0,0,0,0">
                <w:txbxContent>
                  <w:p w:rsidR="007A73F9" w:rsidRDefault="00317AF5">
                    <w:pPr>
                      <w:pStyle w:val="Header"/>
                      <w:rPr>
                        <w:rStyle w:val="PageNumber"/>
                        <w:rFonts w:ascii="Times New Roman" w:hAnsi="Times New Roman"/>
                      </w:rPr>
                    </w:pPr>
                    <w:r>
                      <w:rPr>
                        <w:rStyle w:val="PageNumber"/>
                        <w:rFonts w:ascii="Times New Roman" w:hAnsi="Times New Roman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rFonts w:ascii="Times New Roman" w:hAnsi="Times New Roman"/>
                        <w:color w:val="000000"/>
                      </w:rPr>
                      <w:instrText>PAGE</w:instrText>
                    </w:r>
                    <w:r>
                      <w:rPr>
                        <w:rStyle w:val="PageNumber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rFonts w:ascii="Times New Roman" w:hAnsi="Times New Roman"/>
                        <w:noProof/>
                        <w:color w:val="000000"/>
                      </w:rPr>
                      <w:t>3</w:t>
                    </w:r>
                    <w:r>
                      <w:rPr>
                        <w:rStyle w:val="PageNumber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rFonts w:ascii="Times New Roman" w:hAnsi="Times New Roman"/>
        <w:sz w:val="24"/>
        <w:szCs w:val="24"/>
      </w:rPr>
      <w:t>SURF &amp; HIKE THERAPY FOR MDD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AF5"/>
    <w:rsid w:val="00317AF5"/>
    <w:rsid w:val="00D65AB0"/>
    <w:rsid w:val="00D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AE026"/>
  <w15:chartTrackingRefBased/>
  <w15:docId w15:val="{31415017-AE25-4DC1-B03B-BB256A76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AF5"/>
    <w:pPr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317AF5"/>
    <w:rPr>
      <w:rFonts w:ascii="Calibri" w:eastAsia="Calibri" w:hAnsi="Calibri" w:cs="Times New Roman"/>
    </w:rPr>
  </w:style>
  <w:style w:type="character" w:styleId="PageNumber">
    <w:name w:val="page number"/>
    <w:uiPriority w:val="99"/>
    <w:semiHidden/>
    <w:unhideWhenUsed/>
    <w:qFormat/>
    <w:rsid w:val="00317AF5"/>
  </w:style>
  <w:style w:type="character" w:customStyle="1" w:styleId="FooterChar">
    <w:name w:val="Footer Char"/>
    <w:basedOn w:val="DefaultParagraphFont"/>
    <w:link w:val="Footer"/>
    <w:uiPriority w:val="99"/>
    <w:qFormat/>
    <w:rsid w:val="00317AF5"/>
    <w:rPr>
      <w:rFonts w:ascii="Courier New" w:eastAsia="Times New Roman" w:hAnsi="Courier New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17AF5"/>
    <w:pPr>
      <w:tabs>
        <w:tab w:val="center" w:pos="4320"/>
        <w:tab w:val="right" w:pos="8640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HeaderChar1">
    <w:name w:val="Header Char1"/>
    <w:basedOn w:val="DefaultParagraphFont"/>
    <w:uiPriority w:val="99"/>
    <w:semiHidden/>
    <w:rsid w:val="00317AF5"/>
    <w:rPr>
      <w:rFonts w:ascii="Courier New" w:eastAsia="Times New Roman" w:hAnsi="Courier New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17AF5"/>
    <w:pPr>
      <w:tabs>
        <w:tab w:val="center" w:pos="4320"/>
        <w:tab w:val="right" w:pos="8640"/>
      </w:tabs>
    </w:pPr>
  </w:style>
  <w:style w:type="character" w:customStyle="1" w:styleId="FooterChar1">
    <w:name w:val="Footer Char1"/>
    <w:basedOn w:val="DefaultParagraphFont"/>
    <w:uiPriority w:val="99"/>
    <w:semiHidden/>
    <w:rsid w:val="00317AF5"/>
    <w:rPr>
      <w:rFonts w:ascii="Courier New" w:eastAsia="Times New Roman" w:hAnsi="Courier New" w:cs="Times New Roman"/>
      <w:sz w:val="24"/>
      <w:szCs w:val="24"/>
    </w:rPr>
  </w:style>
  <w:style w:type="table" w:customStyle="1" w:styleId="TableGrid5">
    <w:name w:val="Table Grid5"/>
    <w:basedOn w:val="TableNormal"/>
    <w:uiPriority w:val="59"/>
    <w:rsid w:val="00317AF5"/>
    <w:pPr>
      <w:suppressAutoHyphens/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Walter, Kristen H. Dr. CIV NHRC</dc:creator>
  <cp:keywords/>
  <dc:description/>
  <cp:lastModifiedBy>Walter, Kristen H. Dr. CIV NHRC</cp:lastModifiedBy>
  <cp:revision>1</cp:revision>
  <dcterms:created xsi:type="dcterms:W3CDTF">2022-04-14T18:58:00Z</dcterms:created>
  <dcterms:modified xsi:type="dcterms:W3CDTF">2022-04-14T18:58:00Z</dcterms:modified>
</cp:coreProperties>
</file>