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ABE" w:rsidRPr="00B66D8A" w:rsidRDefault="00B90ABE" w:rsidP="00B90ABE">
      <w:pPr>
        <w:widowControl/>
        <w:autoSpaceDE w:val="0"/>
        <w:autoSpaceDN w:val="0"/>
        <w:jc w:val="left"/>
        <w:rPr>
          <w:rFonts w:ascii="Times New Roman" w:eastAsiaTheme="minorEastAsia" w:hAnsi="Times New Roman"/>
          <w:kern w:val="0"/>
          <w:sz w:val="24"/>
          <w:szCs w:val="24"/>
        </w:rPr>
      </w:pPr>
      <w:r w:rsidRPr="00B66D8A">
        <w:rPr>
          <w:rFonts w:ascii="Times New Roman" w:eastAsiaTheme="minorEastAsia" w:hAnsi="Times New Roman"/>
          <w:b/>
          <w:color w:val="000000"/>
          <w:kern w:val="0"/>
          <w:sz w:val="24"/>
          <w:szCs w:val="24"/>
        </w:rPr>
        <w:t xml:space="preserve">Table </w:t>
      </w:r>
      <w:r>
        <w:rPr>
          <w:rFonts w:ascii="Times New Roman" w:eastAsiaTheme="minorEastAsia" w:hAnsi="Times New Roman"/>
          <w:b/>
          <w:color w:val="000000"/>
          <w:kern w:val="0"/>
          <w:sz w:val="24"/>
          <w:szCs w:val="24"/>
        </w:rPr>
        <w:t>S</w:t>
      </w:r>
      <w:bookmarkStart w:id="0" w:name="_GoBack"/>
      <w:bookmarkEnd w:id="0"/>
      <w:r w:rsidRPr="00B66D8A">
        <w:rPr>
          <w:rFonts w:ascii="Times New Roman" w:eastAsiaTheme="minorEastAsia" w:hAnsi="Times New Roman"/>
          <w:b/>
          <w:color w:val="000000"/>
          <w:kern w:val="0"/>
          <w:sz w:val="24"/>
          <w:szCs w:val="24"/>
        </w:rPr>
        <w:t>1.</w:t>
      </w:r>
      <w:r w:rsidRPr="00B66D8A">
        <w:rPr>
          <w:rFonts w:ascii="Times New Roman" w:eastAsiaTheme="minorEastAsia" w:hAnsi="Times New Roman"/>
          <w:color w:val="000000"/>
          <w:kern w:val="0"/>
          <w:sz w:val="24"/>
          <w:szCs w:val="24"/>
        </w:rPr>
        <w:t xml:space="preserve"> Baseline characteristics of 8289 included participants according to egg consumption.</w:t>
      </w:r>
    </w:p>
    <w:tbl>
      <w:tblPr>
        <w:tblW w:w="924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1417"/>
        <w:gridCol w:w="1417"/>
        <w:gridCol w:w="1417"/>
        <w:gridCol w:w="907"/>
      </w:tblGrid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Total</w:t>
            </w:r>
          </w:p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(N=8289)</w:t>
            </w:r>
          </w:p>
        </w:tc>
        <w:tc>
          <w:tcPr>
            <w:tcW w:w="42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Egg consumption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P value</w:t>
            </w:r>
          </w:p>
        </w:tc>
      </w:tr>
      <w:tr w:rsidR="00B90ABE" w:rsidRPr="00B66D8A" w:rsidTr="009757A7">
        <w:trPr>
          <w:cantSplit/>
          <w:jc w:val="center"/>
        </w:trPr>
        <w:tc>
          <w:tcPr>
            <w:tcW w:w="2835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47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None or not weekly</w:t>
            </w:r>
          </w:p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(N=2826)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&lt;3 eggs/week</w:t>
            </w:r>
          </w:p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(N=2565)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MYingHei_18030_C-Medium" w:eastAsia="MYingHei_18030_C-Medium" w:hAnsi="MYingHei_18030_C-Medium" w:cs="MYingHei_18030_C-Medium" w:hint="eastAsia"/>
                <w:b/>
                <w:bCs/>
                <w:color w:val="000000"/>
                <w:kern w:val="0"/>
                <w:szCs w:val="21"/>
              </w:rPr>
              <w:t>≥</w:t>
            </w: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3 eggs/week</w:t>
            </w:r>
          </w:p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(N=2898)</w:t>
            </w:r>
          </w:p>
        </w:tc>
        <w:tc>
          <w:tcPr>
            <w:tcW w:w="907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keepNext/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Age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 xml:space="preserve">(years, 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Mean±SD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68.6</w:t>
            </w:r>
            <w:r w:rsidRPr="00B66D8A">
              <w:rPr>
                <w:rFonts w:ascii="Times New Roman" w:eastAsia="MYingHei_18030_C-Medium" w:hAnsi="Times New Roman" w:hint="eastAsia"/>
                <w:color w:val="000000"/>
                <w:kern w:val="0"/>
                <w:szCs w:val="21"/>
              </w:rPr>
              <w:t>±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69.1</w:t>
            </w:r>
            <w:r w:rsidRPr="00B66D8A">
              <w:rPr>
                <w:rFonts w:ascii="Times New Roman" w:eastAsia="MYingHei_18030_C-Medium" w:hAnsi="Times New Roman" w:hint="eastAsia"/>
                <w:color w:val="000000"/>
                <w:kern w:val="0"/>
                <w:szCs w:val="21"/>
              </w:rPr>
              <w:t>±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68.3</w:t>
            </w:r>
            <w:r w:rsidRPr="00B66D8A">
              <w:rPr>
                <w:rFonts w:ascii="Times New Roman" w:eastAsia="MYingHei_18030_C-Medium" w:hAnsi="Times New Roman" w:hint="eastAsia"/>
                <w:color w:val="000000"/>
                <w:kern w:val="0"/>
                <w:szCs w:val="21"/>
              </w:rPr>
              <w:t>±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68.3</w:t>
            </w:r>
            <w:r w:rsidRPr="00B66D8A">
              <w:rPr>
                <w:rFonts w:ascii="Times New Roman" w:eastAsia="MYingHei_18030_C-Medium" w:hAnsi="Times New Roman" w:hint="eastAsia"/>
                <w:color w:val="000000"/>
                <w:kern w:val="0"/>
                <w:szCs w:val="21"/>
              </w:rPr>
              <w:t>±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6.9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Gender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Male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4174 (50.4)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1250 (44.2)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1317 (51.3)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1607 (55.5)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Female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4115 (49.6)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1576 (55.8)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1248 (48.7)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1291 (44.5)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Race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Han ethnicity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8060 (97.2)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2774 (98.2)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2491 (97.1)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2795 (96.4)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Minority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229 (2.8)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52 (1.8)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74 (2.9)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103 (3.6)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Education level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Lower than primary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3792 (45.8)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1501 (53.1)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1025 (40.0)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1266 (43.7)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Primary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3714 (44.8)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1145 (40.5)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1279 (49.9)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1290 (44.5)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Junior middle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662 (8.0)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154 (5.4)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229 (8.9)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279 (9.6)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Senior middle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104 (1.3)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21 (0.7)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27 (1.1)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56 (1.9)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College and above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14 (0.2)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 (0.2)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 (0.2)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 (0.2)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Marital status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Single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122 (1.5)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34 (1.2)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40 (1.6)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48 (1.7)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Married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6538 (79.1)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2096 (74.3)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2070 (80.9)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2372 (82.1)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Divorced/widowed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1609 (19.5)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692 (24.5)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448 (17.5)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469 (16.2)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Family income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≤10,000 CNY/year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2619 (31.6)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926 (32.8)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715 (27.9)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978 (33.8)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10,001–20,000 CNY/year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1637 (19.8)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557 (19.7)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518 (20.2)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562 (19.4)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20,001–50,000 CNY/year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2125 (25.7)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732 (25.9)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758 (29.6)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635 (21.9)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50,001–100,000 CNY/year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1068 (12.9)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251 (8.9)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363 (14.2)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454 (15.7)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&gt;100,000 CNY/year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830 (10.0)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356 (12.6)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209 (8.2)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265 (9.2)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BMI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&lt;18.5 kg/m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420 (5.1)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139 (4.9)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119 (4.7)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162 (5.6)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18.5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～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&lt;24 kg/m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4537 (55.0)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1485 (52.7)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1401 (54.8)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1651 (57.5)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</w:t>
            </w:r>
            <w:r w:rsidRPr="00B66D8A">
              <w:rPr>
                <w:rFonts w:ascii="MYingHei_18030_C-Medium" w:eastAsia="MYingHei_18030_C-Medium" w:hAnsi="MYingHei_18030_C-Medium" w:cs="MYingHei_18030_C-Medium" w:hint="eastAsia"/>
                <w:color w:val="000000"/>
                <w:kern w:val="0"/>
                <w:szCs w:val="21"/>
              </w:rPr>
              <w:t>≥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24 kg/m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3289 (39.9)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1194 (42.4)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1035 (40.5)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1060 (36.9)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Hypertension</w:t>
            </w:r>
            <w:r w:rsidRPr="00B66D8A">
              <w:rPr>
                <w:rFonts w:ascii="Times New Roman" w:eastAsia="MYingHei_18030_C-Medium" w:hAnsi="Times New Roman"/>
                <w:b/>
                <w:bCs/>
                <w:kern w:val="0"/>
                <w:szCs w:val="21"/>
              </w:rPr>
              <w:t xml:space="preserve"> </w:t>
            </w:r>
            <w:r w:rsidRPr="00B66D8A">
              <w:rPr>
                <w:rFonts w:ascii="Times New Roman" w:eastAsia="MYingHei_18030_C-Medium" w:hAnsi="Times New Roman"/>
                <w:bCs/>
                <w:kern w:val="0"/>
                <w:szCs w:val="21"/>
              </w:rPr>
              <w:t>(</w:t>
            </w:r>
            <w:r w:rsidRPr="00B66D8A">
              <w:rPr>
                <w:rFonts w:ascii="Times New Roman" w:eastAsia="MYingHei_18030_C-Medium" w:hAnsi="Times New Roman"/>
                <w:kern w:val="0"/>
                <w:szCs w:val="21"/>
              </w:rPr>
              <w:t>Presence</w:t>
            </w:r>
            <w:r w:rsidRPr="00B66D8A">
              <w:rPr>
                <w:rFonts w:ascii="Times New Roman" w:eastAsia="MYingHei_18030_C-Medium" w:hAnsi="Times New Roman"/>
                <w:bCs/>
                <w:kern w:val="0"/>
                <w:szCs w:val="21"/>
              </w:rPr>
              <w:t>, 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3594 (43.4)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1334 (47.2)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1145 (44.6)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1115 (38.5)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Diabetes</w:t>
            </w:r>
            <w:r w:rsidRPr="00B66D8A">
              <w:rPr>
                <w:rFonts w:ascii="Times New Roman" w:eastAsia="MYingHei_18030_C-Medium" w:hAnsi="Times New Roman"/>
                <w:b/>
                <w:bCs/>
                <w:kern w:val="0"/>
                <w:szCs w:val="21"/>
              </w:rPr>
              <w:t xml:space="preserve"> </w:t>
            </w:r>
            <w:r w:rsidRPr="00B66D8A">
              <w:rPr>
                <w:rFonts w:ascii="Times New Roman" w:eastAsia="MYingHei_18030_C-Medium" w:hAnsi="Times New Roman"/>
                <w:bCs/>
                <w:kern w:val="0"/>
                <w:szCs w:val="21"/>
              </w:rPr>
              <w:t>(</w:t>
            </w:r>
            <w:r w:rsidRPr="00B66D8A">
              <w:rPr>
                <w:rFonts w:ascii="Times New Roman" w:eastAsia="MYingHei_18030_C-Medium" w:hAnsi="Times New Roman"/>
                <w:kern w:val="0"/>
                <w:szCs w:val="21"/>
              </w:rPr>
              <w:t>Presence</w:t>
            </w:r>
            <w:r w:rsidRPr="00B66D8A">
              <w:rPr>
                <w:rFonts w:ascii="Times New Roman" w:eastAsia="MYingHei_18030_C-Medium" w:hAnsi="Times New Roman"/>
                <w:bCs/>
                <w:kern w:val="0"/>
                <w:szCs w:val="21"/>
              </w:rPr>
              <w:t>, 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707 (8.5)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282 (10.0)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215 (8.4)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210 (7.2)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>CHD</w:t>
            </w:r>
            <w:r w:rsidRPr="00B66D8A">
              <w:rPr>
                <w:rFonts w:ascii="Times New Roman" w:eastAsia="MYingHei_18030_C-Medium" w:hAnsi="Times New Roman"/>
                <w:b/>
                <w:bCs/>
                <w:kern w:val="0"/>
                <w:szCs w:val="21"/>
              </w:rPr>
              <w:t xml:space="preserve"> </w:t>
            </w:r>
            <w:r w:rsidRPr="00B66D8A">
              <w:rPr>
                <w:rFonts w:ascii="Times New Roman" w:eastAsia="MYingHei_18030_C-Medium" w:hAnsi="Times New Roman"/>
                <w:bCs/>
                <w:kern w:val="0"/>
                <w:szCs w:val="21"/>
              </w:rPr>
              <w:t>(</w:t>
            </w:r>
            <w:r w:rsidRPr="00B66D8A">
              <w:rPr>
                <w:rFonts w:ascii="Times New Roman" w:eastAsia="MYingHei_18030_C-Medium" w:hAnsi="Times New Roman"/>
                <w:kern w:val="0"/>
                <w:szCs w:val="21"/>
              </w:rPr>
              <w:t>Presence</w:t>
            </w:r>
            <w:r w:rsidRPr="00B66D8A">
              <w:rPr>
                <w:rFonts w:ascii="Times New Roman" w:eastAsia="MYingHei_18030_C-Medium" w:hAnsi="Times New Roman"/>
                <w:bCs/>
                <w:kern w:val="0"/>
                <w:szCs w:val="21"/>
              </w:rPr>
              <w:t>, 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245 (3.0)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86 (3.0)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79 (3.1)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80 (2.8)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0.74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Smoking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Never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5668 (68.4)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2086 (73.8)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1723 (67.2)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1859 (64.1)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Past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1793 (21.6)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486 (17.2)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563 (21.9)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744 (25.7)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Current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828 (10.0)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254 (9.0)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279 (10.9)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295 (10.2)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Alcohol drinking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lastRenderedPageBreak/>
              <w:t xml:space="preserve">   Never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2300 (27.7)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639 (22.6)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766 (29.9)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895 (30.9)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Past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648 (7.8)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215 (7.6)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199 (7.8)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234 (8.1)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 xml:space="preserve">   Current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5341 (64.4)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1972 (69.8)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1600 (62.4)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1769 (61.0)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Exercise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(yes, 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1642 (19.8)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585 (20.7)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595 (23.2)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462 (15.9)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Tea drinking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(yes, N, 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2130 (25.7)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520 (18.4)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667 (26.0)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943 (32.5)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lef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Vegetable intake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≥7 days/week, N, %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6671 (80.5)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2219 (78.5)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1981 (77.2)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2471 (85.3)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lef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Fruit intake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≥3 days/week, N, %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3257 (39.3)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1008 (35.7)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759 (29.6)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1490 (51.4)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lef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Red meat intake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≥3 days/week, N, %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4147 (50.0)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1179 (41.7)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1160 (45.2)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1808 (62.4)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B90ABE" w:rsidRPr="00B66D8A" w:rsidTr="009757A7">
        <w:trPr>
          <w:cantSplit/>
          <w:trHeight w:val="340"/>
          <w:jc w:val="center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left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b/>
                <w:bCs/>
                <w:color w:val="000000"/>
                <w:kern w:val="0"/>
                <w:szCs w:val="21"/>
              </w:rPr>
              <w:t xml:space="preserve">Fish intake 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(</w:t>
            </w: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≥3 days/week, N, %</w:t>
            </w:r>
            <w:r w:rsidRPr="00B66D8A">
              <w:rPr>
                <w:rFonts w:ascii="Times New Roman" w:eastAsia="MYingHei_18030_C-Medium" w:hAnsi="Times New Roman"/>
                <w:bCs/>
                <w:color w:val="000000"/>
                <w:kern w:val="0"/>
                <w:szCs w:val="21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3214 (38.8)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1287 (45.6)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823 (32.1)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1104 (38.1)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:rsidR="00B90ABE" w:rsidRPr="00B66D8A" w:rsidRDefault="00B90ABE" w:rsidP="009757A7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</w:pPr>
            <w:r w:rsidRPr="00B66D8A">
              <w:rPr>
                <w:rFonts w:ascii="Times New Roman" w:eastAsia="MYingHei_18030_C-Medium" w:hAnsi="Times New Roman"/>
                <w:color w:val="000000"/>
                <w:kern w:val="0"/>
                <w:szCs w:val="21"/>
              </w:rPr>
              <w:t>&lt;0.01</w:t>
            </w:r>
          </w:p>
        </w:tc>
      </w:tr>
    </w:tbl>
    <w:p w:rsidR="00B90ABE" w:rsidRPr="00B66D8A" w:rsidRDefault="00B90ABE" w:rsidP="00B90ABE">
      <w:pPr>
        <w:spacing w:line="276" w:lineRule="auto"/>
        <w:rPr>
          <w:rFonts w:ascii="Times New Roman" w:hAnsi="Times New Roman"/>
          <w:color w:val="000000"/>
          <w:szCs w:val="21"/>
        </w:rPr>
      </w:pPr>
      <w:r w:rsidRPr="00B66D8A">
        <w:rPr>
          <w:rFonts w:ascii="Times New Roman" w:hAnsi="Times New Roman"/>
          <w:color w:val="000000"/>
          <w:szCs w:val="21"/>
        </w:rPr>
        <w:t>Data for the following are missing: 20 for marital status, 10 for family income, 43 for BMI, 1 for fruit intake, and 4 for fish intake.</w:t>
      </w:r>
    </w:p>
    <w:p w:rsidR="00B90ABE" w:rsidRPr="006445C2" w:rsidRDefault="00B90ABE" w:rsidP="00B90ABE">
      <w:pPr>
        <w:spacing w:line="276" w:lineRule="auto"/>
      </w:pPr>
      <w:r w:rsidRPr="00B66D8A">
        <w:rPr>
          <w:rFonts w:ascii="Times New Roman" w:eastAsiaTheme="minorEastAsia" w:hAnsi="Times New Roman"/>
          <w:color w:val="000000"/>
          <w:kern w:val="0"/>
          <w:szCs w:val="21"/>
        </w:rPr>
        <w:t xml:space="preserve">Abbreviations: </w:t>
      </w:r>
      <w:r w:rsidRPr="00B66D8A">
        <w:rPr>
          <w:rFonts w:ascii="Times New Roman" w:hAnsi="Times New Roman"/>
          <w:color w:val="000000"/>
          <w:szCs w:val="21"/>
        </w:rPr>
        <w:t>BMI, body mass index; CHD, coronary heart disease; CNY, Chinese Yuan; d/week, days per week; SD, standard deviation.</w:t>
      </w:r>
    </w:p>
    <w:sectPr w:rsidR="00B90ABE" w:rsidRPr="006445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FD1" w:rsidRDefault="00B63FD1" w:rsidP="006445C2">
      <w:r>
        <w:separator/>
      </w:r>
    </w:p>
  </w:endnote>
  <w:endnote w:type="continuationSeparator" w:id="0">
    <w:p w:rsidR="00B63FD1" w:rsidRDefault="00B63FD1" w:rsidP="00644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ingHei_18030_C-Medium">
    <w:panose1 w:val="020A0304000101010101"/>
    <w:charset w:val="86"/>
    <w:family w:val="roman"/>
    <w:pitch w:val="variable"/>
    <w:sig w:usb0="800002BF" w:usb1="38CF7CFA" w:usb2="0000001E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FD1" w:rsidRDefault="00B63FD1" w:rsidP="006445C2">
      <w:r>
        <w:separator/>
      </w:r>
    </w:p>
  </w:footnote>
  <w:footnote w:type="continuationSeparator" w:id="0">
    <w:p w:rsidR="00B63FD1" w:rsidRDefault="00B63FD1" w:rsidP="00644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2NDWzMDS2sDQ2MTFT0lEKTi0uzszPAykwqgUAUbVCMCwAAAA="/>
  </w:docVars>
  <w:rsids>
    <w:rsidRoot w:val="001F069B"/>
    <w:rsid w:val="0002082D"/>
    <w:rsid w:val="00074D7D"/>
    <w:rsid w:val="000B25DE"/>
    <w:rsid w:val="00177518"/>
    <w:rsid w:val="001E7506"/>
    <w:rsid w:val="001F069B"/>
    <w:rsid w:val="00210618"/>
    <w:rsid w:val="0033455C"/>
    <w:rsid w:val="0034222F"/>
    <w:rsid w:val="00377F28"/>
    <w:rsid w:val="0063033A"/>
    <w:rsid w:val="006445C2"/>
    <w:rsid w:val="007227E3"/>
    <w:rsid w:val="007C747A"/>
    <w:rsid w:val="008E3395"/>
    <w:rsid w:val="0094128E"/>
    <w:rsid w:val="00A5216F"/>
    <w:rsid w:val="00B63FD1"/>
    <w:rsid w:val="00B90ABE"/>
    <w:rsid w:val="00D46B77"/>
    <w:rsid w:val="00DB3C7B"/>
    <w:rsid w:val="00ED2424"/>
    <w:rsid w:val="00F62B2A"/>
    <w:rsid w:val="00F75C13"/>
    <w:rsid w:val="00F8706B"/>
    <w:rsid w:val="00FA62CA"/>
    <w:rsid w:val="00FA6B8D"/>
    <w:rsid w:val="00FE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2561442-F875-4CD3-824F-522B5573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5C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45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45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45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45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19</cp:revision>
  <dcterms:created xsi:type="dcterms:W3CDTF">2022-12-18T14:57:00Z</dcterms:created>
  <dcterms:modified xsi:type="dcterms:W3CDTF">2023-01-06T05:31:00Z</dcterms:modified>
</cp:coreProperties>
</file>