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1545"/>
        <w:gridCol w:w="1760"/>
        <w:gridCol w:w="1080"/>
        <w:gridCol w:w="1602"/>
        <w:gridCol w:w="1890"/>
        <w:gridCol w:w="1260"/>
        <w:gridCol w:w="1417"/>
        <w:gridCol w:w="1661"/>
      </w:tblGrid>
      <w:tr w:rsidR="00CF5AC8" w:rsidRPr="00422DB9" w14:paraId="3D2EA0F7" w14:textId="77777777" w:rsidTr="000848CC">
        <w:trPr>
          <w:trHeight w:val="20"/>
        </w:trPr>
        <w:tc>
          <w:tcPr>
            <w:tcW w:w="13765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ADF222B" w14:textId="7D67DFF9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Table S1: Association between the doses of medication and the cognitive function among patients with schizophrenia </w:t>
            </w:r>
          </w:p>
        </w:tc>
      </w:tr>
      <w:tr w:rsidR="00CF5AC8" w:rsidRPr="00422DB9" w14:paraId="0082B173" w14:textId="77777777" w:rsidTr="00422DB9">
        <w:trPr>
          <w:trHeight w:val="20"/>
        </w:trPr>
        <w:tc>
          <w:tcPr>
            <w:tcW w:w="3095" w:type="dxa"/>
            <w:gridSpan w:val="2"/>
            <w:shd w:val="clear" w:color="auto" w:fill="auto"/>
            <w:vAlign w:val="center"/>
            <w:hideMark/>
          </w:tcPr>
          <w:p w14:paraId="53401D5C" w14:textId="5B20CC7A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 Doses of medication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DB3395F" w14:textId="6ED36694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BACS total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14:paraId="3FACE161" w14:textId="7C886F8C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Verbal memory</w:t>
            </w:r>
          </w:p>
        </w:tc>
        <w:tc>
          <w:tcPr>
            <w:tcW w:w="1602" w:type="dxa"/>
            <w:shd w:val="clear" w:color="auto" w:fill="auto"/>
            <w:vAlign w:val="bottom"/>
            <w:hideMark/>
          </w:tcPr>
          <w:p w14:paraId="664F2758" w14:textId="42B2B7B7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Working memory </w:t>
            </w:r>
          </w:p>
        </w:tc>
        <w:tc>
          <w:tcPr>
            <w:tcW w:w="1890" w:type="dxa"/>
            <w:shd w:val="clear" w:color="auto" w:fill="auto"/>
            <w:vAlign w:val="bottom"/>
            <w:hideMark/>
          </w:tcPr>
          <w:p w14:paraId="05A54466" w14:textId="604F8F9B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</w:pPr>
            <w:proofErr w:type="spellStart"/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  <w:t>Motor</w:t>
            </w:r>
            <w:proofErr w:type="spellEnd"/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  <w:t xml:space="preserve"> speed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14:paraId="303D9FF9" w14:textId="750718D5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Verbal fluency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14:paraId="472EDFA9" w14:textId="65903DE7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Attention and speed of information processing</w:t>
            </w:r>
          </w:p>
        </w:tc>
        <w:tc>
          <w:tcPr>
            <w:tcW w:w="1661" w:type="dxa"/>
            <w:shd w:val="clear" w:color="auto" w:fill="auto"/>
            <w:vAlign w:val="bottom"/>
            <w:hideMark/>
          </w:tcPr>
          <w:p w14:paraId="6C4725D1" w14:textId="48A3D6F8" w:rsidR="00CF5AC8" w:rsidRPr="00422DB9" w:rsidRDefault="00CF5AC8" w:rsidP="00CF5AC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</w:pPr>
            <w:proofErr w:type="spellStart"/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  <w:t>Executive</w:t>
            </w:r>
            <w:proofErr w:type="spellEnd"/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lang w:val="fr-FR"/>
              </w:rPr>
              <w:t>function</w:t>
            </w:r>
            <w:proofErr w:type="spellEnd"/>
          </w:p>
        </w:tc>
      </w:tr>
      <w:tr w:rsidR="00422DB9" w:rsidRPr="00422DB9" w14:paraId="240BF52C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30DE3942" w14:textId="5F5A1B8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Lithium carbonate</w:t>
            </w:r>
          </w:p>
        </w:tc>
        <w:tc>
          <w:tcPr>
            <w:tcW w:w="1597" w:type="dxa"/>
            <w:shd w:val="clear" w:color="auto" w:fill="auto"/>
            <w:hideMark/>
          </w:tcPr>
          <w:p w14:paraId="58476075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54C58C9" w14:textId="4505478F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CF6E4F3" w14:textId="1D67F92B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.148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6B9EE28" w14:textId="6B7E65C8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.183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5F250FE" w14:textId="6BFAF39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.135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C19FFA9" w14:textId="0B8CCF08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.178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71B2A3" w14:textId="77DB68B1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.054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0DEF28E" w14:textId="03C02FF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.210</w:t>
            </w:r>
          </w:p>
        </w:tc>
      </w:tr>
      <w:tr w:rsidR="00422DB9" w:rsidRPr="00422DB9" w14:paraId="3BD8989C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79C96CAD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3F5B24EE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6A49082" w14:textId="3974B1B1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248A119" w14:textId="1F14FBFB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.585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0758F5B5" w14:textId="224297F6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.498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AD6C803" w14:textId="107A6456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.617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CC42230" w14:textId="291455F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B605219" w14:textId="0D64AB2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.842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93A4793" w14:textId="1C20D560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.435</w:t>
            </w:r>
          </w:p>
        </w:tc>
      </w:tr>
      <w:tr w:rsidR="00422DB9" w:rsidRPr="00422DB9" w14:paraId="597B46C0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7F637A13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264F3034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6F8F3C3" w14:textId="39BBACA8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7AC5482" w14:textId="54076D5F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0932E2CF" w14:textId="42FE504C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0033E20A" w14:textId="159D5320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1734E02" w14:textId="1809E2FA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847B4C" w14:textId="3BC77FA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387AC8EF" w14:textId="7BD3D25F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</w:tr>
      <w:tr w:rsidR="00CF5AC8" w:rsidRPr="00422DB9" w14:paraId="5D366060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08EC9EEC" w14:textId="7AC3A0C5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bidi="ar-LB"/>
              </w:rPr>
              <w:t>V</w:t>
            </w: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alproic</w:t>
            </w:r>
            <w:proofErr w:type="spellEnd"/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 xml:space="preserve"> acid</w:t>
            </w:r>
          </w:p>
        </w:tc>
        <w:tc>
          <w:tcPr>
            <w:tcW w:w="1597" w:type="dxa"/>
            <w:shd w:val="clear" w:color="auto" w:fill="auto"/>
            <w:hideMark/>
          </w:tcPr>
          <w:p w14:paraId="78997CD4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3356BA9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-0.002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1410A2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0.040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572F1EB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0.045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45BADE5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0.018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CF0E42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0.144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06EAF7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-0.073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14E8AFA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-0.193</w:t>
            </w:r>
          </w:p>
        </w:tc>
      </w:tr>
      <w:tr w:rsidR="00CF5AC8" w:rsidRPr="00422DB9" w14:paraId="0A7B34DC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0A1C2EA0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76356B3E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7A600F6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0.986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23CA3A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7B5E725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0.757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15644E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0.902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59F551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0.319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C8F821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0.613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487D503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0.179</w:t>
            </w:r>
          </w:p>
        </w:tc>
      </w:tr>
      <w:tr w:rsidR="00CF5AC8" w:rsidRPr="00422DB9" w14:paraId="541648D2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33A79E76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4076D3BB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9A595F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077B15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1ADB842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26926A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6FBC841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3E307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0D630A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50</w:t>
            </w:r>
          </w:p>
        </w:tc>
      </w:tr>
      <w:tr w:rsidR="00CF5AC8" w:rsidRPr="00422DB9" w14:paraId="00090354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75F4704F" w14:textId="6298A34C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Carbamazepine</w:t>
            </w:r>
          </w:p>
        </w:tc>
        <w:tc>
          <w:tcPr>
            <w:tcW w:w="1597" w:type="dxa"/>
            <w:shd w:val="clear" w:color="auto" w:fill="auto"/>
            <w:hideMark/>
          </w:tcPr>
          <w:p w14:paraId="3D85869A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6899E2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-0.287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8863B8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-0.480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0A77F31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-0.108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4C7550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0.161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E15489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-0.530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8F272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-0.190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5BDE73B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0.000</w:t>
            </w:r>
          </w:p>
        </w:tc>
      </w:tr>
      <w:tr w:rsidR="00CF5AC8" w:rsidRPr="00422DB9" w14:paraId="3EB0ED07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74D15F91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1F4C2468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71D6C1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0.454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EC8A50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0.191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0270660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0.783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2D07A60A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0.679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97992A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0.142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7FB999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0.624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3A3FDA9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1.000</w:t>
            </w:r>
          </w:p>
        </w:tc>
      </w:tr>
      <w:tr w:rsidR="00CF5AC8" w:rsidRPr="00422DB9" w14:paraId="4F0CB822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24820527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2B0C7A51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18BD446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F5E821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1602" w:type="dxa"/>
            <w:shd w:val="clear" w:color="auto" w:fill="auto"/>
            <w:noWrap/>
            <w:hideMark/>
          </w:tcPr>
          <w:p w14:paraId="07D7031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5E9F7A8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72C64B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D20618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0E4A2F7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</w:tr>
      <w:tr w:rsidR="00CF5AC8" w:rsidRPr="00422DB9" w14:paraId="6C813AAF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3600D581" w14:textId="16A867BB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Pregabalin</w:t>
            </w:r>
            <w:proofErr w:type="spellEnd"/>
          </w:p>
        </w:tc>
        <w:tc>
          <w:tcPr>
            <w:tcW w:w="1597" w:type="dxa"/>
            <w:shd w:val="clear" w:color="auto" w:fill="auto"/>
            <w:hideMark/>
          </w:tcPr>
          <w:p w14:paraId="590B97F1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CD0EFD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68DC52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67D2206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0332973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6E0EE5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E24E1D1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7F7E7B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</w:tr>
      <w:tr w:rsidR="00CF5AC8" w:rsidRPr="00422DB9" w14:paraId="6AF6F9F0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34B5384C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273D84AB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7E174B6A" w14:textId="6AE6754E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EB523A8" w14:textId="262F166B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noWrap/>
            <w:hideMark/>
          </w:tcPr>
          <w:p w14:paraId="6625D180" w14:textId="777BBBB1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noWrap/>
            <w:hideMark/>
          </w:tcPr>
          <w:p w14:paraId="53E303CD" w14:textId="60DC77AD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hideMark/>
          </w:tcPr>
          <w:p w14:paraId="4715A351" w14:textId="04E803CA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24273E15" w14:textId="53E60AFD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14:paraId="10857570" w14:textId="3B406500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CF5AC8" w:rsidRPr="00422DB9" w14:paraId="50533481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1FDF6B7E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592B8BA0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7698649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F57210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5C9A403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249D51F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25D88F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95BE2E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751C0E0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</w:tr>
      <w:tr w:rsidR="00CF5AC8" w:rsidRPr="00422DB9" w14:paraId="7B313218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23120C69" w14:textId="6A43F73C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Topiramate</w:t>
            </w:r>
            <w:proofErr w:type="spellEnd"/>
          </w:p>
        </w:tc>
        <w:tc>
          <w:tcPr>
            <w:tcW w:w="1597" w:type="dxa"/>
            <w:shd w:val="clear" w:color="auto" w:fill="auto"/>
            <w:hideMark/>
          </w:tcPr>
          <w:p w14:paraId="0672DFEE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0005616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975E81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6B5554A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439D8F5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E91D701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F1EA4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5AB5600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</w:tr>
      <w:tr w:rsidR="00CF5AC8" w:rsidRPr="00422DB9" w14:paraId="09F885AE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295BCF36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42291446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3CFB8A1C" w14:textId="306F89B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18EE355B" w14:textId="42030DB8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noWrap/>
            <w:hideMark/>
          </w:tcPr>
          <w:p w14:paraId="0581AE17" w14:textId="0A321653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noWrap/>
            <w:hideMark/>
          </w:tcPr>
          <w:p w14:paraId="5B006D83" w14:textId="3E8F36C2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hideMark/>
          </w:tcPr>
          <w:p w14:paraId="3A762D88" w14:textId="17348AB1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62BD864F" w14:textId="55B97673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14:paraId="1BD65E9E" w14:textId="470204ED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CF5AC8" w:rsidRPr="00422DB9" w14:paraId="1D668C7D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1E2D131E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42433480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741DAB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47115A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215923E1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3C231A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BF78F0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3363A8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3270688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</w:tr>
      <w:tr w:rsidR="00CF5AC8" w:rsidRPr="00422DB9" w14:paraId="0F5BA93C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0228468B" w14:textId="35BAD7BF" w:rsidR="00422DB9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Phenytoin</w:t>
            </w:r>
          </w:p>
          <w:p w14:paraId="75E9D2DD" w14:textId="77777777" w:rsidR="00CF5AC8" w:rsidRPr="00422DB9" w:rsidRDefault="00CF5AC8" w:rsidP="00422DB9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5E26FFA3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1929F27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46F54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323C73E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5437D10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C5A6DB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2F77C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1C12914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</w:tr>
      <w:tr w:rsidR="00CF5AC8" w:rsidRPr="00422DB9" w14:paraId="4F19EBD9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4A7819DE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7C8546E4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1FFD9297" w14:textId="3383C832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5DED64C6" w14:textId="61A406AC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noWrap/>
            <w:hideMark/>
          </w:tcPr>
          <w:p w14:paraId="773FE96D" w14:textId="6CA0CC86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noWrap/>
            <w:hideMark/>
          </w:tcPr>
          <w:p w14:paraId="69EAF135" w14:textId="6FD31AED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hideMark/>
          </w:tcPr>
          <w:p w14:paraId="75346CC5" w14:textId="10BCE5D2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773DBEB2" w14:textId="39C9562C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14:paraId="16C999B1" w14:textId="7BFBA841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CF5AC8" w:rsidRPr="00422DB9" w14:paraId="3E7AE5D7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3079C7CA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4AF24FB2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CE84C2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6BE9B5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5959EEE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A30259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41FA2E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B9012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406D5C4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</w:tr>
      <w:tr w:rsidR="00CF5AC8" w:rsidRPr="00422DB9" w14:paraId="28BD2EF5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0BD04A37" w14:textId="4D5DE588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Benzodiazepine equivalent dose</w:t>
            </w:r>
          </w:p>
        </w:tc>
        <w:tc>
          <w:tcPr>
            <w:tcW w:w="1597" w:type="dxa"/>
            <w:shd w:val="clear" w:color="auto" w:fill="auto"/>
            <w:hideMark/>
          </w:tcPr>
          <w:p w14:paraId="50BBE30A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5301E64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0.095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AEBFE0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0.153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1A7BEF1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0.170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1F8F00F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0.024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C2500D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0.092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9EDEC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0.006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63D6210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0.111</w:t>
            </w:r>
          </w:p>
        </w:tc>
      </w:tr>
      <w:tr w:rsidR="00CF5AC8" w:rsidRPr="00422DB9" w14:paraId="5FE4740E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7CBF2FB0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4D95661A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777AD45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0.551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E306F0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0.333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632081E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0.281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124B91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0.880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8DD5AF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0.562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EF82ED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0.970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22AD2C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0.486</w:t>
            </w:r>
          </w:p>
        </w:tc>
      </w:tr>
      <w:tr w:rsidR="00CF5AC8" w:rsidRPr="00422DB9" w14:paraId="252AF21F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5A452888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2A30D561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E76BA4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BD475E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0BB14E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41DA56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06039B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91EEC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078219F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</w:tr>
      <w:tr w:rsidR="00422DB9" w:rsidRPr="00422DB9" w14:paraId="226E05F7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7B975D7C" w14:textId="63860A30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Trihexyphenidyl</w:t>
            </w:r>
            <w:proofErr w:type="spellEnd"/>
          </w:p>
        </w:tc>
        <w:tc>
          <w:tcPr>
            <w:tcW w:w="1597" w:type="dxa"/>
            <w:shd w:val="clear" w:color="auto" w:fill="auto"/>
            <w:hideMark/>
          </w:tcPr>
          <w:p w14:paraId="78EA5029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5012274F" w14:textId="3F787E10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.167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7AE99F" w14:textId="7E349E23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.148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7D61767D" w14:textId="776523D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.183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1F0B91AC" w14:textId="35AE2BB0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.135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9E03B7E" w14:textId="1A1D2A7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.178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A57199A" w14:textId="4B3A988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.054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0A7E1811" w14:textId="0D2FE3DD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.210</w:t>
            </w:r>
          </w:p>
        </w:tc>
      </w:tr>
      <w:tr w:rsidR="00422DB9" w:rsidRPr="00422DB9" w14:paraId="778F3565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71E79AA3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5D244B1C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54626097" w14:textId="5BD6DD8F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.536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D205E84" w14:textId="3063CBB9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.585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3DD6C9BE" w14:textId="1C4525A6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.498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406450D" w14:textId="68A2574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.617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F940B6B" w14:textId="519230BE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.510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D86DFE9" w14:textId="64102FE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.842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1A48D7E5" w14:textId="20D2489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.435</w:t>
            </w:r>
          </w:p>
        </w:tc>
      </w:tr>
      <w:tr w:rsidR="00422DB9" w:rsidRPr="00422DB9" w14:paraId="34196CC1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4C004F4A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42EE9D6E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571A4CBE" w14:textId="7694A1E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6FEEF50" w14:textId="01054A2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1D2FA52F" w14:textId="1A0B5E9D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47E0BCBD" w14:textId="50861B4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3B56F23" w14:textId="53300996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2754857" w14:textId="35A04E1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5864F50A" w14:textId="7721A3EB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</w:tr>
      <w:tr w:rsidR="00CF5AC8" w:rsidRPr="00422DB9" w14:paraId="059D6A7E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1145C829" w14:textId="2CD721BA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422DB9">
              <w:rPr>
                <w:rFonts w:asciiTheme="majorBidi" w:hAnsiTheme="majorBidi" w:cstheme="majorBidi"/>
                <w:sz w:val="20"/>
                <w:szCs w:val="20"/>
                <w:lang w:val="fr-FR" w:bidi="ar-LB"/>
              </w:rPr>
              <w:t>A</w:t>
            </w:r>
            <w:r w:rsidRPr="00422DB9">
              <w:rPr>
                <w:rFonts w:asciiTheme="majorBidi" w:hAnsiTheme="majorBidi" w:cstheme="majorBidi"/>
                <w:sz w:val="20"/>
                <w:szCs w:val="20"/>
                <w:lang w:val="fr-FR" w:bidi="ar-LB"/>
              </w:rPr>
              <w:t>mitriptyline</w:t>
            </w:r>
            <w:proofErr w:type="spellEnd"/>
          </w:p>
        </w:tc>
        <w:tc>
          <w:tcPr>
            <w:tcW w:w="1597" w:type="dxa"/>
            <w:shd w:val="clear" w:color="auto" w:fill="auto"/>
            <w:hideMark/>
          </w:tcPr>
          <w:p w14:paraId="3D1C97F9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0CFF057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-0.914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E80C60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-0.629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1D39A55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-0.996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4788567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-0.500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46AE47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-0.781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3CC322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-1.000</w:t>
            </w:r>
            <w:r w:rsidRPr="00422DB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6BADCCF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-0.997</w:t>
            </w:r>
          </w:p>
        </w:tc>
      </w:tr>
      <w:tr w:rsidR="00CF5AC8" w:rsidRPr="00422DB9" w14:paraId="5C7A3A58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030B04F9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58CA637A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675720C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0.266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492556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0.567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CE23C3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0.058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1E2CB28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0.667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3C9560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0.429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F74AB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2F9994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0.052</w:t>
            </w:r>
          </w:p>
        </w:tc>
      </w:tr>
      <w:tr w:rsidR="00CF5AC8" w:rsidRPr="00422DB9" w14:paraId="270C7AD9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581D1DFB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7014021E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AA2343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BBA94A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FE6712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568F1FB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BC0545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709BE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7719778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</w:tr>
      <w:tr w:rsidR="00CF5AC8" w:rsidRPr="00422DB9" w14:paraId="4160C716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24D19ED7" w14:textId="78499096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C</w:t>
            </w: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lomipramine</w:t>
            </w:r>
          </w:p>
        </w:tc>
        <w:tc>
          <w:tcPr>
            <w:tcW w:w="1597" w:type="dxa"/>
            <w:shd w:val="clear" w:color="auto" w:fill="auto"/>
            <w:hideMark/>
          </w:tcPr>
          <w:p w14:paraId="18C766F0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34C4CDF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-0.325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D1D7EB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-0.240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6F92854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-0.326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310A09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-0.198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FED443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-0.255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C5F459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-0.398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0DFD16C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-0.524</w:t>
            </w:r>
          </w:p>
        </w:tc>
      </w:tr>
      <w:tr w:rsidR="00CF5AC8" w:rsidRPr="00422DB9" w14:paraId="2F46BAB6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38C26033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13F149C4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AA7916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0.593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9814AB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0.697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701D5BA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0.592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152D10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0.749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12A5AB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0.679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0E67EB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0.507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0597E55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0.365</w:t>
            </w:r>
          </w:p>
        </w:tc>
      </w:tr>
      <w:tr w:rsidR="00CF5AC8" w:rsidRPr="00422DB9" w14:paraId="319423F7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4775AC1D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08589FC4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4AF5E3C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562FAD9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7E228BE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0E5F3E1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6DEED1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13BB18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4A15636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</w:tr>
      <w:tr w:rsidR="00CF5AC8" w:rsidRPr="00422DB9" w14:paraId="27C4E593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1B348CA1" w14:textId="6213A7C6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Imipramine</w:t>
            </w:r>
          </w:p>
        </w:tc>
        <w:tc>
          <w:tcPr>
            <w:tcW w:w="1597" w:type="dxa"/>
            <w:shd w:val="clear" w:color="auto" w:fill="auto"/>
            <w:hideMark/>
          </w:tcPr>
          <w:p w14:paraId="4A03C46B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0D93251A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102FCF5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AAF2AC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D09041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DEE9A2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59BD18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25C23DA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</w:tr>
      <w:tr w:rsidR="00CF5AC8" w:rsidRPr="00422DB9" w14:paraId="7EA02415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47A7F611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1197D6D3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09191EAB" w14:textId="0072B064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23BA3A93" w14:textId="4AE599A9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noWrap/>
            <w:hideMark/>
          </w:tcPr>
          <w:p w14:paraId="3A65D293" w14:textId="6544BE1D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noWrap/>
            <w:hideMark/>
          </w:tcPr>
          <w:p w14:paraId="6F4C1B94" w14:textId="193E3C0C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hideMark/>
          </w:tcPr>
          <w:p w14:paraId="55CAF639" w14:textId="0392663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6654D37A" w14:textId="2267F4E5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14:paraId="5F41E94D" w14:textId="092AAF6A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CF5AC8" w:rsidRPr="00422DB9" w14:paraId="6A6D85E9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60953628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574B9889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0A27B137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FC63E9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635C9FEA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736FCB84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2DF7C4B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B00E1A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6719F8E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</w:tr>
      <w:tr w:rsidR="00CF5AC8" w:rsidRPr="00422DB9" w14:paraId="33FBD5C4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06B72200" w14:textId="67D03DC5" w:rsidR="00CF5AC8" w:rsidRPr="00422DB9" w:rsidRDefault="00422DB9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Venlafaxine</w:t>
            </w:r>
          </w:p>
        </w:tc>
        <w:tc>
          <w:tcPr>
            <w:tcW w:w="1597" w:type="dxa"/>
            <w:shd w:val="clear" w:color="auto" w:fill="auto"/>
            <w:hideMark/>
          </w:tcPr>
          <w:p w14:paraId="3AA0121F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9E40AFA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C85D8E3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25DE3B8E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599F8E2D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91E3B2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D002BC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0205CFA6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  <w:r w:rsidRPr="00422DB9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</w:rPr>
              <w:t>b</w:t>
            </w:r>
          </w:p>
        </w:tc>
      </w:tr>
      <w:tr w:rsidR="00CF5AC8" w:rsidRPr="00422DB9" w14:paraId="02DCC809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5F449E77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6680190A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5B4D7E5B" w14:textId="45982E2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hideMark/>
          </w:tcPr>
          <w:p w14:paraId="46F54E36" w14:textId="7A2F744B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02" w:type="dxa"/>
            <w:shd w:val="clear" w:color="auto" w:fill="auto"/>
            <w:noWrap/>
            <w:hideMark/>
          </w:tcPr>
          <w:p w14:paraId="4BC64FB3" w14:textId="098D5131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noWrap/>
            <w:hideMark/>
          </w:tcPr>
          <w:p w14:paraId="11EC56F4" w14:textId="0D7086AB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hideMark/>
          </w:tcPr>
          <w:p w14:paraId="32D088B6" w14:textId="30EAF4A3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hideMark/>
          </w:tcPr>
          <w:p w14:paraId="05197F32" w14:textId="40B7D2A1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  <w:noWrap/>
            <w:hideMark/>
          </w:tcPr>
          <w:p w14:paraId="3E3142CF" w14:textId="671833EA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CF5AC8" w:rsidRPr="00422DB9" w14:paraId="3695AE04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6AF2A3A9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797D728B" w14:textId="77777777" w:rsidR="00CF5AC8" w:rsidRPr="00422DB9" w:rsidRDefault="00CF5AC8" w:rsidP="00CF5AC8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5CA041D8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B0AE55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3C0D2DB2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609EDF80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9F1298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3D34629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1B37611F" w14:textId="77777777" w:rsidR="00CF5AC8" w:rsidRPr="00422DB9" w:rsidRDefault="00CF5AC8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</w:tr>
      <w:tr w:rsidR="00422DB9" w:rsidRPr="00422DB9" w14:paraId="5D54C258" w14:textId="77777777" w:rsidTr="00422DB9">
        <w:trPr>
          <w:trHeight w:val="20"/>
        </w:trPr>
        <w:tc>
          <w:tcPr>
            <w:tcW w:w="1498" w:type="dxa"/>
            <w:vMerge w:val="restart"/>
            <w:shd w:val="clear" w:color="auto" w:fill="auto"/>
            <w:hideMark/>
          </w:tcPr>
          <w:p w14:paraId="27419B6F" w14:textId="6CBFD641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S</w:t>
            </w:r>
            <w:r w:rsidRPr="00422DB9">
              <w:rPr>
                <w:rFonts w:asciiTheme="majorBidi" w:hAnsiTheme="majorBidi" w:cstheme="majorBidi"/>
                <w:sz w:val="20"/>
                <w:szCs w:val="20"/>
                <w:lang w:bidi="ar-LB"/>
              </w:rPr>
              <w:t>ertraline</w:t>
            </w:r>
          </w:p>
        </w:tc>
        <w:tc>
          <w:tcPr>
            <w:tcW w:w="1597" w:type="dxa"/>
            <w:shd w:val="clear" w:color="auto" w:fill="auto"/>
            <w:hideMark/>
          </w:tcPr>
          <w:p w14:paraId="1AF4ABD9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Pearson Correlation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377151FD" w14:textId="1BF6950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.266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632C8E" w14:textId="155BE47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.281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24B10EAB" w14:textId="256ABB68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.618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78C69BF" w14:textId="5D9B44C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-.181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0C1A3FF" w14:textId="24AF4531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.404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FBD3EC9" w14:textId="1BA6496A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.163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5A1E73FE" w14:textId="233286B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.538</w:t>
            </w:r>
          </w:p>
        </w:tc>
      </w:tr>
      <w:tr w:rsidR="00422DB9" w:rsidRPr="00422DB9" w14:paraId="1B01EE75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17B09977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6CFC287E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Sig. (2-tailed)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20AA67CE" w14:textId="48EEE355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.665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45D1164" w14:textId="3F660BED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.647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41711513" w14:textId="7DFBDBC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.267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2A425B63" w14:textId="04E353B4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.771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EB8A481" w14:textId="73EB5CEE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.501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C8BC3E7" w14:textId="1DDBBF8C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.794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38E742FE" w14:textId="26C3EA40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.350</w:t>
            </w:r>
          </w:p>
        </w:tc>
      </w:tr>
      <w:tr w:rsidR="00422DB9" w:rsidRPr="00422DB9" w14:paraId="523D9F8F" w14:textId="77777777" w:rsidTr="00422DB9">
        <w:trPr>
          <w:trHeight w:val="20"/>
        </w:trPr>
        <w:tc>
          <w:tcPr>
            <w:tcW w:w="1498" w:type="dxa"/>
            <w:vMerge/>
            <w:shd w:val="clear" w:color="auto" w:fill="auto"/>
            <w:vAlign w:val="center"/>
            <w:hideMark/>
          </w:tcPr>
          <w:p w14:paraId="3425AC5C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auto"/>
            <w:hideMark/>
          </w:tcPr>
          <w:p w14:paraId="2452258F" w14:textId="77777777" w:rsidR="00422DB9" w:rsidRPr="00422DB9" w:rsidRDefault="00422DB9" w:rsidP="00422DB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760" w:type="dxa"/>
            <w:shd w:val="clear" w:color="auto" w:fill="auto"/>
            <w:noWrap/>
            <w:hideMark/>
          </w:tcPr>
          <w:p w14:paraId="7E779425" w14:textId="6CB81762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4C7B4E4B" w14:textId="7DC4FDA6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02" w:type="dxa"/>
            <w:shd w:val="clear" w:color="auto" w:fill="auto"/>
            <w:noWrap/>
            <w:hideMark/>
          </w:tcPr>
          <w:p w14:paraId="31778104" w14:textId="059F741F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509D5443" w14:textId="2FA76F80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EB67810" w14:textId="0EA0D26E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928E2F6" w14:textId="2D993F87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661" w:type="dxa"/>
            <w:shd w:val="clear" w:color="auto" w:fill="auto"/>
            <w:noWrap/>
            <w:hideMark/>
          </w:tcPr>
          <w:p w14:paraId="3097FFD0" w14:textId="4DA4F171" w:rsidR="00422DB9" w:rsidRPr="00422DB9" w:rsidRDefault="00422DB9" w:rsidP="00422D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22DB9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</w:tbl>
    <w:p w14:paraId="34BCD1CF" w14:textId="77777777" w:rsidR="00D347E5" w:rsidRDefault="00D347E5"/>
    <w:sectPr w:rsidR="00D347E5" w:rsidSect="00CF5AC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C8"/>
    <w:rsid w:val="000848CC"/>
    <w:rsid w:val="00422DB9"/>
    <w:rsid w:val="00CF5AC8"/>
    <w:rsid w:val="00D3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D3150"/>
  <w15:chartTrackingRefBased/>
  <w15:docId w15:val="{ABDCF74B-8092-4A3A-8C6C-AC1A4BC9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chadia haddad</dc:creator>
  <cp:keywords/>
  <dc:description/>
  <cp:lastModifiedBy>RECHERCHEADJ</cp:lastModifiedBy>
  <cp:revision>2</cp:revision>
  <dcterms:created xsi:type="dcterms:W3CDTF">2022-12-20T16:52:00Z</dcterms:created>
  <dcterms:modified xsi:type="dcterms:W3CDTF">2022-12-22T06:56:00Z</dcterms:modified>
</cp:coreProperties>
</file>