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5AC1E" w14:textId="5B40111B" w:rsidR="00087366" w:rsidRPr="005E255F" w:rsidRDefault="00087366">
      <w:pPr>
        <w:rPr>
          <w:rFonts w:ascii="Arial" w:hAnsi="Arial" w:cs="Arial"/>
          <w:b/>
          <w:bCs/>
          <w:sz w:val="16"/>
          <w:szCs w:val="16"/>
        </w:rPr>
      </w:pPr>
      <w:r w:rsidRPr="005E255F">
        <w:rPr>
          <w:rFonts w:ascii="Arial" w:hAnsi="Arial" w:cs="Arial"/>
          <w:b/>
          <w:bCs/>
          <w:sz w:val="16"/>
          <w:szCs w:val="16"/>
        </w:rPr>
        <w:t xml:space="preserve">Table </w:t>
      </w:r>
      <w:r w:rsidR="006C7AE1">
        <w:rPr>
          <w:rFonts w:ascii="Arial" w:hAnsi="Arial" w:cs="Arial"/>
          <w:b/>
          <w:bCs/>
          <w:sz w:val="16"/>
          <w:szCs w:val="16"/>
        </w:rPr>
        <w:t>S1</w:t>
      </w:r>
      <w:r w:rsidRPr="005E255F">
        <w:rPr>
          <w:rFonts w:ascii="Arial" w:hAnsi="Arial" w:cs="Arial"/>
          <w:b/>
          <w:bCs/>
          <w:sz w:val="16"/>
          <w:szCs w:val="16"/>
        </w:rPr>
        <w:t>: Context</w:t>
      </w:r>
    </w:p>
    <w:p w14:paraId="01289E52" w14:textId="77777777" w:rsidR="00087366" w:rsidRPr="005E255F" w:rsidRDefault="00087366">
      <w:pPr>
        <w:rPr>
          <w:rFonts w:ascii="Arial" w:hAnsi="Arial" w:cs="Arial"/>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1079"/>
        <w:gridCol w:w="1079"/>
        <w:gridCol w:w="1381"/>
        <w:gridCol w:w="1381"/>
        <w:gridCol w:w="1168"/>
        <w:gridCol w:w="1302"/>
        <w:gridCol w:w="1426"/>
        <w:gridCol w:w="2262"/>
        <w:gridCol w:w="1408"/>
      </w:tblGrid>
      <w:tr w:rsidR="00811B5F" w:rsidRPr="005E255F" w14:paraId="7E46F007" w14:textId="77777777" w:rsidTr="00103723">
        <w:trPr>
          <w:trHeight w:val="418"/>
        </w:trPr>
        <w:tc>
          <w:tcPr>
            <w:tcW w:w="477" w:type="pct"/>
            <w:shd w:val="clear" w:color="000000" w:fill="8DB4E2"/>
            <w:hideMark/>
          </w:tcPr>
          <w:p w14:paraId="1D0A4D6C"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STUDY ID </w:t>
            </w:r>
            <w:r w:rsidRPr="005E255F">
              <w:rPr>
                <w:rFonts w:ascii="Arial" w:eastAsia="Times New Roman" w:hAnsi="Arial" w:cs="Arial"/>
                <w:color w:val="000000"/>
                <w:sz w:val="16"/>
                <w:szCs w:val="16"/>
                <w:lang w:eastAsia="en-GB"/>
              </w:rPr>
              <w:t>(Author last name, year)</w:t>
            </w:r>
          </w:p>
        </w:tc>
        <w:tc>
          <w:tcPr>
            <w:tcW w:w="364" w:type="pct"/>
            <w:shd w:val="clear" w:color="000000" w:fill="8DB4E2"/>
            <w:hideMark/>
          </w:tcPr>
          <w:p w14:paraId="2F48FCFB"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COUNTRY </w:t>
            </w:r>
          </w:p>
        </w:tc>
        <w:tc>
          <w:tcPr>
            <w:tcW w:w="376" w:type="pct"/>
            <w:shd w:val="clear" w:color="000000" w:fill="8DB4E2"/>
          </w:tcPr>
          <w:p w14:paraId="1E1DED5F"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STUDY DESIGN</w:t>
            </w:r>
          </w:p>
        </w:tc>
        <w:tc>
          <w:tcPr>
            <w:tcW w:w="426" w:type="pct"/>
            <w:shd w:val="clear" w:color="000000" w:fill="8DB4E2"/>
            <w:hideMark/>
          </w:tcPr>
          <w:p w14:paraId="7D281439"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RECRUITMENT METHOD </w:t>
            </w:r>
            <w:r w:rsidRPr="005E255F">
              <w:rPr>
                <w:rFonts w:ascii="Arial" w:eastAsia="Times New Roman" w:hAnsi="Arial" w:cs="Arial"/>
                <w:b/>
                <w:bCs/>
                <w:color w:val="000000"/>
                <w:sz w:val="16"/>
                <w:szCs w:val="16"/>
                <w:lang w:eastAsia="en-GB"/>
              </w:rPr>
              <w:br/>
            </w:r>
          </w:p>
        </w:tc>
        <w:tc>
          <w:tcPr>
            <w:tcW w:w="433" w:type="pct"/>
            <w:shd w:val="clear" w:color="000000" w:fill="8DB4E2"/>
            <w:hideMark/>
          </w:tcPr>
          <w:p w14:paraId="059CD030"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RECRUITMENT SETTING </w:t>
            </w:r>
            <w:r w:rsidRPr="005E255F">
              <w:rPr>
                <w:rFonts w:ascii="Arial" w:eastAsia="Times New Roman" w:hAnsi="Arial" w:cs="Arial"/>
                <w:b/>
                <w:bCs/>
                <w:color w:val="000000"/>
                <w:sz w:val="16"/>
                <w:szCs w:val="16"/>
                <w:lang w:eastAsia="en-GB"/>
              </w:rPr>
              <w:br/>
            </w:r>
          </w:p>
        </w:tc>
        <w:tc>
          <w:tcPr>
            <w:tcW w:w="393" w:type="pct"/>
            <w:shd w:val="clear" w:color="000000" w:fill="8DB4E2"/>
            <w:hideMark/>
          </w:tcPr>
          <w:p w14:paraId="6BEB701E"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DELIVERY SETTING </w:t>
            </w:r>
            <w:r w:rsidRPr="005E255F">
              <w:rPr>
                <w:rFonts w:ascii="Arial" w:eastAsia="Times New Roman" w:hAnsi="Arial" w:cs="Arial"/>
                <w:b/>
                <w:bCs/>
                <w:color w:val="000000"/>
                <w:sz w:val="16"/>
                <w:szCs w:val="16"/>
                <w:lang w:eastAsia="en-GB"/>
              </w:rPr>
              <w:br/>
            </w:r>
          </w:p>
        </w:tc>
        <w:tc>
          <w:tcPr>
            <w:tcW w:w="438" w:type="pct"/>
            <w:shd w:val="clear" w:color="000000" w:fill="8DB4E2"/>
            <w:hideMark/>
          </w:tcPr>
          <w:p w14:paraId="42390EF5"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DATA COLLECTION </w:t>
            </w:r>
            <w:r w:rsidRPr="005E255F">
              <w:rPr>
                <w:rFonts w:ascii="Arial" w:eastAsia="Times New Roman" w:hAnsi="Arial" w:cs="Arial"/>
                <w:b/>
                <w:bCs/>
                <w:color w:val="000000"/>
                <w:sz w:val="16"/>
                <w:szCs w:val="16"/>
                <w:lang w:eastAsia="en-GB"/>
              </w:rPr>
              <w:br/>
            </w:r>
          </w:p>
        </w:tc>
        <w:tc>
          <w:tcPr>
            <w:tcW w:w="547" w:type="pct"/>
            <w:shd w:val="clear" w:color="000000" w:fill="8DB4E2"/>
            <w:hideMark/>
          </w:tcPr>
          <w:p w14:paraId="21FFA1C0"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FUNDING </w:t>
            </w:r>
            <w:r w:rsidRPr="005E255F">
              <w:rPr>
                <w:rFonts w:ascii="Arial" w:eastAsia="Times New Roman" w:hAnsi="Arial" w:cs="Arial"/>
                <w:b/>
                <w:bCs/>
                <w:color w:val="000000"/>
                <w:sz w:val="16"/>
                <w:szCs w:val="16"/>
                <w:lang w:eastAsia="en-GB"/>
              </w:rPr>
              <w:br/>
            </w:r>
          </w:p>
        </w:tc>
        <w:tc>
          <w:tcPr>
            <w:tcW w:w="1040" w:type="pct"/>
            <w:shd w:val="clear" w:color="000000" w:fill="8DB4E2"/>
          </w:tcPr>
          <w:p w14:paraId="66ED06EF" w14:textId="5E427713"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INTERVENTION TYPE </w:t>
            </w:r>
            <w:r w:rsidR="00107B51">
              <w:rPr>
                <w:rFonts w:ascii="Arial" w:eastAsia="Times New Roman" w:hAnsi="Arial" w:cs="Arial"/>
                <w:b/>
                <w:bCs/>
                <w:color w:val="000000"/>
                <w:sz w:val="16"/>
                <w:szCs w:val="16"/>
                <w:lang w:eastAsia="en-GB"/>
              </w:rPr>
              <w:t xml:space="preserve">(type, </w:t>
            </w:r>
            <w:proofErr w:type="gramStart"/>
            <w:r w:rsidR="00107B51">
              <w:rPr>
                <w:rFonts w:ascii="Arial" w:eastAsia="Times New Roman" w:hAnsi="Arial" w:cs="Arial"/>
                <w:b/>
                <w:bCs/>
                <w:color w:val="000000"/>
                <w:sz w:val="16"/>
                <w:szCs w:val="16"/>
                <w:lang w:eastAsia="en-GB"/>
              </w:rPr>
              <w:t>components</w:t>
            </w:r>
            <w:proofErr w:type="gramEnd"/>
            <w:r w:rsidR="00107B51">
              <w:rPr>
                <w:rFonts w:ascii="Arial" w:eastAsia="Times New Roman" w:hAnsi="Arial" w:cs="Arial"/>
                <w:b/>
                <w:bCs/>
                <w:color w:val="000000"/>
                <w:sz w:val="16"/>
                <w:szCs w:val="16"/>
                <w:lang w:eastAsia="en-GB"/>
              </w:rPr>
              <w:t xml:space="preserve"> and relevant aims)</w:t>
            </w:r>
          </w:p>
        </w:tc>
        <w:tc>
          <w:tcPr>
            <w:tcW w:w="507" w:type="pct"/>
            <w:shd w:val="clear" w:color="000000" w:fill="8DB4E2"/>
          </w:tcPr>
          <w:p w14:paraId="2E2FE3E7" w14:textId="77777777" w:rsidR="00087366" w:rsidRPr="005E255F" w:rsidRDefault="00087366" w:rsidP="00BA304A">
            <w:pP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INTERVENTION LENGTH</w:t>
            </w:r>
          </w:p>
        </w:tc>
      </w:tr>
      <w:tr w:rsidR="00811B5F" w:rsidRPr="005E255F" w14:paraId="31E33055" w14:textId="77777777" w:rsidTr="00103723">
        <w:trPr>
          <w:trHeight w:val="523"/>
        </w:trPr>
        <w:tc>
          <w:tcPr>
            <w:tcW w:w="477" w:type="pct"/>
            <w:shd w:val="clear" w:color="auto" w:fill="auto"/>
            <w:noWrap/>
          </w:tcPr>
          <w:p w14:paraId="027337F4" w14:textId="77777777" w:rsidR="00087366" w:rsidRPr="005E255F" w:rsidRDefault="00087366" w:rsidP="00BA304A">
            <w:pPr>
              <w:rPr>
                <w:rFonts w:ascii="Arial" w:eastAsia="Times New Roman" w:hAnsi="Arial" w:cs="Arial"/>
                <w:color w:val="000000"/>
                <w:sz w:val="16"/>
                <w:szCs w:val="16"/>
                <w:lang w:eastAsia="en-GB"/>
              </w:rPr>
            </w:pPr>
          </w:p>
          <w:p w14:paraId="1936456A" w14:textId="5731F6CB" w:rsidR="00087366" w:rsidRPr="005E255F" w:rsidRDefault="00087366" w:rsidP="00FD7915">
            <w:pPr>
              <w:jc w:val="center"/>
              <w:rPr>
                <w:rFonts w:ascii="Arial" w:eastAsia="Times New Roman" w:hAnsi="Arial" w:cs="Arial"/>
                <w:sz w:val="16"/>
                <w:szCs w:val="16"/>
                <w:lang w:eastAsia="en-GB"/>
              </w:rPr>
            </w:pPr>
            <w:r w:rsidRPr="005E255F">
              <w:rPr>
                <w:rFonts w:ascii="Arial" w:eastAsia="Times New Roman" w:hAnsi="Arial" w:cs="Arial"/>
                <w:sz w:val="16"/>
                <w:szCs w:val="16"/>
                <w:lang w:eastAsia="en-GB"/>
              </w:rPr>
              <w:t xml:space="preserve">1. </w:t>
            </w:r>
            <w:proofErr w:type="spellStart"/>
            <w:r w:rsidRPr="005E255F">
              <w:rPr>
                <w:rFonts w:ascii="Arial" w:eastAsia="Times New Roman" w:hAnsi="Arial" w:cs="Arial"/>
                <w:sz w:val="16"/>
                <w:szCs w:val="16"/>
                <w:lang w:eastAsia="en-GB"/>
              </w:rPr>
              <w:t>Abotsie</w:t>
            </w:r>
            <w:proofErr w:type="spellEnd"/>
            <w:r w:rsidRPr="005E255F">
              <w:rPr>
                <w:rFonts w:ascii="Arial" w:eastAsia="Times New Roman" w:hAnsi="Arial" w:cs="Arial"/>
                <w:sz w:val="16"/>
                <w:szCs w:val="16"/>
                <w:lang w:eastAsia="en-GB"/>
              </w:rPr>
              <w:t>., 2021</w:t>
            </w:r>
          </w:p>
        </w:tc>
        <w:tc>
          <w:tcPr>
            <w:tcW w:w="364" w:type="pct"/>
            <w:shd w:val="clear" w:color="auto" w:fill="auto"/>
            <w:noWrap/>
          </w:tcPr>
          <w:p w14:paraId="5211A8B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0A821740" w14:textId="58234265" w:rsidR="00087366" w:rsidRPr="005E255F" w:rsidRDefault="00F449E0"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3BC2B084" w14:textId="399EC7A4"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auto"/>
          </w:tcPr>
          <w:p w14:paraId="36FA8F9F" w14:textId="7530D5C6"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45648E2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tcPr>
          <w:p w14:paraId="3DAEE56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Self-complete questionnaire.</w:t>
            </w:r>
          </w:p>
        </w:tc>
        <w:tc>
          <w:tcPr>
            <w:tcW w:w="547" w:type="pct"/>
            <w:shd w:val="clear" w:color="auto" w:fill="auto"/>
          </w:tcPr>
          <w:p w14:paraId="79A496AE" w14:textId="54EC2712"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The Burdett Trust for Nursing </w:t>
            </w:r>
            <w:r w:rsidR="00103723" w:rsidRPr="005E255F">
              <w:rPr>
                <w:rFonts w:ascii="Arial" w:eastAsia="Times New Roman" w:hAnsi="Arial" w:cs="Arial"/>
                <w:color w:val="000000"/>
                <w:sz w:val="16"/>
                <w:szCs w:val="16"/>
                <w:lang w:eastAsia="en-GB"/>
              </w:rPr>
              <w:t>&amp;</w:t>
            </w:r>
            <w:r w:rsidRPr="005E255F">
              <w:rPr>
                <w:rFonts w:ascii="Arial" w:eastAsia="Times New Roman" w:hAnsi="Arial" w:cs="Arial"/>
                <w:color w:val="000000"/>
                <w:sz w:val="16"/>
                <w:szCs w:val="16"/>
                <w:lang w:eastAsia="en-GB"/>
              </w:rPr>
              <w:t xml:space="preserve"> Norwich Clinical Commissioning Group.</w:t>
            </w:r>
          </w:p>
        </w:tc>
        <w:tc>
          <w:tcPr>
            <w:tcW w:w="1040" w:type="pct"/>
          </w:tcPr>
          <w:p w14:paraId="7B1DA297" w14:textId="233E071D" w:rsidR="005E0CE4" w:rsidRPr="004E2D64" w:rsidRDefault="005E0CE4" w:rsidP="00BA304A">
            <w:pPr>
              <w:rPr>
                <w:rFonts w:ascii="Arial" w:eastAsia="Times New Roman" w:hAnsi="Arial" w:cs="Arial"/>
                <w:color w:val="000000"/>
                <w:sz w:val="16"/>
                <w:szCs w:val="16"/>
                <w:lang w:eastAsia="en-GB"/>
              </w:rPr>
            </w:pPr>
            <w:r w:rsidRPr="004E2D64">
              <w:rPr>
                <w:rFonts w:ascii="Arial" w:eastAsia="Times New Roman" w:hAnsi="Arial" w:cs="Arial"/>
                <w:b/>
                <w:bCs/>
                <w:color w:val="000000"/>
                <w:sz w:val="16"/>
                <w:szCs w:val="16"/>
                <w:lang w:eastAsia="en-GB"/>
              </w:rPr>
              <w:t>Type of intervention:</w:t>
            </w:r>
            <w:r w:rsidRPr="004E2D64">
              <w:rPr>
                <w:rFonts w:ascii="Arial" w:eastAsia="Times New Roman" w:hAnsi="Arial" w:cs="Arial"/>
                <w:color w:val="000000"/>
                <w:sz w:val="16"/>
                <w:szCs w:val="16"/>
                <w:lang w:eastAsia="en-GB"/>
              </w:rPr>
              <w:t xml:space="preserve"> </w:t>
            </w:r>
            <w:r w:rsidR="004E2D64">
              <w:rPr>
                <w:rFonts w:ascii="Arial" w:eastAsia="Times New Roman" w:hAnsi="Arial" w:cs="Arial"/>
                <w:color w:val="000000"/>
                <w:sz w:val="16"/>
                <w:szCs w:val="16"/>
                <w:lang w:eastAsia="en-GB"/>
              </w:rPr>
              <w:t>Supported social/community activity.</w:t>
            </w:r>
          </w:p>
          <w:p w14:paraId="7B85015E" w14:textId="38926D48" w:rsidR="005E0CE4" w:rsidRPr="004E2D64" w:rsidRDefault="005E0CE4" w:rsidP="00BA304A">
            <w:pPr>
              <w:rPr>
                <w:rFonts w:ascii="Arial" w:eastAsia="Times New Roman" w:hAnsi="Arial" w:cs="Arial"/>
                <w:color w:val="000000"/>
                <w:sz w:val="16"/>
                <w:szCs w:val="16"/>
                <w:lang w:eastAsia="en-GB"/>
              </w:rPr>
            </w:pPr>
          </w:p>
          <w:p w14:paraId="29F32819" w14:textId="0E6CFF7A" w:rsidR="004E2D64" w:rsidRPr="004E2D64" w:rsidRDefault="005E0CE4" w:rsidP="004E2D64">
            <w:pPr>
              <w:rPr>
                <w:rFonts w:ascii="Arial" w:eastAsia="Times New Roman" w:hAnsi="Arial" w:cs="Arial"/>
                <w:b/>
                <w:bCs/>
                <w:color w:val="000000"/>
                <w:sz w:val="16"/>
                <w:szCs w:val="16"/>
                <w:lang w:eastAsia="en-GB"/>
              </w:rPr>
            </w:pPr>
            <w:r w:rsidRPr="004E2D64">
              <w:rPr>
                <w:rFonts w:ascii="Arial" w:eastAsia="Times New Roman" w:hAnsi="Arial" w:cs="Arial"/>
                <w:b/>
                <w:bCs/>
                <w:color w:val="000000"/>
                <w:sz w:val="16"/>
                <w:szCs w:val="16"/>
                <w:lang w:eastAsia="en-GB"/>
              </w:rPr>
              <w:t>Components:</w:t>
            </w:r>
          </w:p>
          <w:p w14:paraId="06919B34" w14:textId="2FAA9E46" w:rsidR="004E2D64" w:rsidRPr="004E2D64" w:rsidRDefault="004E2D64" w:rsidP="004E2D64">
            <w:pPr>
              <w:rPr>
                <w:rFonts w:ascii="Arial" w:eastAsia="Times New Roman" w:hAnsi="Arial" w:cs="Arial"/>
                <w:color w:val="000000"/>
                <w:sz w:val="16"/>
                <w:szCs w:val="16"/>
                <w:lang w:eastAsia="en-GB"/>
              </w:rPr>
            </w:pPr>
            <w:r w:rsidRPr="004E2D64">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4E2D64">
              <w:rPr>
                <w:rFonts w:ascii="Arial" w:eastAsia="Times New Roman" w:hAnsi="Arial" w:cs="Arial"/>
                <w:color w:val="000000"/>
                <w:sz w:val="16"/>
                <w:szCs w:val="16"/>
                <w:lang w:eastAsia="en-GB"/>
              </w:rPr>
              <w:t>Hour long football matches</w:t>
            </w:r>
          </w:p>
          <w:p w14:paraId="527538BD" w14:textId="3F1E30D1" w:rsidR="004E2D64" w:rsidRPr="004E2D64" w:rsidRDefault="004E2D64" w:rsidP="004E2D64">
            <w:pPr>
              <w:rPr>
                <w:rFonts w:ascii="Arial" w:eastAsia="Times New Roman" w:hAnsi="Arial" w:cs="Arial"/>
                <w:color w:val="000000"/>
                <w:sz w:val="16"/>
                <w:szCs w:val="16"/>
                <w:lang w:eastAsia="en-GB"/>
              </w:rPr>
            </w:pPr>
            <w:r w:rsidRPr="004E2D64">
              <w:rPr>
                <w:rFonts w:ascii="Arial" w:eastAsia="Times New Roman" w:hAnsi="Arial" w:cs="Arial"/>
                <w:color w:val="000000"/>
                <w:sz w:val="16"/>
                <w:szCs w:val="16"/>
                <w:lang w:eastAsia="en-GB"/>
              </w:rPr>
              <w:t>(2) Drop</w:t>
            </w:r>
            <w:r w:rsidRPr="005E255F">
              <w:rPr>
                <w:rFonts w:ascii="Arial" w:eastAsia="Times New Roman" w:hAnsi="Arial" w:cs="Arial"/>
                <w:color w:val="000000"/>
                <w:sz w:val="16"/>
                <w:szCs w:val="16"/>
                <w:lang w:eastAsia="en-GB"/>
              </w:rPr>
              <w:t>-in sessions from psychologists, mental health nurses and peer workers with mental health experience.</w:t>
            </w:r>
          </w:p>
          <w:p w14:paraId="1BD1932E" w14:textId="5207FD76" w:rsidR="005E0CE4" w:rsidRPr="004E2D64" w:rsidRDefault="005E0CE4" w:rsidP="00BA304A">
            <w:pPr>
              <w:rPr>
                <w:rFonts w:ascii="Arial" w:eastAsia="Times New Roman" w:hAnsi="Arial" w:cs="Arial"/>
                <w:color w:val="000000"/>
                <w:sz w:val="16"/>
                <w:szCs w:val="16"/>
                <w:lang w:eastAsia="en-GB"/>
              </w:rPr>
            </w:pPr>
          </w:p>
          <w:p w14:paraId="3A359CBA" w14:textId="60B00E83" w:rsidR="00087366" w:rsidRPr="005E255F" w:rsidRDefault="000065AB"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4E2D64">
              <w:rPr>
                <w:rFonts w:ascii="Arial" w:eastAsia="Times New Roman" w:hAnsi="Arial" w:cs="Arial"/>
                <w:color w:val="000000"/>
                <w:sz w:val="16"/>
                <w:szCs w:val="16"/>
                <w:lang w:eastAsia="en-GB"/>
              </w:rPr>
              <w:t>To promote social inclusion</w:t>
            </w:r>
            <w:r>
              <w:rPr>
                <w:rFonts w:ascii="Arial" w:eastAsia="Times New Roman" w:hAnsi="Arial" w:cs="Arial"/>
                <w:color w:val="000000"/>
                <w:sz w:val="16"/>
                <w:szCs w:val="16"/>
                <w:lang w:eastAsia="en-GB"/>
              </w:rPr>
              <w:t xml:space="preserve"> and social wellbeing</w:t>
            </w:r>
            <w:r w:rsidR="004E2D64">
              <w:rPr>
                <w:rFonts w:ascii="Arial" w:eastAsia="Times New Roman" w:hAnsi="Arial" w:cs="Arial"/>
                <w:color w:val="000000"/>
                <w:sz w:val="16"/>
                <w:szCs w:val="16"/>
                <w:lang w:eastAsia="en-GB"/>
              </w:rPr>
              <w:t>.</w:t>
            </w:r>
          </w:p>
        </w:tc>
        <w:tc>
          <w:tcPr>
            <w:tcW w:w="507" w:type="pct"/>
          </w:tcPr>
          <w:p w14:paraId="35CA6DCD" w14:textId="73CC08C7" w:rsidR="00087366" w:rsidRPr="005E255F" w:rsidRDefault="00087366" w:rsidP="0080369D">
            <w:pPr>
              <w:rPr>
                <w:rFonts w:ascii="Arial" w:eastAsia="Times New Roman" w:hAnsi="Arial" w:cs="Arial"/>
                <w:sz w:val="16"/>
                <w:szCs w:val="16"/>
                <w:lang w:eastAsia="en-GB"/>
              </w:rPr>
            </w:pPr>
            <w:r w:rsidRPr="005E255F">
              <w:rPr>
                <w:rFonts w:ascii="Arial" w:eastAsia="Times New Roman" w:hAnsi="Arial" w:cs="Arial"/>
                <w:sz w:val="16"/>
                <w:szCs w:val="16"/>
                <w:lang w:eastAsia="en-GB"/>
              </w:rPr>
              <w:t xml:space="preserve">Open-ended, weekly sessions. </w:t>
            </w:r>
            <w:r w:rsidR="00366DDE" w:rsidRPr="005E255F">
              <w:rPr>
                <w:rFonts w:ascii="Arial" w:eastAsia="Times New Roman" w:hAnsi="Arial" w:cs="Arial"/>
                <w:sz w:val="16"/>
                <w:szCs w:val="16"/>
                <w:lang w:eastAsia="en-GB"/>
              </w:rPr>
              <w:t>12-week</w:t>
            </w:r>
            <w:r w:rsidRPr="005E255F">
              <w:rPr>
                <w:rFonts w:ascii="Arial" w:eastAsia="Times New Roman" w:hAnsi="Arial" w:cs="Arial"/>
                <w:sz w:val="16"/>
                <w:szCs w:val="16"/>
                <w:lang w:eastAsia="en-GB"/>
              </w:rPr>
              <w:t xml:space="preserve"> measurement from baseline to outcome.</w:t>
            </w:r>
          </w:p>
        </w:tc>
      </w:tr>
      <w:tr w:rsidR="00811B5F" w:rsidRPr="005E255F" w14:paraId="10B69EDF" w14:textId="77777777" w:rsidTr="00103723">
        <w:trPr>
          <w:trHeight w:val="523"/>
        </w:trPr>
        <w:tc>
          <w:tcPr>
            <w:tcW w:w="477" w:type="pct"/>
            <w:shd w:val="clear" w:color="auto" w:fill="auto"/>
            <w:noWrap/>
          </w:tcPr>
          <w:p w14:paraId="19DC5CC4" w14:textId="32430E0F"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 </w:t>
            </w:r>
            <w:proofErr w:type="spellStart"/>
            <w:r w:rsidRPr="005E255F">
              <w:rPr>
                <w:rFonts w:ascii="Arial" w:eastAsia="Times New Roman" w:hAnsi="Arial" w:cs="Arial"/>
                <w:color w:val="000000"/>
                <w:sz w:val="16"/>
                <w:szCs w:val="16"/>
                <w:lang w:eastAsia="en-GB"/>
              </w:rPr>
              <w:t>Aggar</w:t>
            </w:r>
            <w:proofErr w:type="spellEnd"/>
            <w:r w:rsidRPr="005E255F">
              <w:rPr>
                <w:rFonts w:ascii="Arial" w:eastAsia="Times New Roman" w:hAnsi="Arial" w:cs="Arial"/>
                <w:color w:val="000000"/>
                <w:sz w:val="16"/>
                <w:szCs w:val="16"/>
                <w:lang w:eastAsia="en-GB"/>
              </w:rPr>
              <w:t>., 2021.</w:t>
            </w:r>
          </w:p>
        </w:tc>
        <w:tc>
          <w:tcPr>
            <w:tcW w:w="364" w:type="pct"/>
            <w:shd w:val="clear" w:color="auto" w:fill="auto"/>
            <w:noWrap/>
          </w:tcPr>
          <w:p w14:paraId="35DF84F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Australia</w:t>
            </w:r>
          </w:p>
        </w:tc>
        <w:tc>
          <w:tcPr>
            <w:tcW w:w="376" w:type="pct"/>
          </w:tcPr>
          <w:p w14:paraId="5AFD200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3BC2384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invitation.</w:t>
            </w:r>
          </w:p>
        </w:tc>
        <w:tc>
          <w:tcPr>
            <w:tcW w:w="433" w:type="pct"/>
            <w:shd w:val="clear" w:color="auto" w:fill="auto"/>
          </w:tcPr>
          <w:p w14:paraId="24F6F60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surgery.</w:t>
            </w:r>
          </w:p>
        </w:tc>
        <w:tc>
          <w:tcPr>
            <w:tcW w:w="393" w:type="pct"/>
            <w:shd w:val="clear" w:color="auto" w:fill="auto"/>
          </w:tcPr>
          <w:p w14:paraId="314967C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tcPr>
          <w:p w14:paraId="681DF83B" w14:textId="3F07B877" w:rsidR="00087366" w:rsidRPr="005E255F" w:rsidRDefault="00087366" w:rsidP="0020665E">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Questionnaires administered by social </w:t>
            </w:r>
            <w:r w:rsidR="00427D99" w:rsidRPr="005E255F">
              <w:rPr>
                <w:rFonts w:ascii="Arial" w:eastAsia="Times New Roman" w:hAnsi="Arial" w:cs="Arial"/>
                <w:color w:val="000000"/>
                <w:sz w:val="16"/>
                <w:szCs w:val="16"/>
                <w:lang w:eastAsia="en-GB"/>
              </w:rPr>
              <w:t>workers</w:t>
            </w:r>
          </w:p>
        </w:tc>
        <w:tc>
          <w:tcPr>
            <w:tcW w:w="547" w:type="pct"/>
            <w:shd w:val="clear" w:color="auto" w:fill="auto"/>
          </w:tcPr>
          <w:p w14:paraId="60C8D436" w14:textId="3212437E" w:rsidR="00087366" w:rsidRPr="005E255F" w:rsidRDefault="00087366" w:rsidP="0020665E">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Primary and Community Care Services,</w:t>
            </w:r>
          </w:p>
          <w:p w14:paraId="13820139" w14:textId="77777777" w:rsidR="00087366" w:rsidRPr="005E255F" w:rsidRDefault="00087366" w:rsidP="0020665E">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NSW, Australia.</w:t>
            </w:r>
          </w:p>
        </w:tc>
        <w:tc>
          <w:tcPr>
            <w:tcW w:w="1040" w:type="pct"/>
          </w:tcPr>
          <w:p w14:paraId="27D29B38" w14:textId="1395BB88" w:rsidR="000065AB" w:rsidRPr="000065AB" w:rsidRDefault="000065AB"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Type of intervention: </w:t>
            </w:r>
            <w:r>
              <w:rPr>
                <w:rFonts w:ascii="Arial" w:eastAsia="Times New Roman" w:hAnsi="Arial" w:cs="Arial"/>
                <w:color w:val="000000"/>
                <w:sz w:val="16"/>
                <w:szCs w:val="16"/>
                <w:lang w:eastAsia="en-GB"/>
              </w:rPr>
              <w:t>Supported social/community activity.</w:t>
            </w:r>
          </w:p>
          <w:p w14:paraId="18327E20" w14:textId="641D4626" w:rsidR="000065AB" w:rsidRDefault="000065AB" w:rsidP="00BA304A">
            <w:pPr>
              <w:rPr>
                <w:rFonts w:ascii="Arial" w:eastAsia="Times New Roman" w:hAnsi="Arial" w:cs="Arial"/>
                <w:b/>
                <w:bCs/>
                <w:color w:val="000000"/>
                <w:sz w:val="16"/>
                <w:szCs w:val="16"/>
                <w:lang w:eastAsia="en-GB"/>
              </w:rPr>
            </w:pPr>
          </w:p>
          <w:p w14:paraId="5219064E" w14:textId="72480813" w:rsidR="000065AB" w:rsidRDefault="000065AB"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506ABF88" w14:textId="54F5EAE1" w:rsidR="000065AB" w:rsidRPr="000065AB" w:rsidRDefault="000065AB" w:rsidP="000065AB">
            <w:pPr>
              <w:rPr>
                <w:rFonts w:ascii="Arial" w:eastAsia="Times New Roman" w:hAnsi="Arial" w:cs="Arial"/>
                <w:color w:val="000000"/>
                <w:sz w:val="16"/>
                <w:szCs w:val="16"/>
                <w:lang w:eastAsia="en-GB"/>
              </w:rPr>
            </w:pPr>
            <w:r w:rsidRPr="000065AB">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Weekly arts and crafts group led by artist and co-facilitated by a mental </w:t>
            </w:r>
            <w:proofErr w:type="gramStart"/>
            <w:r>
              <w:rPr>
                <w:rFonts w:ascii="Arial" w:eastAsia="Times New Roman" w:hAnsi="Arial" w:cs="Arial"/>
                <w:color w:val="000000"/>
                <w:sz w:val="16"/>
                <w:szCs w:val="16"/>
                <w:lang w:eastAsia="en-GB"/>
              </w:rPr>
              <w:t>health  social</w:t>
            </w:r>
            <w:proofErr w:type="gramEnd"/>
            <w:r>
              <w:rPr>
                <w:rFonts w:ascii="Arial" w:eastAsia="Times New Roman" w:hAnsi="Arial" w:cs="Arial"/>
                <w:color w:val="000000"/>
                <w:sz w:val="16"/>
                <w:szCs w:val="16"/>
                <w:lang w:eastAsia="en-GB"/>
              </w:rPr>
              <w:t xml:space="preserve"> worker.</w:t>
            </w:r>
          </w:p>
          <w:p w14:paraId="5432922F" w14:textId="331EEC5E" w:rsidR="000065AB" w:rsidRDefault="000065AB" w:rsidP="00BA304A">
            <w:pPr>
              <w:rPr>
                <w:rFonts w:ascii="Arial" w:eastAsia="Times New Roman" w:hAnsi="Arial" w:cs="Arial"/>
                <w:b/>
                <w:bCs/>
                <w:color w:val="000000"/>
                <w:sz w:val="16"/>
                <w:szCs w:val="16"/>
                <w:lang w:eastAsia="en-GB"/>
              </w:rPr>
            </w:pPr>
          </w:p>
          <w:p w14:paraId="7D75A6DE" w14:textId="3FD18AC3" w:rsidR="00087366" w:rsidRPr="005E255F" w:rsidRDefault="000065AB"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To increase social participation.</w:t>
            </w:r>
          </w:p>
        </w:tc>
        <w:tc>
          <w:tcPr>
            <w:tcW w:w="507" w:type="pct"/>
          </w:tcPr>
          <w:p w14:paraId="258F979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2–3 hours per week for 10 weeks</w:t>
            </w:r>
          </w:p>
        </w:tc>
      </w:tr>
      <w:tr w:rsidR="00811B5F" w:rsidRPr="005E255F" w14:paraId="2B73FA88" w14:textId="77777777" w:rsidTr="00103723">
        <w:trPr>
          <w:trHeight w:val="1198"/>
        </w:trPr>
        <w:tc>
          <w:tcPr>
            <w:tcW w:w="477" w:type="pct"/>
            <w:shd w:val="clear" w:color="auto" w:fill="auto"/>
            <w:hideMark/>
          </w:tcPr>
          <w:p w14:paraId="48F99AE4"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 Ammerman, 2013</w:t>
            </w:r>
          </w:p>
        </w:tc>
        <w:tc>
          <w:tcPr>
            <w:tcW w:w="364" w:type="pct"/>
            <w:shd w:val="clear" w:color="auto" w:fill="auto"/>
            <w:hideMark/>
          </w:tcPr>
          <w:p w14:paraId="2AB7FA6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6F0E895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1BB726A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Referral by health professional.</w:t>
            </w:r>
          </w:p>
        </w:tc>
        <w:tc>
          <w:tcPr>
            <w:tcW w:w="433" w:type="pct"/>
            <w:shd w:val="clear" w:color="auto" w:fill="auto"/>
            <w:hideMark/>
          </w:tcPr>
          <w:p w14:paraId="5C534F2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Referral by home visitor.</w:t>
            </w:r>
          </w:p>
        </w:tc>
        <w:tc>
          <w:tcPr>
            <w:tcW w:w="393" w:type="pct"/>
            <w:shd w:val="clear" w:color="auto" w:fill="auto"/>
            <w:hideMark/>
          </w:tcPr>
          <w:p w14:paraId="03106DA1"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Home.</w:t>
            </w:r>
          </w:p>
        </w:tc>
        <w:tc>
          <w:tcPr>
            <w:tcW w:w="438" w:type="pct"/>
            <w:shd w:val="clear" w:color="auto" w:fill="auto"/>
            <w:hideMark/>
          </w:tcPr>
          <w:p w14:paraId="284A608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Standardised outcome measures.</w:t>
            </w:r>
          </w:p>
        </w:tc>
        <w:tc>
          <w:tcPr>
            <w:tcW w:w="547" w:type="pct"/>
            <w:shd w:val="clear" w:color="auto" w:fill="auto"/>
            <w:hideMark/>
          </w:tcPr>
          <w:p w14:paraId="4865E6D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of Mental Health.</w:t>
            </w:r>
          </w:p>
        </w:tc>
        <w:tc>
          <w:tcPr>
            <w:tcW w:w="1040" w:type="pct"/>
          </w:tcPr>
          <w:p w14:paraId="4794DD84" w14:textId="247CBE26" w:rsidR="000065AB" w:rsidRDefault="000065AB" w:rsidP="000065AB">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Type of intervention: </w:t>
            </w:r>
            <w:r w:rsidRPr="005E255F">
              <w:rPr>
                <w:rFonts w:ascii="Arial" w:eastAsia="Times New Roman" w:hAnsi="Arial" w:cs="Arial"/>
                <w:color w:val="000000"/>
                <w:sz w:val="16"/>
                <w:szCs w:val="16"/>
                <w:lang w:eastAsia="en-GB"/>
              </w:rPr>
              <w:t>One-to-one cognitive behavioural therapy</w:t>
            </w:r>
          </w:p>
          <w:p w14:paraId="3502E8EC" w14:textId="77777777" w:rsidR="000065AB" w:rsidRDefault="000065AB" w:rsidP="000065AB">
            <w:pPr>
              <w:rPr>
                <w:rFonts w:ascii="Arial" w:eastAsia="Times New Roman" w:hAnsi="Arial" w:cs="Arial"/>
                <w:b/>
                <w:bCs/>
                <w:color w:val="000000"/>
                <w:sz w:val="16"/>
                <w:szCs w:val="16"/>
                <w:lang w:eastAsia="en-GB"/>
              </w:rPr>
            </w:pPr>
          </w:p>
          <w:p w14:paraId="4BAE62A7" w14:textId="639F4EA2" w:rsidR="000065AB" w:rsidRDefault="000065AB" w:rsidP="000065AB">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71987C15" w14:textId="1B2D2AAD" w:rsidR="000065AB" w:rsidRPr="000065AB" w:rsidRDefault="000065AB" w:rsidP="000065AB">
            <w:pPr>
              <w:rPr>
                <w:rFonts w:ascii="Arial" w:eastAsia="Times New Roman" w:hAnsi="Arial" w:cs="Arial"/>
                <w:color w:val="000000"/>
                <w:sz w:val="16"/>
                <w:szCs w:val="16"/>
                <w:lang w:eastAsia="en-GB"/>
              </w:rPr>
            </w:pPr>
            <w:r w:rsidRPr="000065AB">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0065AB">
              <w:rPr>
                <w:rFonts w:ascii="Arial" w:eastAsia="Times New Roman" w:hAnsi="Arial" w:cs="Arial"/>
                <w:color w:val="000000"/>
                <w:sz w:val="16"/>
                <w:szCs w:val="16"/>
                <w:lang w:eastAsia="en-GB"/>
              </w:rPr>
              <w:t>In</w:t>
            </w:r>
            <w:r>
              <w:rPr>
                <w:rFonts w:ascii="Arial" w:eastAsia="Times New Roman" w:hAnsi="Arial" w:cs="Arial"/>
                <w:color w:val="000000"/>
                <w:sz w:val="16"/>
                <w:szCs w:val="16"/>
                <w:lang w:eastAsia="en-GB"/>
              </w:rPr>
              <w:t>-home cognitive behavioural therapy delivered by two licenced master’s level social workers.</w:t>
            </w:r>
          </w:p>
          <w:p w14:paraId="7C0B6DFE" w14:textId="77777777" w:rsidR="000065AB" w:rsidRDefault="000065AB" w:rsidP="000065AB">
            <w:pPr>
              <w:rPr>
                <w:rFonts w:ascii="Arial" w:eastAsia="Times New Roman" w:hAnsi="Arial" w:cs="Arial"/>
                <w:b/>
                <w:bCs/>
                <w:color w:val="000000"/>
                <w:sz w:val="16"/>
                <w:szCs w:val="16"/>
                <w:lang w:eastAsia="en-GB"/>
              </w:rPr>
            </w:pPr>
          </w:p>
          <w:p w14:paraId="5D87947F" w14:textId="5ECA51E0" w:rsidR="000065AB" w:rsidRPr="000065AB" w:rsidRDefault="000065AB" w:rsidP="000065AB">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To improve social networks and social functioning.</w:t>
            </w:r>
          </w:p>
          <w:p w14:paraId="0856E2F7" w14:textId="4FD4B98A" w:rsidR="00087366" w:rsidRPr="005E255F" w:rsidRDefault="00087366" w:rsidP="00BA304A">
            <w:pPr>
              <w:rPr>
                <w:rFonts w:ascii="Arial" w:eastAsia="Times New Roman" w:hAnsi="Arial" w:cs="Arial"/>
                <w:color w:val="000000"/>
                <w:sz w:val="16"/>
                <w:szCs w:val="16"/>
                <w:lang w:eastAsia="en-GB"/>
              </w:rPr>
            </w:pPr>
          </w:p>
        </w:tc>
        <w:tc>
          <w:tcPr>
            <w:tcW w:w="507" w:type="pct"/>
          </w:tcPr>
          <w:p w14:paraId="084DCB11" w14:textId="3A35EFEE"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15 weekly sessions </w:t>
            </w:r>
            <w:r w:rsidR="00103723" w:rsidRPr="005E255F">
              <w:rPr>
                <w:rFonts w:ascii="Arial" w:eastAsia="Times New Roman" w:hAnsi="Arial" w:cs="Arial"/>
                <w:color w:val="000000"/>
                <w:sz w:val="16"/>
                <w:szCs w:val="16"/>
                <w:lang w:eastAsia="en-GB"/>
              </w:rPr>
              <w:t>of</w:t>
            </w:r>
            <w:r w:rsidRPr="005E255F">
              <w:rPr>
                <w:rFonts w:ascii="Arial" w:eastAsia="Times New Roman" w:hAnsi="Arial" w:cs="Arial"/>
                <w:color w:val="000000"/>
                <w:sz w:val="16"/>
                <w:szCs w:val="16"/>
                <w:lang w:eastAsia="en-GB"/>
              </w:rPr>
              <w:t xml:space="preserve"> 60 min</w:t>
            </w:r>
            <w:r w:rsidR="00103723" w:rsidRPr="005E255F">
              <w:rPr>
                <w:rFonts w:ascii="Arial" w:eastAsia="Times New Roman" w:hAnsi="Arial" w:cs="Arial"/>
                <w:color w:val="000000"/>
                <w:sz w:val="16"/>
                <w:szCs w:val="16"/>
                <w:lang w:eastAsia="en-GB"/>
              </w:rPr>
              <w:t>s</w:t>
            </w:r>
            <w:r w:rsidRPr="005E255F">
              <w:rPr>
                <w:rFonts w:ascii="Arial" w:eastAsia="Times New Roman" w:hAnsi="Arial" w:cs="Arial"/>
                <w:color w:val="000000"/>
                <w:sz w:val="16"/>
                <w:szCs w:val="16"/>
                <w:lang w:eastAsia="en-GB"/>
              </w:rPr>
              <w:t xml:space="preserve"> plus a booster session one-month post-treatment.</w:t>
            </w:r>
          </w:p>
        </w:tc>
      </w:tr>
      <w:tr w:rsidR="00811B5F" w:rsidRPr="005E255F" w14:paraId="49BE5E0A" w14:textId="77777777" w:rsidTr="00103723">
        <w:trPr>
          <w:trHeight w:val="1701"/>
        </w:trPr>
        <w:tc>
          <w:tcPr>
            <w:tcW w:w="477" w:type="pct"/>
            <w:shd w:val="clear" w:color="auto" w:fill="auto"/>
          </w:tcPr>
          <w:p w14:paraId="1B5F0575" w14:textId="16251B41"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4. Bailey, 2020</w:t>
            </w:r>
          </w:p>
        </w:tc>
        <w:tc>
          <w:tcPr>
            <w:tcW w:w="364" w:type="pct"/>
            <w:shd w:val="clear" w:color="auto" w:fill="auto"/>
          </w:tcPr>
          <w:p w14:paraId="2761090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Australia</w:t>
            </w:r>
          </w:p>
        </w:tc>
        <w:tc>
          <w:tcPr>
            <w:tcW w:w="376" w:type="pct"/>
          </w:tcPr>
          <w:p w14:paraId="50A371B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294E20BF" w14:textId="48D2989F"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FFFFFF" w:themeFill="background1"/>
          </w:tcPr>
          <w:p w14:paraId="354AF9C2"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A tertiary-level outpatient mental health service that is part of a state government-funded youth mental health service.</w:t>
            </w:r>
          </w:p>
        </w:tc>
        <w:tc>
          <w:tcPr>
            <w:tcW w:w="393" w:type="pct"/>
            <w:shd w:val="clear" w:color="auto" w:fill="auto"/>
          </w:tcPr>
          <w:p w14:paraId="185C4E10"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Online.</w:t>
            </w:r>
          </w:p>
        </w:tc>
        <w:tc>
          <w:tcPr>
            <w:tcW w:w="438" w:type="pct"/>
            <w:shd w:val="clear" w:color="auto" w:fill="auto"/>
          </w:tcPr>
          <w:p w14:paraId="282B735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Self-report measures.</w:t>
            </w:r>
          </w:p>
        </w:tc>
        <w:tc>
          <w:tcPr>
            <w:tcW w:w="547" w:type="pct"/>
            <w:shd w:val="clear" w:color="auto" w:fill="auto"/>
          </w:tcPr>
          <w:p w14:paraId="25F4749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Mary Elizabeth Watson Early Career Fellowship in Allied Health from the Royal Melbourne Hospital, with additional support from Future Generation Global.</w:t>
            </w:r>
          </w:p>
        </w:tc>
        <w:tc>
          <w:tcPr>
            <w:tcW w:w="1040" w:type="pct"/>
          </w:tcPr>
          <w:p w14:paraId="72CABB88" w14:textId="6C45288A" w:rsidR="000065AB" w:rsidRPr="00C33B6F" w:rsidRDefault="000065AB"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C33B6F">
              <w:rPr>
                <w:rFonts w:ascii="Arial" w:eastAsia="Times New Roman" w:hAnsi="Arial" w:cs="Arial"/>
                <w:b/>
                <w:bCs/>
                <w:color w:val="000000"/>
                <w:sz w:val="16"/>
                <w:szCs w:val="16"/>
                <w:lang w:eastAsia="en-GB"/>
              </w:rPr>
              <w:t xml:space="preserve"> </w:t>
            </w:r>
            <w:r w:rsidR="00C33B6F">
              <w:rPr>
                <w:rFonts w:ascii="Arial" w:eastAsia="Times New Roman" w:hAnsi="Arial" w:cs="Arial"/>
                <w:color w:val="000000"/>
                <w:sz w:val="16"/>
                <w:szCs w:val="16"/>
                <w:lang w:eastAsia="en-GB"/>
              </w:rPr>
              <w:t>Peer support (online).</w:t>
            </w:r>
          </w:p>
          <w:p w14:paraId="6DCFA598" w14:textId="5210B01A" w:rsidR="000065AB" w:rsidRDefault="000065AB" w:rsidP="00BA304A">
            <w:pPr>
              <w:rPr>
                <w:rFonts w:ascii="Arial" w:eastAsia="Times New Roman" w:hAnsi="Arial" w:cs="Arial"/>
                <w:b/>
                <w:bCs/>
                <w:color w:val="000000"/>
                <w:sz w:val="16"/>
                <w:szCs w:val="16"/>
                <w:lang w:eastAsia="en-GB"/>
              </w:rPr>
            </w:pPr>
          </w:p>
          <w:p w14:paraId="6540C742" w14:textId="0DFA45C7" w:rsidR="000065AB" w:rsidRDefault="000065AB"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55538A41" w14:textId="7015884D" w:rsidR="00C33B6F" w:rsidRPr="00C33B6F" w:rsidRDefault="00C33B6F" w:rsidP="00C33B6F">
            <w:pPr>
              <w:rPr>
                <w:rFonts w:ascii="Arial" w:eastAsia="Times New Roman" w:hAnsi="Arial" w:cs="Arial"/>
                <w:color w:val="000000"/>
                <w:sz w:val="16"/>
                <w:szCs w:val="16"/>
                <w:lang w:eastAsia="en-GB"/>
              </w:rPr>
            </w:pPr>
            <w:r w:rsidRPr="00C33B6F">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N</w:t>
            </w:r>
            <w:r w:rsidRPr="005E255F">
              <w:rPr>
                <w:rFonts w:ascii="Arial" w:eastAsia="Times New Roman" w:hAnsi="Arial" w:cs="Arial"/>
                <w:color w:val="000000"/>
                <w:sz w:val="16"/>
                <w:szCs w:val="16"/>
                <w:lang w:eastAsia="en-GB"/>
              </w:rPr>
              <w:t xml:space="preserve">ewsfeed where participants and moderators can post comments, information, upload pictures and videos, and reply to content posted by </w:t>
            </w:r>
            <w:proofErr w:type="gramStart"/>
            <w:r w:rsidRPr="005E255F">
              <w:rPr>
                <w:rFonts w:ascii="Arial" w:eastAsia="Times New Roman" w:hAnsi="Arial" w:cs="Arial"/>
                <w:color w:val="000000"/>
                <w:sz w:val="16"/>
                <w:szCs w:val="16"/>
                <w:lang w:eastAsia="en-GB"/>
              </w:rPr>
              <w:t>other</w:t>
            </w:r>
            <w:proofErr w:type="gramEnd"/>
            <w:r w:rsidRPr="005E255F">
              <w:rPr>
                <w:rFonts w:ascii="Arial" w:eastAsia="Times New Roman" w:hAnsi="Arial" w:cs="Arial"/>
                <w:color w:val="000000"/>
                <w:sz w:val="16"/>
                <w:szCs w:val="16"/>
                <w:lang w:eastAsia="en-GB"/>
              </w:rPr>
              <w:t xml:space="preserve"> user</w:t>
            </w:r>
          </w:p>
          <w:p w14:paraId="07065127" w14:textId="245A6B75" w:rsidR="00C33B6F" w:rsidRPr="00C33B6F" w:rsidRDefault="00C33B6F" w:rsidP="00C33B6F">
            <w:pPr>
              <w:rPr>
                <w:rFonts w:ascii="Arial" w:eastAsia="Times New Roman" w:hAnsi="Arial" w:cs="Arial"/>
                <w:color w:val="000000"/>
                <w:sz w:val="16"/>
                <w:szCs w:val="16"/>
                <w:lang w:eastAsia="en-GB"/>
              </w:rPr>
            </w:pPr>
            <w:r w:rsidRPr="00C33B6F">
              <w:rPr>
                <w:rFonts w:ascii="Arial" w:eastAsia="Times New Roman" w:hAnsi="Arial" w:cs="Arial"/>
                <w:color w:val="000000"/>
                <w:sz w:val="16"/>
                <w:szCs w:val="16"/>
                <w:lang w:eastAsia="en-GB"/>
              </w:rPr>
              <w:t>(2)</w:t>
            </w:r>
            <w:r w:rsidRPr="005E255F">
              <w:rPr>
                <w:rFonts w:ascii="Arial" w:eastAsia="Times New Roman" w:hAnsi="Arial" w:cs="Arial"/>
                <w:color w:val="000000"/>
                <w:sz w:val="16"/>
                <w:szCs w:val="16"/>
                <w:lang w:eastAsia="en-GB"/>
              </w:rPr>
              <w:t xml:space="preserve"> </w:t>
            </w:r>
            <w:r>
              <w:rPr>
                <w:rFonts w:ascii="Arial" w:eastAsia="Times New Roman" w:hAnsi="Arial" w:cs="Arial"/>
                <w:color w:val="000000"/>
                <w:sz w:val="16"/>
                <w:szCs w:val="16"/>
                <w:lang w:eastAsia="en-GB"/>
              </w:rPr>
              <w:t xml:space="preserve">An </w:t>
            </w:r>
            <w:r w:rsidRPr="005E255F">
              <w:rPr>
                <w:rFonts w:ascii="Arial" w:eastAsia="Times New Roman" w:hAnsi="Arial" w:cs="Arial"/>
                <w:color w:val="000000"/>
                <w:sz w:val="16"/>
                <w:szCs w:val="16"/>
                <w:lang w:eastAsia="en-GB"/>
              </w:rPr>
              <w:t>online problem-solving forum.</w:t>
            </w:r>
            <w:r>
              <w:rPr>
                <w:rFonts w:ascii="Arial" w:eastAsia="Times New Roman" w:hAnsi="Arial" w:cs="Arial"/>
                <w:color w:val="000000"/>
                <w:sz w:val="16"/>
                <w:szCs w:val="16"/>
                <w:lang w:eastAsia="en-GB"/>
              </w:rPr>
              <w:t xml:space="preserve"> Group members can offer solutions. All content moderated by peers.</w:t>
            </w:r>
          </w:p>
          <w:p w14:paraId="18775F35" w14:textId="368C433B" w:rsidR="000065AB" w:rsidRDefault="000065AB" w:rsidP="00BA304A">
            <w:pPr>
              <w:rPr>
                <w:rFonts w:ascii="Arial" w:eastAsia="Times New Roman" w:hAnsi="Arial" w:cs="Arial"/>
                <w:b/>
                <w:bCs/>
                <w:color w:val="000000"/>
                <w:sz w:val="16"/>
                <w:szCs w:val="16"/>
                <w:lang w:eastAsia="en-GB"/>
              </w:rPr>
            </w:pPr>
          </w:p>
          <w:p w14:paraId="3DFBF325" w14:textId="44613147" w:rsidR="000065AB" w:rsidRPr="00C33B6F" w:rsidRDefault="000065AB"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Aim:</w:t>
            </w:r>
            <w:r w:rsidR="00C33B6F">
              <w:rPr>
                <w:rFonts w:ascii="Arial" w:eastAsia="Times New Roman" w:hAnsi="Arial" w:cs="Arial"/>
                <w:b/>
                <w:bCs/>
                <w:color w:val="000000"/>
                <w:sz w:val="16"/>
                <w:szCs w:val="16"/>
                <w:lang w:eastAsia="en-GB"/>
              </w:rPr>
              <w:t xml:space="preserve"> </w:t>
            </w:r>
            <w:r w:rsidR="00C33B6F">
              <w:rPr>
                <w:rFonts w:ascii="Arial" w:eastAsia="Times New Roman" w:hAnsi="Arial" w:cs="Arial"/>
                <w:color w:val="000000"/>
                <w:sz w:val="16"/>
                <w:szCs w:val="16"/>
                <w:lang w:eastAsia="en-GB"/>
              </w:rPr>
              <w:t>To improve social connectedness.</w:t>
            </w:r>
          </w:p>
          <w:p w14:paraId="2E28E613" w14:textId="3BA3B216" w:rsidR="00087366" w:rsidRPr="005E255F" w:rsidRDefault="00087366" w:rsidP="00BA304A">
            <w:pPr>
              <w:rPr>
                <w:rFonts w:ascii="Arial" w:eastAsia="Times New Roman" w:hAnsi="Arial" w:cs="Arial"/>
                <w:color w:val="000000"/>
                <w:sz w:val="16"/>
                <w:szCs w:val="16"/>
                <w:lang w:eastAsia="en-GB"/>
              </w:rPr>
            </w:pPr>
          </w:p>
        </w:tc>
        <w:tc>
          <w:tcPr>
            <w:tcW w:w="507" w:type="pct"/>
          </w:tcPr>
          <w:p w14:paraId="720F22F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The platform was live for seven months.</w:t>
            </w:r>
          </w:p>
        </w:tc>
      </w:tr>
      <w:tr w:rsidR="00811B5F" w:rsidRPr="005E255F" w14:paraId="074415D5" w14:textId="77777777" w:rsidTr="00103723">
        <w:trPr>
          <w:trHeight w:val="1701"/>
        </w:trPr>
        <w:tc>
          <w:tcPr>
            <w:tcW w:w="477" w:type="pct"/>
            <w:shd w:val="clear" w:color="auto" w:fill="auto"/>
          </w:tcPr>
          <w:p w14:paraId="272A7189" w14:textId="0BB3E6A8"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 Becker, 1998</w:t>
            </w:r>
          </w:p>
        </w:tc>
        <w:tc>
          <w:tcPr>
            <w:tcW w:w="364" w:type="pct"/>
            <w:shd w:val="clear" w:color="auto" w:fill="auto"/>
          </w:tcPr>
          <w:p w14:paraId="22526EB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4F6D083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24E0FB4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Case identification exercise in two catchment areas from a range of community and hospital resources. </w:t>
            </w:r>
          </w:p>
        </w:tc>
        <w:tc>
          <w:tcPr>
            <w:tcW w:w="433" w:type="pct"/>
            <w:shd w:val="clear" w:color="auto" w:fill="FFFFFF" w:themeFill="background1"/>
          </w:tcPr>
          <w:p w14:paraId="661394D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 range of community and hospital resources.</w:t>
            </w:r>
          </w:p>
        </w:tc>
        <w:tc>
          <w:tcPr>
            <w:tcW w:w="393" w:type="pct"/>
            <w:shd w:val="clear" w:color="auto" w:fill="auto"/>
          </w:tcPr>
          <w:p w14:paraId="1842376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mental health service.</w:t>
            </w:r>
          </w:p>
        </w:tc>
        <w:tc>
          <w:tcPr>
            <w:tcW w:w="438" w:type="pct"/>
            <w:shd w:val="clear" w:color="auto" w:fill="auto"/>
          </w:tcPr>
          <w:p w14:paraId="3F552E5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Structured interviews.</w:t>
            </w:r>
          </w:p>
        </w:tc>
        <w:tc>
          <w:tcPr>
            <w:tcW w:w="547" w:type="pct"/>
            <w:shd w:val="clear" w:color="auto" w:fill="auto"/>
          </w:tcPr>
          <w:p w14:paraId="41DF55A2" w14:textId="348A122B"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Author supported by a Lynen grant of the Alexander von Humboldt-</w:t>
            </w:r>
            <w:proofErr w:type="spellStart"/>
            <w:r w:rsidRPr="005E255F">
              <w:rPr>
                <w:rFonts w:ascii="Arial" w:eastAsia="Times New Roman" w:hAnsi="Arial" w:cs="Arial"/>
                <w:color w:val="000000"/>
                <w:sz w:val="16"/>
                <w:szCs w:val="16"/>
                <w:lang w:eastAsia="en-GB"/>
              </w:rPr>
              <w:t>Stifung</w:t>
            </w:r>
            <w:proofErr w:type="spellEnd"/>
            <w:r w:rsidRPr="005E255F">
              <w:rPr>
                <w:rFonts w:ascii="Arial" w:eastAsia="Times New Roman" w:hAnsi="Arial" w:cs="Arial"/>
                <w:color w:val="000000"/>
                <w:sz w:val="16"/>
                <w:szCs w:val="16"/>
                <w:lang w:eastAsia="en-GB"/>
              </w:rPr>
              <w:t>, Bonn, FRG.</w:t>
            </w:r>
          </w:p>
        </w:tc>
        <w:tc>
          <w:tcPr>
            <w:tcW w:w="1040" w:type="pct"/>
          </w:tcPr>
          <w:p w14:paraId="13C75708" w14:textId="1FD75FB9" w:rsidR="00C33B6F" w:rsidRPr="00DC2B74" w:rsidRDefault="00C33B6F"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DC2B74">
              <w:rPr>
                <w:rFonts w:ascii="Arial" w:eastAsia="Times New Roman" w:hAnsi="Arial" w:cs="Arial"/>
                <w:b/>
                <w:bCs/>
                <w:color w:val="000000"/>
                <w:sz w:val="16"/>
                <w:szCs w:val="16"/>
                <w:lang w:eastAsia="en-GB"/>
              </w:rPr>
              <w:t xml:space="preserve"> </w:t>
            </w:r>
            <w:r w:rsidR="00DC2B74">
              <w:rPr>
                <w:rFonts w:ascii="Arial" w:eastAsia="Times New Roman" w:hAnsi="Arial" w:cs="Arial"/>
                <w:color w:val="000000"/>
                <w:sz w:val="16"/>
                <w:szCs w:val="16"/>
                <w:lang w:eastAsia="en-GB"/>
              </w:rPr>
              <w:t>Intensive/</w:t>
            </w:r>
            <w:r w:rsidR="007675A7">
              <w:rPr>
                <w:rFonts w:ascii="Arial" w:eastAsia="Times New Roman" w:hAnsi="Arial" w:cs="Arial"/>
                <w:color w:val="000000"/>
                <w:sz w:val="16"/>
                <w:szCs w:val="16"/>
                <w:lang w:eastAsia="en-GB"/>
              </w:rPr>
              <w:t>enhanced</w:t>
            </w:r>
            <w:r w:rsidR="00DC2B74">
              <w:rPr>
                <w:rFonts w:ascii="Arial" w:eastAsia="Times New Roman" w:hAnsi="Arial" w:cs="Arial"/>
                <w:color w:val="000000"/>
                <w:sz w:val="16"/>
                <w:szCs w:val="16"/>
                <w:lang w:eastAsia="en-GB"/>
              </w:rPr>
              <w:t xml:space="preserve"> community treatment.</w:t>
            </w:r>
          </w:p>
          <w:p w14:paraId="3C465AB3" w14:textId="721258A5" w:rsidR="00C33B6F" w:rsidRDefault="00C33B6F" w:rsidP="00BA304A">
            <w:pPr>
              <w:rPr>
                <w:rFonts w:ascii="Arial" w:eastAsia="Times New Roman" w:hAnsi="Arial" w:cs="Arial"/>
                <w:b/>
                <w:bCs/>
                <w:color w:val="000000"/>
                <w:sz w:val="16"/>
                <w:szCs w:val="16"/>
                <w:lang w:eastAsia="en-GB"/>
              </w:rPr>
            </w:pPr>
          </w:p>
          <w:p w14:paraId="0EDDE00F" w14:textId="50FFA83E" w:rsidR="00C33B6F" w:rsidRPr="00C33B6F" w:rsidRDefault="00C33B6F" w:rsidP="00C33B6F">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Components:</w:t>
            </w:r>
            <w:r w:rsidRPr="005E255F">
              <w:rPr>
                <w:rFonts w:ascii="Arial" w:eastAsia="Times New Roman" w:hAnsi="Arial" w:cs="Arial"/>
                <w:color w:val="000000"/>
                <w:sz w:val="16"/>
                <w:szCs w:val="16"/>
                <w:lang w:eastAsia="en-GB"/>
              </w:rPr>
              <w:t xml:space="preserve"> </w:t>
            </w:r>
          </w:p>
          <w:p w14:paraId="44DFA70E" w14:textId="6921BC38" w:rsidR="00C33B6F" w:rsidRPr="00C33B6F" w:rsidRDefault="00C33B6F" w:rsidP="00C33B6F">
            <w:pPr>
              <w:rPr>
                <w:b/>
                <w:bCs/>
                <w:lang w:eastAsia="en-GB"/>
              </w:rPr>
            </w:pPr>
            <w:r w:rsidRPr="00C33B6F">
              <w:rPr>
                <w:rFonts w:ascii="Arial" w:eastAsia="Times New Roman" w:hAnsi="Arial" w:cs="Arial"/>
                <w:color w:val="000000"/>
                <w:sz w:val="16"/>
                <w:szCs w:val="16"/>
                <w:lang w:eastAsia="en-GB"/>
              </w:rPr>
              <w:t>(</w:t>
            </w:r>
            <w:r w:rsidR="00A67CAD">
              <w:rPr>
                <w:rFonts w:ascii="Arial" w:eastAsia="Times New Roman" w:hAnsi="Arial" w:cs="Arial"/>
                <w:color w:val="000000"/>
                <w:sz w:val="16"/>
                <w:szCs w:val="16"/>
                <w:lang w:eastAsia="en-GB"/>
              </w:rPr>
              <w:t>1</w:t>
            </w:r>
            <w:r w:rsidRPr="00C33B6F">
              <w:rPr>
                <w:rFonts w:ascii="Arial" w:eastAsia="Times New Roman" w:hAnsi="Arial" w:cs="Arial"/>
                <w:color w:val="000000"/>
                <w:sz w:val="16"/>
                <w:szCs w:val="16"/>
                <w:lang w:eastAsia="en-GB"/>
              </w:rPr>
              <w:t xml:space="preserve">) </w:t>
            </w:r>
            <w:r>
              <w:rPr>
                <w:rFonts w:ascii="Arial" w:eastAsia="Times New Roman" w:hAnsi="Arial" w:cs="Arial"/>
                <w:color w:val="000000"/>
                <w:sz w:val="16"/>
                <w:szCs w:val="16"/>
                <w:lang w:eastAsia="en-GB"/>
              </w:rPr>
              <w:t>T</w:t>
            </w:r>
            <w:r w:rsidRPr="00C33B6F">
              <w:rPr>
                <w:rFonts w:ascii="Arial" w:eastAsia="Times New Roman" w:hAnsi="Arial" w:cs="Arial"/>
                <w:color w:val="000000"/>
                <w:sz w:val="16"/>
                <w:szCs w:val="16"/>
                <w:lang w:eastAsia="en-GB"/>
              </w:rPr>
              <w:t xml:space="preserve">wo specialised </w:t>
            </w:r>
            <w:r w:rsidR="00A67CAD">
              <w:rPr>
                <w:rFonts w:ascii="Arial" w:eastAsia="Times New Roman" w:hAnsi="Arial" w:cs="Arial"/>
                <w:color w:val="000000"/>
                <w:sz w:val="16"/>
                <w:szCs w:val="16"/>
                <w:lang w:eastAsia="en-GB"/>
              </w:rPr>
              <w:t xml:space="preserve">intensive </w:t>
            </w:r>
            <w:r w:rsidRPr="00C33B6F">
              <w:rPr>
                <w:rFonts w:ascii="Arial" w:eastAsia="Times New Roman" w:hAnsi="Arial" w:cs="Arial"/>
                <w:color w:val="000000"/>
                <w:sz w:val="16"/>
                <w:szCs w:val="16"/>
                <w:lang w:eastAsia="en-GB"/>
              </w:rPr>
              <w:t>teams were set up.</w:t>
            </w:r>
          </w:p>
          <w:p w14:paraId="26FFD522" w14:textId="3FA042B5" w:rsidR="00C33B6F" w:rsidRDefault="00C33B6F" w:rsidP="00BA304A">
            <w:pPr>
              <w:rPr>
                <w:rFonts w:ascii="Arial" w:eastAsia="Times New Roman" w:hAnsi="Arial" w:cs="Arial"/>
                <w:b/>
                <w:bCs/>
                <w:color w:val="000000"/>
                <w:sz w:val="16"/>
                <w:szCs w:val="16"/>
                <w:lang w:eastAsia="en-GB"/>
              </w:rPr>
            </w:pPr>
          </w:p>
          <w:p w14:paraId="022BECEE" w14:textId="21148BCC" w:rsidR="00C33B6F" w:rsidRPr="00DC2B74" w:rsidRDefault="00C33B6F"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DC2B74">
              <w:rPr>
                <w:rFonts w:ascii="Arial" w:eastAsia="Times New Roman" w:hAnsi="Arial" w:cs="Arial"/>
                <w:color w:val="000000"/>
                <w:sz w:val="16"/>
                <w:szCs w:val="16"/>
                <w:lang w:eastAsia="en-GB"/>
              </w:rPr>
              <w:t>To improve social networks.</w:t>
            </w:r>
          </w:p>
          <w:p w14:paraId="01CEDA56" w14:textId="77777777" w:rsidR="00087366" w:rsidRPr="005E255F" w:rsidRDefault="00087366" w:rsidP="00DC2B74">
            <w:pPr>
              <w:rPr>
                <w:rFonts w:ascii="Arial" w:eastAsia="Times New Roman" w:hAnsi="Arial" w:cs="Arial"/>
                <w:color w:val="000000"/>
                <w:sz w:val="16"/>
                <w:szCs w:val="16"/>
                <w:lang w:eastAsia="en-GB"/>
              </w:rPr>
            </w:pPr>
          </w:p>
        </w:tc>
        <w:tc>
          <w:tcPr>
            <w:tcW w:w="507" w:type="pct"/>
          </w:tcPr>
          <w:p w14:paraId="779AC352" w14:textId="784E9B45"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r>
      <w:tr w:rsidR="00811B5F" w:rsidRPr="005E255F" w14:paraId="0D0659F7" w14:textId="77777777" w:rsidTr="00103723">
        <w:trPr>
          <w:trHeight w:val="1701"/>
        </w:trPr>
        <w:tc>
          <w:tcPr>
            <w:tcW w:w="477" w:type="pct"/>
            <w:shd w:val="clear" w:color="auto" w:fill="auto"/>
          </w:tcPr>
          <w:p w14:paraId="5A064C4B" w14:textId="0E56628D"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6. </w:t>
            </w:r>
            <w:proofErr w:type="spellStart"/>
            <w:r w:rsidRPr="005E255F">
              <w:rPr>
                <w:rFonts w:ascii="Arial" w:eastAsia="Times New Roman" w:hAnsi="Arial" w:cs="Arial"/>
                <w:color w:val="000000"/>
                <w:sz w:val="16"/>
                <w:szCs w:val="16"/>
                <w:lang w:eastAsia="en-GB"/>
              </w:rPr>
              <w:t>Bertotti</w:t>
            </w:r>
            <w:proofErr w:type="spellEnd"/>
            <w:r w:rsidRPr="005E255F">
              <w:rPr>
                <w:rFonts w:ascii="Arial" w:eastAsia="Times New Roman" w:hAnsi="Arial" w:cs="Arial"/>
                <w:color w:val="000000"/>
                <w:sz w:val="16"/>
                <w:szCs w:val="16"/>
                <w:lang w:eastAsia="en-GB"/>
              </w:rPr>
              <w:t>, 2018</w:t>
            </w:r>
          </w:p>
        </w:tc>
        <w:tc>
          <w:tcPr>
            <w:tcW w:w="364" w:type="pct"/>
            <w:shd w:val="clear" w:color="auto" w:fill="auto"/>
          </w:tcPr>
          <w:p w14:paraId="3EA9B0C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0EEF08AD" w14:textId="7A52949A" w:rsidR="00087366" w:rsidRPr="005E255F" w:rsidRDefault="0021472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032C948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 participants were a random sample selected from service users referred by their GP. 10 were selected with the help of social prescribers.</w:t>
            </w:r>
          </w:p>
        </w:tc>
        <w:tc>
          <w:tcPr>
            <w:tcW w:w="433" w:type="pct"/>
            <w:shd w:val="clear" w:color="auto" w:fill="auto"/>
          </w:tcPr>
          <w:p w14:paraId="604B34B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surgery; social prescriber contact.</w:t>
            </w:r>
          </w:p>
        </w:tc>
        <w:tc>
          <w:tcPr>
            <w:tcW w:w="393" w:type="pct"/>
            <w:shd w:val="clear" w:color="auto" w:fill="auto"/>
          </w:tcPr>
          <w:p w14:paraId="4033493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surgery initially, then in the community.</w:t>
            </w:r>
          </w:p>
        </w:tc>
        <w:tc>
          <w:tcPr>
            <w:tcW w:w="438" w:type="pct"/>
            <w:shd w:val="clear" w:color="auto" w:fill="auto"/>
          </w:tcPr>
          <w:p w14:paraId="0A8CE54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Interviews (one-to-one, both face-to-face and telephone) with open ended questions; and observations.</w:t>
            </w:r>
          </w:p>
        </w:tc>
        <w:tc>
          <w:tcPr>
            <w:tcW w:w="547" w:type="pct"/>
            <w:shd w:val="clear" w:color="auto" w:fill="auto"/>
          </w:tcPr>
          <w:p w14:paraId="5A4498E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Foundation (Shine Award)</w:t>
            </w:r>
          </w:p>
        </w:tc>
        <w:tc>
          <w:tcPr>
            <w:tcW w:w="1040" w:type="pct"/>
          </w:tcPr>
          <w:p w14:paraId="7DE07EFD" w14:textId="291C7184" w:rsidR="00DC2B74" w:rsidRPr="00DC2B74" w:rsidRDefault="00DC2B74"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Type of intervention: </w:t>
            </w:r>
            <w:r>
              <w:rPr>
                <w:rFonts w:ascii="Arial" w:eastAsia="Times New Roman" w:hAnsi="Arial" w:cs="Arial"/>
                <w:color w:val="000000"/>
                <w:sz w:val="16"/>
                <w:szCs w:val="16"/>
                <w:lang w:eastAsia="en-GB"/>
              </w:rPr>
              <w:t xml:space="preserve">Supported social/community activity. </w:t>
            </w:r>
          </w:p>
          <w:p w14:paraId="0501FF69" w14:textId="38B01C36" w:rsidR="00DC2B74" w:rsidRDefault="00DC2B74" w:rsidP="00BA304A">
            <w:pPr>
              <w:rPr>
                <w:rFonts w:ascii="Arial" w:eastAsia="Times New Roman" w:hAnsi="Arial" w:cs="Arial"/>
                <w:b/>
                <w:bCs/>
                <w:color w:val="000000"/>
                <w:sz w:val="16"/>
                <w:szCs w:val="16"/>
                <w:lang w:eastAsia="en-GB"/>
              </w:rPr>
            </w:pPr>
          </w:p>
          <w:p w14:paraId="57371EE1" w14:textId="6016FE3F" w:rsidR="00DC2B74" w:rsidRDefault="00DC2B74"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6D248E8D" w14:textId="6154080E" w:rsidR="00DC2B74" w:rsidRPr="00DC2B74" w:rsidRDefault="00DC2B74" w:rsidP="00DC2B74">
            <w:pPr>
              <w:pStyle w:val="ListParagraph"/>
              <w:ind w:left="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(1) </w:t>
            </w:r>
            <w:r w:rsidRPr="005E255F">
              <w:rPr>
                <w:rFonts w:ascii="Arial" w:eastAsia="Times New Roman" w:hAnsi="Arial" w:cs="Arial"/>
                <w:color w:val="000000"/>
                <w:sz w:val="16"/>
                <w:szCs w:val="16"/>
                <w:lang w:eastAsia="en-GB"/>
              </w:rPr>
              <w:t>Wellbeing plans created with social prescribers who then referred participants to community organisations</w:t>
            </w:r>
          </w:p>
          <w:p w14:paraId="6F6D25D7" w14:textId="77777777" w:rsidR="00DC2B74" w:rsidRDefault="00DC2B74" w:rsidP="00BA304A">
            <w:pPr>
              <w:rPr>
                <w:rFonts w:ascii="Arial" w:eastAsia="Times New Roman" w:hAnsi="Arial" w:cs="Arial"/>
                <w:b/>
                <w:bCs/>
                <w:color w:val="000000"/>
                <w:sz w:val="16"/>
                <w:szCs w:val="16"/>
                <w:lang w:eastAsia="en-GB"/>
              </w:rPr>
            </w:pPr>
          </w:p>
          <w:p w14:paraId="252F8229" w14:textId="54E55530" w:rsidR="00DC2B74" w:rsidRPr="00DC2B74" w:rsidRDefault="00DC2B74"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To reduce social isolation.</w:t>
            </w:r>
          </w:p>
          <w:p w14:paraId="14AAB408" w14:textId="61FF05E5"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t>
            </w:r>
          </w:p>
        </w:tc>
        <w:tc>
          <w:tcPr>
            <w:tcW w:w="507" w:type="pct"/>
          </w:tcPr>
          <w:p w14:paraId="73C94FC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Up to six 40-minute sessions.</w:t>
            </w:r>
          </w:p>
        </w:tc>
      </w:tr>
      <w:tr w:rsidR="00811B5F" w:rsidRPr="005E255F" w14:paraId="3759E9C3" w14:textId="77777777" w:rsidTr="00103723">
        <w:trPr>
          <w:trHeight w:val="1701"/>
        </w:trPr>
        <w:tc>
          <w:tcPr>
            <w:tcW w:w="477" w:type="pct"/>
            <w:shd w:val="clear" w:color="auto" w:fill="auto"/>
          </w:tcPr>
          <w:p w14:paraId="47B61619" w14:textId="6FCB991C"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7. Bitter, 2017</w:t>
            </w:r>
          </w:p>
        </w:tc>
        <w:tc>
          <w:tcPr>
            <w:tcW w:w="364" w:type="pct"/>
            <w:shd w:val="clear" w:color="auto" w:fill="auto"/>
          </w:tcPr>
          <w:p w14:paraId="2F7A8DD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Netherlands</w:t>
            </w:r>
          </w:p>
        </w:tc>
        <w:tc>
          <w:tcPr>
            <w:tcW w:w="376" w:type="pct"/>
          </w:tcPr>
          <w:p w14:paraId="0BA0DD0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354D3B6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Information sheet sent to current service users. Followed up by researcher or via the staff for participation in the study.</w:t>
            </w:r>
          </w:p>
        </w:tc>
        <w:tc>
          <w:tcPr>
            <w:tcW w:w="433" w:type="pct"/>
            <w:shd w:val="clear" w:color="auto" w:fill="auto"/>
          </w:tcPr>
          <w:p w14:paraId="6EECA5A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Three organizations for sheltered and</w:t>
            </w:r>
          </w:p>
          <w:p w14:paraId="079CADB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supported housing.</w:t>
            </w:r>
          </w:p>
        </w:tc>
        <w:tc>
          <w:tcPr>
            <w:tcW w:w="393" w:type="pct"/>
            <w:shd w:val="clear" w:color="auto" w:fill="auto"/>
          </w:tcPr>
          <w:p w14:paraId="20C15DF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Three organizations for sheltered and</w:t>
            </w:r>
          </w:p>
          <w:p w14:paraId="353E725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supported housing.</w:t>
            </w:r>
          </w:p>
        </w:tc>
        <w:tc>
          <w:tcPr>
            <w:tcW w:w="438" w:type="pct"/>
            <w:shd w:val="clear" w:color="auto" w:fill="auto"/>
          </w:tcPr>
          <w:p w14:paraId="37B57AD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Self-reported questionnaires.</w:t>
            </w:r>
          </w:p>
          <w:p w14:paraId="4836D1B7" w14:textId="77777777" w:rsidR="00087366" w:rsidRPr="005E255F" w:rsidRDefault="00087366" w:rsidP="00BA304A">
            <w:pPr>
              <w:rPr>
                <w:rFonts w:ascii="Arial" w:eastAsia="Times New Roman" w:hAnsi="Arial" w:cs="Arial"/>
                <w:color w:val="000000"/>
                <w:sz w:val="16"/>
                <w:szCs w:val="16"/>
                <w:lang w:eastAsia="en-GB"/>
              </w:rPr>
            </w:pPr>
          </w:p>
        </w:tc>
        <w:tc>
          <w:tcPr>
            <w:tcW w:w="547" w:type="pct"/>
            <w:shd w:val="clear" w:color="auto" w:fill="auto"/>
          </w:tcPr>
          <w:p w14:paraId="7A182F1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Funded by five organizations (</w:t>
            </w:r>
            <w:proofErr w:type="spellStart"/>
            <w:r w:rsidRPr="005E255F">
              <w:rPr>
                <w:rFonts w:ascii="Arial" w:eastAsia="Times New Roman" w:hAnsi="Arial" w:cs="Arial"/>
                <w:color w:val="000000"/>
                <w:sz w:val="16"/>
                <w:szCs w:val="16"/>
                <w:lang w:eastAsia="en-GB"/>
              </w:rPr>
              <w:t>Kwintes</w:t>
            </w:r>
            <w:proofErr w:type="spellEnd"/>
            <w:r w:rsidRPr="005E255F">
              <w:rPr>
                <w:rFonts w:ascii="Arial" w:eastAsia="Times New Roman" w:hAnsi="Arial" w:cs="Arial"/>
                <w:color w:val="000000"/>
                <w:sz w:val="16"/>
                <w:szCs w:val="16"/>
                <w:lang w:eastAsia="en-GB"/>
              </w:rPr>
              <w:t xml:space="preserve">, RIBW Arnhem and </w:t>
            </w:r>
            <w:proofErr w:type="spellStart"/>
            <w:r w:rsidRPr="005E255F">
              <w:rPr>
                <w:rFonts w:ascii="Arial" w:eastAsia="Times New Roman" w:hAnsi="Arial" w:cs="Arial"/>
                <w:color w:val="000000"/>
                <w:sz w:val="16"/>
                <w:szCs w:val="16"/>
                <w:lang w:eastAsia="en-GB"/>
              </w:rPr>
              <w:t>Veluwevallei</w:t>
            </w:r>
            <w:proofErr w:type="spellEnd"/>
            <w:r w:rsidRPr="005E255F">
              <w:rPr>
                <w:rFonts w:ascii="Arial" w:eastAsia="Times New Roman" w:hAnsi="Arial" w:cs="Arial"/>
                <w:color w:val="000000"/>
                <w:sz w:val="16"/>
                <w:szCs w:val="16"/>
                <w:lang w:eastAsia="en-GB"/>
              </w:rPr>
              <w:t xml:space="preserve">, RIBW </w:t>
            </w:r>
            <w:proofErr w:type="spellStart"/>
            <w:r w:rsidRPr="005E255F">
              <w:rPr>
                <w:rFonts w:ascii="Arial" w:eastAsia="Times New Roman" w:hAnsi="Arial" w:cs="Arial"/>
                <w:color w:val="000000"/>
                <w:sz w:val="16"/>
                <w:szCs w:val="16"/>
                <w:lang w:eastAsia="en-GB"/>
              </w:rPr>
              <w:t>Fonteynenburg</w:t>
            </w:r>
            <w:proofErr w:type="spellEnd"/>
            <w:r w:rsidRPr="005E255F">
              <w:rPr>
                <w:rFonts w:ascii="Arial" w:eastAsia="Times New Roman" w:hAnsi="Arial" w:cs="Arial"/>
                <w:color w:val="000000"/>
                <w:sz w:val="16"/>
                <w:szCs w:val="16"/>
                <w:lang w:eastAsia="en-GB"/>
              </w:rPr>
              <w:t xml:space="preserve">, RIBW K/AM and RIBW </w:t>
            </w:r>
            <w:proofErr w:type="spellStart"/>
            <w:r w:rsidRPr="005E255F">
              <w:rPr>
                <w:rFonts w:ascii="Arial" w:eastAsia="Times New Roman" w:hAnsi="Arial" w:cs="Arial"/>
                <w:color w:val="000000"/>
                <w:sz w:val="16"/>
                <w:szCs w:val="16"/>
                <w:lang w:eastAsia="en-GB"/>
              </w:rPr>
              <w:t>Gooi</w:t>
            </w:r>
            <w:proofErr w:type="spellEnd"/>
            <w:r w:rsidRPr="005E255F">
              <w:rPr>
                <w:rFonts w:ascii="Arial" w:eastAsia="Times New Roman" w:hAnsi="Arial" w:cs="Arial"/>
                <w:color w:val="000000"/>
                <w:sz w:val="16"/>
                <w:szCs w:val="16"/>
                <w:lang w:eastAsia="en-GB"/>
              </w:rPr>
              <w:t xml:space="preserve">- and </w:t>
            </w:r>
            <w:proofErr w:type="spellStart"/>
            <w:proofErr w:type="gramStart"/>
            <w:r w:rsidRPr="005E255F">
              <w:rPr>
                <w:rFonts w:ascii="Arial" w:eastAsia="Times New Roman" w:hAnsi="Arial" w:cs="Arial"/>
                <w:color w:val="000000"/>
                <w:sz w:val="16"/>
                <w:szCs w:val="16"/>
                <w:lang w:eastAsia="en-GB"/>
              </w:rPr>
              <w:t>Vechtstreek,and</w:t>
            </w:r>
            <w:proofErr w:type="spellEnd"/>
            <w:proofErr w:type="gramEnd"/>
            <w:r w:rsidRPr="005E255F">
              <w:rPr>
                <w:rFonts w:ascii="Arial" w:eastAsia="Times New Roman" w:hAnsi="Arial" w:cs="Arial"/>
                <w:color w:val="000000"/>
                <w:sz w:val="16"/>
                <w:szCs w:val="16"/>
                <w:lang w:eastAsia="en-GB"/>
              </w:rPr>
              <w:t xml:space="preserve"> Fonds Storm </w:t>
            </w:r>
            <w:proofErr w:type="spellStart"/>
            <w:r w:rsidRPr="005E255F">
              <w:rPr>
                <w:rFonts w:ascii="Arial" w:eastAsia="Times New Roman" w:hAnsi="Arial" w:cs="Arial"/>
                <w:color w:val="000000"/>
                <w:sz w:val="16"/>
                <w:szCs w:val="16"/>
                <w:lang w:eastAsia="en-GB"/>
              </w:rPr>
              <w:t>Rehabilitatie</w:t>
            </w:r>
            <w:proofErr w:type="spellEnd"/>
            <w:r w:rsidRPr="005E255F">
              <w:rPr>
                <w:rFonts w:ascii="Arial" w:eastAsia="Times New Roman" w:hAnsi="Arial" w:cs="Arial"/>
                <w:color w:val="000000"/>
                <w:sz w:val="16"/>
                <w:szCs w:val="16"/>
                <w:lang w:eastAsia="en-GB"/>
              </w:rPr>
              <w:t xml:space="preserve">) for sheltered and supportive housing and Storm Rehabilitation. </w:t>
            </w:r>
          </w:p>
        </w:tc>
        <w:tc>
          <w:tcPr>
            <w:tcW w:w="1040" w:type="pct"/>
          </w:tcPr>
          <w:p w14:paraId="1C276894" w14:textId="07CB1D3F" w:rsidR="00DC2B74" w:rsidRPr="00DC2B74" w:rsidRDefault="00DC2B74"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Type of intervention: </w:t>
            </w:r>
            <w:r w:rsidR="007675A7">
              <w:rPr>
                <w:rFonts w:ascii="Arial" w:eastAsia="Times New Roman" w:hAnsi="Arial" w:cs="Arial"/>
                <w:color w:val="000000"/>
                <w:sz w:val="16"/>
                <w:szCs w:val="16"/>
                <w:lang w:eastAsia="en-GB"/>
              </w:rPr>
              <w:t>Intensive/enhanced community treatment – rehabilitation programme.</w:t>
            </w:r>
          </w:p>
          <w:p w14:paraId="6E0BCAC3" w14:textId="77777777" w:rsidR="00DC2B74" w:rsidRDefault="00DC2B74" w:rsidP="00BA304A">
            <w:pPr>
              <w:rPr>
                <w:rFonts w:ascii="Arial" w:eastAsia="Times New Roman" w:hAnsi="Arial" w:cs="Arial"/>
                <w:color w:val="000000"/>
                <w:sz w:val="16"/>
                <w:szCs w:val="16"/>
                <w:lang w:eastAsia="en-GB"/>
              </w:rPr>
            </w:pPr>
          </w:p>
          <w:p w14:paraId="4160CA2F" w14:textId="2C948726" w:rsidR="00DC2B74" w:rsidRDefault="00DC2B74"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59119957" w14:textId="5759C228" w:rsidR="00107B51" w:rsidRPr="00107B51" w:rsidRDefault="00107B51" w:rsidP="00107B51">
            <w:pPr>
              <w:rPr>
                <w:rFonts w:ascii="Arial" w:eastAsia="Times New Roman" w:hAnsi="Arial" w:cs="Arial"/>
                <w:color w:val="000000"/>
                <w:sz w:val="16"/>
                <w:szCs w:val="16"/>
                <w:lang w:eastAsia="en-GB"/>
              </w:rPr>
            </w:pPr>
            <w:r w:rsidRPr="00107B51">
              <w:rPr>
                <w:rFonts w:ascii="Arial" w:eastAsia="Times New Roman" w:hAnsi="Arial" w:cs="Arial"/>
                <w:color w:val="000000"/>
                <w:sz w:val="16"/>
                <w:szCs w:val="16"/>
                <w:lang w:eastAsia="en-GB"/>
              </w:rPr>
              <w:t>(a</w:t>
            </w:r>
            <w:r>
              <w:rPr>
                <w:rFonts w:ascii="Arial" w:eastAsia="Times New Roman" w:hAnsi="Arial" w:cs="Arial"/>
                <w:color w:val="000000"/>
                <w:sz w:val="16"/>
                <w:szCs w:val="16"/>
                <w:lang w:eastAsia="en-GB"/>
              </w:rPr>
              <w:t xml:space="preserve">) </w:t>
            </w:r>
            <w:r w:rsidRPr="00107B51">
              <w:rPr>
                <w:rFonts w:ascii="Arial" w:eastAsia="Times New Roman" w:hAnsi="Arial" w:cs="Arial"/>
                <w:color w:val="000000"/>
                <w:sz w:val="16"/>
                <w:szCs w:val="16"/>
                <w:lang w:eastAsia="en-GB"/>
              </w:rPr>
              <w:t>Compreh</w:t>
            </w:r>
            <w:r>
              <w:rPr>
                <w:rFonts w:ascii="Arial" w:eastAsia="Times New Roman" w:hAnsi="Arial" w:cs="Arial"/>
                <w:color w:val="000000"/>
                <w:sz w:val="16"/>
                <w:szCs w:val="16"/>
                <w:lang w:eastAsia="en-GB"/>
              </w:rPr>
              <w:t>ensive approach to rehabilitation training for professionals.</w:t>
            </w:r>
            <w:r w:rsidRPr="005E255F">
              <w:rPr>
                <w:rFonts w:ascii="Arial" w:eastAsia="Times New Roman" w:hAnsi="Arial" w:cs="Arial"/>
                <w:color w:val="000000"/>
                <w:sz w:val="16"/>
                <w:szCs w:val="16"/>
                <w:lang w:eastAsia="en-GB"/>
              </w:rPr>
              <w:t xml:space="preserve"> Professionals trained in a specific recovery model to support and enhance their usual work with clients.</w:t>
            </w:r>
          </w:p>
          <w:p w14:paraId="646DFBAC" w14:textId="77777777" w:rsidR="00DC2B74" w:rsidRDefault="00DC2B74" w:rsidP="00BA304A">
            <w:pPr>
              <w:rPr>
                <w:rFonts w:ascii="Arial" w:eastAsia="Times New Roman" w:hAnsi="Arial" w:cs="Arial"/>
                <w:b/>
                <w:bCs/>
                <w:color w:val="000000"/>
                <w:sz w:val="16"/>
                <w:szCs w:val="16"/>
                <w:lang w:eastAsia="en-GB"/>
              </w:rPr>
            </w:pPr>
          </w:p>
          <w:p w14:paraId="557F3887" w14:textId="297A5119" w:rsidR="00087366" w:rsidRPr="005E255F" w:rsidRDefault="00DC2B74"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Improve quality of a participant’s social environment.</w:t>
            </w:r>
          </w:p>
        </w:tc>
        <w:tc>
          <w:tcPr>
            <w:tcW w:w="507" w:type="pct"/>
          </w:tcPr>
          <w:p w14:paraId="0CA88097" w14:textId="0BCDC063"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r>
      <w:tr w:rsidR="00811B5F" w:rsidRPr="005E255F" w14:paraId="4D95DB60" w14:textId="77777777" w:rsidTr="00103723">
        <w:trPr>
          <w:trHeight w:val="1701"/>
        </w:trPr>
        <w:tc>
          <w:tcPr>
            <w:tcW w:w="477" w:type="pct"/>
            <w:shd w:val="clear" w:color="auto" w:fill="auto"/>
          </w:tcPr>
          <w:p w14:paraId="0F69AD91" w14:textId="0E8E53E1"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8. </w:t>
            </w:r>
            <w:r w:rsidR="00087366" w:rsidRPr="005E255F">
              <w:rPr>
                <w:rFonts w:ascii="Arial" w:eastAsia="Times New Roman" w:hAnsi="Arial" w:cs="Arial"/>
                <w:color w:val="000000"/>
                <w:sz w:val="16"/>
                <w:szCs w:val="16"/>
                <w:lang w:eastAsia="en-GB"/>
              </w:rPr>
              <w:t>Bjorkman, 2000</w:t>
            </w:r>
          </w:p>
        </w:tc>
        <w:tc>
          <w:tcPr>
            <w:tcW w:w="364" w:type="pct"/>
            <w:shd w:val="clear" w:color="auto" w:fill="auto"/>
          </w:tcPr>
          <w:p w14:paraId="6434515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Sweden</w:t>
            </w:r>
          </w:p>
        </w:tc>
        <w:tc>
          <w:tcPr>
            <w:tcW w:w="376" w:type="pct"/>
          </w:tcPr>
          <w:p w14:paraId="4621634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09E976A1"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Recruitment from psychiatric services and social services, and by self-referral.</w:t>
            </w:r>
          </w:p>
        </w:tc>
        <w:tc>
          <w:tcPr>
            <w:tcW w:w="433" w:type="pct"/>
            <w:shd w:val="clear" w:color="auto" w:fill="FFFFFF" w:themeFill="background1"/>
          </w:tcPr>
          <w:p w14:paraId="5C78B2F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Recruitment from psychiatric services and social services, and by self-referral.</w:t>
            </w:r>
          </w:p>
        </w:tc>
        <w:tc>
          <w:tcPr>
            <w:tcW w:w="393" w:type="pct"/>
            <w:shd w:val="clear" w:color="auto" w:fill="auto"/>
          </w:tcPr>
          <w:p w14:paraId="1D7580B9" w14:textId="0C5B0DCD"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Statutory health services. .</w:t>
            </w:r>
          </w:p>
        </w:tc>
        <w:tc>
          <w:tcPr>
            <w:tcW w:w="438" w:type="pct"/>
            <w:shd w:val="clear" w:color="auto" w:fill="auto"/>
          </w:tcPr>
          <w:p w14:paraId="3FD80363"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Case managers made weekly reports and clients were assessed using various measures.</w:t>
            </w:r>
          </w:p>
        </w:tc>
        <w:tc>
          <w:tcPr>
            <w:tcW w:w="547" w:type="pct"/>
            <w:shd w:val="clear" w:color="auto" w:fill="auto"/>
          </w:tcPr>
          <w:p w14:paraId="5D06C00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The Swedish National Board of Health and Welfare and the </w:t>
            </w:r>
            <w:proofErr w:type="spellStart"/>
            <w:r w:rsidRPr="005E255F">
              <w:rPr>
                <w:rFonts w:ascii="Arial" w:eastAsia="Times New Roman" w:hAnsi="Arial" w:cs="Arial"/>
                <w:color w:val="000000"/>
                <w:sz w:val="16"/>
                <w:szCs w:val="16"/>
                <w:lang w:eastAsia="en-GB"/>
              </w:rPr>
              <w:t>VaÊrdal</w:t>
            </w:r>
            <w:proofErr w:type="spellEnd"/>
            <w:r w:rsidRPr="005E255F">
              <w:rPr>
                <w:rFonts w:ascii="Arial" w:eastAsia="Times New Roman" w:hAnsi="Arial" w:cs="Arial"/>
                <w:color w:val="000000"/>
                <w:sz w:val="16"/>
                <w:szCs w:val="16"/>
                <w:lang w:eastAsia="en-GB"/>
              </w:rPr>
              <w:t xml:space="preserve"> Foundation. </w:t>
            </w:r>
          </w:p>
        </w:tc>
        <w:tc>
          <w:tcPr>
            <w:tcW w:w="1040" w:type="pct"/>
            <w:shd w:val="clear" w:color="auto" w:fill="auto"/>
          </w:tcPr>
          <w:p w14:paraId="64DF898B" w14:textId="12FCF642" w:rsidR="00107B51" w:rsidRDefault="00107B51"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Type of intervention: </w:t>
            </w:r>
            <w:r w:rsidR="007675A7">
              <w:rPr>
                <w:rFonts w:ascii="Arial" w:eastAsia="Times New Roman" w:hAnsi="Arial" w:cs="Arial"/>
                <w:color w:val="000000"/>
                <w:sz w:val="16"/>
                <w:szCs w:val="16"/>
                <w:lang w:eastAsia="en-GB"/>
              </w:rPr>
              <w:t>Intensive/enhanced community treatment – case management.</w:t>
            </w:r>
          </w:p>
          <w:p w14:paraId="66B22197" w14:textId="5ABF943E" w:rsidR="00107B51" w:rsidRDefault="00107B51" w:rsidP="00BA304A">
            <w:pPr>
              <w:rPr>
                <w:rFonts w:ascii="Arial" w:eastAsia="Times New Roman" w:hAnsi="Arial" w:cs="Arial"/>
                <w:b/>
                <w:bCs/>
                <w:color w:val="000000"/>
                <w:sz w:val="16"/>
                <w:szCs w:val="16"/>
                <w:lang w:eastAsia="en-GB"/>
              </w:rPr>
            </w:pPr>
          </w:p>
          <w:p w14:paraId="3D3B4827" w14:textId="77777777" w:rsidR="00107B51" w:rsidRDefault="00107B51"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Components:</w:t>
            </w:r>
            <w:r w:rsidRPr="005E255F">
              <w:rPr>
                <w:rFonts w:ascii="Arial" w:eastAsia="Times New Roman" w:hAnsi="Arial" w:cs="Arial"/>
                <w:color w:val="000000"/>
                <w:sz w:val="16"/>
                <w:szCs w:val="16"/>
                <w:lang w:eastAsia="en-GB"/>
              </w:rPr>
              <w:t xml:space="preserve"> </w:t>
            </w:r>
          </w:p>
          <w:p w14:paraId="02A6E811" w14:textId="4ED28DEF" w:rsidR="00107B51" w:rsidRPr="00107B51" w:rsidRDefault="00107B51" w:rsidP="00107B51">
            <w:pPr>
              <w:rPr>
                <w:rFonts w:ascii="Arial" w:eastAsia="Times New Roman" w:hAnsi="Arial" w:cs="Arial"/>
                <w:b/>
                <w:bCs/>
                <w:color w:val="000000"/>
                <w:sz w:val="16"/>
                <w:szCs w:val="16"/>
                <w:lang w:eastAsia="en-GB"/>
              </w:rPr>
            </w:pPr>
            <w:r w:rsidRPr="00107B51">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107B51">
              <w:rPr>
                <w:rFonts w:ascii="Arial" w:eastAsia="Times New Roman" w:hAnsi="Arial" w:cs="Arial"/>
                <w:color w:val="000000"/>
                <w:sz w:val="16"/>
                <w:szCs w:val="16"/>
                <w:lang w:eastAsia="en-GB"/>
              </w:rPr>
              <w:t>Ten new case management services.</w:t>
            </w:r>
          </w:p>
          <w:p w14:paraId="379E32DB" w14:textId="4B11C6A3" w:rsidR="00107B51" w:rsidRDefault="00107B51" w:rsidP="00BA304A">
            <w:pPr>
              <w:rPr>
                <w:rFonts w:ascii="Arial" w:eastAsia="Times New Roman" w:hAnsi="Arial" w:cs="Arial"/>
                <w:b/>
                <w:bCs/>
                <w:color w:val="000000"/>
                <w:sz w:val="16"/>
                <w:szCs w:val="16"/>
                <w:lang w:eastAsia="en-GB"/>
              </w:rPr>
            </w:pPr>
          </w:p>
          <w:p w14:paraId="6702EA25" w14:textId="7E9BDF50" w:rsidR="00087366" w:rsidRPr="005E255F" w:rsidRDefault="00107B51"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To improve social networks.</w:t>
            </w:r>
          </w:p>
        </w:tc>
        <w:tc>
          <w:tcPr>
            <w:tcW w:w="507" w:type="pct"/>
          </w:tcPr>
          <w:p w14:paraId="75DD8074" w14:textId="76727DB4"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r>
      <w:tr w:rsidR="00811B5F" w:rsidRPr="005E255F" w14:paraId="343A9064" w14:textId="77777777" w:rsidTr="00103723">
        <w:trPr>
          <w:trHeight w:val="558"/>
        </w:trPr>
        <w:tc>
          <w:tcPr>
            <w:tcW w:w="477" w:type="pct"/>
            <w:shd w:val="clear" w:color="auto" w:fill="auto"/>
          </w:tcPr>
          <w:p w14:paraId="090DC7D2" w14:textId="70BDAA60"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9. </w:t>
            </w:r>
            <w:r w:rsidR="00087366" w:rsidRPr="005E255F">
              <w:rPr>
                <w:rFonts w:ascii="Arial" w:eastAsia="Times New Roman" w:hAnsi="Arial" w:cs="Arial"/>
                <w:color w:val="000000"/>
                <w:sz w:val="16"/>
                <w:szCs w:val="16"/>
                <w:lang w:eastAsia="en-GB"/>
              </w:rPr>
              <w:t>Bradshaw, 1998</w:t>
            </w:r>
          </w:p>
        </w:tc>
        <w:tc>
          <w:tcPr>
            <w:tcW w:w="364" w:type="pct"/>
            <w:shd w:val="clear" w:color="auto" w:fill="auto"/>
          </w:tcPr>
          <w:p w14:paraId="70B783E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4B4B183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1AEDE3B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via befriending scheme co-ordinator.</w:t>
            </w:r>
          </w:p>
        </w:tc>
        <w:tc>
          <w:tcPr>
            <w:tcW w:w="433" w:type="pct"/>
            <w:shd w:val="clear" w:color="auto" w:fill="FFFFFF" w:themeFill="background1"/>
          </w:tcPr>
          <w:p w14:paraId="334560C9" w14:textId="2CEF5F75"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clearly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but recruitment via befriending scheme.</w:t>
            </w:r>
          </w:p>
        </w:tc>
        <w:tc>
          <w:tcPr>
            <w:tcW w:w="393" w:type="pct"/>
            <w:shd w:val="clear" w:color="auto" w:fill="auto"/>
          </w:tcPr>
          <w:p w14:paraId="079EC42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 the community and in the participants' homes.</w:t>
            </w:r>
          </w:p>
        </w:tc>
        <w:tc>
          <w:tcPr>
            <w:tcW w:w="438" w:type="pct"/>
            <w:shd w:val="clear" w:color="auto" w:fill="auto"/>
          </w:tcPr>
          <w:p w14:paraId="70D8E54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Semi-structured interviews.</w:t>
            </w:r>
          </w:p>
        </w:tc>
        <w:tc>
          <w:tcPr>
            <w:tcW w:w="547" w:type="pct"/>
            <w:shd w:val="clear" w:color="auto" w:fill="auto"/>
          </w:tcPr>
          <w:p w14:paraId="4BE113C9" w14:textId="54B98CB5"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tcPr>
          <w:p w14:paraId="0730D1B2" w14:textId="63FDE37A" w:rsidR="00107B51" w:rsidRPr="00107B51" w:rsidRDefault="00107B51"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Type of intervention: </w:t>
            </w:r>
            <w:r>
              <w:rPr>
                <w:rFonts w:ascii="Arial" w:eastAsia="Times New Roman" w:hAnsi="Arial" w:cs="Arial"/>
                <w:color w:val="000000"/>
                <w:sz w:val="16"/>
                <w:szCs w:val="16"/>
                <w:lang w:eastAsia="en-GB"/>
              </w:rPr>
              <w:t>Peer support (befriending)</w:t>
            </w:r>
          </w:p>
          <w:p w14:paraId="1ABFEC19" w14:textId="4FD12C76" w:rsidR="00107B51" w:rsidRDefault="00107B51" w:rsidP="00BA304A">
            <w:pPr>
              <w:rPr>
                <w:rFonts w:ascii="Arial" w:eastAsia="Times New Roman" w:hAnsi="Arial" w:cs="Arial"/>
                <w:b/>
                <w:bCs/>
                <w:color w:val="000000"/>
                <w:sz w:val="16"/>
                <w:szCs w:val="16"/>
                <w:lang w:eastAsia="en-GB"/>
              </w:rPr>
            </w:pPr>
          </w:p>
          <w:p w14:paraId="26A3793E" w14:textId="249A2386" w:rsidR="00107B51" w:rsidRDefault="00107B51"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4851909D" w14:textId="4376DDD5" w:rsidR="00107B51" w:rsidRPr="00107B51" w:rsidRDefault="00107B51" w:rsidP="00107B51">
            <w:pPr>
              <w:rPr>
                <w:rFonts w:ascii="Arial" w:eastAsia="Times New Roman" w:hAnsi="Arial" w:cs="Arial"/>
                <w:color w:val="000000"/>
                <w:sz w:val="16"/>
                <w:szCs w:val="16"/>
                <w:lang w:eastAsia="en-GB"/>
              </w:rPr>
            </w:pPr>
            <w:r w:rsidRPr="00107B51">
              <w:rPr>
                <w:rFonts w:ascii="Arial" w:eastAsia="Times New Roman" w:hAnsi="Arial" w:cs="Arial"/>
                <w:color w:val="000000"/>
                <w:sz w:val="16"/>
                <w:szCs w:val="16"/>
                <w:lang w:eastAsia="en-GB"/>
              </w:rPr>
              <w:t xml:space="preserve">(1) </w:t>
            </w:r>
            <w:r>
              <w:rPr>
                <w:rFonts w:ascii="Arial" w:eastAsia="Times New Roman" w:hAnsi="Arial" w:cs="Arial"/>
                <w:color w:val="000000"/>
                <w:sz w:val="16"/>
                <w:szCs w:val="16"/>
                <w:lang w:eastAsia="en-GB"/>
              </w:rPr>
              <w:t xml:space="preserve">People with long-term mental health problems </w:t>
            </w:r>
            <w:r w:rsidR="00307F09">
              <w:rPr>
                <w:rFonts w:ascii="Arial" w:eastAsia="Times New Roman" w:hAnsi="Arial" w:cs="Arial"/>
                <w:color w:val="000000"/>
                <w:sz w:val="16"/>
                <w:szCs w:val="16"/>
                <w:lang w:eastAsia="en-GB"/>
              </w:rPr>
              <w:t>matched with volunteer befriender</w:t>
            </w:r>
          </w:p>
          <w:p w14:paraId="3BCBD3AE" w14:textId="15848119" w:rsidR="00107B51" w:rsidRDefault="00107B51" w:rsidP="00BA304A">
            <w:pPr>
              <w:rPr>
                <w:rFonts w:ascii="Arial" w:eastAsia="Times New Roman" w:hAnsi="Arial" w:cs="Arial"/>
                <w:b/>
                <w:bCs/>
                <w:color w:val="000000"/>
                <w:sz w:val="16"/>
                <w:szCs w:val="16"/>
                <w:lang w:eastAsia="en-GB"/>
              </w:rPr>
            </w:pPr>
          </w:p>
          <w:p w14:paraId="14C0E003" w14:textId="53FAA786" w:rsidR="00087366" w:rsidRPr="005E255F" w:rsidRDefault="00107B51"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 xml:space="preserve">To improve </w:t>
            </w:r>
            <w:r w:rsidR="00307F09">
              <w:rPr>
                <w:rFonts w:ascii="Arial" w:eastAsia="Times New Roman" w:hAnsi="Arial" w:cs="Arial"/>
                <w:color w:val="000000"/>
                <w:sz w:val="16"/>
                <w:szCs w:val="16"/>
                <w:lang w:eastAsia="en-GB"/>
              </w:rPr>
              <w:t xml:space="preserve">social support obtained from </w:t>
            </w:r>
            <w:r>
              <w:rPr>
                <w:rFonts w:ascii="Arial" w:eastAsia="Times New Roman" w:hAnsi="Arial" w:cs="Arial"/>
                <w:color w:val="000000"/>
                <w:sz w:val="16"/>
                <w:szCs w:val="16"/>
                <w:lang w:eastAsia="en-GB"/>
              </w:rPr>
              <w:t>social networks.</w:t>
            </w:r>
          </w:p>
        </w:tc>
        <w:tc>
          <w:tcPr>
            <w:tcW w:w="507" w:type="pct"/>
          </w:tcPr>
          <w:p w14:paraId="465E8C56" w14:textId="1084F2AB"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1-9 months (modal </w:t>
            </w:r>
            <w:proofErr w:type="gramStart"/>
            <w:r w:rsidRPr="005E255F">
              <w:rPr>
                <w:rFonts w:ascii="Arial" w:eastAsia="Times New Roman" w:hAnsi="Arial" w:cs="Arial"/>
                <w:color w:val="000000"/>
                <w:sz w:val="16"/>
                <w:szCs w:val="16"/>
                <w:lang w:eastAsia="en-GB"/>
              </w:rPr>
              <w:t>time period</w:t>
            </w:r>
            <w:proofErr w:type="gramEnd"/>
            <w:r w:rsidRPr="005E255F">
              <w:rPr>
                <w:rFonts w:ascii="Arial" w:eastAsia="Times New Roman" w:hAnsi="Arial" w:cs="Arial"/>
                <w:color w:val="000000"/>
                <w:sz w:val="16"/>
                <w:szCs w:val="16"/>
                <w:lang w:eastAsia="en-GB"/>
              </w:rPr>
              <w:t xml:space="preserve"> 1-3 months).  The time spent by volunteers with subjects ranged from 1 to 4 hours, the modal contact time was 1-2 hours.</w:t>
            </w:r>
          </w:p>
        </w:tc>
      </w:tr>
      <w:tr w:rsidR="00811B5F" w:rsidRPr="005E255F" w14:paraId="638D09DE" w14:textId="77777777" w:rsidTr="008342AC">
        <w:trPr>
          <w:trHeight w:val="1408"/>
        </w:trPr>
        <w:tc>
          <w:tcPr>
            <w:tcW w:w="477" w:type="pct"/>
            <w:shd w:val="clear" w:color="auto" w:fill="auto"/>
          </w:tcPr>
          <w:p w14:paraId="45C21B4D" w14:textId="26C4201B"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10. </w:t>
            </w:r>
            <w:r w:rsidR="00087366" w:rsidRPr="005E255F">
              <w:rPr>
                <w:rFonts w:ascii="Arial" w:eastAsia="Times New Roman" w:hAnsi="Arial" w:cs="Arial"/>
                <w:color w:val="000000"/>
                <w:sz w:val="16"/>
                <w:szCs w:val="16"/>
                <w:lang w:eastAsia="en-GB"/>
              </w:rPr>
              <w:t xml:space="preserve">Bragg, 2014 </w:t>
            </w:r>
          </w:p>
        </w:tc>
        <w:tc>
          <w:tcPr>
            <w:tcW w:w="364" w:type="pct"/>
            <w:shd w:val="clear" w:color="auto" w:fill="auto"/>
          </w:tcPr>
          <w:p w14:paraId="429E440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4CA5497D"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7C01250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project worker of established nature-based projects for mental health.</w:t>
            </w:r>
          </w:p>
        </w:tc>
        <w:tc>
          <w:tcPr>
            <w:tcW w:w="433" w:type="pct"/>
            <w:shd w:val="clear" w:color="auto" w:fill="FFFFFF" w:themeFill="background1"/>
          </w:tcPr>
          <w:p w14:paraId="52F6C84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Nature-based projects at nine sites.</w:t>
            </w:r>
          </w:p>
        </w:tc>
        <w:tc>
          <w:tcPr>
            <w:tcW w:w="393" w:type="pct"/>
            <w:shd w:val="clear" w:color="auto" w:fill="auto"/>
          </w:tcPr>
          <w:p w14:paraId="606EF987" w14:textId="7BC82E69" w:rsidR="00087366" w:rsidRPr="005E255F" w:rsidRDefault="008B01B0" w:rsidP="00BA304A">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Community.</w:t>
            </w:r>
          </w:p>
        </w:tc>
        <w:tc>
          <w:tcPr>
            <w:tcW w:w="438" w:type="pct"/>
            <w:shd w:val="clear" w:color="auto" w:fill="auto"/>
          </w:tcPr>
          <w:p w14:paraId="1C679BC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Questionnaire with rating scales and open narrative questions.</w:t>
            </w:r>
          </w:p>
        </w:tc>
        <w:tc>
          <w:tcPr>
            <w:tcW w:w="547" w:type="pct"/>
            <w:shd w:val="clear" w:color="auto" w:fill="auto"/>
          </w:tcPr>
          <w:p w14:paraId="4DD075DD"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Big Lottery Fund. Projects evaluated were funded by various sources including community mental health </w:t>
            </w:r>
            <w:r w:rsidRPr="005E255F">
              <w:rPr>
                <w:rFonts w:ascii="Arial" w:eastAsia="Times New Roman" w:hAnsi="Arial" w:cs="Arial"/>
                <w:color w:val="000000"/>
                <w:sz w:val="16"/>
                <w:szCs w:val="16"/>
                <w:lang w:eastAsia="en-GB"/>
              </w:rPr>
              <w:lastRenderedPageBreak/>
              <w:t xml:space="preserve">teams, local authorities, and the third sector.  </w:t>
            </w:r>
          </w:p>
        </w:tc>
        <w:tc>
          <w:tcPr>
            <w:tcW w:w="1040" w:type="pct"/>
            <w:shd w:val="clear" w:color="auto" w:fill="auto"/>
          </w:tcPr>
          <w:p w14:paraId="5A06991F" w14:textId="77DA0FEC" w:rsidR="00307F09" w:rsidRPr="00307F09" w:rsidRDefault="00307F09"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lastRenderedPageBreak/>
              <w:t xml:space="preserve">Type of intervention: </w:t>
            </w:r>
            <w:r>
              <w:rPr>
                <w:rFonts w:ascii="Arial" w:eastAsia="Times New Roman" w:hAnsi="Arial" w:cs="Arial"/>
                <w:color w:val="000000"/>
                <w:sz w:val="16"/>
                <w:szCs w:val="16"/>
                <w:lang w:eastAsia="en-GB"/>
              </w:rPr>
              <w:t>Supported social/community activity.</w:t>
            </w:r>
          </w:p>
          <w:p w14:paraId="3D802598" w14:textId="77777777" w:rsidR="00307F09" w:rsidRDefault="00307F09" w:rsidP="00BA304A">
            <w:pPr>
              <w:rPr>
                <w:rFonts w:ascii="Arial" w:eastAsia="Times New Roman" w:hAnsi="Arial" w:cs="Arial"/>
                <w:b/>
                <w:bCs/>
                <w:color w:val="000000"/>
                <w:sz w:val="16"/>
                <w:szCs w:val="16"/>
                <w:lang w:eastAsia="en-GB"/>
              </w:rPr>
            </w:pPr>
          </w:p>
          <w:p w14:paraId="672C53E3" w14:textId="0DBED0C8" w:rsidR="00307F09" w:rsidRDefault="00307F09"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44065E1E" w14:textId="3F6DC70B" w:rsidR="00307F09" w:rsidRPr="005E255F" w:rsidRDefault="00307F09" w:rsidP="00307F09">
            <w:pPr>
              <w:rPr>
                <w:rFonts w:ascii="Arial" w:eastAsia="Times New Roman" w:hAnsi="Arial" w:cs="Arial"/>
                <w:color w:val="000000"/>
                <w:sz w:val="16"/>
                <w:szCs w:val="16"/>
                <w:lang w:eastAsia="en-GB"/>
              </w:rPr>
            </w:pPr>
            <w:r w:rsidRPr="00307F09">
              <w:rPr>
                <w:rFonts w:ascii="Arial" w:eastAsia="Times New Roman" w:hAnsi="Arial" w:cs="Arial"/>
                <w:color w:val="000000"/>
                <w:sz w:val="16"/>
                <w:szCs w:val="16"/>
                <w:lang w:eastAsia="en-GB"/>
              </w:rPr>
              <w:t>(1)</w:t>
            </w:r>
            <w:r>
              <w:rPr>
                <w:rFonts w:ascii="Arial" w:eastAsia="Times New Roman" w:hAnsi="Arial" w:cs="Arial"/>
                <w:b/>
                <w:bCs/>
                <w:color w:val="000000"/>
                <w:sz w:val="16"/>
                <w:szCs w:val="16"/>
                <w:lang w:eastAsia="en-GB"/>
              </w:rPr>
              <w:t xml:space="preserve"> </w:t>
            </w:r>
            <w:r w:rsidRPr="005E255F">
              <w:rPr>
                <w:rFonts w:ascii="Arial" w:eastAsia="Times New Roman" w:hAnsi="Arial" w:cs="Arial"/>
                <w:color w:val="000000"/>
                <w:sz w:val="16"/>
                <w:szCs w:val="16"/>
                <w:lang w:eastAsia="en-GB"/>
              </w:rPr>
              <w:t xml:space="preserve">130 environmental projects for people living with mental health problems </w:t>
            </w:r>
            <w:r w:rsidRPr="005E255F">
              <w:rPr>
                <w:rFonts w:ascii="Arial" w:eastAsia="Times New Roman" w:hAnsi="Arial" w:cs="Arial"/>
                <w:color w:val="000000"/>
                <w:sz w:val="16"/>
                <w:szCs w:val="16"/>
                <w:lang w:eastAsia="en-GB"/>
              </w:rPr>
              <w:lastRenderedPageBreak/>
              <w:t>to become involved in green activities to improve confidence, self-esteem, and their physical and mental health.</w:t>
            </w:r>
          </w:p>
          <w:p w14:paraId="1DB07341" w14:textId="77777777" w:rsidR="00307F09" w:rsidRDefault="00307F09" w:rsidP="00BA304A">
            <w:pPr>
              <w:rPr>
                <w:rFonts w:ascii="Arial" w:eastAsia="Times New Roman" w:hAnsi="Arial" w:cs="Arial"/>
                <w:b/>
                <w:bCs/>
                <w:color w:val="000000"/>
                <w:sz w:val="16"/>
                <w:szCs w:val="16"/>
                <w:lang w:eastAsia="en-GB"/>
              </w:rPr>
            </w:pPr>
          </w:p>
          <w:p w14:paraId="19705D7A" w14:textId="72D49ACC" w:rsidR="00087366" w:rsidRPr="00307F09" w:rsidRDefault="00307F09"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To increase social inclusion.</w:t>
            </w:r>
          </w:p>
        </w:tc>
        <w:tc>
          <w:tcPr>
            <w:tcW w:w="507" w:type="pct"/>
          </w:tcPr>
          <w:p w14:paraId="06BEDF6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8 weeks to 4 years. Mean length of time over all projects was 6 months.</w:t>
            </w:r>
          </w:p>
        </w:tc>
      </w:tr>
      <w:tr w:rsidR="00811B5F" w:rsidRPr="005E255F" w14:paraId="7C790FEF" w14:textId="77777777" w:rsidTr="00103723">
        <w:trPr>
          <w:trHeight w:val="1134"/>
        </w:trPr>
        <w:tc>
          <w:tcPr>
            <w:tcW w:w="477" w:type="pct"/>
            <w:shd w:val="clear" w:color="auto" w:fill="auto"/>
            <w:noWrap/>
            <w:hideMark/>
          </w:tcPr>
          <w:p w14:paraId="34C0843B" w14:textId="37BFD0BA"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11. </w:t>
            </w:r>
            <w:proofErr w:type="spellStart"/>
            <w:r w:rsidR="00087366" w:rsidRPr="005E255F">
              <w:rPr>
                <w:rFonts w:ascii="Arial" w:eastAsia="Times New Roman" w:hAnsi="Arial" w:cs="Arial"/>
                <w:color w:val="000000"/>
                <w:sz w:val="16"/>
                <w:szCs w:val="16"/>
                <w:lang w:eastAsia="en-GB"/>
              </w:rPr>
              <w:t>Calsyn</w:t>
            </w:r>
            <w:proofErr w:type="spellEnd"/>
            <w:r w:rsidR="00087366" w:rsidRPr="005E255F">
              <w:rPr>
                <w:rFonts w:ascii="Arial" w:eastAsia="Times New Roman" w:hAnsi="Arial" w:cs="Arial"/>
                <w:color w:val="000000"/>
                <w:sz w:val="16"/>
                <w:szCs w:val="16"/>
                <w:lang w:eastAsia="en-GB"/>
              </w:rPr>
              <w:t>, 1998</w:t>
            </w:r>
          </w:p>
        </w:tc>
        <w:tc>
          <w:tcPr>
            <w:tcW w:w="364" w:type="pct"/>
            <w:shd w:val="clear" w:color="auto" w:fill="auto"/>
            <w:hideMark/>
          </w:tcPr>
          <w:p w14:paraId="589DAB91"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33CBB53D"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28F4BDA7" w14:textId="5EF1AB25"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auto"/>
            <w:hideMark/>
          </w:tcPr>
          <w:p w14:paraId="501C7700" w14:textId="00677C4D"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Emergency shelters/health </w:t>
            </w:r>
            <w:r w:rsidR="00D7400D" w:rsidRPr="005E255F">
              <w:rPr>
                <w:rFonts w:ascii="Arial" w:eastAsia="Times New Roman" w:hAnsi="Arial" w:cs="Arial"/>
                <w:color w:val="000000"/>
                <w:sz w:val="16"/>
                <w:szCs w:val="16"/>
                <w:lang w:eastAsia="en-GB"/>
              </w:rPr>
              <w:t>services</w:t>
            </w:r>
            <w:r w:rsidRPr="005E255F">
              <w:rPr>
                <w:rFonts w:ascii="Arial" w:eastAsia="Times New Roman" w:hAnsi="Arial" w:cs="Arial"/>
                <w:color w:val="000000"/>
                <w:sz w:val="16"/>
                <w:szCs w:val="16"/>
                <w:lang w:eastAsia="en-GB"/>
              </w:rPr>
              <w:t>/A&amp;E.</w:t>
            </w:r>
          </w:p>
        </w:tc>
        <w:tc>
          <w:tcPr>
            <w:tcW w:w="393" w:type="pct"/>
            <w:shd w:val="clear" w:color="auto" w:fill="auto"/>
            <w:hideMark/>
          </w:tcPr>
          <w:p w14:paraId="6F0E11D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hideMark/>
          </w:tcPr>
          <w:p w14:paraId="09CF52F4"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Interviews by master’s level psychologists and social workers.</w:t>
            </w:r>
          </w:p>
        </w:tc>
        <w:tc>
          <w:tcPr>
            <w:tcW w:w="547" w:type="pct"/>
            <w:shd w:val="clear" w:color="auto" w:fill="auto"/>
            <w:hideMark/>
          </w:tcPr>
          <w:p w14:paraId="71AE1934"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of Mental Health.</w:t>
            </w:r>
          </w:p>
        </w:tc>
        <w:tc>
          <w:tcPr>
            <w:tcW w:w="1040" w:type="pct"/>
          </w:tcPr>
          <w:p w14:paraId="745D7838" w14:textId="700A89D8" w:rsidR="00307F09" w:rsidRDefault="00307F09"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Type of intervention: </w:t>
            </w:r>
            <w:r w:rsidR="007675A7">
              <w:rPr>
                <w:rFonts w:ascii="Arial" w:eastAsia="Times New Roman" w:hAnsi="Arial" w:cs="Arial"/>
                <w:color w:val="000000"/>
                <w:sz w:val="16"/>
                <w:szCs w:val="16"/>
                <w:lang w:eastAsia="en-GB"/>
              </w:rPr>
              <w:t>Intensive/enhanced community treatment.</w:t>
            </w:r>
          </w:p>
          <w:p w14:paraId="65A92DBF" w14:textId="264CE3D6" w:rsidR="00307F09" w:rsidRDefault="00307F09" w:rsidP="00BA304A">
            <w:pPr>
              <w:rPr>
                <w:rFonts w:ascii="Arial" w:eastAsia="Times New Roman" w:hAnsi="Arial" w:cs="Arial"/>
                <w:b/>
                <w:bCs/>
                <w:color w:val="000000"/>
                <w:sz w:val="16"/>
                <w:szCs w:val="16"/>
                <w:lang w:eastAsia="en-GB"/>
              </w:rPr>
            </w:pPr>
          </w:p>
          <w:p w14:paraId="6ECD4E59" w14:textId="68A1A29C" w:rsidR="00307F09" w:rsidRDefault="00307F09"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6CAEAEAF" w14:textId="77777777" w:rsidR="00307F09" w:rsidRDefault="00307F09" w:rsidP="00307F09">
            <w:pPr>
              <w:rPr>
                <w:rFonts w:ascii="Arial" w:eastAsia="Times New Roman" w:hAnsi="Arial" w:cs="Arial"/>
                <w:color w:val="000000"/>
                <w:sz w:val="16"/>
                <w:szCs w:val="16"/>
                <w:lang w:eastAsia="en-GB"/>
              </w:rPr>
            </w:pPr>
            <w:r w:rsidRPr="00307F09">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307F09">
              <w:rPr>
                <w:rFonts w:ascii="Arial" w:eastAsia="Times New Roman" w:hAnsi="Arial" w:cs="Arial"/>
                <w:color w:val="000000"/>
                <w:sz w:val="16"/>
                <w:szCs w:val="16"/>
                <w:lang w:eastAsia="en-GB"/>
              </w:rPr>
              <w:t>24-hou</w:t>
            </w:r>
            <w:r>
              <w:rPr>
                <w:rFonts w:ascii="Arial" w:eastAsia="Times New Roman" w:hAnsi="Arial" w:cs="Arial"/>
                <w:color w:val="000000"/>
                <w:sz w:val="16"/>
                <w:szCs w:val="16"/>
                <w:lang w:eastAsia="en-GB"/>
              </w:rPr>
              <w:t>r emergency services.</w:t>
            </w:r>
          </w:p>
          <w:p w14:paraId="601B5A68" w14:textId="77777777" w:rsidR="00307F09" w:rsidRDefault="00307F09" w:rsidP="00307F09">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(2) Indefinite care periods.</w:t>
            </w:r>
          </w:p>
          <w:p w14:paraId="701375D7" w14:textId="6F50B8C5" w:rsidR="00307F09" w:rsidRDefault="00307F09" w:rsidP="00307F09">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(3) Comprehensive services including benefit support and support with daily living </w:t>
            </w:r>
            <w:r w:rsidR="009E312C">
              <w:rPr>
                <w:rFonts w:ascii="Arial" w:eastAsia="Times New Roman" w:hAnsi="Arial" w:cs="Arial"/>
                <w:color w:val="000000"/>
                <w:sz w:val="16"/>
                <w:szCs w:val="16"/>
                <w:lang w:eastAsia="en-GB"/>
              </w:rPr>
              <w:t>activities</w:t>
            </w:r>
            <w:r>
              <w:rPr>
                <w:rFonts w:ascii="Arial" w:eastAsia="Times New Roman" w:hAnsi="Arial" w:cs="Arial"/>
                <w:color w:val="000000"/>
                <w:sz w:val="16"/>
                <w:szCs w:val="16"/>
                <w:lang w:eastAsia="en-GB"/>
              </w:rPr>
              <w:t>.</w:t>
            </w:r>
          </w:p>
          <w:p w14:paraId="7D1DBA31" w14:textId="77777777" w:rsidR="00307F09" w:rsidRDefault="00307F09" w:rsidP="00307F09">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(4) Home delivery.</w:t>
            </w:r>
          </w:p>
          <w:p w14:paraId="1BE81ACF" w14:textId="01C21CF8" w:rsidR="00307F09" w:rsidRPr="00307F09" w:rsidRDefault="00307F09" w:rsidP="00307F09">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(5) Team approach. </w:t>
            </w:r>
          </w:p>
          <w:p w14:paraId="09B552E7" w14:textId="0C3A0F7C" w:rsidR="00307F09" w:rsidRDefault="00307F09" w:rsidP="00BA304A">
            <w:pPr>
              <w:rPr>
                <w:rFonts w:ascii="Arial" w:eastAsia="Times New Roman" w:hAnsi="Arial" w:cs="Arial"/>
                <w:b/>
                <w:bCs/>
                <w:color w:val="000000"/>
                <w:sz w:val="16"/>
                <w:szCs w:val="16"/>
                <w:lang w:eastAsia="en-GB"/>
              </w:rPr>
            </w:pPr>
          </w:p>
          <w:p w14:paraId="3F09D36E" w14:textId="24586404" w:rsidR="00087366" w:rsidRPr="005E255F" w:rsidRDefault="00307F09"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Pr="009E312C">
              <w:rPr>
                <w:rFonts w:ascii="Arial" w:eastAsia="Times New Roman" w:hAnsi="Arial" w:cs="Arial"/>
                <w:color w:val="000000"/>
                <w:sz w:val="16"/>
                <w:szCs w:val="16"/>
                <w:lang w:eastAsia="en-GB"/>
              </w:rPr>
              <w:t>To</w:t>
            </w:r>
            <w:r>
              <w:rPr>
                <w:rFonts w:ascii="Arial" w:eastAsia="Times New Roman" w:hAnsi="Arial" w:cs="Arial"/>
                <w:color w:val="000000"/>
                <w:sz w:val="16"/>
                <w:szCs w:val="16"/>
                <w:lang w:eastAsia="en-GB"/>
              </w:rPr>
              <w:t xml:space="preserve"> improve the social relationships of attendees</w:t>
            </w:r>
            <w:r w:rsidR="009E312C">
              <w:rPr>
                <w:rFonts w:ascii="Arial" w:eastAsia="Times New Roman" w:hAnsi="Arial" w:cs="Arial"/>
                <w:color w:val="000000"/>
                <w:sz w:val="16"/>
                <w:szCs w:val="16"/>
                <w:lang w:eastAsia="en-GB"/>
              </w:rPr>
              <w:t>.</w:t>
            </w:r>
          </w:p>
        </w:tc>
        <w:tc>
          <w:tcPr>
            <w:tcW w:w="507" w:type="pct"/>
          </w:tcPr>
          <w:p w14:paraId="7701006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Unspecified, but study ran for 21 months.</w:t>
            </w:r>
          </w:p>
        </w:tc>
      </w:tr>
      <w:tr w:rsidR="00811B5F" w:rsidRPr="005E255F" w14:paraId="082BCFDD" w14:textId="77777777" w:rsidTr="00103723">
        <w:trPr>
          <w:trHeight w:val="1701"/>
        </w:trPr>
        <w:tc>
          <w:tcPr>
            <w:tcW w:w="477" w:type="pct"/>
            <w:shd w:val="clear" w:color="auto" w:fill="auto"/>
            <w:hideMark/>
          </w:tcPr>
          <w:p w14:paraId="4B653DBB" w14:textId="418E5CCA"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12. </w:t>
            </w:r>
            <w:proofErr w:type="spellStart"/>
            <w:r w:rsidR="00087366" w:rsidRPr="005E255F">
              <w:rPr>
                <w:rFonts w:ascii="Arial" w:eastAsia="Times New Roman" w:hAnsi="Arial" w:cs="Arial"/>
                <w:color w:val="000000"/>
                <w:sz w:val="16"/>
                <w:szCs w:val="16"/>
                <w:lang w:eastAsia="en-GB"/>
              </w:rPr>
              <w:t>Castelein</w:t>
            </w:r>
            <w:proofErr w:type="spellEnd"/>
            <w:r w:rsidR="00087366" w:rsidRPr="005E255F">
              <w:rPr>
                <w:rFonts w:ascii="Arial" w:eastAsia="Times New Roman" w:hAnsi="Arial" w:cs="Arial"/>
                <w:color w:val="000000"/>
                <w:sz w:val="16"/>
                <w:szCs w:val="16"/>
                <w:lang w:eastAsia="en-GB"/>
              </w:rPr>
              <w:t>, 2008</w:t>
            </w:r>
          </w:p>
        </w:tc>
        <w:tc>
          <w:tcPr>
            <w:tcW w:w="364" w:type="pct"/>
            <w:shd w:val="clear" w:color="auto" w:fill="auto"/>
            <w:hideMark/>
          </w:tcPr>
          <w:p w14:paraId="05FE1D2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The Netherlands</w:t>
            </w:r>
          </w:p>
        </w:tc>
        <w:tc>
          <w:tcPr>
            <w:tcW w:w="376" w:type="pct"/>
          </w:tcPr>
          <w:p w14:paraId="00B1426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2B4E2099" w14:textId="3C06DEAF"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auto"/>
            <w:hideMark/>
          </w:tcPr>
          <w:p w14:paraId="6F454E9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Mental Health Care Centres.</w:t>
            </w:r>
          </w:p>
        </w:tc>
        <w:tc>
          <w:tcPr>
            <w:tcW w:w="393" w:type="pct"/>
            <w:shd w:val="clear" w:color="auto" w:fill="auto"/>
            <w:hideMark/>
          </w:tcPr>
          <w:p w14:paraId="50E6023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Mental Health Care Centres.</w:t>
            </w:r>
          </w:p>
        </w:tc>
        <w:tc>
          <w:tcPr>
            <w:tcW w:w="438" w:type="pct"/>
            <w:shd w:val="clear" w:color="auto" w:fill="auto"/>
            <w:hideMark/>
          </w:tcPr>
          <w:p w14:paraId="22EFCF2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Independent questionnaire completion with a professional available to support.</w:t>
            </w:r>
          </w:p>
        </w:tc>
        <w:tc>
          <w:tcPr>
            <w:tcW w:w="547" w:type="pct"/>
            <w:shd w:val="clear" w:color="auto" w:fill="auto"/>
            <w:hideMark/>
          </w:tcPr>
          <w:p w14:paraId="64E9BB9D" w14:textId="77777777" w:rsidR="00087366" w:rsidRPr="005E255F" w:rsidRDefault="00087366" w:rsidP="00BA304A">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Zon</w:t>
            </w:r>
            <w:proofErr w:type="spellEnd"/>
            <w:r w:rsidRPr="005E255F">
              <w:rPr>
                <w:rFonts w:ascii="Arial" w:eastAsia="Times New Roman" w:hAnsi="Arial" w:cs="Arial"/>
                <w:color w:val="000000"/>
                <w:sz w:val="16"/>
                <w:szCs w:val="16"/>
                <w:lang w:eastAsia="en-GB"/>
              </w:rPr>
              <w:t xml:space="preserve"> Mw (the Netherlands Organisation for Health Research and Development), the Rob Giel Research </w:t>
            </w:r>
            <w:proofErr w:type="spellStart"/>
            <w:r w:rsidRPr="005E255F">
              <w:rPr>
                <w:rFonts w:ascii="Arial" w:eastAsia="Times New Roman" w:hAnsi="Arial" w:cs="Arial"/>
                <w:color w:val="000000"/>
                <w:sz w:val="16"/>
                <w:szCs w:val="16"/>
                <w:lang w:eastAsia="en-GB"/>
              </w:rPr>
              <w:t>Center</w:t>
            </w:r>
            <w:proofErr w:type="spellEnd"/>
            <w:r w:rsidRPr="005E255F">
              <w:rPr>
                <w:rFonts w:ascii="Arial" w:eastAsia="Times New Roman" w:hAnsi="Arial" w:cs="Arial"/>
                <w:color w:val="000000"/>
                <w:sz w:val="16"/>
                <w:szCs w:val="16"/>
                <w:lang w:eastAsia="en-GB"/>
              </w:rPr>
              <w:t xml:space="preserve">, and The </w:t>
            </w:r>
            <w:proofErr w:type="spellStart"/>
            <w:r w:rsidRPr="005E255F">
              <w:rPr>
                <w:rFonts w:ascii="Arial" w:eastAsia="Times New Roman" w:hAnsi="Arial" w:cs="Arial"/>
                <w:color w:val="000000"/>
                <w:sz w:val="16"/>
                <w:szCs w:val="16"/>
                <w:lang w:eastAsia="en-GB"/>
              </w:rPr>
              <w:t>Roos</w:t>
            </w:r>
            <w:proofErr w:type="spellEnd"/>
            <w:r w:rsidRPr="005E255F">
              <w:rPr>
                <w:rFonts w:ascii="Arial" w:eastAsia="Times New Roman" w:hAnsi="Arial" w:cs="Arial"/>
                <w:color w:val="000000"/>
                <w:sz w:val="16"/>
                <w:szCs w:val="16"/>
                <w:lang w:eastAsia="en-GB"/>
              </w:rPr>
              <w:t xml:space="preserve"> Foundation.</w:t>
            </w:r>
          </w:p>
        </w:tc>
        <w:tc>
          <w:tcPr>
            <w:tcW w:w="1040" w:type="pct"/>
          </w:tcPr>
          <w:p w14:paraId="3FABA778" w14:textId="1E382DE3" w:rsidR="009E312C" w:rsidRPr="009E312C" w:rsidRDefault="009E312C"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Type of intervention: </w:t>
            </w:r>
            <w:r w:rsidR="00495097">
              <w:rPr>
                <w:rFonts w:ascii="Arial" w:eastAsia="Times New Roman" w:hAnsi="Arial" w:cs="Arial"/>
                <w:color w:val="000000"/>
                <w:sz w:val="16"/>
                <w:szCs w:val="16"/>
                <w:lang w:eastAsia="en-GB"/>
              </w:rPr>
              <w:t>P</w:t>
            </w:r>
            <w:r>
              <w:rPr>
                <w:rFonts w:ascii="Arial" w:eastAsia="Times New Roman" w:hAnsi="Arial" w:cs="Arial"/>
                <w:color w:val="000000"/>
                <w:sz w:val="16"/>
                <w:szCs w:val="16"/>
                <w:lang w:eastAsia="en-GB"/>
              </w:rPr>
              <w:t>eer support (closed peer support group).</w:t>
            </w:r>
          </w:p>
          <w:p w14:paraId="5ADA6A2A" w14:textId="77777777" w:rsidR="009E312C" w:rsidRDefault="009E312C" w:rsidP="00BA304A">
            <w:pPr>
              <w:rPr>
                <w:rFonts w:ascii="Arial" w:eastAsia="Times New Roman" w:hAnsi="Arial" w:cs="Arial"/>
                <w:b/>
                <w:bCs/>
                <w:color w:val="000000"/>
                <w:sz w:val="16"/>
                <w:szCs w:val="16"/>
                <w:lang w:eastAsia="en-GB"/>
              </w:rPr>
            </w:pPr>
          </w:p>
          <w:p w14:paraId="581D442B" w14:textId="4AFC1B42" w:rsidR="009E312C" w:rsidRDefault="009E312C"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44AE9103" w14:textId="55215978" w:rsidR="009E312C" w:rsidRPr="009E312C" w:rsidRDefault="009E312C" w:rsidP="009E312C">
            <w:pPr>
              <w:rPr>
                <w:rFonts w:ascii="Arial" w:eastAsia="Times New Roman" w:hAnsi="Arial" w:cs="Arial"/>
                <w:color w:val="000000"/>
                <w:sz w:val="16"/>
                <w:szCs w:val="16"/>
                <w:lang w:eastAsia="en-GB"/>
              </w:rPr>
            </w:pPr>
            <w:r w:rsidRPr="009E312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9E312C">
              <w:rPr>
                <w:rFonts w:ascii="Arial" w:eastAsia="Times New Roman" w:hAnsi="Arial" w:cs="Arial"/>
                <w:color w:val="000000"/>
                <w:sz w:val="16"/>
                <w:szCs w:val="16"/>
                <w:lang w:eastAsia="en-GB"/>
              </w:rPr>
              <w:t>Closed peer support group (10 patients).</w:t>
            </w:r>
          </w:p>
          <w:p w14:paraId="4F225BB9" w14:textId="2CBC1408" w:rsidR="009E312C" w:rsidRDefault="009E312C" w:rsidP="009E312C">
            <w:pPr>
              <w:rPr>
                <w:rFonts w:ascii="Arial" w:eastAsia="Times New Roman" w:hAnsi="Arial" w:cs="Arial"/>
                <w:color w:val="000000"/>
                <w:sz w:val="16"/>
                <w:szCs w:val="16"/>
                <w:lang w:eastAsia="en-GB"/>
              </w:rPr>
            </w:pPr>
            <w:r w:rsidRPr="009E312C">
              <w:rPr>
                <w:rFonts w:ascii="Arial" w:eastAsia="Times New Roman" w:hAnsi="Arial" w:cs="Arial"/>
                <w:color w:val="000000"/>
                <w:sz w:val="16"/>
                <w:szCs w:val="16"/>
                <w:lang w:eastAsia="en-GB"/>
              </w:rPr>
              <w:t xml:space="preserve">(2) </w:t>
            </w:r>
            <w:r>
              <w:rPr>
                <w:rFonts w:ascii="Arial" w:eastAsia="Times New Roman" w:hAnsi="Arial" w:cs="Arial"/>
                <w:color w:val="000000"/>
                <w:sz w:val="16"/>
                <w:szCs w:val="16"/>
                <w:lang w:eastAsia="en-GB"/>
              </w:rPr>
              <w:t>Participant led topics for sessions.</w:t>
            </w:r>
          </w:p>
          <w:p w14:paraId="465930FA" w14:textId="35B065BC" w:rsidR="009E312C" w:rsidRDefault="009E312C" w:rsidP="009E312C">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Pre-defined structure for sessions.</w:t>
            </w:r>
          </w:p>
          <w:p w14:paraId="4B3BA3BB" w14:textId="72C967E7" w:rsidR="009E312C" w:rsidRPr="009E312C" w:rsidRDefault="009E312C" w:rsidP="009E312C">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(4) Facilitated by a nurse.</w:t>
            </w:r>
          </w:p>
          <w:p w14:paraId="63649FD2" w14:textId="265415A8" w:rsidR="009E312C" w:rsidRDefault="009E312C" w:rsidP="009E312C">
            <w:pPr>
              <w:rPr>
                <w:rFonts w:ascii="Arial" w:eastAsia="Times New Roman" w:hAnsi="Arial" w:cs="Arial"/>
                <w:b/>
                <w:bCs/>
                <w:color w:val="000000"/>
                <w:sz w:val="16"/>
                <w:szCs w:val="16"/>
                <w:lang w:eastAsia="en-GB"/>
              </w:rPr>
            </w:pPr>
          </w:p>
          <w:p w14:paraId="21EACC28" w14:textId="77777777" w:rsidR="009E312C" w:rsidRDefault="009E312C"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p>
          <w:p w14:paraId="75CF70B1" w14:textId="4586446E" w:rsidR="00087366" w:rsidRPr="005E255F" w:rsidRDefault="009E312C" w:rsidP="00BA304A">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To improve social networks.</w:t>
            </w:r>
          </w:p>
        </w:tc>
        <w:tc>
          <w:tcPr>
            <w:tcW w:w="507" w:type="pct"/>
          </w:tcPr>
          <w:p w14:paraId="32231D6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8 months. 16 sessions of 90 min biweekly over 8 months.</w:t>
            </w:r>
          </w:p>
        </w:tc>
      </w:tr>
      <w:tr w:rsidR="00811B5F" w:rsidRPr="005E255F" w14:paraId="1378D2BD" w14:textId="77777777" w:rsidTr="00103723">
        <w:trPr>
          <w:trHeight w:val="1701"/>
        </w:trPr>
        <w:tc>
          <w:tcPr>
            <w:tcW w:w="477" w:type="pct"/>
            <w:shd w:val="clear" w:color="auto" w:fill="auto"/>
          </w:tcPr>
          <w:p w14:paraId="13D203CA" w14:textId="0B30602E" w:rsidR="00087366" w:rsidRPr="005E255F" w:rsidRDefault="00501A5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13. </w:t>
            </w:r>
            <w:r w:rsidR="00087366" w:rsidRPr="005E255F">
              <w:rPr>
                <w:rFonts w:ascii="Arial" w:eastAsia="Times New Roman" w:hAnsi="Arial" w:cs="Arial"/>
                <w:color w:val="000000"/>
                <w:sz w:val="16"/>
                <w:szCs w:val="16"/>
                <w:lang w:eastAsia="en-GB"/>
              </w:rPr>
              <w:t>Chang, 2016</w:t>
            </w:r>
          </w:p>
        </w:tc>
        <w:tc>
          <w:tcPr>
            <w:tcW w:w="364" w:type="pct"/>
            <w:shd w:val="clear" w:color="auto" w:fill="auto"/>
          </w:tcPr>
          <w:p w14:paraId="7AE82031"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China</w:t>
            </w:r>
          </w:p>
        </w:tc>
        <w:tc>
          <w:tcPr>
            <w:tcW w:w="376" w:type="pct"/>
          </w:tcPr>
          <w:p w14:paraId="3627E06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32D898C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Follow-up study.</w:t>
            </w:r>
          </w:p>
        </w:tc>
        <w:tc>
          <w:tcPr>
            <w:tcW w:w="433" w:type="pct"/>
            <w:shd w:val="clear" w:color="auto" w:fill="auto"/>
          </w:tcPr>
          <w:p w14:paraId="3A69B71A" w14:textId="46FBB448" w:rsidR="00087366" w:rsidRPr="005E255F" w:rsidRDefault="001A30CD"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Statutory health services. </w:t>
            </w:r>
            <w:r w:rsidR="00501A5D" w:rsidRPr="005E255F">
              <w:rPr>
                <w:rFonts w:ascii="Arial" w:eastAsia="Times New Roman" w:hAnsi="Arial" w:cs="Arial"/>
                <w:color w:val="000000"/>
                <w:sz w:val="16"/>
                <w:szCs w:val="16"/>
                <w:lang w:eastAsia="en-GB"/>
              </w:rPr>
              <w:t xml:space="preserve"> </w:t>
            </w:r>
          </w:p>
        </w:tc>
        <w:tc>
          <w:tcPr>
            <w:tcW w:w="393" w:type="pct"/>
            <w:shd w:val="clear" w:color="auto" w:fill="auto"/>
          </w:tcPr>
          <w:p w14:paraId="04A22BC1" w14:textId="6539D028" w:rsidR="00087366" w:rsidRPr="005E255F" w:rsidRDefault="001A30CD"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Statutory health services.  </w:t>
            </w:r>
          </w:p>
        </w:tc>
        <w:tc>
          <w:tcPr>
            <w:tcW w:w="438" w:type="pct"/>
            <w:shd w:val="clear" w:color="auto" w:fill="auto"/>
          </w:tcPr>
          <w:p w14:paraId="5C752D4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Interviews with patients and relatives, histories, medical records.</w:t>
            </w:r>
          </w:p>
        </w:tc>
        <w:tc>
          <w:tcPr>
            <w:tcW w:w="547" w:type="pct"/>
            <w:shd w:val="clear" w:color="auto" w:fill="auto"/>
          </w:tcPr>
          <w:p w14:paraId="1656F66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Commissioned Research on Mental Health Policy and Services (SMH-29) of the Food and Health Bureau, the Government of Hong Kong Special Administrative Region.</w:t>
            </w:r>
          </w:p>
        </w:tc>
        <w:tc>
          <w:tcPr>
            <w:tcW w:w="1040" w:type="pct"/>
          </w:tcPr>
          <w:p w14:paraId="0DBBB587" w14:textId="2BAFFE70" w:rsidR="009E312C" w:rsidRPr="009E312C" w:rsidRDefault="009E312C" w:rsidP="00BA304A">
            <w:pPr>
              <w:rPr>
                <w:rFonts w:ascii="Arial" w:eastAsia="Times New Roman" w:hAnsi="Arial" w:cs="Arial"/>
                <w:color w:val="000000"/>
                <w:sz w:val="16"/>
                <w:szCs w:val="16"/>
                <w:lang w:eastAsia="en-GB"/>
              </w:rPr>
            </w:pPr>
            <w:r w:rsidRPr="009E312C">
              <w:rPr>
                <w:rFonts w:ascii="Arial" w:eastAsia="Times New Roman" w:hAnsi="Arial" w:cs="Arial"/>
                <w:b/>
                <w:bCs/>
                <w:color w:val="000000"/>
                <w:sz w:val="16"/>
                <w:szCs w:val="16"/>
                <w:lang w:eastAsia="en-GB"/>
              </w:rPr>
              <w:t>Type of intervention:</w:t>
            </w:r>
            <w:r>
              <w:rPr>
                <w:rFonts w:ascii="Arial" w:eastAsia="Times New Roman" w:hAnsi="Arial" w:cs="Arial"/>
                <w:b/>
                <w:bCs/>
                <w:color w:val="000000"/>
                <w:sz w:val="16"/>
                <w:szCs w:val="16"/>
                <w:lang w:eastAsia="en-GB"/>
              </w:rPr>
              <w:t xml:space="preserve"> </w:t>
            </w:r>
            <w:r w:rsidR="007675A7">
              <w:rPr>
                <w:rFonts w:ascii="Arial" w:eastAsia="Times New Roman" w:hAnsi="Arial" w:cs="Arial"/>
                <w:color w:val="000000"/>
                <w:sz w:val="16"/>
                <w:szCs w:val="16"/>
                <w:lang w:eastAsia="en-GB"/>
              </w:rPr>
              <w:t xml:space="preserve">Intensive/enhanced community </w:t>
            </w:r>
            <w:proofErr w:type="gramStart"/>
            <w:r w:rsidR="007675A7">
              <w:rPr>
                <w:rFonts w:ascii="Arial" w:eastAsia="Times New Roman" w:hAnsi="Arial" w:cs="Arial"/>
                <w:color w:val="000000"/>
                <w:sz w:val="16"/>
                <w:szCs w:val="16"/>
                <w:lang w:eastAsia="en-GB"/>
              </w:rPr>
              <w:t>treatment.</w:t>
            </w:r>
            <w:r>
              <w:rPr>
                <w:rFonts w:ascii="Arial" w:eastAsia="Times New Roman" w:hAnsi="Arial" w:cs="Arial"/>
                <w:color w:val="000000"/>
                <w:sz w:val="16"/>
                <w:szCs w:val="16"/>
                <w:lang w:eastAsia="en-GB"/>
              </w:rPr>
              <w:t>–</w:t>
            </w:r>
            <w:proofErr w:type="gramEnd"/>
            <w:r>
              <w:rPr>
                <w:rFonts w:ascii="Arial" w:eastAsia="Times New Roman" w:hAnsi="Arial" w:cs="Arial"/>
                <w:color w:val="000000"/>
                <w:sz w:val="16"/>
                <w:szCs w:val="16"/>
                <w:lang w:eastAsia="en-GB"/>
              </w:rPr>
              <w:t xml:space="preserve"> case management</w:t>
            </w:r>
          </w:p>
          <w:p w14:paraId="567617ED" w14:textId="77777777" w:rsidR="009E312C" w:rsidRDefault="009E312C" w:rsidP="00BA304A">
            <w:pPr>
              <w:rPr>
                <w:rFonts w:ascii="Arial" w:eastAsia="Times New Roman" w:hAnsi="Arial" w:cs="Arial"/>
                <w:b/>
                <w:bCs/>
                <w:color w:val="000000"/>
                <w:sz w:val="16"/>
                <w:szCs w:val="16"/>
                <w:lang w:eastAsia="en-GB"/>
              </w:rPr>
            </w:pPr>
          </w:p>
          <w:p w14:paraId="4F340341" w14:textId="10D64E9A" w:rsidR="009E312C" w:rsidRDefault="009E312C" w:rsidP="00BA304A">
            <w:pPr>
              <w:rPr>
                <w:rFonts w:ascii="Arial" w:eastAsia="Times New Roman" w:hAnsi="Arial" w:cs="Arial"/>
                <w:b/>
                <w:bCs/>
                <w:color w:val="000000"/>
                <w:sz w:val="16"/>
                <w:szCs w:val="16"/>
                <w:lang w:eastAsia="en-GB"/>
              </w:rPr>
            </w:pPr>
            <w:r w:rsidRPr="009E312C">
              <w:rPr>
                <w:rFonts w:ascii="Arial" w:eastAsia="Times New Roman" w:hAnsi="Arial" w:cs="Arial"/>
                <w:b/>
                <w:bCs/>
                <w:color w:val="000000"/>
                <w:sz w:val="16"/>
                <w:szCs w:val="16"/>
                <w:lang w:eastAsia="en-GB"/>
              </w:rPr>
              <w:t>Components:</w:t>
            </w:r>
          </w:p>
          <w:p w14:paraId="0892201F" w14:textId="375AB375" w:rsidR="009E312C" w:rsidRPr="009E312C" w:rsidRDefault="009E312C" w:rsidP="009E312C">
            <w:pPr>
              <w:rPr>
                <w:rFonts w:ascii="Arial" w:eastAsia="Times New Roman" w:hAnsi="Arial" w:cs="Arial"/>
                <w:color w:val="000000"/>
                <w:sz w:val="16"/>
                <w:szCs w:val="16"/>
                <w:lang w:eastAsia="en-GB"/>
              </w:rPr>
            </w:pPr>
            <w:r w:rsidRPr="009E312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9E312C">
              <w:rPr>
                <w:rFonts w:ascii="Arial" w:eastAsia="Times New Roman" w:hAnsi="Arial" w:cs="Arial"/>
                <w:color w:val="000000"/>
                <w:sz w:val="16"/>
                <w:szCs w:val="16"/>
                <w:lang w:eastAsia="en-GB"/>
              </w:rPr>
              <w:t>A tailored mental health service for first-episode psychosis with a phase-specific case management approach.</w:t>
            </w:r>
          </w:p>
          <w:p w14:paraId="66AFA53A" w14:textId="77777777" w:rsidR="009E312C" w:rsidRPr="009E312C" w:rsidRDefault="009E312C" w:rsidP="009E312C">
            <w:pPr>
              <w:rPr>
                <w:b/>
                <w:bCs/>
                <w:lang w:eastAsia="en-GB"/>
              </w:rPr>
            </w:pPr>
          </w:p>
          <w:p w14:paraId="21379FB1" w14:textId="6E52A610" w:rsidR="00087366" w:rsidRPr="005E255F" w:rsidRDefault="009E312C" w:rsidP="00BA304A">
            <w:pPr>
              <w:rPr>
                <w:rFonts w:ascii="Arial" w:eastAsia="Times New Roman" w:hAnsi="Arial" w:cs="Arial"/>
                <w:color w:val="000000"/>
                <w:sz w:val="16"/>
                <w:szCs w:val="16"/>
                <w:lang w:eastAsia="en-GB"/>
              </w:rPr>
            </w:pPr>
            <w:r w:rsidRPr="009E312C">
              <w:rPr>
                <w:rFonts w:ascii="Arial" w:eastAsia="Times New Roman" w:hAnsi="Arial" w:cs="Arial"/>
                <w:b/>
                <w:bCs/>
                <w:color w:val="000000"/>
                <w:sz w:val="16"/>
                <w:szCs w:val="16"/>
                <w:lang w:eastAsia="en-GB"/>
              </w:rPr>
              <w:t xml:space="preserve">Aim: </w:t>
            </w:r>
            <w:r>
              <w:rPr>
                <w:rFonts w:ascii="Arial" w:eastAsia="Times New Roman" w:hAnsi="Arial" w:cs="Arial"/>
                <w:color w:val="000000"/>
                <w:sz w:val="16"/>
                <w:szCs w:val="16"/>
                <w:lang w:eastAsia="en-GB"/>
              </w:rPr>
              <w:t>To improve social relationships.</w:t>
            </w:r>
          </w:p>
        </w:tc>
        <w:tc>
          <w:tcPr>
            <w:tcW w:w="507" w:type="pct"/>
          </w:tcPr>
          <w:p w14:paraId="6DF60DB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One-year extension to current two-year program.</w:t>
            </w:r>
          </w:p>
        </w:tc>
      </w:tr>
      <w:tr w:rsidR="00811B5F" w:rsidRPr="005E255F" w14:paraId="1A1470E6" w14:textId="77777777" w:rsidTr="00103723">
        <w:trPr>
          <w:trHeight w:val="2400"/>
        </w:trPr>
        <w:tc>
          <w:tcPr>
            <w:tcW w:w="477" w:type="pct"/>
            <w:shd w:val="clear" w:color="auto" w:fill="auto"/>
          </w:tcPr>
          <w:p w14:paraId="1D396B6A" w14:textId="7AF39F8E"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14. </w:t>
            </w:r>
            <w:r w:rsidR="00087366" w:rsidRPr="005E255F">
              <w:rPr>
                <w:rFonts w:ascii="Arial" w:eastAsia="Times New Roman" w:hAnsi="Arial" w:cs="Arial"/>
                <w:color w:val="000000"/>
                <w:sz w:val="16"/>
                <w:szCs w:val="16"/>
                <w:lang w:eastAsia="en-GB"/>
              </w:rPr>
              <w:t>Chowdhary, 2016</w:t>
            </w:r>
          </w:p>
        </w:tc>
        <w:tc>
          <w:tcPr>
            <w:tcW w:w="364" w:type="pct"/>
            <w:shd w:val="clear" w:color="auto" w:fill="auto"/>
          </w:tcPr>
          <w:p w14:paraId="3EDA715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India</w:t>
            </w:r>
          </w:p>
        </w:tc>
        <w:tc>
          <w:tcPr>
            <w:tcW w:w="376" w:type="pct"/>
          </w:tcPr>
          <w:p w14:paraId="5D39DF8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10422E1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Referrals from general practitioners and psychiatrists, and self-referrals.</w:t>
            </w:r>
          </w:p>
        </w:tc>
        <w:tc>
          <w:tcPr>
            <w:tcW w:w="433" w:type="pct"/>
            <w:shd w:val="clear" w:color="auto" w:fill="FFFFFF" w:themeFill="background1"/>
          </w:tcPr>
          <w:p w14:paraId="55EF0A9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393" w:type="pct"/>
            <w:shd w:val="clear" w:color="auto" w:fill="auto"/>
          </w:tcPr>
          <w:p w14:paraId="4E75FB5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11 primary health centres (later adapted to be delivered at home in response to patient feedback).</w:t>
            </w:r>
          </w:p>
        </w:tc>
        <w:tc>
          <w:tcPr>
            <w:tcW w:w="438" w:type="pct"/>
            <w:shd w:val="clear" w:color="auto" w:fill="auto"/>
          </w:tcPr>
          <w:p w14:paraId="1F3883E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Focus group discussions with counsellors; in-depth interviews with supervisors and patients.</w:t>
            </w:r>
          </w:p>
          <w:p w14:paraId="56286D49" w14:textId="61501C6F"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Assessments were carried out by evaluators </w:t>
            </w:r>
          </w:p>
        </w:tc>
        <w:tc>
          <w:tcPr>
            <w:tcW w:w="547" w:type="pct"/>
            <w:shd w:val="clear" w:color="auto" w:fill="auto"/>
          </w:tcPr>
          <w:p w14:paraId="67F570D8" w14:textId="77777777" w:rsidR="00087366" w:rsidRPr="005E255F" w:rsidRDefault="00087366" w:rsidP="00BA304A">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Wellcome</w:t>
            </w:r>
            <w:proofErr w:type="spellEnd"/>
            <w:r w:rsidRPr="005E255F">
              <w:rPr>
                <w:rFonts w:ascii="Arial" w:eastAsia="Times New Roman" w:hAnsi="Arial" w:cs="Arial"/>
                <w:color w:val="000000"/>
                <w:sz w:val="16"/>
                <w:szCs w:val="16"/>
                <w:lang w:eastAsia="en-GB"/>
              </w:rPr>
              <w:t xml:space="preserve"> Trust Senior Research Fellowship.</w:t>
            </w:r>
          </w:p>
        </w:tc>
        <w:tc>
          <w:tcPr>
            <w:tcW w:w="1040" w:type="pct"/>
            <w:shd w:val="clear" w:color="auto" w:fill="auto"/>
          </w:tcPr>
          <w:p w14:paraId="10FF735C" w14:textId="51865C9F" w:rsidR="009E312C" w:rsidRDefault="009E312C" w:rsidP="009E312C">
            <w:pPr>
              <w:rPr>
                <w:rFonts w:ascii="Arial" w:eastAsia="Times New Roman" w:hAnsi="Arial" w:cs="Arial"/>
                <w:color w:val="000000"/>
                <w:sz w:val="16"/>
                <w:szCs w:val="16"/>
                <w:lang w:eastAsia="en-GB"/>
              </w:rPr>
            </w:pPr>
            <w:r w:rsidRPr="009E312C">
              <w:rPr>
                <w:rFonts w:ascii="Arial" w:eastAsia="Times New Roman" w:hAnsi="Arial" w:cs="Arial"/>
                <w:b/>
                <w:bCs/>
                <w:color w:val="000000"/>
                <w:sz w:val="16"/>
                <w:szCs w:val="16"/>
                <w:lang w:eastAsia="en-GB"/>
              </w:rPr>
              <w:t>Type of intervention:</w:t>
            </w:r>
            <w:r w:rsidR="008342AC">
              <w:rPr>
                <w:rFonts w:ascii="Arial" w:eastAsia="Times New Roman" w:hAnsi="Arial" w:cs="Arial"/>
                <w:b/>
                <w:bCs/>
                <w:color w:val="000000"/>
                <w:sz w:val="16"/>
                <w:szCs w:val="16"/>
                <w:lang w:eastAsia="en-GB"/>
              </w:rPr>
              <w:t xml:space="preserve"> </w:t>
            </w:r>
            <w:r w:rsidR="008342AC">
              <w:rPr>
                <w:rFonts w:ascii="Arial" w:eastAsia="Times New Roman" w:hAnsi="Arial" w:cs="Arial"/>
                <w:color w:val="000000"/>
                <w:sz w:val="16"/>
                <w:szCs w:val="16"/>
                <w:lang w:eastAsia="en-GB"/>
              </w:rPr>
              <w:t>One-to-one intervention (behavioural activation).</w:t>
            </w:r>
          </w:p>
          <w:p w14:paraId="2A9C0E4A" w14:textId="77777777" w:rsidR="008342AC" w:rsidRPr="008342AC" w:rsidRDefault="008342AC" w:rsidP="009E312C">
            <w:pPr>
              <w:rPr>
                <w:rFonts w:ascii="Arial" w:eastAsia="Times New Roman" w:hAnsi="Arial" w:cs="Arial"/>
                <w:color w:val="000000"/>
                <w:sz w:val="16"/>
                <w:szCs w:val="16"/>
                <w:lang w:eastAsia="en-GB"/>
              </w:rPr>
            </w:pPr>
          </w:p>
          <w:p w14:paraId="32F942ED" w14:textId="78EAAEBF" w:rsidR="009E312C" w:rsidRDefault="009E312C" w:rsidP="009E312C">
            <w:pPr>
              <w:rPr>
                <w:rFonts w:ascii="Arial" w:eastAsia="Times New Roman" w:hAnsi="Arial" w:cs="Arial"/>
                <w:b/>
                <w:bCs/>
                <w:color w:val="000000"/>
                <w:sz w:val="16"/>
                <w:szCs w:val="16"/>
                <w:lang w:eastAsia="en-GB"/>
              </w:rPr>
            </w:pPr>
            <w:r w:rsidRPr="009E312C">
              <w:rPr>
                <w:rFonts w:ascii="Arial" w:eastAsia="Times New Roman" w:hAnsi="Arial" w:cs="Arial"/>
                <w:b/>
                <w:bCs/>
                <w:color w:val="000000"/>
                <w:sz w:val="16"/>
                <w:szCs w:val="16"/>
                <w:lang w:eastAsia="en-GB"/>
              </w:rPr>
              <w:t>Components:</w:t>
            </w:r>
          </w:p>
          <w:p w14:paraId="5E3EE0E7" w14:textId="0D174A34" w:rsidR="008342AC" w:rsidRPr="008342AC" w:rsidRDefault="008342AC" w:rsidP="008342AC">
            <w:pPr>
              <w:rPr>
                <w:rFonts w:ascii="Arial" w:eastAsia="Times New Roman" w:hAnsi="Arial" w:cs="Arial"/>
                <w:color w:val="000000"/>
                <w:sz w:val="16"/>
                <w:szCs w:val="16"/>
                <w:lang w:eastAsia="en-GB"/>
              </w:rPr>
            </w:pPr>
            <w:r w:rsidRPr="008342A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8342AC">
              <w:rPr>
                <w:rFonts w:ascii="Arial" w:eastAsia="Times New Roman" w:hAnsi="Arial" w:cs="Arial"/>
                <w:color w:val="000000"/>
                <w:sz w:val="16"/>
                <w:szCs w:val="16"/>
                <w:lang w:eastAsia="en-GB"/>
              </w:rPr>
              <w:t>A brief structured psychological treatment for moderate/severe depressive symptoms that is delivered by lay counsellors in primary care.</w:t>
            </w:r>
          </w:p>
          <w:p w14:paraId="6D190672" w14:textId="77777777" w:rsidR="008342AC" w:rsidRPr="008342AC" w:rsidRDefault="008342AC" w:rsidP="008342AC">
            <w:pPr>
              <w:rPr>
                <w:b/>
                <w:bCs/>
                <w:sz w:val="16"/>
                <w:szCs w:val="16"/>
                <w:lang w:eastAsia="en-GB"/>
              </w:rPr>
            </w:pPr>
          </w:p>
          <w:p w14:paraId="4DF6FAD1" w14:textId="19A8E34D" w:rsidR="00087366" w:rsidRPr="005E255F" w:rsidRDefault="009E312C" w:rsidP="00BA304A">
            <w:pPr>
              <w:rPr>
                <w:rFonts w:ascii="Arial" w:eastAsia="Times New Roman" w:hAnsi="Arial" w:cs="Arial"/>
                <w:color w:val="000000"/>
                <w:sz w:val="16"/>
                <w:szCs w:val="16"/>
                <w:lang w:eastAsia="en-GB"/>
              </w:rPr>
            </w:pPr>
            <w:r w:rsidRPr="009E312C">
              <w:rPr>
                <w:rFonts w:ascii="Arial" w:eastAsia="Times New Roman" w:hAnsi="Arial" w:cs="Arial"/>
                <w:b/>
                <w:bCs/>
                <w:color w:val="000000"/>
                <w:sz w:val="16"/>
                <w:szCs w:val="16"/>
                <w:lang w:eastAsia="en-GB"/>
              </w:rPr>
              <w:t xml:space="preserve">Aim: </w:t>
            </w:r>
            <w:r w:rsidR="008342AC">
              <w:rPr>
                <w:rFonts w:ascii="Arial" w:eastAsia="Times New Roman" w:hAnsi="Arial" w:cs="Arial"/>
                <w:color w:val="000000"/>
                <w:sz w:val="16"/>
                <w:szCs w:val="16"/>
                <w:lang w:eastAsia="en-GB"/>
              </w:rPr>
              <w:t>To increase activation of social networks.</w:t>
            </w:r>
          </w:p>
        </w:tc>
        <w:tc>
          <w:tcPr>
            <w:tcW w:w="507" w:type="pct"/>
          </w:tcPr>
          <w:p w14:paraId="1700F06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Delivered in three phases with an optimum of six sessions (up to a maximum of eight), each session lasting 30–40 min, at weekly or fortnightly intervals.</w:t>
            </w:r>
          </w:p>
        </w:tc>
      </w:tr>
      <w:tr w:rsidR="00811B5F" w:rsidRPr="005E255F" w14:paraId="03171156" w14:textId="77777777" w:rsidTr="00103723">
        <w:trPr>
          <w:trHeight w:val="1701"/>
        </w:trPr>
        <w:tc>
          <w:tcPr>
            <w:tcW w:w="477" w:type="pct"/>
            <w:shd w:val="clear" w:color="auto" w:fill="auto"/>
          </w:tcPr>
          <w:p w14:paraId="1D3BDF3B" w14:textId="0EDC8CE5"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15. </w:t>
            </w:r>
            <w:proofErr w:type="spellStart"/>
            <w:r w:rsidR="00087366" w:rsidRPr="005E255F">
              <w:rPr>
                <w:rFonts w:ascii="Arial" w:eastAsia="Times New Roman" w:hAnsi="Arial" w:cs="Arial"/>
                <w:color w:val="000000"/>
                <w:sz w:val="16"/>
                <w:szCs w:val="16"/>
                <w:lang w:eastAsia="en-GB"/>
              </w:rPr>
              <w:t>Darongkamas</w:t>
            </w:r>
            <w:proofErr w:type="spellEnd"/>
            <w:r w:rsidR="00087366" w:rsidRPr="005E255F">
              <w:rPr>
                <w:rFonts w:ascii="Arial" w:eastAsia="Times New Roman" w:hAnsi="Arial" w:cs="Arial"/>
                <w:color w:val="000000"/>
                <w:sz w:val="16"/>
                <w:szCs w:val="16"/>
                <w:lang w:eastAsia="en-GB"/>
              </w:rPr>
              <w:t>, 2011</w:t>
            </w:r>
          </w:p>
        </w:tc>
        <w:tc>
          <w:tcPr>
            <w:tcW w:w="364" w:type="pct"/>
            <w:shd w:val="clear" w:color="auto" w:fill="auto"/>
          </w:tcPr>
          <w:p w14:paraId="1CEF8C5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2CE7980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4BC04E1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Members of the football club were invited to participate.</w:t>
            </w:r>
          </w:p>
        </w:tc>
        <w:tc>
          <w:tcPr>
            <w:tcW w:w="433" w:type="pct"/>
            <w:shd w:val="clear" w:color="auto" w:fill="FFFFFF" w:themeFill="background1"/>
          </w:tcPr>
          <w:p w14:paraId="2B8174E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football club.</w:t>
            </w:r>
          </w:p>
        </w:tc>
        <w:tc>
          <w:tcPr>
            <w:tcW w:w="393" w:type="pct"/>
            <w:shd w:val="clear" w:color="auto" w:fill="auto"/>
          </w:tcPr>
          <w:p w14:paraId="206E3E2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football club.</w:t>
            </w:r>
          </w:p>
        </w:tc>
        <w:tc>
          <w:tcPr>
            <w:tcW w:w="438" w:type="pct"/>
            <w:shd w:val="clear" w:color="auto" w:fill="auto"/>
          </w:tcPr>
          <w:p w14:paraId="4053F4AD" w14:textId="0A9B076B" w:rsidR="00087366" w:rsidRPr="005E255F" w:rsidRDefault="00EA76C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Questionnaires</w:t>
            </w:r>
            <w:r w:rsidR="00087366" w:rsidRPr="005E255F">
              <w:rPr>
                <w:rFonts w:ascii="Arial" w:eastAsia="Times New Roman" w:hAnsi="Arial" w:cs="Arial"/>
                <w:color w:val="000000"/>
                <w:sz w:val="16"/>
                <w:szCs w:val="16"/>
                <w:lang w:eastAsia="en-GB"/>
              </w:rPr>
              <w:t xml:space="preserve"> and semi-structured interviews.</w:t>
            </w:r>
          </w:p>
        </w:tc>
        <w:tc>
          <w:tcPr>
            <w:tcW w:w="547" w:type="pct"/>
            <w:shd w:val="clear" w:color="auto" w:fill="auto"/>
          </w:tcPr>
          <w:p w14:paraId="6FDE70C1" w14:textId="1B67DDCD"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shd w:val="clear" w:color="auto" w:fill="auto"/>
          </w:tcPr>
          <w:p w14:paraId="70D0D77D" w14:textId="5FD04F74" w:rsidR="008342AC" w:rsidRDefault="008342AC" w:rsidP="00BA304A">
            <w:pPr>
              <w:rPr>
                <w:rFonts w:ascii="Arial" w:eastAsia="Times New Roman" w:hAnsi="Arial" w:cs="Arial"/>
                <w:color w:val="000000"/>
                <w:sz w:val="16"/>
                <w:szCs w:val="16"/>
                <w:lang w:eastAsia="en-GB"/>
              </w:rPr>
            </w:pPr>
            <w:r w:rsidRPr="008342AC">
              <w:rPr>
                <w:rFonts w:ascii="Arial" w:eastAsia="Times New Roman" w:hAnsi="Arial" w:cs="Arial"/>
                <w:b/>
                <w:bCs/>
                <w:color w:val="000000"/>
                <w:sz w:val="16"/>
                <w:szCs w:val="16"/>
                <w:lang w:eastAsia="en-GB"/>
              </w:rPr>
              <w:t>Type of intervention:</w:t>
            </w:r>
            <w:r>
              <w:rPr>
                <w:rFonts w:ascii="Arial" w:eastAsia="Times New Roman" w:hAnsi="Arial" w:cs="Arial"/>
                <w:b/>
                <w:bCs/>
                <w:color w:val="000000"/>
                <w:sz w:val="16"/>
                <w:szCs w:val="16"/>
                <w:lang w:eastAsia="en-GB"/>
              </w:rPr>
              <w:t xml:space="preserve"> </w:t>
            </w:r>
            <w:r>
              <w:rPr>
                <w:rFonts w:ascii="Arial" w:eastAsia="Times New Roman" w:hAnsi="Arial" w:cs="Arial"/>
                <w:color w:val="000000"/>
                <w:sz w:val="16"/>
                <w:szCs w:val="16"/>
                <w:lang w:eastAsia="en-GB"/>
              </w:rPr>
              <w:t xml:space="preserve">Supported social/community activity </w:t>
            </w:r>
          </w:p>
          <w:p w14:paraId="30F8D96F" w14:textId="77777777" w:rsidR="008342AC" w:rsidRPr="008342AC" w:rsidRDefault="008342AC" w:rsidP="00BA304A">
            <w:pPr>
              <w:rPr>
                <w:rFonts w:ascii="Arial" w:eastAsia="Times New Roman" w:hAnsi="Arial" w:cs="Arial"/>
                <w:b/>
                <w:bCs/>
                <w:color w:val="000000"/>
                <w:sz w:val="16"/>
                <w:szCs w:val="16"/>
                <w:lang w:eastAsia="en-GB"/>
              </w:rPr>
            </w:pPr>
          </w:p>
          <w:p w14:paraId="18D14D57" w14:textId="5585029C" w:rsidR="008342AC" w:rsidRDefault="008342AC" w:rsidP="00BA304A">
            <w:pPr>
              <w:rPr>
                <w:rFonts w:ascii="Arial" w:eastAsia="Times New Roman" w:hAnsi="Arial" w:cs="Arial"/>
                <w:b/>
                <w:bCs/>
                <w:color w:val="000000"/>
                <w:sz w:val="16"/>
                <w:szCs w:val="16"/>
                <w:lang w:eastAsia="en-GB"/>
              </w:rPr>
            </w:pPr>
            <w:r w:rsidRPr="008342AC">
              <w:rPr>
                <w:rFonts w:ascii="Arial" w:eastAsia="Times New Roman" w:hAnsi="Arial" w:cs="Arial"/>
                <w:b/>
                <w:bCs/>
                <w:color w:val="000000"/>
                <w:sz w:val="16"/>
                <w:szCs w:val="16"/>
                <w:lang w:eastAsia="en-GB"/>
              </w:rPr>
              <w:t>Components:</w:t>
            </w:r>
          </w:p>
          <w:p w14:paraId="6AC202F8" w14:textId="3B94ED16" w:rsidR="008342AC" w:rsidRPr="008342AC" w:rsidRDefault="008342AC" w:rsidP="008342AC">
            <w:pPr>
              <w:rPr>
                <w:rFonts w:ascii="Arial" w:eastAsia="Times New Roman" w:hAnsi="Arial" w:cs="Arial"/>
                <w:color w:val="000000"/>
                <w:sz w:val="16"/>
                <w:szCs w:val="16"/>
                <w:lang w:eastAsia="en-GB"/>
              </w:rPr>
            </w:pPr>
            <w:r w:rsidRPr="008342A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Men’s </w:t>
            </w:r>
            <w:r w:rsidRPr="008342AC">
              <w:rPr>
                <w:rFonts w:ascii="Arial" w:eastAsia="Times New Roman" w:hAnsi="Arial" w:cs="Arial"/>
                <w:color w:val="000000"/>
                <w:sz w:val="16"/>
                <w:szCs w:val="16"/>
                <w:lang w:eastAsia="en-GB"/>
              </w:rPr>
              <w:t>community football club.</w:t>
            </w:r>
          </w:p>
          <w:p w14:paraId="61081EBA" w14:textId="77777777" w:rsidR="008342AC" w:rsidRDefault="008342AC" w:rsidP="00BA304A">
            <w:pPr>
              <w:rPr>
                <w:rFonts w:ascii="Arial" w:eastAsia="Times New Roman" w:hAnsi="Arial" w:cs="Arial"/>
                <w:b/>
                <w:bCs/>
                <w:color w:val="000000"/>
                <w:sz w:val="16"/>
                <w:szCs w:val="16"/>
                <w:lang w:eastAsia="en-GB"/>
              </w:rPr>
            </w:pPr>
          </w:p>
          <w:p w14:paraId="1FC97824" w14:textId="5B582ECC" w:rsidR="008342AC" w:rsidRPr="008342AC" w:rsidRDefault="008342AC" w:rsidP="00BA304A">
            <w:pPr>
              <w:rPr>
                <w:rFonts w:ascii="Arial" w:eastAsia="Times New Roman" w:hAnsi="Arial" w:cs="Arial"/>
                <w:b/>
                <w:bCs/>
                <w:color w:val="000000"/>
                <w:sz w:val="16"/>
                <w:szCs w:val="16"/>
                <w:lang w:eastAsia="en-GB"/>
              </w:rPr>
            </w:pPr>
            <w:r w:rsidRPr="008342AC">
              <w:rPr>
                <w:rFonts w:ascii="Arial" w:eastAsia="Times New Roman" w:hAnsi="Arial" w:cs="Arial"/>
                <w:b/>
                <w:bCs/>
                <w:color w:val="000000"/>
                <w:sz w:val="16"/>
                <w:szCs w:val="16"/>
                <w:lang w:eastAsia="en-GB"/>
              </w:rPr>
              <w:t>Aim:</w:t>
            </w:r>
            <w:r>
              <w:rPr>
                <w:rFonts w:ascii="Arial" w:eastAsia="Times New Roman" w:hAnsi="Arial" w:cs="Arial"/>
                <w:b/>
                <w:bCs/>
                <w:color w:val="000000"/>
                <w:sz w:val="16"/>
                <w:szCs w:val="16"/>
                <w:lang w:eastAsia="en-GB"/>
              </w:rPr>
              <w:t xml:space="preserve"> </w:t>
            </w:r>
            <w:r w:rsidRPr="008342AC">
              <w:rPr>
                <w:rFonts w:ascii="Arial" w:eastAsia="Times New Roman" w:hAnsi="Arial" w:cs="Arial"/>
                <w:color w:val="000000"/>
                <w:sz w:val="16"/>
                <w:szCs w:val="16"/>
                <w:lang w:eastAsia="en-GB"/>
              </w:rPr>
              <w:t>To reduce social isolation</w:t>
            </w:r>
          </w:p>
          <w:p w14:paraId="43988922" w14:textId="67EAB04A" w:rsidR="00087366" w:rsidRPr="005E255F" w:rsidRDefault="00087366" w:rsidP="00BA304A">
            <w:pPr>
              <w:rPr>
                <w:rFonts w:ascii="Arial" w:eastAsia="Times New Roman" w:hAnsi="Arial" w:cs="Arial"/>
                <w:color w:val="000000"/>
                <w:sz w:val="16"/>
                <w:szCs w:val="16"/>
                <w:lang w:eastAsia="en-GB"/>
              </w:rPr>
            </w:pPr>
          </w:p>
        </w:tc>
        <w:tc>
          <w:tcPr>
            <w:tcW w:w="507" w:type="pct"/>
          </w:tcPr>
          <w:p w14:paraId="4DD1C248" w14:textId="04A7FC42"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clearly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Most players had been participating for between eight months and the three years over which the scheme had run.</w:t>
            </w:r>
          </w:p>
        </w:tc>
      </w:tr>
      <w:tr w:rsidR="00811B5F" w:rsidRPr="005E255F" w14:paraId="3310BEBD" w14:textId="77777777" w:rsidTr="00103723">
        <w:trPr>
          <w:trHeight w:val="1701"/>
        </w:trPr>
        <w:tc>
          <w:tcPr>
            <w:tcW w:w="477" w:type="pct"/>
            <w:shd w:val="clear" w:color="auto" w:fill="auto"/>
          </w:tcPr>
          <w:p w14:paraId="2700C72B" w14:textId="373E1199"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16. </w:t>
            </w:r>
            <w:r w:rsidR="00087366" w:rsidRPr="005E255F">
              <w:rPr>
                <w:rFonts w:ascii="Arial" w:eastAsia="Times New Roman" w:hAnsi="Arial" w:cs="Arial"/>
                <w:color w:val="000000"/>
                <w:sz w:val="16"/>
                <w:szCs w:val="16"/>
                <w:lang w:eastAsia="en-GB"/>
              </w:rPr>
              <w:t>Felton, 2009</w:t>
            </w:r>
          </w:p>
        </w:tc>
        <w:tc>
          <w:tcPr>
            <w:tcW w:w="364" w:type="pct"/>
            <w:shd w:val="clear" w:color="auto" w:fill="auto"/>
          </w:tcPr>
          <w:p w14:paraId="63E57591"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74DC2E5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3DE9AFD2"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unit staff.</w:t>
            </w:r>
          </w:p>
        </w:tc>
        <w:tc>
          <w:tcPr>
            <w:tcW w:w="433" w:type="pct"/>
            <w:shd w:val="clear" w:color="auto" w:fill="auto"/>
          </w:tcPr>
          <w:p w14:paraId="490ACF6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Seven community-based residential mental health rehabilitation units.</w:t>
            </w:r>
          </w:p>
        </w:tc>
        <w:tc>
          <w:tcPr>
            <w:tcW w:w="393" w:type="pct"/>
            <w:shd w:val="clear" w:color="auto" w:fill="auto"/>
          </w:tcPr>
          <w:p w14:paraId="3EC35A2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Seven community-based residential mental health rehabilitation units.</w:t>
            </w:r>
          </w:p>
        </w:tc>
        <w:tc>
          <w:tcPr>
            <w:tcW w:w="438" w:type="pct"/>
            <w:shd w:val="clear" w:color="auto" w:fill="auto"/>
          </w:tcPr>
          <w:p w14:paraId="7025A271" w14:textId="4747F1D5" w:rsidR="00087366" w:rsidRPr="005E255F" w:rsidRDefault="00087366" w:rsidP="00FB05FB">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Photography to gather information from those being supported by rehabilitation services. Participants </w:t>
            </w:r>
            <w:r w:rsidR="00FB05FB" w:rsidRPr="005E255F">
              <w:rPr>
                <w:rFonts w:ascii="Arial" w:eastAsia="Times New Roman" w:hAnsi="Arial" w:cs="Arial"/>
                <w:color w:val="000000"/>
                <w:sz w:val="16"/>
                <w:szCs w:val="16"/>
                <w:lang w:eastAsia="en-GB"/>
              </w:rPr>
              <w:t>produced narrative to accompany images.</w:t>
            </w:r>
          </w:p>
        </w:tc>
        <w:tc>
          <w:tcPr>
            <w:tcW w:w="547" w:type="pct"/>
            <w:shd w:val="clear" w:color="auto" w:fill="auto"/>
          </w:tcPr>
          <w:p w14:paraId="6ED5ACA1" w14:textId="7FA7D40C"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tcPr>
          <w:p w14:paraId="113500C9" w14:textId="31237220" w:rsidR="008342AC" w:rsidRPr="0096265B" w:rsidRDefault="008342AC"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CB1517">
              <w:rPr>
                <w:rFonts w:ascii="Arial" w:eastAsia="Times New Roman" w:hAnsi="Arial" w:cs="Arial"/>
                <w:b/>
                <w:bCs/>
                <w:color w:val="000000"/>
                <w:sz w:val="16"/>
                <w:szCs w:val="16"/>
                <w:lang w:eastAsia="en-GB"/>
              </w:rPr>
              <w:t xml:space="preserve"> </w:t>
            </w:r>
            <w:r w:rsidR="0096265B">
              <w:rPr>
                <w:rFonts w:ascii="Arial" w:eastAsia="Times New Roman" w:hAnsi="Arial" w:cs="Arial"/>
                <w:color w:val="000000"/>
                <w:sz w:val="16"/>
                <w:szCs w:val="16"/>
                <w:lang w:eastAsia="en-GB"/>
              </w:rPr>
              <w:t>Other</w:t>
            </w:r>
          </w:p>
          <w:p w14:paraId="62CD1440" w14:textId="77777777" w:rsidR="00CB1517" w:rsidRDefault="00CB1517" w:rsidP="00BA304A">
            <w:pPr>
              <w:rPr>
                <w:rFonts w:ascii="Arial" w:eastAsia="Times New Roman" w:hAnsi="Arial" w:cs="Arial"/>
                <w:b/>
                <w:bCs/>
                <w:color w:val="000000"/>
                <w:sz w:val="16"/>
                <w:szCs w:val="16"/>
                <w:lang w:eastAsia="en-GB"/>
              </w:rPr>
            </w:pPr>
          </w:p>
          <w:p w14:paraId="55B66C5D" w14:textId="14BAF170" w:rsidR="008342AC" w:rsidRDefault="008342AC"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p>
          <w:p w14:paraId="51271D99" w14:textId="77777777" w:rsidR="00CB1517" w:rsidRPr="005E255F" w:rsidRDefault="00CB1517" w:rsidP="00CB1517">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 social inclusion network was developed to co-ordinate a small participatory project that</w:t>
            </w:r>
          </w:p>
          <w:p w14:paraId="0A35E88D" w14:textId="64A74F25" w:rsidR="00CB1517" w:rsidRDefault="00CB1517" w:rsidP="00CB1517">
            <w:pPr>
              <w:rPr>
                <w:rFonts w:ascii="Arial" w:eastAsia="Times New Roman" w:hAnsi="Arial" w:cs="Arial"/>
                <w:b/>
                <w:bCs/>
                <w:color w:val="000000"/>
                <w:sz w:val="16"/>
                <w:szCs w:val="16"/>
                <w:lang w:eastAsia="en-GB"/>
              </w:rPr>
            </w:pPr>
            <w:r w:rsidRPr="005E255F">
              <w:rPr>
                <w:rFonts w:ascii="Arial" w:eastAsia="Times New Roman" w:hAnsi="Arial" w:cs="Arial"/>
                <w:color w:val="000000"/>
                <w:sz w:val="16"/>
                <w:szCs w:val="16"/>
                <w:lang w:eastAsia="en-GB"/>
              </w:rPr>
              <w:t>examined the experiences of inclusion in the community from the perspectives of those using and working in rehabilitation adult mental health services in one locality.</w:t>
            </w:r>
          </w:p>
          <w:p w14:paraId="319FF8AB" w14:textId="77777777" w:rsidR="00CB1517" w:rsidRDefault="00CB1517" w:rsidP="00BA304A">
            <w:pPr>
              <w:rPr>
                <w:rFonts w:ascii="Arial" w:eastAsia="Times New Roman" w:hAnsi="Arial" w:cs="Arial"/>
                <w:b/>
                <w:bCs/>
                <w:color w:val="000000"/>
                <w:sz w:val="16"/>
                <w:szCs w:val="16"/>
                <w:lang w:eastAsia="en-GB"/>
              </w:rPr>
            </w:pPr>
          </w:p>
          <w:p w14:paraId="0F081EE8" w14:textId="47A81278" w:rsidR="00087366" w:rsidRPr="005E255F" w:rsidRDefault="008342AC" w:rsidP="00BA304A">
            <w:pPr>
              <w:rPr>
                <w:rFonts w:ascii="Arial" w:eastAsia="Times New Roman" w:hAnsi="Arial" w:cs="Arial"/>
                <w:color w:val="000000"/>
                <w:sz w:val="16"/>
                <w:szCs w:val="16"/>
                <w:lang w:eastAsia="en-GB"/>
              </w:rPr>
            </w:pPr>
            <w:r w:rsidRPr="008342AC">
              <w:rPr>
                <w:rFonts w:ascii="Arial" w:eastAsia="Times New Roman" w:hAnsi="Arial" w:cs="Arial"/>
                <w:b/>
                <w:bCs/>
                <w:color w:val="000000"/>
                <w:sz w:val="16"/>
                <w:szCs w:val="16"/>
                <w:lang w:eastAsia="en-GB"/>
              </w:rPr>
              <w:t>Aim:</w:t>
            </w:r>
            <w:r>
              <w:rPr>
                <w:rFonts w:ascii="Arial" w:eastAsia="Times New Roman" w:hAnsi="Arial" w:cs="Arial"/>
                <w:color w:val="000000"/>
                <w:sz w:val="16"/>
                <w:szCs w:val="16"/>
                <w:lang w:eastAsia="en-GB"/>
              </w:rPr>
              <w:t xml:space="preserve"> To</w:t>
            </w:r>
            <w:r w:rsidR="00CB1517">
              <w:rPr>
                <w:rFonts w:ascii="Arial" w:eastAsia="Times New Roman" w:hAnsi="Arial" w:cs="Arial"/>
                <w:color w:val="000000"/>
                <w:sz w:val="16"/>
                <w:szCs w:val="16"/>
                <w:lang w:eastAsia="en-GB"/>
              </w:rPr>
              <w:t xml:space="preserve"> understand and</w:t>
            </w:r>
            <w:r>
              <w:rPr>
                <w:rFonts w:ascii="Arial" w:eastAsia="Times New Roman" w:hAnsi="Arial" w:cs="Arial"/>
                <w:color w:val="000000"/>
                <w:sz w:val="16"/>
                <w:szCs w:val="16"/>
                <w:lang w:eastAsia="en-GB"/>
              </w:rPr>
              <w:t xml:space="preserve"> promote social inclusion.</w:t>
            </w:r>
          </w:p>
        </w:tc>
        <w:tc>
          <w:tcPr>
            <w:tcW w:w="507" w:type="pct"/>
          </w:tcPr>
          <w:p w14:paraId="45965391" w14:textId="708CB0A0"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r>
      <w:tr w:rsidR="00811B5F" w:rsidRPr="005E255F" w14:paraId="261AC1F2" w14:textId="77777777" w:rsidTr="00103723">
        <w:trPr>
          <w:trHeight w:val="1701"/>
        </w:trPr>
        <w:tc>
          <w:tcPr>
            <w:tcW w:w="477" w:type="pct"/>
            <w:shd w:val="clear" w:color="auto" w:fill="auto"/>
          </w:tcPr>
          <w:p w14:paraId="24722311" w14:textId="281DC070"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17. </w:t>
            </w:r>
            <w:r w:rsidR="00087366" w:rsidRPr="005E255F">
              <w:rPr>
                <w:rFonts w:ascii="Arial" w:eastAsia="Times New Roman" w:hAnsi="Arial" w:cs="Arial"/>
                <w:color w:val="000000"/>
                <w:sz w:val="16"/>
                <w:szCs w:val="16"/>
                <w:lang w:eastAsia="en-GB"/>
              </w:rPr>
              <w:t>Fieldhouse, 2003</w:t>
            </w:r>
          </w:p>
        </w:tc>
        <w:tc>
          <w:tcPr>
            <w:tcW w:w="364" w:type="pct"/>
            <w:shd w:val="clear" w:color="auto" w:fill="auto"/>
          </w:tcPr>
          <w:p w14:paraId="49B804D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339D7DE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3BF3AE5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manager of the community mental health team.</w:t>
            </w:r>
          </w:p>
        </w:tc>
        <w:tc>
          <w:tcPr>
            <w:tcW w:w="433" w:type="pct"/>
            <w:shd w:val="clear" w:color="auto" w:fill="auto"/>
          </w:tcPr>
          <w:p w14:paraId="0E73BB30"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Community mental health team horticultural allotment group.</w:t>
            </w:r>
          </w:p>
        </w:tc>
        <w:tc>
          <w:tcPr>
            <w:tcW w:w="393" w:type="pct"/>
            <w:shd w:val="clear" w:color="auto" w:fill="auto"/>
          </w:tcPr>
          <w:p w14:paraId="08E0DEC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mental health team horticultural allotment group</w:t>
            </w:r>
          </w:p>
        </w:tc>
        <w:tc>
          <w:tcPr>
            <w:tcW w:w="438" w:type="pct"/>
            <w:shd w:val="clear" w:color="auto" w:fill="auto"/>
          </w:tcPr>
          <w:p w14:paraId="35CF56E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Semi-structured interviews and focus groups.</w:t>
            </w:r>
          </w:p>
        </w:tc>
        <w:tc>
          <w:tcPr>
            <w:tcW w:w="547" w:type="pct"/>
            <w:shd w:val="clear" w:color="auto" w:fill="auto"/>
          </w:tcPr>
          <w:p w14:paraId="6E46ABB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Thrive.</w:t>
            </w:r>
          </w:p>
        </w:tc>
        <w:tc>
          <w:tcPr>
            <w:tcW w:w="1040" w:type="pct"/>
          </w:tcPr>
          <w:p w14:paraId="02F1D0FA" w14:textId="4D8DC1F3" w:rsidR="004C5070" w:rsidRDefault="004C5070"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Type of intervention: </w:t>
            </w:r>
            <w:r>
              <w:rPr>
                <w:rFonts w:ascii="Arial" w:eastAsia="Times New Roman" w:hAnsi="Arial" w:cs="Arial"/>
                <w:color w:val="000000"/>
                <w:sz w:val="16"/>
                <w:szCs w:val="16"/>
                <w:lang w:eastAsia="en-GB"/>
              </w:rPr>
              <w:t>Supported social/community activity</w:t>
            </w:r>
            <w:r w:rsidR="00BA00D0">
              <w:rPr>
                <w:rFonts w:ascii="Arial" w:eastAsia="Times New Roman" w:hAnsi="Arial" w:cs="Arial"/>
                <w:color w:val="000000"/>
                <w:sz w:val="16"/>
                <w:szCs w:val="16"/>
                <w:lang w:eastAsia="en-GB"/>
              </w:rPr>
              <w:t>.</w:t>
            </w:r>
          </w:p>
          <w:p w14:paraId="15F0C340" w14:textId="507F31C2" w:rsidR="004C5070" w:rsidRDefault="004C5070" w:rsidP="00BA304A">
            <w:pPr>
              <w:rPr>
                <w:rFonts w:ascii="Arial" w:eastAsia="Times New Roman" w:hAnsi="Arial" w:cs="Arial"/>
                <w:b/>
                <w:bCs/>
                <w:color w:val="000000"/>
                <w:sz w:val="16"/>
                <w:szCs w:val="16"/>
                <w:lang w:eastAsia="en-GB"/>
              </w:rPr>
            </w:pPr>
          </w:p>
          <w:p w14:paraId="01F37C5C" w14:textId="77777777" w:rsidR="00BA00D0" w:rsidRDefault="004C5070"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Components:</w:t>
            </w:r>
            <w:r w:rsidR="00BA00D0">
              <w:rPr>
                <w:rFonts w:ascii="Arial" w:eastAsia="Times New Roman" w:hAnsi="Arial" w:cs="Arial"/>
                <w:b/>
                <w:bCs/>
                <w:color w:val="000000"/>
                <w:sz w:val="16"/>
                <w:szCs w:val="16"/>
                <w:lang w:eastAsia="en-GB"/>
              </w:rPr>
              <w:t xml:space="preserve"> </w:t>
            </w:r>
          </w:p>
          <w:p w14:paraId="3AA4D291" w14:textId="69BCE175" w:rsidR="004C5070" w:rsidRPr="00BA00D0" w:rsidRDefault="00BA00D0" w:rsidP="00BA00D0">
            <w:pPr>
              <w:rPr>
                <w:rFonts w:ascii="Arial" w:eastAsia="Times New Roman" w:hAnsi="Arial" w:cs="Arial"/>
                <w:color w:val="000000"/>
                <w:sz w:val="16"/>
                <w:szCs w:val="16"/>
                <w:lang w:eastAsia="en-GB"/>
              </w:rPr>
            </w:pPr>
            <w:r w:rsidRPr="00BA00D0">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BA00D0">
              <w:rPr>
                <w:rFonts w:ascii="Arial" w:eastAsia="Times New Roman" w:hAnsi="Arial" w:cs="Arial"/>
                <w:color w:val="000000"/>
                <w:sz w:val="16"/>
                <w:szCs w:val="16"/>
                <w:lang w:eastAsia="en-GB"/>
              </w:rPr>
              <w:t xml:space="preserve">Horticultural allotment group established. </w:t>
            </w:r>
          </w:p>
          <w:p w14:paraId="4E8EF5B3" w14:textId="4E7EF45D" w:rsidR="00BA00D0" w:rsidRPr="00BA00D0" w:rsidRDefault="00BA00D0" w:rsidP="00BA00D0">
            <w:pPr>
              <w:rPr>
                <w:rFonts w:ascii="Arial" w:eastAsia="Times New Roman" w:hAnsi="Arial" w:cs="Arial"/>
                <w:color w:val="000000"/>
                <w:sz w:val="16"/>
                <w:szCs w:val="16"/>
                <w:lang w:eastAsia="en-GB"/>
              </w:rPr>
            </w:pPr>
            <w:r w:rsidRPr="00BA00D0">
              <w:rPr>
                <w:rFonts w:ascii="Arial" w:eastAsia="Times New Roman" w:hAnsi="Arial" w:cs="Arial"/>
                <w:color w:val="000000"/>
                <w:sz w:val="16"/>
                <w:szCs w:val="16"/>
                <w:lang w:eastAsia="en-GB"/>
              </w:rPr>
              <w:t>(2)</w:t>
            </w:r>
            <w:r>
              <w:rPr>
                <w:rFonts w:ascii="Arial" w:eastAsia="Times New Roman" w:hAnsi="Arial" w:cs="Arial"/>
                <w:color w:val="000000"/>
                <w:sz w:val="16"/>
                <w:szCs w:val="16"/>
                <w:lang w:eastAsia="en-GB"/>
              </w:rPr>
              <w:t xml:space="preserve"> Service users referred from inner city community mental health team.</w:t>
            </w:r>
          </w:p>
          <w:p w14:paraId="76057CB4" w14:textId="4B8E0A63" w:rsidR="004C5070" w:rsidRDefault="004C5070" w:rsidP="00BA304A">
            <w:pPr>
              <w:rPr>
                <w:rFonts w:ascii="Arial" w:eastAsia="Times New Roman" w:hAnsi="Arial" w:cs="Arial"/>
                <w:b/>
                <w:bCs/>
                <w:color w:val="000000"/>
                <w:sz w:val="16"/>
                <w:szCs w:val="16"/>
                <w:lang w:eastAsia="en-GB"/>
              </w:rPr>
            </w:pPr>
          </w:p>
          <w:p w14:paraId="233161B1" w14:textId="0335A902" w:rsidR="004C5070" w:rsidRDefault="004C5070"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p>
          <w:p w14:paraId="28379C93" w14:textId="3CE32CB2" w:rsidR="00087366" w:rsidRPr="005E255F" w:rsidRDefault="00BA00D0" w:rsidP="00BA304A">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To improve social networks.</w:t>
            </w:r>
          </w:p>
        </w:tc>
        <w:tc>
          <w:tcPr>
            <w:tcW w:w="507" w:type="pct"/>
          </w:tcPr>
          <w:p w14:paraId="787E7350" w14:textId="7F1360D1"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r>
      <w:tr w:rsidR="00811B5F" w:rsidRPr="005E255F" w14:paraId="1DE2DCDD" w14:textId="77777777" w:rsidTr="00103723">
        <w:trPr>
          <w:trHeight w:val="1701"/>
        </w:trPr>
        <w:tc>
          <w:tcPr>
            <w:tcW w:w="477" w:type="pct"/>
            <w:shd w:val="clear" w:color="auto" w:fill="auto"/>
          </w:tcPr>
          <w:p w14:paraId="6B8F1A62" w14:textId="2A30DA90"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18. </w:t>
            </w:r>
            <w:r w:rsidR="00087366" w:rsidRPr="005E255F">
              <w:rPr>
                <w:rFonts w:ascii="Arial" w:eastAsia="Times New Roman" w:hAnsi="Arial" w:cs="Arial"/>
                <w:color w:val="000000"/>
                <w:sz w:val="16"/>
                <w:szCs w:val="16"/>
                <w:lang w:eastAsia="en-GB"/>
              </w:rPr>
              <w:t>FitzGerald, 2011</w:t>
            </w:r>
          </w:p>
        </w:tc>
        <w:tc>
          <w:tcPr>
            <w:tcW w:w="364" w:type="pct"/>
            <w:shd w:val="clear" w:color="auto" w:fill="auto"/>
          </w:tcPr>
          <w:p w14:paraId="6BF407A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0BD67AC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3E31919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occupational therapists.</w:t>
            </w:r>
          </w:p>
        </w:tc>
        <w:tc>
          <w:tcPr>
            <w:tcW w:w="433" w:type="pct"/>
            <w:shd w:val="clear" w:color="auto" w:fill="FFFFFF" w:themeFill="background1"/>
          </w:tcPr>
          <w:p w14:paraId="0EAB318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Four long-stay units in a low-secure, rehabilitation forensic service.</w:t>
            </w:r>
          </w:p>
        </w:tc>
        <w:tc>
          <w:tcPr>
            <w:tcW w:w="393" w:type="pct"/>
            <w:shd w:val="clear" w:color="auto" w:fill="auto"/>
          </w:tcPr>
          <w:p w14:paraId="5897386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Four long-stay units in a low-secure, rehabilitation forensic service.</w:t>
            </w:r>
          </w:p>
        </w:tc>
        <w:tc>
          <w:tcPr>
            <w:tcW w:w="438" w:type="pct"/>
            <w:shd w:val="clear" w:color="auto" w:fill="auto"/>
          </w:tcPr>
          <w:p w14:paraId="3C5B514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Quantitative outcome measures collected by occupational therapists who also ran the groups.</w:t>
            </w:r>
          </w:p>
        </w:tc>
        <w:tc>
          <w:tcPr>
            <w:tcW w:w="547" w:type="pct"/>
            <w:shd w:val="clear" w:color="auto" w:fill="auto"/>
          </w:tcPr>
          <w:p w14:paraId="164B1CA4" w14:textId="41349BE8"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shd w:val="clear" w:color="auto" w:fill="auto"/>
          </w:tcPr>
          <w:p w14:paraId="3A6D80F8" w14:textId="76E480A8" w:rsidR="00280549" w:rsidRDefault="00280549"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BA00D0">
              <w:rPr>
                <w:rFonts w:ascii="Arial" w:eastAsia="Times New Roman" w:hAnsi="Arial" w:cs="Arial"/>
                <w:b/>
                <w:bCs/>
                <w:color w:val="000000"/>
                <w:sz w:val="16"/>
                <w:szCs w:val="16"/>
                <w:lang w:eastAsia="en-GB"/>
              </w:rPr>
              <w:t xml:space="preserve"> </w:t>
            </w:r>
            <w:r w:rsidR="00BA00D0">
              <w:rPr>
                <w:rFonts w:ascii="Arial" w:eastAsia="Times New Roman" w:hAnsi="Arial" w:cs="Arial"/>
                <w:color w:val="000000"/>
                <w:sz w:val="16"/>
                <w:szCs w:val="16"/>
                <w:lang w:eastAsia="en-GB"/>
              </w:rPr>
              <w:t>Supported social/community activity.</w:t>
            </w:r>
          </w:p>
          <w:p w14:paraId="1DCBF614" w14:textId="77777777" w:rsidR="00280549" w:rsidRDefault="00280549" w:rsidP="00BA304A">
            <w:pPr>
              <w:rPr>
                <w:rFonts w:ascii="Arial" w:eastAsia="Times New Roman" w:hAnsi="Arial" w:cs="Arial"/>
                <w:color w:val="000000"/>
                <w:sz w:val="16"/>
                <w:szCs w:val="16"/>
                <w:lang w:eastAsia="en-GB"/>
              </w:rPr>
            </w:pPr>
          </w:p>
          <w:p w14:paraId="3F302A94" w14:textId="5A26C24B" w:rsidR="00280549" w:rsidRDefault="00280549" w:rsidP="00BA304A">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1BF89FA0" w14:textId="3DF56DFC" w:rsidR="00BA00D0" w:rsidRPr="00BA00D0" w:rsidRDefault="00BA00D0" w:rsidP="00BA00D0">
            <w:pPr>
              <w:pStyle w:val="ListParagraph"/>
              <w:ind w:left="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(1) </w:t>
            </w:r>
            <w:r w:rsidRPr="005E255F">
              <w:rPr>
                <w:rFonts w:ascii="Arial" w:eastAsia="Times New Roman" w:hAnsi="Arial" w:cs="Arial"/>
                <w:color w:val="000000"/>
                <w:sz w:val="16"/>
                <w:szCs w:val="16"/>
                <w:lang w:eastAsia="en-GB"/>
              </w:rPr>
              <w:t>The programme entailed graded community engagement and one-to-one goal planning with a unit-based occupational therapist, in addition to normal treatment.</w:t>
            </w:r>
          </w:p>
          <w:p w14:paraId="2B2517B5" w14:textId="77777777" w:rsidR="00280549" w:rsidRDefault="00280549" w:rsidP="00BA304A">
            <w:pPr>
              <w:rPr>
                <w:rFonts w:ascii="Arial" w:eastAsia="Times New Roman" w:hAnsi="Arial" w:cs="Arial"/>
                <w:b/>
                <w:bCs/>
                <w:color w:val="000000"/>
                <w:sz w:val="16"/>
                <w:szCs w:val="16"/>
                <w:lang w:eastAsia="en-GB"/>
              </w:rPr>
            </w:pPr>
          </w:p>
          <w:p w14:paraId="45F6296B" w14:textId="35B6A567" w:rsidR="00280549" w:rsidRPr="00BA00D0" w:rsidRDefault="00280549"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BA00D0">
              <w:rPr>
                <w:rFonts w:ascii="Arial" w:eastAsia="Times New Roman" w:hAnsi="Arial" w:cs="Arial"/>
                <w:color w:val="000000"/>
                <w:sz w:val="16"/>
                <w:szCs w:val="16"/>
                <w:lang w:eastAsia="en-GB"/>
              </w:rPr>
              <w:t>To improve social functioning</w:t>
            </w:r>
          </w:p>
          <w:p w14:paraId="7F478816" w14:textId="77777777" w:rsidR="00280549" w:rsidRDefault="00280549" w:rsidP="00BA304A">
            <w:pPr>
              <w:rPr>
                <w:rFonts w:ascii="Arial" w:eastAsia="Times New Roman" w:hAnsi="Arial" w:cs="Arial"/>
                <w:b/>
                <w:bCs/>
                <w:color w:val="000000"/>
                <w:sz w:val="16"/>
                <w:szCs w:val="16"/>
                <w:lang w:eastAsia="en-GB"/>
              </w:rPr>
            </w:pPr>
          </w:p>
          <w:p w14:paraId="5A968A5B" w14:textId="4A0FC5DE" w:rsidR="00087366" w:rsidRPr="005E255F" w:rsidRDefault="00087366" w:rsidP="00BA304A">
            <w:pPr>
              <w:rPr>
                <w:rFonts w:ascii="Arial" w:eastAsia="Times New Roman" w:hAnsi="Arial" w:cs="Arial"/>
                <w:color w:val="000000"/>
                <w:sz w:val="16"/>
                <w:szCs w:val="16"/>
                <w:lang w:eastAsia="en-GB"/>
              </w:rPr>
            </w:pPr>
          </w:p>
        </w:tc>
        <w:tc>
          <w:tcPr>
            <w:tcW w:w="507" w:type="pct"/>
          </w:tcPr>
          <w:p w14:paraId="5C46A98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 set number or sessions or prescribed </w:t>
            </w:r>
            <w:proofErr w:type="gramStart"/>
            <w:r w:rsidRPr="005E255F">
              <w:rPr>
                <w:rFonts w:ascii="Arial" w:eastAsia="Times New Roman" w:hAnsi="Arial" w:cs="Arial"/>
                <w:color w:val="000000"/>
                <w:sz w:val="16"/>
                <w:szCs w:val="16"/>
                <w:lang w:eastAsia="en-GB"/>
              </w:rPr>
              <w:t>time period</w:t>
            </w:r>
            <w:proofErr w:type="gramEnd"/>
            <w:r w:rsidRPr="005E255F">
              <w:rPr>
                <w:rFonts w:ascii="Arial" w:eastAsia="Times New Roman" w:hAnsi="Arial" w:cs="Arial"/>
                <w:color w:val="000000"/>
                <w:sz w:val="16"/>
                <w:szCs w:val="16"/>
                <w:lang w:eastAsia="en-GB"/>
              </w:rPr>
              <w:t>.</w:t>
            </w:r>
          </w:p>
        </w:tc>
      </w:tr>
      <w:tr w:rsidR="00811B5F" w:rsidRPr="005E255F" w14:paraId="63C10CBC" w14:textId="77777777" w:rsidTr="00103723">
        <w:trPr>
          <w:trHeight w:val="1701"/>
        </w:trPr>
        <w:tc>
          <w:tcPr>
            <w:tcW w:w="477" w:type="pct"/>
            <w:shd w:val="clear" w:color="auto" w:fill="auto"/>
          </w:tcPr>
          <w:p w14:paraId="233FD9F0" w14:textId="6335E3A3"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19. </w:t>
            </w:r>
            <w:r w:rsidR="00087366" w:rsidRPr="005E255F">
              <w:rPr>
                <w:rFonts w:ascii="Arial" w:eastAsia="Times New Roman" w:hAnsi="Arial" w:cs="Arial"/>
                <w:color w:val="000000"/>
                <w:sz w:val="16"/>
                <w:szCs w:val="16"/>
                <w:lang w:eastAsia="en-GB"/>
              </w:rPr>
              <w:t>Fowler, 2018</w:t>
            </w:r>
          </w:p>
        </w:tc>
        <w:tc>
          <w:tcPr>
            <w:tcW w:w="364" w:type="pct"/>
            <w:shd w:val="clear" w:color="auto" w:fill="auto"/>
          </w:tcPr>
          <w:p w14:paraId="639882E2"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6CE208D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367B14A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Potential participants were approached by their care</w:t>
            </w:r>
          </w:p>
          <w:p w14:paraId="2AD402A4"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coordinator at the early intervention service.</w:t>
            </w:r>
          </w:p>
          <w:p w14:paraId="22761B5B" w14:textId="77777777" w:rsidR="00087366" w:rsidRPr="005E255F" w:rsidRDefault="00087366" w:rsidP="00BA304A">
            <w:pPr>
              <w:rPr>
                <w:rFonts w:ascii="Arial" w:eastAsia="Times New Roman" w:hAnsi="Arial" w:cs="Arial"/>
                <w:color w:val="000000"/>
                <w:sz w:val="16"/>
                <w:szCs w:val="16"/>
                <w:lang w:eastAsia="en-GB"/>
              </w:rPr>
            </w:pPr>
          </w:p>
        </w:tc>
        <w:tc>
          <w:tcPr>
            <w:tcW w:w="433" w:type="pct"/>
            <w:shd w:val="clear" w:color="auto" w:fill="auto"/>
          </w:tcPr>
          <w:p w14:paraId="28043A5E"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Four specialist early intervention services.</w:t>
            </w:r>
          </w:p>
        </w:tc>
        <w:tc>
          <w:tcPr>
            <w:tcW w:w="393" w:type="pct"/>
            <w:shd w:val="clear" w:color="auto" w:fill="auto"/>
          </w:tcPr>
          <w:p w14:paraId="453FE67D"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Four specialist early intervention services.</w:t>
            </w:r>
          </w:p>
        </w:tc>
        <w:tc>
          <w:tcPr>
            <w:tcW w:w="438" w:type="pct"/>
            <w:shd w:val="clear" w:color="auto" w:fill="auto"/>
          </w:tcPr>
          <w:p w14:paraId="3F7A280C"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Research assistants visited participants at home to undertake assessments.</w:t>
            </w:r>
          </w:p>
        </w:tc>
        <w:tc>
          <w:tcPr>
            <w:tcW w:w="547" w:type="pct"/>
            <w:shd w:val="clear" w:color="auto" w:fill="auto"/>
          </w:tcPr>
          <w:p w14:paraId="4C5F17A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for Health Research.</w:t>
            </w:r>
          </w:p>
        </w:tc>
        <w:tc>
          <w:tcPr>
            <w:tcW w:w="1040" w:type="pct"/>
          </w:tcPr>
          <w:p w14:paraId="069BCB54" w14:textId="182F7A0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96265B">
              <w:rPr>
                <w:rFonts w:ascii="Arial" w:eastAsia="Times New Roman" w:hAnsi="Arial" w:cs="Arial"/>
                <w:b/>
                <w:bCs/>
                <w:color w:val="000000"/>
                <w:sz w:val="16"/>
                <w:szCs w:val="16"/>
                <w:lang w:eastAsia="en-GB"/>
              </w:rPr>
              <w:t xml:space="preserve"> </w:t>
            </w:r>
            <w:r w:rsidR="007675A7">
              <w:rPr>
                <w:rFonts w:ascii="Arial" w:eastAsia="Times New Roman" w:hAnsi="Arial" w:cs="Arial"/>
                <w:color w:val="000000"/>
                <w:sz w:val="16"/>
                <w:szCs w:val="16"/>
                <w:lang w:eastAsia="en-GB"/>
              </w:rPr>
              <w:t xml:space="preserve">Intensive/enhanced community </w:t>
            </w:r>
            <w:proofErr w:type="gramStart"/>
            <w:r w:rsidR="007675A7">
              <w:rPr>
                <w:rFonts w:ascii="Arial" w:eastAsia="Times New Roman" w:hAnsi="Arial" w:cs="Arial"/>
                <w:color w:val="000000"/>
                <w:sz w:val="16"/>
                <w:szCs w:val="16"/>
                <w:lang w:eastAsia="en-GB"/>
              </w:rPr>
              <w:t>treatment.</w:t>
            </w:r>
            <w:r w:rsidR="0096265B">
              <w:rPr>
                <w:rFonts w:ascii="Arial" w:eastAsia="Times New Roman" w:hAnsi="Arial" w:cs="Arial"/>
                <w:color w:val="000000"/>
                <w:sz w:val="16"/>
                <w:szCs w:val="16"/>
                <w:lang w:eastAsia="en-GB"/>
              </w:rPr>
              <w:t>–</w:t>
            </w:r>
            <w:proofErr w:type="gramEnd"/>
            <w:r w:rsidR="0096265B">
              <w:rPr>
                <w:rFonts w:ascii="Arial" w:eastAsia="Times New Roman" w:hAnsi="Arial" w:cs="Arial"/>
                <w:color w:val="000000"/>
                <w:sz w:val="16"/>
                <w:szCs w:val="16"/>
                <w:lang w:eastAsia="en-GB"/>
              </w:rPr>
              <w:t xml:space="preserve"> case management + CBT</w:t>
            </w:r>
          </w:p>
          <w:p w14:paraId="21D40C71" w14:textId="77777777" w:rsidR="00280549" w:rsidRDefault="00280549" w:rsidP="00280549">
            <w:pPr>
              <w:rPr>
                <w:rFonts w:ascii="Arial" w:eastAsia="Times New Roman" w:hAnsi="Arial" w:cs="Arial"/>
                <w:color w:val="000000"/>
                <w:sz w:val="16"/>
                <w:szCs w:val="16"/>
                <w:lang w:eastAsia="en-GB"/>
              </w:rPr>
            </w:pPr>
          </w:p>
          <w:p w14:paraId="3F7A2AB6" w14:textId="77777777" w:rsidR="00CE5701" w:rsidRDefault="00280549" w:rsidP="00CE5701">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1A1FA1D1" w14:textId="77777777" w:rsidR="00CE5701" w:rsidRDefault="00CE5701" w:rsidP="00CE5701">
            <w:pPr>
              <w:rPr>
                <w:rFonts w:ascii="Arial" w:hAnsi="Arial" w:cs="Arial"/>
                <w:color w:val="000000"/>
                <w:sz w:val="16"/>
                <w:szCs w:val="16"/>
              </w:rPr>
            </w:pPr>
            <w:r w:rsidRPr="00CE5701">
              <w:rPr>
                <w:rFonts w:ascii="Arial" w:hAnsi="Arial" w:cs="Arial"/>
                <w:color w:val="000000"/>
                <w:sz w:val="16"/>
                <w:szCs w:val="16"/>
              </w:rPr>
              <w:t>(1</w:t>
            </w:r>
            <w:r>
              <w:rPr>
                <w:rFonts w:ascii="Arial" w:hAnsi="Arial" w:cs="Arial"/>
                <w:color w:val="000000"/>
                <w:sz w:val="16"/>
                <w:szCs w:val="16"/>
              </w:rPr>
              <w:t>) C</w:t>
            </w:r>
            <w:r w:rsidRPr="00CE5701">
              <w:rPr>
                <w:rFonts w:ascii="Arial" w:hAnsi="Arial" w:cs="Arial"/>
                <w:color w:val="000000"/>
                <w:sz w:val="16"/>
                <w:szCs w:val="16"/>
              </w:rPr>
              <w:t xml:space="preserve">ase management to encourage socially withdrawn individuals back into social environments </w:t>
            </w:r>
          </w:p>
          <w:p w14:paraId="5BC792FB" w14:textId="4ABFEFA6" w:rsidR="00CE5701" w:rsidRPr="00CE5701" w:rsidRDefault="00CE5701" w:rsidP="00CE5701">
            <w:pPr>
              <w:rPr>
                <w:rFonts w:ascii="Arial" w:hAnsi="Arial" w:cs="Arial"/>
                <w:color w:val="000000"/>
                <w:sz w:val="16"/>
                <w:szCs w:val="16"/>
              </w:rPr>
            </w:pPr>
            <w:r w:rsidRPr="00CE5701">
              <w:rPr>
                <w:rFonts w:ascii="Arial" w:hAnsi="Arial" w:cs="Arial"/>
                <w:color w:val="000000"/>
                <w:sz w:val="16"/>
                <w:szCs w:val="16"/>
              </w:rPr>
              <w:t xml:space="preserve">(2) CBT to promote engagement and overcome the symptoms that impede </w:t>
            </w:r>
            <w:r>
              <w:rPr>
                <w:rFonts w:ascii="Arial" w:hAnsi="Arial" w:cs="Arial"/>
                <w:color w:val="000000"/>
                <w:sz w:val="16"/>
                <w:szCs w:val="16"/>
              </w:rPr>
              <w:t>it.</w:t>
            </w:r>
            <w:r w:rsidRPr="00CE5701">
              <w:rPr>
                <w:rFonts w:ascii="Arial" w:hAnsi="Arial" w:cs="Arial"/>
                <w:color w:val="000000"/>
                <w:sz w:val="16"/>
                <w:szCs w:val="16"/>
              </w:rPr>
              <w:t xml:space="preserve"> </w:t>
            </w:r>
          </w:p>
          <w:p w14:paraId="6C1C2946" w14:textId="77777777" w:rsidR="00280549" w:rsidRDefault="00280549" w:rsidP="00280549">
            <w:pPr>
              <w:rPr>
                <w:rFonts w:ascii="Arial" w:eastAsia="Times New Roman" w:hAnsi="Arial" w:cs="Arial"/>
                <w:b/>
                <w:bCs/>
                <w:color w:val="000000"/>
                <w:sz w:val="16"/>
                <w:szCs w:val="16"/>
                <w:lang w:eastAsia="en-GB"/>
              </w:rPr>
            </w:pPr>
          </w:p>
          <w:p w14:paraId="476FAD90" w14:textId="3FA41F77" w:rsidR="00087366" w:rsidRPr="00CE5701" w:rsidRDefault="00280549" w:rsidP="00BA304A">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Aim:</w:t>
            </w:r>
            <w:r w:rsidR="00CE5701">
              <w:rPr>
                <w:rFonts w:ascii="Arial" w:eastAsia="Times New Roman" w:hAnsi="Arial" w:cs="Arial"/>
                <w:b/>
                <w:bCs/>
                <w:color w:val="000000"/>
                <w:sz w:val="16"/>
                <w:szCs w:val="16"/>
                <w:lang w:eastAsia="en-GB"/>
              </w:rPr>
              <w:t xml:space="preserve"> </w:t>
            </w:r>
            <w:r w:rsidR="00CE5701">
              <w:rPr>
                <w:rFonts w:ascii="Arial" w:eastAsia="Times New Roman" w:hAnsi="Arial" w:cs="Arial"/>
                <w:color w:val="000000"/>
                <w:sz w:val="16"/>
                <w:szCs w:val="16"/>
                <w:lang w:eastAsia="en-GB"/>
              </w:rPr>
              <w:t>To promote social recovery.</w:t>
            </w:r>
          </w:p>
          <w:p w14:paraId="2262514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t>
            </w:r>
          </w:p>
        </w:tc>
        <w:tc>
          <w:tcPr>
            <w:tcW w:w="507" w:type="pct"/>
          </w:tcPr>
          <w:p w14:paraId="30D48362"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Approx. 21 months.</w:t>
            </w:r>
          </w:p>
        </w:tc>
      </w:tr>
      <w:tr w:rsidR="00811B5F" w:rsidRPr="005E255F" w14:paraId="37DC7C3F" w14:textId="77777777" w:rsidTr="00103723">
        <w:trPr>
          <w:trHeight w:val="1701"/>
        </w:trPr>
        <w:tc>
          <w:tcPr>
            <w:tcW w:w="477" w:type="pct"/>
            <w:shd w:val="clear" w:color="auto" w:fill="auto"/>
          </w:tcPr>
          <w:p w14:paraId="001262BD" w14:textId="5E352ADE"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20. </w:t>
            </w:r>
            <w:r w:rsidR="00087366" w:rsidRPr="005E255F">
              <w:rPr>
                <w:rFonts w:ascii="Arial" w:eastAsia="Times New Roman" w:hAnsi="Arial" w:cs="Arial"/>
                <w:color w:val="000000"/>
                <w:sz w:val="16"/>
                <w:szCs w:val="16"/>
                <w:lang w:eastAsia="en-GB"/>
              </w:rPr>
              <w:t>Friedrich, 2018</w:t>
            </w:r>
          </w:p>
        </w:tc>
        <w:tc>
          <w:tcPr>
            <w:tcW w:w="364" w:type="pct"/>
            <w:shd w:val="clear" w:color="auto" w:fill="auto"/>
          </w:tcPr>
          <w:p w14:paraId="5C62A95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5007C07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54700D8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occupational therapist.</w:t>
            </w:r>
          </w:p>
        </w:tc>
        <w:tc>
          <w:tcPr>
            <w:tcW w:w="433" w:type="pct"/>
            <w:shd w:val="clear" w:color="auto" w:fill="auto"/>
          </w:tcPr>
          <w:p w14:paraId="69C465AF" w14:textId="3AE7ABED"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2E7DE2C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sport venues.</w:t>
            </w:r>
          </w:p>
        </w:tc>
        <w:tc>
          <w:tcPr>
            <w:tcW w:w="438" w:type="pct"/>
            <w:shd w:val="clear" w:color="auto" w:fill="auto"/>
          </w:tcPr>
          <w:p w14:paraId="2E7113C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Semi-structured interviews.</w:t>
            </w:r>
          </w:p>
        </w:tc>
        <w:tc>
          <w:tcPr>
            <w:tcW w:w="547" w:type="pct"/>
            <w:shd w:val="clear" w:color="auto" w:fill="auto"/>
          </w:tcPr>
          <w:p w14:paraId="43118BD2"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NIHR School for Public Health Research (SPHR) Public Health Practice Evaluation Scheme (PHPES).</w:t>
            </w:r>
          </w:p>
        </w:tc>
        <w:tc>
          <w:tcPr>
            <w:tcW w:w="1040" w:type="pct"/>
          </w:tcPr>
          <w:p w14:paraId="4F13A3F0" w14:textId="7EC14CEE"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C02348">
              <w:rPr>
                <w:rFonts w:ascii="Arial" w:eastAsia="Times New Roman" w:hAnsi="Arial" w:cs="Arial"/>
                <w:b/>
                <w:bCs/>
                <w:color w:val="000000"/>
                <w:sz w:val="16"/>
                <w:szCs w:val="16"/>
                <w:lang w:eastAsia="en-GB"/>
              </w:rPr>
              <w:t xml:space="preserve"> </w:t>
            </w:r>
            <w:r w:rsidR="00C02348">
              <w:rPr>
                <w:rFonts w:ascii="Arial" w:eastAsia="Times New Roman" w:hAnsi="Arial" w:cs="Arial"/>
                <w:color w:val="000000"/>
                <w:sz w:val="16"/>
                <w:szCs w:val="16"/>
                <w:lang w:eastAsia="en-GB"/>
              </w:rPr>
              <w:t>Supported social/community activity.</w:t>
            </w:r>
          </w:p>
          <w:p w14:paraId="3F84FF1D" w14:textId="77777777" w:rsidR="00280549" w:rsidRDefault="00280549" w:rsidP="00280549">
            <w:pPr>
              <w:rPr>
                <w:rFonts w:ascii="Arial" w:eastAsia="Times New Roman" w:hAnsi="Arial" w:cs="Arial"/>
                <w:color w:val="000000"/>
                <w:sz w:val="16"/>
                <w:szCs w:val="16"/>
                <w:lang w:eastAsia="en-GB"/>
              </w:rPr>
            </w:pPr>
          </w:p>
          <w:p w14:paraId="6C3BCC9B" w14:textId="303F824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0F755E65" w14:textId="5BDA783C" w:rsidR="00C02348" w:rsidRPr="00C02348" w:rsidRDefault="00C02348" w:rsidP="00C02348">
            <w:pPr>
              <w:rPr>
                <w:rFonts w:ascii="Arial" w:eastAsia="Times New Roman" w:hAnsi="Arial" w:cs="Arial"/>
                <w:b/>
                <w:bCs/>
                <w:color w:val="000000"/>
                <w:sz w:val="16"/>
                <w:szCs w:val="16"/>
                <w:lang w:eastAsia="en-GB"/>
              </w:rPr>
            </w:pPr>
            <w:r>
              <w:rPr>
                <w:rFonts w:ascii="Arial" w:eastAsia="Times New Roman" w:hAnsi="Arial" w:cs="Arial"/>
                <w:color w:val="000000"/>
                <w:sz w:val="16"/>
                <w:szCs w:val="16"/>
                <w:lang w:eastAsia="en-GB"/>
              </w:rPr>
              <w:t xml:space="preserve">(1) </w:t>
            </w:r>
            <w:r w:rsidRPr="00C02348">
              <w:rPr>
                <w:rFonts w:ascii="Arial" w:eastAsia="Times New Roman" w:hAnsi="Arial" w:cs="Arial"/>
                <w:color w:val="000000"/>
                <w:sz w:val="16"/>
                <w:szCs w:val="16"/>
                <w:lang w:eastAsia="en-GB"/>
              </w:rPr>
              <w:t>Football intervention, delivered jointly between mental health practitioner and coaches from the football club.</w:t>
            </w:r>
          </w:p>
          <w:p w14:paraId="4D2544AD" w14:textId="77777777" w:rsidR="00280549" w:rsidRDefault="00280549" w:rsidP="00280549">
            <w:pPr>
              <w:rPr>
                <w:rFonts w:ascii="Arial" w:eastAsia="Times New Roman" w:hAnsi="Arial" w:cs="Arial"/>
                <w:b/>
                <w:bCs/>
                <w:color w:val="000000"/>
                <w:sz w:val="16"/>
                <w:szCs w:val="16"/>
                <w:lang w:eastAsia="en-GB"/>
              </w:rPr>
            </w:pPr>
          </w:p>
          <w:p w14:paraId="29C8901E" w14:textId="38F5CDCB" w:rsidR="00280549" w:rsidRPr="00C02348"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C02348">
              <w:rPr>
                <w:rFonts w:ascii="Arial" w:eastAsia="Times New Roman" w:hAnsi="Arial" w:cs="Arial"/>
                <w:color w:val="000000"/>
                <w:sz w:val="16"/>
                <w:szCs w:val="16"/>
                <w:lang w:eastAsia="en-GB"/>
              </w:rPr>
              <w:t>To improve social inclusion and integration.</w:t>
            </w:r>
          </w:p>
          <w:p w14:paraId="132DC3CB" w14:textId="400F9121" w:rsidR="00087366" w:rsidRPr="005E255F" w:rsidRDefault="00087366" w:rsidP="00BA304A">
            <w:pPr>
              <w:rPr>
                <w:rFonts w:ascii="Arial" w:eastAsia="Times New Roman" w:hAnsi="Arial" w:cs="Arial"/>
                <w:color w:val="000000"/>
                <w:sz w:val="16"/>
                <w:szCs w:val="16"/>
                <w:lang w:eastAsia="en-GB"/>
              </w:rPr>
            </w:pPr>
          </w:p>
        </w:tc>
        <w:tc>
          <w:tcPr>
            <w:tcW w:w="507" w:type="pct"/>
          </w:tcPr>
          <w:p w14:paraId="5DBD07AE" w14:textId="05BDCB7F"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r>
      <w:tr w:rsidR="00811B5F" w:rsidRPr="005E255F" w14:paraId="1A56DE27" w14:textId="77777777" w:rsidTr="00C02348">
        <w:trPr>
          <w:trHeight w:val="699"/>
        </w:trPr>
        <w:tc>
          <w:tcPr>
            <w:tcW w:w="477" w:type="pct"/>
            <w:shd w:val="clear" w:color="auto" w:fill="auto"/>
          </w:tcPr>
          <w:p w14:paraId="20975528" w14:textId="6EA2E4E6"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21. </w:t>
            </w:r>
            <w:proofErr w:type="spellStart"/>
            <w:r w:rsidR="00087366" w:rsidRPr="005E255F">
              <w:rPr>
                <w:rFonts w:ascii="Arial" w:eastAsia="Times New Roman" w:hAnsi="Arial" w:cs="Arial"/>
                <w:color w:val="000000"/>
                <w:sz w:val="16"/>
                <w:szCs w:val="16"/>
                <w:lang w:eastAsia="en-GB"/>
              </w:rPr>
              <w:t>Garety</w:t>
            </w:r>
            <w:proofErr w:type="spellEnd"/>
            <w:r w:rsidR="00087366" w:rsidRPr="005E255F">
              <w:rPr>
                <w:rFonts w:ascii="Arial" w:eastAsia="Times New Roman" w:hAnsi="Arial" w:cs="Arial"/>
                <w:color w:val="000000"/>
                <w:sz w:val="16"/>
                <w:szCs w:val="16"/>
                <w:lang w:eastAsia="en-GB"/>
              </w:rPr>
              <w:t>, 2006</w:t>
            </w:r>
          </w:p>
        </w:tc>
        <w:tc>
          <w:tcPr>
            <w:tcW w:w="364" w:type="pct"/>
            <w:shd w:val="clear" w:color="auto" w:fill="auto"/>
          </w:tcPr>
          <w:p w14:paraId="68AA91F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72AE4735"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22EEA8FA" w14:textId="3C851E32"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Admissions to hospital and all new referrals to outpatient sector teams were screened to identify potential cases. </w:t>
            </w:r>
          </w:p>
        </w:tc>
        <w:tc>
          <w:tcPr>
            <w:tcW w:w="433" w:type="pct"/>
            <w:shd w:val="clear" w:color="auto" w:fill="auto"/>
          </w:tcPr>
          <w:p w14:paraId="38D547E0" w14:textId="3FB2D93A"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Statutory health services. </w:t>
            </w:r>
          </w:p>
        </w:tc>
        <w:tc>
          <w:tcPr>
            <w:tcW w:w="393" w:type="pct"/>
            <w:shd w:val="clear" w:color="auto" w:fill="auto"/>
          </w:tcPr>
          <w:p w14:paraId="69333A0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An NHS service for first episode psychosis.</w:t>
            </w:r>
          </w:p>
        </w:tc>
        <w:tc>
          <w:tcPr>
            <w:tcW w:w="438" w:type="pct"/>
            <w:shd w:val="clear" w:color="auto" w:fill="auto"/>
          </w:tcPr>
          <w:p w14:paraId="6D46470E" w14:textId="79152DA5"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Standardised assessments by trained independent research staff</w:t>
            </w:r>
            <w:r w:rsidR="00FB05FB"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w:t>
            </w:r>
          </w:p>
        </w:tc>
        <w:tc>
          <w:tcPr>
            <w:tcW w:w="547" w:type="pct"/>
            <w:shd w:val="clear" w:color="auto" w:fill="auto"/>
          </w:tcPr>
          <w:p w14:paraId="3C20D17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Directorate of Health and Social Care for London R&amp;D rate of Health and Social Care for London R&amp;D Organisation and Management Programme.</w:t>
            </w:r>
          </w:p>
        </w:tc>
        <w:tc>
          <w:tcPr>
            <w:tcW w:w="1040" w:type="pct"/>
          </w:tcPr>
          <w:p w14:paraId="0E4D9EA0" w14:textId="00A765ED"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C02348">
              <w:rPr>
                <w:rFonts w:ascii="Arial" w:eastAsia="Times New Roman" w:hAnsi="Arial" w:cs="Arial"/>
                <w:b/>
                <w:bCs/>
                <w:color w:val="000000"/>
                <w:sz w:val="16"/>
                <w:szCs w:val="16"/>
                <w:lang w:eastAsia="en-GB"/>
              </w:rPr>
              <w:t xml:space="preserve"> </w:t>
            </w:r>
            <w:r w:rsidR="007675A7">
              <w:rPr>
                <w:rFonts w:ascii="Arial" w:eastAsia="Times New Roman" w:hAnsi="Arial" w:cs="Arial"/>
                <w:color w:val="000000"/>
                <w:sz w:val="16"/>
                <w:szCs w:val="16"/>
                <w:lang w:eastAsia="en-GB"/>
              </w:rPr>
              <w:t>Intensive/enhanced community treatment.</w:t>
            </w:r>
          </w:p>
          <w:p w14:paraId="52CB1DCA" w14:textId="77777777" w:rsidR="00280549" w:rsidRDefault="00280549" w:rsidP="00280549">
            <w:pPr>
              <w:rPr>
                <w:rFonts w:ascii="Arial" w:eastAsia="Times New Roman" w:hAnsi="Arial" w:cs="Arial"/>
                <w:color w:val="000000"/>
                <w:sz w:val="16"/>
                <w:szCs w:val="16"/>
                <w:lang w:eastAsia="en-GB"/>
              </w:rPr>
            </w:pPr>
          </w:p>
          <w:p w14:paraId="5542BB07"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4C2F9CCF" w14:textId="77777777" w:rsidR="00C02348" w:rsidRDefault="00C02348" w:rsidP="00C02348">
            <w:pPr>
              <w:rPr>
                <w:rFonts w:ascii="Arial" w:eastAsia="Times New Roman" w:hAnsi="Arial" w:cs="Arial"/>
                <w:color w:val="000000"/>
                <w:sz w:val="16"/>
                <w:szCs w:val="16"/>
                <w:lang w:eastAsia="en-GB"/>
              </w:rPr>
            </w:pPr>
            <w:r w:rsidRPr="00C02348">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C02348">
              <w:rPr>
                <w:rFonts w:ascii="Arial" w:eastAsia="Times New Roman" w:hAnsi="Arial" w:cs="Arial"/>
                <w:color w:val="000000"/>
                <w:sz w:val="16"/>
                <w:szCs w:val="16"/>
                <w:lang w:eastAsia="en-GB"/>
              </w:rPr>
              <w:t>A tailored NHS outpatient mental health service for first-episode psychosis.</w:t>
            </w:r>
          </w:p>
          <w:p w14:paraId="27DDD568" w14:textId="59CA5F41" w:rsidR="00C02348" w:rsidRDefault="00C02348" w:rsidP="00C02348">
            <w:pPr>
              <w:rPr>
                <w:rFonts w:ascii="Arial" w:hAnsi="Arial" w:cs="Arial"/>
                <w:color w:val="000000"/>
                <w:sz w:val="16"/>
                <w:szCs w:val="16"/>
              </w:rPr>
            </w:pPr>
            <w:r>
              <w:rPr>
                <w:rFonts w:ascii="Arial" w:hAnsi="Arial" w:cs="Arial"/>
                <w:color w:val="000000"/>
                <w:sz w:val="16"/>
                <w:szCs w:val="16"/>
                <w:lang w:eastAsia="en-GB"/>
              </w:rPr>
              <w:t>(</w:t>
            </w:r>
            <w:r w:rsidRPr="00C02348">
              <w:rPr>
                <w:rFonts w:ascii="Arial" w:hAnsi="Arial" w:cs="Arial"/>
                <w:color w:val="000000"/>
                <w:sz w:val="16"/>
                <w:szCs w:val="16"/>
                <w:lang w:eastAsia="en-GB"/>
              </w:rPr>
              <w:t xml:space="preserve">2) </w:t>
            </w:r>
            <w:r>
              <w:rPr>
                <w:rFonts w:ascii="Arial" w:hAnsi="Arial" w:cs="Arial"/>
                <w:color w:val="000000"/>
                <w:sz w:val="16"/>
                <w:szCs w:val="16"/>
              </w:rPr>
              <w:t>A</w:t>
            </w:r>
            <w:r w:rsidRPr="00C02348">
              <w:rPr>
                <w:rFonts w:ascii="Arial" w:hAnsi="Arial" w:cs="Arial"/>
                <w:color w:val="000000"/>
                <w:sz w:val="16"/>
                <w:szCs w:val="16"/>
              </w:rPr>
              <w:t xml:space="preserve"> single point of access for all mental health and social welfare needs</w:t>
            </w:r>
            <w:r>
              <w:rPr>
                <w:rFonts w:ascii="Arial" w:hAnsi="Arial" w:cs="Arial"/>
                <w:color w:val="000000"/>
                <w:sz w:val="16"/>
                <w:szCs w:val="16"/>
              </w:rPr>
              <w:t>.</w:t>
            </w:r>
          </w:p>
          <w:p w14:paraId="43B52BFC" w14:textId="37882058" w:rsidR="00C02348" w:rsidRPr="00C02348" w:rsidRDefault="00C02348" w:rsidP="00C02348">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Specially adapted early intervention and CBT interventions tailored to individual need.</w:t>
            </w:r>
          </w:p>
          <w:p w14:paraId="52113D04" w14:textId="66DEA83D" w:rsidR="00087366" w:rsidRPr="00C02348" w:rsidRDefault="00280549" w:rsidP="00C02348">
            <w:pPr>
              <w:pStyle w:val="NormalWeb"/>
            </w:pPr>
            <w:r>
              <w:rPr>
                <w:rFonts w:ascii="Arial" w:hAnsi="Arial" w:cs="Arial"/>
                <w:b/>
                <w:bCs/>
                <w:color w:val="000000"/>
                <w:sz w:val="16"/>
                <w:szCs w:val="16"/>
              </w:rPr>
              <w:lastRenderedPageBreak/>
              <w:t xml:space="preserve">Aim: </w:t>
            </w:r>
            <w:r w:rsidR="00C02348">
              <w:rPr>
                <w:rFonts w:ascii="Arial" w:hAnsi="Arial" w:cs="Arial"/>
                <w:color w:val="000000"/>
                <w:sz w:val="16"/>
                <w:szCs w:val="16"/>
              </w:rPr>
              <w:t xml:space="preserve">To </w:t>
            </w:r>
            <w:r w:rsidR="00C02348" w:rsidRPr="00C02348">
              <w:rPr>
                <w:rFonts w:ascii="Arial" w:hAnsi="Arial" w:cs="Arial"/>
                <w:color w:val="000000"/>
                <w:sz w:val="16"/>
                <w:szCs w:val="16"/>
              </w:rPr>
              <w:t>resume leisure pursuits and retain or re-establish supportive social network</w:t>
            </w:r>
          </w:p>
        </w:tc>
        <w:tc>
          <w:tcPr>
            <w:tcW w:w="507" w:type="pct"/>
          </w:tcPr>
          <w:p w14:paraId="7A5E9A6A" w14:textId="401758CE"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but data collected over 18 months.</w:t>
            </w:r>
          </w:p>
        </w:tc>
      </w:tr>
      <w:tr w:rsidR="00811B5F" w:rsidRPr="005E255F" w14:paraId="0FD0570D" w14:textId="77777777" w:rsidTr="00FB05FB">
        <w:trPr>
          <w:trHeight w:val="983"/>
        </w:trPr>
        <w:tc>
          <w:tcPr>
            <w:tcW w:w="477" w:type="pct"/>
            <w:shd w:val="clear" w:color="auto" w:fill="auto"/>
          </w:tcPr>
          <w:p w14:paraId="11954B92" w14:textId="041DA846"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22. </w:t>
            </w:r>
            <w:proofErr w:type="spellStart"/>
            <w:r w:rsidR="00087366" w:rsidRPr="005E255F">
              <w:rPr>
                <w:rFonts w:ascii="Arial" w:eastAsia="Times New Roman" w:hAnsi="Arial" w:cs="Arial"/>
                <w:color w:val="000000"/>
                <w:sz w:val="16"/>
                <w:szCs w:val="16"/>
                <w:lang w:eastAsia="en-GB"/>
              </w:rPr>
              <w:t>Gater</w:t>
            </w:r>
            <w:proofErr w:type="spellEnd"/>
            <w:r w:rsidR="00087366" w:rsidRPr="005E255F">
              <w:rPr>
                <w:rFonts w:ascii="Arial" w:eastAsia="Times New Roman" w:hAnsi="Arial" w:cs="Arial"/>
                <w:color w:val="000000"/>
                <w:sz w:val="16"/>
                <w:szCs w:val="16"/>
                <w:lang w:eastAsia="en-GB"/>
              </w:rPr>
              <w:t>, 2010</w:t>
            </w:r>
          </w:p>
        </w:tc>
        <w:tc>
          <w:tcPr>
            <w:tcW w:w="364" w:type="pct"/>
            <w:shd w:val="clear" w:color="auto" w:fill="auto"/>
          </w:tcPr>
          <w:p w14:paraId="2780EBD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17E57699" w14:textId="22DDF156"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RCT</w:t>
            </w:r>
            <w:r w:rsidR="001A30CD" w:rsidRPr="005E255F">
              <w:rPr>
                <w:rFonts w:ascii="Arial" w:eastAsia="Times New Roman" w:hAnsi="Arial" w:cs="Arial"/>
                <w:color w:val="000000"/>
                <w:sz w:val="16"/>
                <w:szCs w:val="16"/>
                <w:lang w:eastAsia="en-GB"/>
              </w:rPr>
              <w:t xml:space="preserve"> and qualitative data</w:t>
            </w:r>
            <w:r w:rsidR="00FB05FB" w:rsidRPr="005E255F">
              <w:rPr>
                <w:rFonts w:ascii="Arial" w:eastAsia="Times New Roman" w:hAnsi="Arial" w:cs="Arial"/>
                <w:color w:val="000000"/>
                <w:sz w:val="16"/>
                <w:szCs w:val="16"/>
                <w:lang w:eastAsia="en-GB"/>
              </w:rPr>
              <w:t>.</w:t>
            </w:r>
          </w:p>
        </w:tc>
        <w:tc>
          <w:tcPr>
            <w:tcW w:w="426" w:type="pct"/>
            <w:shd w:val="clear" w:color="auto" w:fill="auto"/>
          </w:tcPr>
          <w:p w14:paraId="590381FB" w14:textId="24A4389B"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Multilingual invitation posters were displayed to encourage recruitment.</w:t>
            </w:r>
          </w:p>
        </w:tc>
        <w:tc>
          <w:tcPr>
            <w:tcW w:w="433" w:type="pct"/>
            <w:shd w:val="clear" w:color="auto" w:fill="auto"/>
          </w:tcPr>
          <w:p w14:paraId="769E4F1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surgeries.</w:t>
            </w:r>
          </w:p>
        </w:tc>
        <w:tc>
          <w:tcPr>
            <w:tcW w:w="393" w:type="pct"/>
            <w:shd w:val="clear" w:color="auto" w:fill="auto"/>
          </w:tcPr>
          <w:p w14:paraId="324C846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centre.</w:t>
            </w:r>
          </w:p>
        </w:tc>
        <w:tc>
          <w:tcPr>
            <w:tcW w:w="438" w:type="pct"/>
            <w:shd w:val="clear" w:color="auto" w:fill="auto"/>
          </w:tcPr>
          <w:p w14:paraId="3C7FA6CD" w14:textId="23330BA5" w:rsidR="00087366" w:rsidRPr="005E255F" w:rsidRDefault="00FB05F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Quantitative questionnaires, feedback form and focus groups.</w:t>
            </w:r>
          </w:p>
        </w:tc>
        <w:tc>
          <w:tcPr>
            <w:tcW w:w="547" w:type="pct"/>
            <w:shd w:val="clear" w:color="auto" w:fill="auto"/>
          </w:tcPr>
          <w:p w14:paraId="082EE257" w14:textId="77777777" w:rsidR="00087366" w:rsidRPr="000A6FD9" w:rsidRDefault="00087366" w:rsidP="00BA304A">
            <w:pPr>
              <w:rPr>
                <w:rFonts w:ascii="Arial" w:hAnsi="Arial" w:cs="Arial"/>
                <w:color w:val="000000"/>
                <w:sz w:val="16"/>
                <w:szCs w:val="16"/>
              </w:rPr>
            </w:pPr>
            <w:r w:rsidRPr="000A6FD9">
              <w:rPr>
                <w:rFonts w:ascii="Arial" w:hAnsi="Arial" w:cs="Arial"/>
                <w:color w:val="000000"/>
                <w:sz w:val="16"/>
                <w:szCs w:val="16"/>
              </w:rPr>
              <w:t>Medical Research Council.</w:t>
            </w:r>
          </w:p>
        </w:tc>
        <w:tc>
          <w:tcPr>
            <w:tcW w:w="1040" w:type="pct"/>
          </w:tcPr>
          <w:p w14:paraId="22B4AF9C" w14:textId="2FC71E25" w:rsidR="00280549" w:rsidRPr="000A6FD9" w:rsidRDefault="00280549" w:rsidP="00280549">
            <w:pPr>
              <w:rPr>
                <w:rFonts w:ascii="Arial" w:hAnsi="Arial" w:cs="Arial"/>
                <w:color w:val="000000"/>
                <w:sz w:val="16"/>
                <w:szCs w:val="16"/>
              </w:rPr>
            </w:pPr>
            <w:r w:rsidRPr="000A6FD9">
              <w:rPr>
                <w:rFonts w:ascii="Arial" w:hAnsi="Arial" w:cs="Arial"/>
                <w:b/>
                <w:bCs/>
                <w:color w:val="000000"/>
                <w:sz w:val="16"/>
                <w:szCs w:val="16"/>
              </w:rPr>
              <w:t>Type of intervention:</w:t>
            </w:r>
            <w:r w:rsidR="00C02348" w:rsidRPr="000A6FD9">
              <w:rPr>
                <w:rFonts w:ascii="Arial" w:hAnsi="Arial" w:cs="Arial"/>
                <w:color w:val="000000"/>
                <w:sz w:val="16"/>
                <w:szCs w:val="16"/>
              </w:rPr>
              <w:t xml:space="preserve"> Supported social/community activity.</w:t>
            </w:r>
          </w:p>
          <w:p w14:paraId="08C1BDDB" w14:textId="77777777" w:rsidR="00280549" w:rsidRPr="000A6FD9" w:rsidRDefault="00280549" w:rsidP="00280549">
            <w:pPr>
              <w:rPr>
                <w:rFonts w:ascii="Arial" w:hAnsi="Arial" w:cs="Arial"/>
                <w:color w:val="000000"/>
                <w:sz w:val="16"/>
                <w:szCs w:val="16"/>
              </w:rPr>
            </w:pPr>
          </w:p>
          <w:p w14:paraId="0B9D274B" w14:textId="04DC4C42" w:rsidR="00280549" w:rsidRPr="000A6FD9" w:rsidRDefault="00280549" w:rsidP="00280549">
            <w:pPr>
              <w:rPr>
                <w:rFonts w:ascii="Arial" w:hAnsi="Arial" w:cs="Arial"/>
                <w:b/>
                <w:bCs/>
                <w:color w:val="000000"/>
                <w:sz w:val="16"/>
                <w:szCs w:val="16"/>
              </w:rPr>
            </w:pPr>
            <w:r w:rsidRPr="000A6FD9">
              <w:rPr>
                <w:rFonts w:ascii="Arial" w:hAnsi="Arial" w:cs="Arial"/>
                <w:b/>
                <w:bCs/>
                <w:color w:val="000000"/>
                <w:sz w:val="16"/>
                <w:szCs w:val="16"/>
              </w:rPr>
              <w:t xml:space="preserve">Components: </w:t>
            </w:r>
          </w:p>
          <w:p w14:paraId="0E087B0E" w14:textId="77777777" w:rsidR="000A6FD9" w:rsidRPr="000A6FD9" w:rsidRDefault="00C02348" w:rsidP="000A6FD9">
            <w:pPr>
              <w:rPr>
                <w:rFonts w:ascii="Arial" w:hAnsi="Arial" w:cs="Arial"/>
                <w:color w:val="000000"/>
                <w:sz w:val="16"/>
                <w:szCs w:val="16"/>
              </w:rPr>
            </w:pPr>
            <w:r w:rsidRPr="000A6FD9">
              <w:rPr>
                <w:rFonts w:ascii="Arial" w:hAnsi="Arial" w:cs="Arial"/>
                <w:color w:val="000000"/>
                <w:sz w:val="16"/>
                <w:szCs w:val="16"/>
              </w:rPr>
              <w:t>(1) Culturally sensitive intervention combining group activities and psychoeducation</w:t>
            </w:r>
          </w:p>
          <w:p w14:paraId="63960B2D" w14:textId="77777777" w:rsidR="000A6FD9" w:rsidRDefault="000A6FD9" w:rsidP="000A6FD9">
            <w:pPr>
              <w:rPr>
                <w:rFonts w:ascii="Arial" w:hAnsi="Arial" w:cs="Arial"/>
                <w:color w:val="000000"/>
                <w:sz w:val="16"/>
                <w:szCs w:val="16"/>
              </w:rPr>
            </w:pPr>
            <w:r w:rsidRPr="000A6FD9">
              <w:rPr>
                <w:rFonts w:ascii="Arial" w:hAnsi="Arial" w:cs="Arial"/>
                <w:color w:val="000000"/>
                <w:sz w:val="16"/>
                <w:szCs w:val="16"/>
              </w:rPr>
              <w:t>(2) Facilitated groups at a local community centre for weekly sessions over 10 weeks</w:t>
            </w:r>
            <w:r>
              <w:rPr>
                <w:rFonts w:ascii="Arial" w:hAnsi="Arial" w:cs="Arial"/>
                <w:color w:val="000000"/>
                <w:sz w:val="16"/>
                <w:szCs w:val="16"/>
              </w:rPr>
              <w:t>.</w:t>
            </w:r>
          </w:p>
          <w:p w14:paraId="39B4CD8E" w14:textId="77777777" w:rsidR="000A6FD9" w:rsidRDefault="000A6FD9" w:rsidP="000A6FD9">
            <w:pPr>
              <w:rPr>
                <w:rFonts w:ascii="Arial" w:hAnsi="Arial" w:cs="Arial"/>
                <w:color w:val="000000"/>
                <w:sz w:val="16"/>
                <w:szCs w:val="16"/>
              </w:rPr>
            </w:pPr>
            <w:r w:rsidRPr="000A6FD9">
              <w:rPr>
                <w:rFonts w:ascii="Arial" w:hAnsi="Arial" w:cs="Arial"/>
                <w:color w:val="000000"/>
                <w:sz w:val="16"/>
                <w:szCs w:val="16"/>
              </w:rPr>
              <w:t xml:space="preserve">(3) </w:t>
            </w:r>
            <w:r>
              <w:rPr>
                <w:rFonts w:ascii="Arial" w:hAnsi="Arial" w:cs="Arial"/>
                <w:color w:val="000000"/>
                <w:sz w:val="16"/>
                <w:szCs w:val="16"/>
              </w:rPr>
              <w:t>In</w:t>
            </w:r>
            <w:r w:rsidRPr="000A6FD9">
              <w:rPr>
                <w:rFonts w:ascii="Arial" w:hAnsi="Arial" w:cs="Arial"/>
                <w:color w:val="000000"/>
                <w:sz w:val="16"/>
                <w:szCs w:val="16"/>
              </w:rPr>
              <w:t xml:space="preserve"> the first session, the participants choose from a list of indoor and outside activities for subsequent sessions. </w:t>
            </w:r>
          </w:p>
          <w:p w14:paraId="72AB81BB" w14:textId="5B2037EB" w:rsidR="000A6FD9" w:rsidRDefault="000A6FD9" w:rsidP="000A6FD9">
            <w:pPr>
              <w:rPr>
                <w:rFonts w:ascii="Arial" w:hAnsi="Arial" w:cs="Arial"/>
                <w:color w:val="000000"/>
                <w:sz w:val="16"/>
                <w:szCs w:val="16"/>
              </w:rPr>
            </w:pPr>
            <w:r>
              <w:rPr>
                <w:rFonts w:ascii="Arial" w:hAnsi="Arial" w:cs="Arial"/>
                <w:color w:val="000000"/>
                <w:sz w:val="16"/>
                <w:szCs w:val="16"/>
              </w:rPr>
              <w:t>(4</w:t>
            </w:r>
            <w:r w:rsidR="00E63E58">
              <w:rPr>
                <w:rFonts w:ascii="Arial" w:hAnsi="Arial" w:cs="Arial"/>
                <w:color w:val="000000"/>
                <w:sz w:val="16"/>
                <w:szCs w:val="16"/>
              </w:rPr>
              <w:t>)</w:t>
            </w:r>
            <w:r w:rsidRPr="000A6FD9">
              <w:rPr>
                <w:rFonts w:ascii="Arial" w:hAnsi="Arial" w:cs="Arial"/>
                <w:color w:val="000000"/>
                <w:sz w:val="16"/>
                <w:szCs w:val="16"/>
              </w:rPr>
              <w:t xml:space="preserve"> psychoeducation session provided information about depression including its nature, symptoms, causes and treatment. </w:t>
            </w:r>
          </w:p>
          <w:p w14:paraId="6B5AE6BB" w14:textId="0290B2E9" w:rsidR="00087366" w:rsidRPr="000A6FD9" w:rsidRDefault="000A6FD9" w:rsidP="000A6FD9">
            <w:pPr>
              <w:pStyle w:val="NormalWeb"/>
            </w:pPr>
            <w:r>
              <w:rPr>
                <w:rFonts w:ascii="Arial" w:hAnsi="Arial" w:cs="Arial"/>
                <w:b/>
                <w:bCs/>
                <w:color w:val="000000"/>
                <w:sz w:val="16"/>
                <w:szCs w:val="16"/>
              </w:rPr>
              <w:t xml:space="preserve">Aim: </w:t>
            </w:r>
            <w:r>
              <w:rPr>
                <w:rFonts w:ascii="Arial" w:eastAsiaTheme="minorHAnsi" w:hAnsi="Arial" w:cs="Arial"/>
                <w:color w:val="000000"/>
                <w:sz w:val="16"/>
                <w:szCs w:val="16"/>
                <w:lang w:eastAsia="en-US"/>
              </w:rPr>
              <w:t>To develop</w:t>
            </w:r>
            <w:r w:rsidRPr="000A6FD9">
              <w:rPr>
                <w:rFonts w:ascii="Arial" w:eastAsiaTheme="minorHAnsi" w:hAnsi="Arial" w:cs="Arial"/>
                <w:color w:val="000000"/>
                <w:sz w:val="16"/>
                <w:szCs w:val="16"/>
                <w:lang w:eastAsia="en-US"/>
              </w:rPr>
              <w:t xml:space="preserve"> informal networks that engage women in social </w:t>
            </w:r>
            <w:proofErr w:type="gramStart"/>
            <w:r w:rsidRPr="000A6FD9">
              <w:rPr>
                <w:rFonts w:ascii="Arial" w:eastAsiaTheme="minorHAnsi" w:hAnsi="Arial" w:cs="Arial"/>
                <w:color w:val="000000"/>
                <w:sz w:val="16"/>
                <w:szCs w:val="16"/>
                <w:lang w:eastAsia="en-US"/>
              </w:rPr>
              <w:t>contacts, and</w:t>
            </w:r>
            <w:proofErr w:type="gramEnd"/>
            <w:r w:rsidRPr="000A6FD9">
              <w:rPr>
                <w:rFonts w:ascii="Arial" w:eastAsiaTheme="minorHAnsi" w:hAnsi="Arial" w:cs="Arial"/>
                <w:color w:val="000000"/>
                <w:sz w:val="16"/>
                <w:szCs w:val="16"/>
                <w:lang w:eastAsia="en-US"/>
              </w:rPr>
              <w:t xml:space="preserve"> link them </w:t>
            </w:r>
            <w:r>
              <w:rPr>
                <w:rFonts w:ascii="Arial" w:eastAsiaTheme="minorHAnsi" w:hAnsi="Arial" w:cs="Arial"/>
                <w:color w:val="000000"/>
                <w:sz w:val="16"/>
                <w:szCs w:val="16"/>
                <w:lang w:eastAsia="en-US"/>
              </w:rPr>
              <w:t>to</w:t>
            </w:r>
            <w:r w:rsidRPr="000A6FD9">
              <w:rPr>
                <w:rFonts w:ascii="Arial" w:eastAsiaTheme="minorHAnsi" w:hAnsi="Arial" w:cs="Arial"/>
                <w:color w:val="000000"/>
                <w:sz w:val="16"/>
                <w:szCs w:val="16"/>
                <w:lang w:eastAsia="en-US"/>
              </w:rPr>
              <w:t xml:space="preserve"> appropriate treatment.</w:t>
            </w:r>
            <w:r>
              <w:rPr>
                <w:rFonts w:ascii="AdvPS94BA" w:hAnsi="AdvPS94BA"/>
                <w:sz w:val="18"/>
                <w:szCs w:val="18"/>
              </w:rPr>
              <w:t xml:space="preserve"> </w:t>
            </w:r>
          </w:p>
        </w:tc>
        <w:tc>
          <w:tcPr>
            <w:tcW w:w="507" w:type="pct"/>
          </w:tcPr>
          <w:p w14:paraId="195292A4"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10 weekly sessions.</w:t>
            </w:r>
          </w:p>
        </w:tc>
      </w:tr>
      <w:tr w:rsidR="00811B5F" w:rsidRPr="005E255F" w14:paraId="2E831DC2" w14:textId="77777777" w:rsidTr="00E63E58">
        <w:trPr>
          <w:trHeight w:val="983"/>
        </w:trPr>
        <w:tc>
          <w:tcPr>
            <w:tcW w:w="477" w:type="pct"/>
            <w:shd w:val="clear" w:color="auto" w:fill="auto"/>
          </w:tcPr>
          <w:p w14:paraId="46A84D69" w14:textId="5D02AF66" w:rsidR="00087366" w:rsidRPr="005E255F" w:rsidRDefault="001A30CD"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23. </w:t>
            </w:r>
            <w:r w:rsidR="00087366" w:rsidRPr="005E255F">
              <w:rPr>
                <w:rFonts w:ascii="Arial" w:eastAsia="Times New Roman" w:hAnsi="Arial" w:cs="Arial"/>
                <w:color w:val="000000"/>
                <w:sz w:val="16"/>
                <w:szCs w:val="16"/>
                <w:lang w:eastAsia="en-GB"/>
              </w:rPr>
              <w:t>Hacking, 2008</w:t>
            </w:r>
          </w:p>
        </w:tc>
        <w:tc>
          <w:tcPr>
            <w:tcW w:w="364" w:type="pct"/>
            <w:shd w:val="clear" w:color="auto" w:fill="auto"/>
          </w:tcPr>
          <w:p w14:paraId="41AE9E1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62F4D11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65066AA5" w14:textId="2BE72291"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FFFFFF" w:themeFill="background1"/>
          </w:tcPr>
          <w:p w14:paraId="42362F7B" w14:textId="1128478E" w:rsidR="00087366" w:rsidRPr="005E255F" w:rsidRDefault="008435D1"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393" w:type="pct"/>
            <w:shd w:val="clear" w:color="auto" w:fill="auto"/>
          </w:tcPr>
          <w:p w14:paraId="33C85EF8" w14:textId="6C019FDF" w:rsidR="00087366" w:rsidRPr="005E255F" w:rsidRDefault="009C64AD" w:rsidP="00BA304A">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Statutory services. </w:t>
            </w:r>
            <w:r w:rsidR="008435D1" w:rsidRPr="005E255F">
              <w:rPr>
                <w:rFonts w:ascii="Arial" w:eastAsia="Times New Roman" w:hAnsi="Arial" w:cs="Arial"/>
                <w:color w:val="000000"/>
                <w:sz w:val="16"/>
                <w:szCs w:val="16"/>
                <w:lang w:eastAsia="en-GB"/>
              </w:rPr>
              <w:t xml:space="preserve"> </w:t>
            </w:r>
          </w:p>
        </w:tc>
        <w:tc>
          <w:tcPr>
            <w:tcW w:w="438" w:type="pct"/>
            <w:shd w:val="clear" w:color="auto" w:fill="auto"/>
          </w:tcPr>
          <w:p w14:paraId="28F02F67" w14:textId="0F5D705D" w:rsidR="00087366" w:rsidRPr="005E255F" w:rsidRDefault="00FB05F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Routinely collected data. </w:t>
            </w:r>
          </w:p>
        </w:tc>
        <w:tc>
          <w:tcPr>
            <w:tcW w:w="547" w:type="pct"/>
            <w:shd w:val="clear" w:color="auto" w:fill="auto"/>
          </w:tcPr>
          <w:p w14:paraId="21575E0F" w14:textId="44745B84"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tcPr>
          <w:p w14:paraId="10CCF788" w14:textId="1CC51D3F" w:rsidR="00280549" w:rsidRPr="00E63E58" w:rsidRDefault="00280549" w:rsidP="00280549">
            <w:pPr>
              <w:rPr>
                <w:rFonts w:ascii="Arial" w:hAnsi="Arial" w:cs="Arial"/>
                <w:color w:val="000000"/>
                <w:sz w:val="16"/>
                <w:szCs w:val="16"/>
              </w:rPr>
            </w:pPr>
            <w:r w:rsidRPr="00E63E58">
              <w:rPr>
                <w:rFonts w:ascii="Arial" w:hAnsi="Arial" w:cs="Arial"/>
                <w:b/>
                <w:bCs/>
                <w:color w:val="000000"/>
                <w:sz w:val="16"/>
                <w:szCs w:val="16"/>
              </w:rPr>
              <w:t>Type of intervention:</w:t>
            </w:r>
            <w:r w:rsidR="00E63E58" w:rsidRPr="00E63E58">
              <w:rPr>
                <w:rFonts w:ascii="Arial" w:hAnsi="Arial" w:cs="Arial"/>
                <w:color w:val="000000"/>
                <w:sz w:val="16"/>
                <w:szCs w:val="16"/>
              </w:rPr>
              <w:t xml:space="preserve"> Other</w:t>
            </w:r>
          </w:p>
          <w:p w14:paraId="2240CBD7" w14:textId="5C628A53" w:rsidR="00280549" w:rsidRPr="00E63E58" w:rsidRDefault="00280549" w:rsidP="00280549">
            <w:pPr>
              <w:rPr>
                <w:rFonts w:ascii="Arial" w:hAnsi="Arial" w:cs="Arial"/>
                <w:color w:val="000000"/>
                <w:sz w:val="16"/>
                <w:szCs w:val="16"/>
              </w:rPr>
            </w:pPr>
          </w:p>
          <w:p w14:paraId="43BC966A" w14:textId="77777777" w:rsidR="00E63E58" w:rsidRPr="00E63E58" w:rsidRDefault="00280549" w:rsidP="00E63E58">
            <w:pPr>
              <w:rPr>
                <w:rFonts w:ascii="Arial" w:hAnsi="Arial" w:cs="Arial"/>
                <w:b/>
                <w:bCs/>
                <w:color w:val="000000"/>
                <w:sz w:val="16"/>
                <w:szCs w:val="16"/>
              </w:rPr>
            </w:pPr>
            <w:r w:rsidRPr="00E63E58">
              <w:rPr>
                <w:rFonts w:ascii="Arial" w:hAnsi="Arial" w:cs="Arial"/>
                <w:b/>
                <w:bCs/>
                <w:color w:val="000000"/>
                <w:sz w:val="16"/>
                <w:szCs w:val="16"/>
              </w:rPr>
              <w:t xml:space="preserve">Components: </w:t>
            </w:r>
          </w:p>
          <w:p w14:paraId="1159C0BE" w14:textId="4C346867" w:rsidR="00E63E58" w:rsidRPr="00E63E58" w:rsidRDefault="00E63E58" w:rsidP="00E63E58">
            <w:pPr>
              <w:rPr>
                <w:rFonts w:ascii="Arial" w:hAnsi="Arial" w:cs="Arial"/>
                <w:color w:val="000000"/>
                <w:sz w:val="16"/>
                <w:szCs w:val="16"/>
              </w:rPr>
            </w:pPr>
            <w:r w:rsidRPr="00E63E58">
              <w:rPr>
                <w:rFonts w:ascii="Arial" w:hAnsi="Arial" w:cs="Arial"/>
                <w:color w:val="000000"/>
                <w:sz w:val="16"/>
                <w:szCs w:val="16"/>
              </w:rPr>
              <w:t>(1</w:t>
            </w:r>
            <w:r>
              <w:rPr>
                <w:rFonts w:ascii="Arial" w:hAnsi="Arial" w:cs="Arial"/>
                <w:color w:val="000000"/>
                <w:sz w:val="16"/>
                <w:szCs w:val="16"/>
              </w:rPr>
              <w:t xml:space="preserve">) </w:t>
            </w:r>
            <w:r w:rsidRPr="00E63E58">
              <w:rPr>
                <w:rFonts w:ascii="Arial" w:hAnsi="Arial" w:cs="Arial"/>
                <w:color w:val="000000"/>
                <w:sz w:val="16"/>
                <w:szCs w:val="16"/>
              </w:rPr>
              <w:t>Tool to facilitate collaboration between the service user and the practitioner.</w:t>
            </w:r>
          </w:p>
          <w:p w14:paraId="11837458" w14:textId="77777777" w:rsidR="00E63E58" w:rsidRDefault="00E63E58" w:rsidP="00E63E58">
            <w:pPr>
              <w:rPr>
                <w:rFonts w:ascii="Arial" w:hAnsi="Arial" w:cs="Arial"/>
                <w:color w:val="000000"/>
                <w:sz w:val="16"/>
                <w:szCs w:val="16"/>
              </w:rPr>
            </w:pPr>
            <w:r w:rsidRPr="00E63E58">
              <w:rPr>
                <w:rFonts w:ascii="Arial" w:hAnsi="Arial" w:cs="Arial"/>
                <w:color w:val="000000"/>
                <w:sz w:val="16"/>
                <w:szCs w:val="16"/>
              </w:rPr>
              <w:t>(2) Form of action research</w:t>
            </w:r>
            <w:r>
              <w:rPr>
                <w:rFonts w:ascii="Arial" w:hAnsi="Arial" w:cs="Arial"/>
                <w:color w:val="000000"/>
                <w:sz w:val="16"/>
                <w:szCs w:val="16"/>
              </w:rPr>
              <w:t>.</w:t>
            </w:r>
          </w:p>
          <w:p w14:paraId="63CDEE5C" w14:textId="6456CFE3" w:rsidR="00E63E58" w:rsidRPr="00E63E58" w:rsidRDefault="00E63E58" w:rsidP="00E63E58">
            <w:pPr>
              <w:rPr>
                <w:rFonts w:ascii="Arial" w:hAnsi="Arial" w:cs="Arial"/>
                <w:color w:val="000000"/>
                <w:sz w:val="16"/>
                <w:szCs w:val="16"/>
              </w:rPr>
            </w:pPr>
            <w:r>
              <w:rPr>
                <w:rFonts w:ascii="Arial" w:hAnsi="Arial" w:cs="Arial"/>
                <w:color w:val="000000"/>
                <w:sz w:val="16"/>
                <w:szCs w:val="16"/>
              </w:rPr>
              <w:t xml:space="preserve">(3) </w:t>
            </w:r>
            <w:r w:rsidRPr="00E63E58">
              <w:rPr>
                <w:rFonts w:ascii="Arial" w:hAnsi="Arial" w:cs="Arial"/>
                <w:color w:val="000000"/>
                <w:sz w:val="16"/>
                <w:szCs w:val="16"/>
              </w:rPr>
              <w:t>Provides a map of the person’s personal network of places and relationship</w:t>
            </w:r>
            <w:r>
              <w:rPr>
                <w:rFonts w:ascii="Arial" w:hAnsi="Arial" w:cs="Arial"/>
                <w:color w:val="000000"/>
                <w:sz w:val="16"/>
                <w:szCs w:val="16"/>
              </w:rPr>
              <w:t xml:space="preserve">s and when repeated allows patient and practitioner to </w:t>
            </w:r>
            <w:r>
              <w:rPr>
                <w:rFonts w:ascii="Arial" w:hAnsi="Arial" w:cs="Arial"/>
                <w:color w:val="000000"/>
                <w:sz w:val="16"/>
                <w:szCs w:val="16"/>
              </w:rPr>
              <w:lastRenderedPageBreak/>
              <w:t xml:space="preserve">monitory and change together. </w:t>
            </w:r>
          </w:p>
          <w:p w14:paraId="54F54939" w14:textId="77777777" w:rsidR="00280549" w:rsidRPr="00E63E58" w:rsidRDefault="00280549" w:rsidP="00280549">
            <w:pPr>
              <w:rPr>
                <w:rFonts w:ascii="Arial" w:hAnsi="Arial" w:cs="Arial"/>
                <w:color w:val="000000"/>
                <w:sz w:val="16"/>
                <w:szCs w:val="16"/>
              </w:rPr>
            </w:pPr>
          </w:p>
          <w:p w14:paraId="2FC01E8C" w14:textId="37DF2D39" w:rsidR="00087366" w:rsidRPr="00E63E58" w:rsidRDefault="00280549" w:rsidP="00BA304A">
            <w:pPr>
              <w:rPr>
                <w:rFonts w:ascii="Arial" w:hAnsi="Arial" w:cs="Arial"/>
                <w:color w:val="000000"/>
                <w:sz w:val="16"/>
                <w:szCs w:val="16"/>
              </w:rPr>
            </w:pPr>
            <w:r w:rsidRPr="00E63E58">
              <w:rPr>
                <w:rFonts w:ascii="Arial" w:hAnsi="Arial" w:cs="Arial"/>
                <w:b/>
                <w:bCs/>
                <w:color w:val="000000"/>
                <w:sz w:val="16"/>
                <w:szCs w:val="16"/>
              </w:rPr>
              <w:t xml:space="preserve">Aim: </w:t>
            </w:r>
            <w:r w:rsidR="00E63E58">
              <w:rPr>
                <w:rFonts w:ascii="Arial" w:hAnsi="Arial" w:cs="Arial"/>
                <w:color w:val="000000"/>
                <w:sz w:val="16"/>
                <w:szCs w:val="16"/>
              </w:rPr>
              <w:t xml:space="preserve">To </w:t>
            </w:r>
            <w:r w:rsidR="005B3D86">
              <w:rPr>
                <w:rFonts w:ascii="Arial" w:hAnsi="Arial" w:cs="Arial"/>
                <w:color w:val="000000"/>
                <w:sz w:val="16"/>
                <w:szCs w:val="16"/>
              </w:rPr>
              <w:t>promote</w:t>
            </w:r>
            <w:r w:rsidR="00E63E58">
              <w:rPr>
                <w:rFonts w:ascii="Arial" w:hAnsi="Arial" w:cs="Arial"/>
                <w:color w:val="000000"/>
                <w:sz w:val="16"/>
                <w:szCs w:val="16"/>
              </w:rPr>
              <w:t xml:space="preserve"> social inclusion.</w:t>
            </w:r>
          </w:p>
        </w:tc>
        <w:tc>
          <w:tcPr>
            <w:tcW w:w="507" w:type="pct"/>
          </w:tcPr>
          <w:p w14:paraId="7860A411" w14:textId="5A538375" w:rsidR="00087366" w:rsidRPr="005E255F" w:rsidRDefault="00FB05F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r>
      <w:tr w:rsidR="00811B5F" w:rsidRPr="005E255F" w14:paraId="634C8A77" w14:textId="77777777" w:rsidTr="00FB05FB">
        <w:trPr>
          <w:trHeight w:val="964"/>
        </w:trPr>
        <w:tc>
          <w:tcPr>
            <w:tcW w:w="477" w:type="pct"/>
            <w:shd w:val="clear" w:color="auto" w:fill="auto"/>
          </w:tcPr>
          <w:p w14:paraId="77195F6F" w14:textId="791BAC8F" w:rsidR="00087366" w:rsidRPr="005E255F" w:rsidRDefault="008435D1"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24. </w:t>
            </w:r>
            <w:r w:rsidR="00087366" w:rsidRPr="005E255F">
              <w:rPr>
                <w:rFonts w:ascii="Arial" w:eastAsia="Times New Roman" w:hAnsi="Arial" w:cs="Arial"/>
                <w:color w:val="000000"/>
                <w:sz w:val="16"/>
                <w:szCs w:val="16"/>
                <w:lang w:eastAsia="en-GB"/>
              </w:rPr>
              <w:t>Hanlon, 2019</w:t>
            </w:r>
          </w:p>
        </w:tc>
        <w:tc>
          <w:tcPr>
            <w:tcW w:w="364" w:type="pct"/>
            <w:shd w:val="clear" w:color="auto" w:fill="auto"/>
          </w:tcPr>
          <w:p w14:paraId="236F1BDD"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Scotland</w:t>
            </w:r>
          </w:p>
        </w:tc>
        <w:tc>
          <w:tcPr>
            <w:tcW w:w="376" w:type="pct"/>
          </w:tcPr>
          <w:p w14:paraId="788CAE8B"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481112B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through an ongoing RCT.</w:t>
            </w:r>
          </w:p>
        </w:tc>
        <w:tc>
          <w:tcPr>
            <w:tcW w:w="433" w:type="pct"/>
            <w:shd w:val="clear" w:color="auto" w:fill="auto"/>
          </w:tcPr>
          <w:p w14:paraId="5207D90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surgeries.</w:t>
            </w:r>
          </w:p>
        </w:tc>
        <w:tc>
          <w:tcPr>
            <w:tcW w:w="393" w:type="pct"/>
            <w:shd w:val="clear" w:color="auto" w:fill="auto"/>
          </w:tcPr>
          <w:p w14:paraId="121D1C7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GP surgeries.</w:t>
            </w:r>
          </w:p>
        </w:tc>
        <w:tc>
          <w:tcPr>
            <w:tcW w:w="438" w:type="pct"/>
            <w:shd w:val="clear" w:color="auto" w:fill="auto"/>
          </w:tcPr>
          <w:p w14:paraId="01D9A294"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Semi-structured interviews.</w:t>
            </w:r>
          </w:p>
        </w:tc>
        <w:tc>
          <w:tcPr>
            <w:tcW w:w="547" w:type="pct"/>
            <w:shd w:val="clear" w:color="auto" w:fill="auto"/>
          </w:tcPr>
          <w:p w14:paraId="153EB4B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NHS Health Scotland.</w:t>
            </w:r>
          </w:p>
        </w:tc>
        <w:tc>
          <w:tcPr>
            <w:tcW w:w="1040" w:type="pct"/>
          </w:tcPr>
          <w:p w14:paraId="62348647" w14:textId="0BFC211D"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5B3D86">
              <w:rPr>
                <w:rFonts w:ascii="Arial" w:eastAsia="Times New Roman" w:hAnsi="Arial" w:cs="Arial"/>
                <w:b/>
                <w:bCs/>
                <w:color w:val="000000"/>
                <w:sz w:val="16"/>
                <w:szCs w:val="16"/>
                <w:lang w:eastAsia="en-GB"/>
              </w:rPr>
              <w:t xml:space="preserve"> </w:t>
            </w:r>
            <w:r w:rsidR="005B3D86" w:rsidRPr="000A6FD9">
              <w:rPr>
                <w:rFonts w:ascii="Arial" w:hAnsi="Arial" w:cs="Arial"/>
                <w:color w:val="000000"/>
                <w:sz w:val="16"/>
                <w:szCs w:val="16"/>
              </w:rPr>
              <w:t>Supported social/community activity.</w:t>
            </w:r>
          </w:p>
          <w:p w14:paraId="14104449" w14:textId="77777777" w:rsidR="00280549" w:rsidRDefault="00280549" w:rsidP="00280549">
            <w:pPr>
              <w:rPr>
                <w:rFonts w:ascii="Arial" w:eastAsia="Times New Roman" w:hAnsi="Arial" w:cs="Arial"/>
                <w:color w:val="000000"/>
                <w:sz w:val="16"/>
                <w:szCs w:val="16"/>
                <w:lang w:eastAsia="en-GB"/>
              </w:rPr>
            </w:pPr>
          </w:p>
          <w:p w14:paraId="4F186CF9" w14:textId="3AAE5420"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6214985E" w14:textId="29FD5612" w:rsidR="005B3D86" w:rsidRPr="005B3D86" w:rsidRDefault="005B3D86" w:rsidP="005B3D86">
            <w:pPr>
              <w:rPr>
                <w:rFonts w:ascii="Arial" w:eastAsia="Times New Roman" w:hAnsi="Arial" w:cs="Arial"/>
                <w:color w:val="000000"/>
                <w:sz w:val="16"/>
                <w:szCs w:val="16"/>
                <w:lang w:eastAsia="en-GB"/>
              </w:rPr>
            </w:pPr>
            <w:r w:rsidRPr="005B3D86">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O</w:t>
            </w:r>
            <w:r w:rsidRPr="005B3D86">
              <w:rPr>
                <w:rFonts w:ascii="Arial" w:eastAsia="Times New Roman" w:hAnsi="Arial" w:cs="Arial"/>
                <w:color w:val="000000"/>
                <w:sz w:val="16"/>
                <w:szCs w:val="16"/>
                <w:lang w:eastAsia="en-GB"/>
              </w:rPr>
              <w:t>ne-to-one work to refer and support use of community resources.</w:t>
            </w:r>
          </w:p>
          <w:p w14:paraId="44716F22" w14:textId="76D9862F" w:rsidR="005B3D86" w:rsidRDefault="005B3D86" w:rsidP="005B3D86">
            <w:pPr>
              <w:rPr>
                <w:rFonts w:ascii="Arial" w:eastAsia="Times New Roman" w:hAnsi="Arial" w:cs="Arial"/>
                <w:color w:val="000000"/>
                <w:sz w:val="16"/>
                <w:szCs w:val="16"/>
                <w:lang w:eastAsia="en-GB"/>
              </w:rPr>
            </w:pPr>
            <w:r w:rsidRPr="005B3D86">
              <w:rPr>
                <w:rFonts w:ascii="Arial" w:eastAsia="Times New Roman" w:hAnsi="Arial" w:cs="Arial"/>
                <w:color w:val="000000"/>
                <w:sz w:val="16"/>
                <w:szCs w:val="16"/>
                <w:lang w:eastAsia="en-GB"/>
              </w:rPr>
              <w:t>(2)</w:t>
            </w:r>
            <w:r>
              <w:rPr>
                <w:rFonts w:ascii="Arial" w:eastAsia="Times New Roman" w:hAnsi="Arial" w:cs="Arial"/>
                <w:color w:val="000000"/>
                <w:sz w:val="16"/>
                <w:szCs w:val="16"/>
                <w:lang w:eastAsia="en-GB"/>
              </w:rPr>
              <w:t xml:space="preserve"> Awareness events relating to community resources.</w:t>
            </w:r>
          </w:p>
          <w:p w14:paraId="11FDB5FC" w14:textId="3FD37FC3" w:rsidR="005B3D86" w:rsidRPr="005B3D86" w:rsidRDefault="005B3D86" w:rsidP="005B3D86">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Shared learning events with practices and community organisations</w:t>
            </w:r>
          </w:p>
          <w:p w14:paraId="77197F18" w14:textId="77777777" w:rsidR="00280549" w:rsidRDefault="00280549" w:rsidP="00280549">
            <w:pPr>
              <w:rPr>
                <w:rFonts w:ascii="Arial" w:eastAsia="Times New Roman" w:hAnsi="Arial" w:cs="Arial"/>
                <w:b/>
                <w:bCs/>
                <w:color w:val="000000"/>
                <w:sz w:val="16"/>
                <w:szCs w:val="16"/>
                <w:lang w:eastAsia="en-GB"/>
              </w:rPr>
            </w:pPr>
          </w:p>
          <w:p w14:paraId="55B8C0FE" w14:textId="37F64807" w:rsidR="005B3D86" w:rsidRPr="005B3D86" w:rsidRDefault="00280549" w:rsidP="005B3D86">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5B3D86" w:rsidRPr="005B3D86">
              <w:rPr>
                <w:rFonts w:ascii="Arial" w:hAnsi="Arial" w:cs="Arial"/>
                <w:color w:val="000000"/>
                <w:sz w:val="16"/>
                <w:szCs w:val="16"/>
              </w:rPr>
              <w:t>To improve wellbeing by connecting patients to appropriate community resources</w:t>
            </w:r>
            <w:r w:rsidR="005B3D86">
              <w:rPr>
                <w:rFonts w:ascii="AdvP7D09" w:hAnsi="AdvP7D09"/>
                <w:sz w:val="20"/>
                <w:szCs w:val="20"/>
              </w:rPr>
              <w:t xml:space="preserve"> </w:t>
            </w:r>
          </w:p>
          <w:p w14:paraId="21A7F673" w14:textId="5F803D33" w:rsidR="00087366" w:rsidRPr="005E255F" w:rsidRDefault="00087366" w:rsidP="00BA304A">
            <w:pPr>
              <w:rPr>
                <w:rFonts w:ascii="Arial" w:eastAsia="Times New Roman" w:hAnsi="Arial" w:cs="Arial"/>
                <w:color w:val="000000"/>
                <w:sz w:val="16"/>
                <w:szCs w:val="16"/>
                <w:lang w:eastAsia="en-GB"/>
              </w:rPr>
            </w:pPr>
          </w:p>
        </w:tc>
        <w:tc>
          <w:tcPr>
            <w:tcW w:w="507" w:type="pct"/>
          </w:tcPr>
          <w:p w14:paraId="43A67112"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Varied: from one session to continuing over several months.</w:t>
            </w:r>
          </w:p>
        </w:tc>
      </w:tr>
      <w:tr w:rsidR="00811B5F" w:rsidRPr="005E255F" w14:paraId="352A5310" w14:textId="77777777" w:rsidTr="00103723">
        <w:trPr>
          <w:trHeight w:val="1701"/>
        </w:trPr>
        <w:tc>
          <w:tcPr>
            <w:tcW w:w="477" w:type="pct"/>
            <w:shd w:val="clear" w:color="auto" w:fill="auto"/>
          </w:tcPr>
          <w:p w14:paraId="0A68E9A6" w14:textId="256AC1E1" w:rsidR="00087366" w:rsidRPr="005E255F" w:rsidRDefault="008435D1"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25. </w:t>
            </w:r>
            <w:proofErr w:type="spellStart"/>
            <w:r w:rsidR="00087366" w:rsidRPr="005E255F">
              <w:rPr>
                <w:rFonts w:ascii="Arial" w:eastAsia="Times New Roman" w:hAnsi="Arial" w:cs="Arial"/>
                <w:color w:val="000000"/>
                <w:sz w:val="16"/>
                <w:szCs w:val="16"/>
                <w:lang w:eastAsia="en-GB"/>
              </w:rPr>
              <w:t>Hanly</w:t>
            </w:r>
            <w:proofErr w:type="spellEnd"/>
            <w:r w:rsidR="00087366" w:rsidRPr="005E255F">
              <w:rPr>
                <w:rFonts w:ascii="Arial" w:eastAsia="Times New Roman" w:hAnsi="Arial" w:cs="Arial"/>
                <w:color w:val="000000"/>
                <w:sz w:val="16"/>
                <w:szCs w:val="16"/>
                <w:lang w:eastAsia="en-GB"/>
              </w:rPr>
              <w:t>, 2020</w:t>
            </w:r>
          </w:p>
        </w:tc>
        <w:tc>
          <w:tcPr>
            <w:tcW w:w="364" w:type="pct"/>
            <w:shd w:val="clear" w:color="auto" w:fill="auto"/>
          </w:tcPr>
          <w:p w14:paraId="75D846C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Australia</w:t>
            </w:r>
          </w:p>
        </w:tc>
        <w:tc>
          <w:tcPr>
            <w:tcW w:w="376" w:type="pct"/>
          </w:tcPr>
          <w:p w14:paraId="0520AA2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255C0D4C" w14:textId="4C17672D" w:rsidR="00087366" w:rsidRPr="005E255F" w:rsidRDefault="00FB05F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433" w:type="pct"/>
            <w:shd w:val="clear" w:color="auto" w:fill="FFFFFF" w:themeFill="background1"/>
          </w:tcPr>
          <w:p w14:paraId="062A95DF" w14:textId="3B6BD4BC" w:rsidR="00087366" w:rsidRPr="005E255F" w:rsidRDefault="00FB05F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2AC44808" w14:textId="77777777" w:rsidR="00087366" w:rsidRPr="005E255F" w:rsidRDefault="00087366" w:rsidP="00BA304A">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Community settings.</w:t>
            </w:r>
          </w:p>
        </w:tc>
        <w:tc>
          <w:tcPr>
            <w:tcW w:w="438" w:type="pct"/>
            <w:shd w:val="clear" w:color="auto" w:fill="auto"/>
          </w:tcPr>
          <w:p w14:paraId="470C215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Online reflection and semi-structured interviews.</w:t>
            </w:r>
          </w:p>
        </w:tc>
        <w:tc>
          <w:tcPr>
            <w:tcW w:w="547" w:type="pct"/>
            <w:shd w:val="clear" w:color="auto" w:fill="auto"/>
          </w:tcPr>
          <w:p w14:paraId="3767D68E"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William Buckland Foundation, the Ian Potter Foundation and John T Reid Charitable Trusts.</w:t>
            </w:r>
          </w:p>
        </w:tc>
        <w:tc>
          <w:tcPr>
            <w:tcW w:w="1040" w:type="pct"/>
          </w:tcPr>
          <w:p w14:paraId="7D0AE46D" w14:textId="0A97ED61" w:rsidR="00280549" w:rsidRPr="005B3D86"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5B3D86">
              <w:rPr>
                <w:rFonts w:ascii="Arial" w:eastAsia="Times New Roman" w:hAnsi="Arial" w:cs="Arial"/>
                <w:b/>
                <w:bCs/>
                <w:color w:val="000000"/>
                <w:sz w:val="16"/>
                <w:szCs w:val="16"/>
                <w:lang w:eastAsia="en-GB"/>
              </w:rPr>
              <w:t xml:space="preserve"> </w:t>
            </w:r>
            <w:r w:rsidR="00715639">
              <w:rPr>
                <w:rFonts w:ascii="Arial" w:hAnsi="Arial" w:cs="Arial"/>
                <w:color w:val="000000"/>
                <w:sz w:val="16"/>
                <w:szCs w:val="16"/>
              </w:rPr>
              <w:t>Peer support</w:t>
            </w:r>
          </w:p>
          <w:p w14:paraId="25EA2E13" w14:textId="77777777" w:rsidR="00280549" w:rsidRDefault="00280549" w:rsidP="00280549">
            <w:pPr>
              <w:rPr>
                <w:rFonts w:ascii="Arial" w:eastAsia="Times New Roman" w:hAnsi="Arial" w:cs="Arial"/>
                <w:color w:val="000000"/>
                <w:sz w:val="16"/>
                <w:szCs w:val="16"/>
                <w:lang w:eastAsia="en-GB"/>
              </w:rPr>
            </w:pPr>
          </w:p>
          <w:p w14:paraId="23F647C6"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3A2C4B99" w14:textId="3F059560" w:rsidR="00280549" w:rsidRPr="005B3D86" w:rsidRDefault="005B3D86" w:rsidP="005B3D86">
            <w:pPr>
              <w:rPr>
                <w:rFonts w:ascii="Arial" w:eastAsia="Times New Roman" w:hAnsi="Arial" w:cs="Arial"/>
                <w:color w:val="000000"/>
                <w:sz w:val="16"/>
                <w:szCs w:val="16"/>
                <w:lang w:eastAsia="en-GB"/>
              </w:rPr>
            </w:pPr>
            <w:r w:rsidRPr="005B3D86">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5B3D86">
              <w:rPr>
                <w:rFonts w:ascii="Arial" w:eastAsia="Times New Roman" w:hAnsi="Arial" w:cs="Arial"/>
                <w:color w:val="000000"/>
                <w:sz w:val="16"/>
                <w:szCs w:val="16"/>
                <w:lang w:eastAsia="en-GB"/>
              </w:rPr>
              <w:t>Activities for sessions were planned collaboratively with individually tailored recovery goals</w:t>
            </w:r>
          </w:p>
          <w:p w14:paraId="7FB16621" w14:textId="669AE3DB" w:rsidR="005B3D86" w:rsidRDefault="005B3D86" w:rsidP="005B3D86">
            <w:pPr>
              <w:rPr>
                <w:rFonts w:ascii="Arial" w:eastAsia="Times New Roman" w:hAnsi="Arial" w:cs="Arial"/>
                <w:color w:val="000000"/>
                <w:sz w:val="16"/>
                <w:szCs w:val="16"/>
                <w:lang w:eastAsia="en-GB"/>
              </w:rPr>
            </w:pPr>
            <w:r w:rsidRPr="005B3D86">
              <w:rPr>
                <w:rFonts w:ascii="Arial" w:eastAsia="Times New Roman" w:hAnsi="Arial" w:cs="Arial"/>
                <w:color w:val="000000"/>
                <w:sz w:val="16"/>
                <w:szCs w:val="16"/>
                <w:lang w:eastAsia="en-GB"/>
              </w:rPr>
              <w:t>(2)</w:t>
            </w:r>
            <w:r w:rsidRPr="005E255F">
              <w:rPr>
                <w:rFonts w:ascii="Arial" w:eastAsia="Times New Roman" w:hAnsi="Arial" w:cs="Arial"/>
                <w:color w:val="000000"/>
                <w:sz w:val="16"/>
                <w:szCs w:val="16"/>
                <w:lang w:eastAsia="en-GB"/>
              </w:rPr>
              <w:t xml:space="preserve"> Activities included daily living tasks, practicing social interactions involving food, and making connections in the community.</w:t>
            </w:r>
          </w:p>
          <w:p w14:paraId="5F2437FA" w14:textId="6F320788" w:rsidR="005B3D86" w:rsidRPr="005B3D86" w:rsidRDefault="005B3D86" w:rsidP="005B3D86">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(3) </w:t>
            </w:r>
            <w:r w:rsidRPr="005E255F">
              <w:rPr>
                <w:rFonts w:ascii="Arial" w:eastAsia="Times New Roman" w:hAnsi="Arial" w:cs="Arial"/>
                <w:color w:val="000000"/>
                <w:sz w:val="16"/>
                <w:szCs w:val="16"/>
                <w:lang w:eastAsia="en-GB"/>
              </w:rPr>
              <w:t>Mentors were encouraged to share their own story of recovery to foster hope and provide empathic support</w:t>
            </w:r>
          </w:p>
          <w:p w14:paraId="334870D0" w14:textId="77777777" w:rsidR="00715639" w:rsidRDefault="00715639" w:rsidP="00280549">
            <w:pPr>
              <w:rPr>
                <w:rFonts w:ascii="Arial" w:eastAsia="Times New Roman" w:hAnsi="Arial" w:cs="Arial"/>
                <w:b/>
                <w:bCs/>
                <w:color w:val="000000"/>
                <w:sz w:val="16"/>
                <w:szCs w:val="16"/>
                <w:lang w:eastAsia="en-GB"/>
              </w:rPr>
            </w:pPr>
          </w:p>
          <w:p w14:paraId="505D1029" w14:textId="36CB465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715639" w:rsidRPr="00715639">
              <w:rPr>
                <w:rFonts w:ascii="Arial" w:eastAsia="Times New Roman" w:hAnsi="Arial" w:cs="Arial"/>
                <w:color w:val="000000"/>
                <w:sz w:val="16"/>
                <w:szCs w:val="16"/>
                <w:lang w:eastAsia="en-GB"/>
              </w:rPr>
              <w:t>To build social networks</w:t>
            </w:r>
          </w:p>
          <w:p w14:paraId="259ED829" w14:textId="0F05DE68" w:rsidR="00087366" w:rsidRPr="005E255F" w:rsidRDefault="00FB05FB"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 </w:t>
            </w:r>
          </w:p>
        </w:tc>
        <w:tc>
          <w:tcPr>
            <w:tcW w:w="507" w:type="pct"/>
          </w:tcPr>
          <w:p w14:paraId="59D756D0"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13 three-hour sessions over a three-to-six-month period (</w:t>
            </w:r>
            <w:proofErr w:type="gramStart"/>
            <w:r w:rsidRPr="005E255F">
              <w:rPr>
                <w:rFonts w:ascii="Arial" w:eastAsia="Times New Roman" w:hAnsi="Arial" w:cs="Arial"/>
                <w:color w:val="000000"/>
                <w:sz w:val="16"/>
                <w:szCs w:val="16"/>
                <w:lang w:eastAsia="en-GB"/>
              </w:rPr>
              <w:t>i.e.</w:t>
            </w:r>
            <w:proofErr w:type="gramEnd"/>
            <w:r w:rsidRPr="005E255F">
              <w:rPr>
                <w:rFonts w:ascii="Arial" w:eastAsia="Times New Roman" w:hAnsi="Arial" w:cs="Arial"/>
                <w:color w:val="000000"/>
                <w:sz w:val="16"/>
                <w:szCs w:val="16"/>
                <w:lang w:eastAsia="en-GB"/>
              </w:rPr>
              <w:t xml:space="preserve"> some pairs met weekly, while others met fortnightly)</w:t>
            </w:r>
          </w:p>
        </w:tc>
      </w:tr>
      <w:tr w:rsidR="00811B5F" w:rsidRPr="005E255F" w14:paraId="65E2698B" w14:textId="77777777" w:rsidTr="00103723">
        <w:trPr>
          <w:trHeight w:val="1701"/>
        </w:trPr>
        <w:tc>
          <w:tcPr>
            <w:tcW w:w="477" w:type="pct"/>
            <w:shd w:val="clear" w:color="auto" w:fill="auto"/>
          </w:tcPr>
          <w:p w14:paraId="33C15D10" w14:textId="0B9C8A2A" w:rsidR="00087366" w:rsidRPr="005E255F" w:rsidRDefault="008435D1"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26. </w:t>
            </w:r>
            <w:r w:rsidR="00087366" w:rsidRPr="005E255F">
              <w:rPr>
                <w:rFonts w:ascii="Arial" w:eastAsia="Times New Roman" w:hAnsi="Arial" w:cs="Arial"/>
                <w:color w:val="000000"/>
                <w:sz w:val="16"/>
                <w:szCs w:val="16"/>
                <w:lang w:eastAsia="en-GB"/>
              </w:rPr>
              <w:t>Haslam, 2016</w:t>
            </w:r>
          </w:p>
        </w:tc>
        <w:tc>
          <w:tcPr>
            <w:tcW w:w="364" w:type="pct"/>
            <w:shd w:val="clear" w:color="auto" w:fill="auto"/>
          </w:tcPr>
          <w:p w14:paraId="1C1BF6E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Australia</w:t>
            </w:r>
          </w:p>
        </w:tc>
        <w:tc>
          <w:tcPr>
            <w:tcW w:w="376" w:type="pct"/>
          </w:tcPr>
          <w:p w14:paraId="77DB7EFD"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3AA39AE9"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specified but via university psychology clinic.</w:t>
            </w:r>
          </w:p>
        </w:tc>
        <w:tc>
          <w:tcPr>
            <w:tcW w:w="433" w:type="pct"/>
            <w:shd w:val="clear" w:color="auto" w:fill="FFFFFF" w:themeFill="background1"/>
          </w:tcPr>
          <w:p w14:paraId="317A9ECF"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University psychology clinic.</w:t>
            </w:r>
          </w:p>
        </w:tc>
        <w:tc>
          <w:tcPr>
            <w:tcW w:w="393" w:type="pct"/>
            <w:shd w:val="clear" w:color="auto" w:fill="auto"/>
          </w:tcPr>
          <w:p w14:paraId="482B2D96"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University psychology clinic.</w:t>
            </w:r>
          </w:p>
        </w:tc>
        <w:tc>
          <w:tcPr>
            <w:tcW w:w="438" w:type="pct"/>
            <w:shd w:val="clear" w:color="auto" w:fill="auto"/>
          </w:tcPr>
          <w:p w14:paraId="3B80AAC9" w14:textId="67CDCEEA" w:rsidR="00087366" w:rsidRPr="005E255F" w:rsidRDefault="008435D1"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Self-complete questionnaires.</w:t>
            </w:r>
            <w:r w:rsidR="00087366" w:rsidRPr="005E255F">
              <w:rPr>
                <w:rFonts w:ascii="Arial" w:eastAsia="Times New Roman" w:hAnsi="Arial" w:cs="Arial"/>
                <w:color w:val="000000"/>
                <w:sz w:val="16"/>
                <w:szCs w:val="16"/>
                <w:lang w:eastAsia="en-GB"/>
              </w:rPr>
              <w:t xml:space="preserve"> </w:t>
            </w:r>
          </w:p>
        </w:tc>
        <w:tc>
          <w:tcPr>
            <w:tcW w:w="547" w:type="pct"/>
            <w:shd w:val="clear" w:color="auto" w:fill="auto"/>
          </w:tcPr>
          <w:p w14:paraId="5224ABF2"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Canadian Institute for Advanced Research Social Interactions, Identity and Well-Being Program.</w:t>
            </w:r>
          </w:p>
        </w:tc>
        <w:tc>
          <w:tcPr>
            <w:tcW w:w="1040" w:type="pct"/>
            <w:shd w:val="clear" w:color="auto" w:fill="auto"/>
          </w:tcPr>
          <w:p w14:paraId="757E3FC5" w14:textId="34A15BAA" w:rsidR="00280549" w:rsidRPr="00715639"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715639">
              <w:rPr>
                <w:rFonts w:ascii="Arial" w:eastAsia="Times New Roman" w:hAnsi="Arial" w:cs="Arial"/>
                <w:b/>
                <w:bCs/>
                <w:color w:val="000000"/>
                <w:sz w:val="16"/>
                <w:szCs w:val="16"/>
                <w:lang w:eastAsia="en-GB"/>
              </w:rPr>
              <w:t xml:space="preserve"> </w:t>
            </w:r>
            <w:r w:rsidR="00715639" w:rsidRPr="000A6FD9">
              <w:rPr>
                <w:rFonts w:ascii="Arial" w:hAnsi="Arial" w:cs="Arial"/>
                <w:color w:val="000000"/>
                <w:sz w:val="16"/>
                <w:szCs w:val="16"/>
              </w:rPr>
              <w:t>Supported social/community activity</w:t>
            </w:r>
            <w:r w:rsidR="00715639">
              <w:rPr>
                <w:rFonts w:ascii="Arial" w:hAnsi="Arial" w:cs="Arial"/>
                <w:color w:val="000000"/>
                <w:sz w:val="16"/>
                <w:szCs w:val="16"/>
              </w:rPr>
              <w:t xml:space="preserve"> + psychoeducation</w:t>
            </w:r>
          </w:p>
          <w:p w14:paraId="076165B3" w14:textId="77777777" w:rsidR="00280549" w:rsidRDefault="00280549" w:rsidP="00280549">
            <w:pPr>
              <w:rPr>
                <w:rFonts w:ascii="Arial" w:eastAsia="Times New Roman" w:hAnsi="Arial" w:cs="Arial"/>
                <w:color w:val="000000"/>
                <w:sz w:val="16"/>
                <w:szCs w:val="16"/>
                <w:lang w:eastAsia="en-GB"/>
              </w:rPr>
            </w:pPr>
          </w:p>
          <w:p w14:paraId="3E8744B1"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185B1642" w14:textId="35D5D937" w:rsidR="00715639" w:rsidRPr="00715639" w:rsidRDefault="00715639" w:rsidP="00715639">
            <w:pPr>
              <w:rPr>
                <w:rFonts w:ascii="Arial" w:eastAsia="Times New Roman" w:hAnsi="Arial" w:cs="Arial"/>
                <w:color w:val="000000"/>
                <w:sz w:val="16"/>
                <w:szCs w:val="16"/>
                <w:lang w:eastAsia="en-GB"/>
              </w:rPr>
            </w:pPr>
            <w:r w:rsidRPr="00715639">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715639">
              <w:rPr>
                <w:rFonts w:ascii="Arial" w:eastAsia="Times New Roman" w:hAnsi="Arial" w:cs="Arial"/>
                <w:color w:val="000000"/>
                <w:sz w:val="16"/>
                <w:szCs w:val="16"/>
                <w:lang w:eastAsia="en-GB"/>
              </w:rPr>
              <w:t xml:space="preserve">Psychoeducation programme delivered in groups, designed to give people the knowledge and skills they need to manage their social group memberships. </w:t>
            </w:r>
          </w:p>
          <w:p w14:paraId="66630AC6" w14:textId="2D466153" w:rsidR="00280549" w:rsidRDefault="00715639" w:rsidP="00715639">
            <w:pPr>
              <w:rPr>
                <w:rFonts w:ascii="Arial" w:eastAsia="Times New Roman" w:hAnsi="Arial" w:cs="Arial"/>
                <w:color w:val="000000"/>
                <w:sz w:val="16"/>
                <w:szCs w:val="16"/>
                <w:lang w:eastAsia="en-GB"/>
              </w:rPr>
            </w:pPr>
            <w:r w:rsidRPr="00715639">
              <w:rPr>
                <w:rFonts w:ascii="Arial" w:eastAsia="Times New Roman" w:hAnsi="Arial" w:cs="Arial"/>
                <w:color w:val="000000"/>
                <w:sz w:val="16"/>
                <w:szCs w:val="16"/>
                <w:lang w:eastAsia="en-GB"/>
              </w:rPr>
              <w:t>(2)</w:t>
            </w:r>
            <w:r>
              <w:rPr>
                <w:rFonts w:ascii="Arial" w:eastAsia="Times New Roman" w:hAnsi="Arial" w:cs="Arial"/>
                <w:color w:val="000000"/>
                <w:sz w:val="16"/>
                <w:szCs w:val="16"/>
                <w:lang w:eastAsia="en-GB"/>
              </w:rPr>
              <w:t xml:space="preserve"> </w:t>
            </w:r>
            <w:r w:rsidRPr="00715639">
              <w:rPr>
                <w:rFonts w:ascii="Arial" w:eastAsia="Times New Roman" w:hAnsi="Arial" w:cs="Arial"/>
                <w:color w:val="000000"/>
                <w:sz w:val="16"/>
                <w:szCs w:val="16"/>
                <w:lang w:eastAsia="en-GB"/>
              </w:rPr>
              <w:t>Five modules, each containing a series of exercises and discussions.</w:t>
            </w:r>
          </w:p>
          <w:p w14:paraId="00107B75" w14:textId="475923FF" w:rsidR="00715639" w:rsidRDefault="00715639" w:rsidP="00715639">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Module 5 involves developing and implementing social plans.</w:t>
            </w:r>
          </w:p>
          <w:p w14:paraId="3284658A" w14:textId="77777777" w:rsidR="00715639" w:rsidRPr="00715639" w:rsidRDefault="00715639" w:rsidP="00715639">
            <w:pPr>
              <w:rPr>
                <w:rFonts w:ascii="Arial" w:eastAsia="Times New Roman" w:hAnsi="Arial" w:cs="Arial"/>
                <w:color w:val="000000"/>
                <w:sz w:val="16"/>
                <w:szCs w:val="16"/>
                <w:lang w:eastAsia="en-GB"/>
              </w:rPr>
            </w:pPr>
          </w:p>
          <w:p w14:paraId="00A12AEB" w14:textId="74ABF664"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715639" w:rsidRPr="00715639">
              <w:rPr>
                <w:rFonts w:ascii="Arial" w:eastAsia="Times New Roman" w:hAnsi="Arial" w:cs="Arial"/>
                <w:color w:val="000000"/>
                <w:sz w:val="16"/>
                <w:szCs w:val="16"/>
                <w:lang w:eastAsia="en-GB"/>
              </w:rPr>
              <w:t>To improve social connectedness</w:t>
            </w:r>
          </w:p>
          <w:p w14:paraId="63E55554" w14:textId="49154DE8" w:rsidR="00087366" w:rsidRPr="005E255F" w:rsidRDefault="00087366" w:rsidP="00BA304A">
            <w:pPr>
              <w:rPr>
                <w:rFonts w:ascii="Arial" w:eastAsia="Times New Roman" w:hAnsi="Arial" w:cs="Arial"/>
                <w:color w:val="000000"/>
                <w:sz w:val="16"/>
                <w:szCs w:val="16"/>
                <w:lang w:eastAsia="en-GB"/>
              </w:rPr>
            </w:pPr>
          </w:p>
        </w:tc>
        <w:tc>
          <w:tcPr>
            <w:tcW w:w="507" w:type="pct"/>
          </w:tcPr>
          <w:p w14:paraId="70075F5D"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8-9 weeks. First 4 modules delivered weekly and the final a month later, each taking between 60 and 75 min to deliver.</w:t>
            </w:r>
          </w:p>
        </w:tc>
      </w:tr>
      <w:tr w:rsidR="00811B5F" w:rsidRPr="005E255F" w14:paraId="5FADE8DE" w14:textId="77777777" w:rsidTr="00103723">
        <w:trPr>
          <w:trHeight w:val="1701"/>
        </w:trPr>
        <w:tc>
          <w:tcPr>
            <w:tcW w:w="477" w:type="pct"/>
            <w:shd w:val="clear" w:color="auto" w:fill="auto"/>
          </w:tcPr>
          <w:p w14:paraId="39F7F5F4" w14:textId="23A8BBC0" w:rsidR="00087366" w:rsidRPr="005E255F" w:rsidRDefault="008435D1"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27. </w:t>
            </w:r>
            <w:r w:rsidR="00087366" w:rsidRPr="005E255F">
              <w:rPr>
                <w:rFonts w:ascii="Arial" w:eastAsia="Times New Roman" w:hAnsi="Arial" w:cs="Arial"/>
                <w:color w:val="000000"/>
                <w:sz w:val="16"/>
                <w:szCs w:val="16"/>
                <w:lang w:eastAsia="en-GB"/>
              </w:rPr>
              <w:t>Haslam, 2019</w:t>
            </w:r>
          </w:p>
        </w:tc>
        <w:tc>
          <w:tcPr>
            <w:tcW w:w="364" w:type="pct"/>
            <w:shd w:val="clear" w:color="auto" w:fill="auto"/>
          </w:tcPr>
          <w:p w14:paraId="78A3602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Australia</w:t>
            </w:r>
          </w:p>
        </w:tc>
        <w:tc>
          <w:tcPr>
            <w:tcW w:w="376" w:type="pct"/>
          </w:tcPr>
          <w:p w14:paraId="2EAD12E3"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40BA4A08"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 and clinician referrals: recruitment notices were distributed via letters and flyers.</w:t>
            </w:r>
          </w:p>
        </w:tc>
        <w:tc>
          <w:tcPr>
            <w:tcW w:w="433" w:type="pct"/>
            <w:shd w:val="clear" w:color="auto" w:fill="auto"/>
          </w:tcPr>
          <w:p w14:paraId="45B6FE41"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and university services (e.g., GPs, psychologists, counsellors, psychology interns, and other health professionals).</w:t>
            </w:r>
          </w:p>
        </w:tc>
        <w:tc>
          <w:tcPr>
            <w:tcW w:w="393" w:type="pct"/>
            <w:shd w:val="clear" w:color="auto" w:fill="auto"/>
          </w:tcPr>
          <w:p w14:paraId="1844EC4A"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Psychology clinic at university.</w:t>
            </w:r>
          </w:p>
        </w:tc>
        <w:tc>
          <w:tcPr>
            <w:tcW w:w="438" w:type="pct"/>
            <w:shd w:val="clear" w:color="auto" w:fill="auto"/>
          </w:tcPr>
          <w:p w14:paraId="2729A335"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Participants completed baseline measures and follow-up measures.</w:t>
            </w:r>
          </w:p>
        </w:tc>
        <w:tc>
          <w:tcPr>
            <w:tcW w:w="547" w:type="pct"/>
            <w:shd w:val="clear" w:color="auto" w:fill="auto"/>
          </w:tcPr>
          <w:p w14:paraId="0366F74F" w14:textId="7EB75622"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tcPr>
          <w:p w14:paraId="2AD85216" w14:textId="2C0578FE" w:rsidR="007C6DAC" w:rsidRPr="007C6DAC" w:rsidRDefault="007C6DAC" w:rsidP="00280549">
            <w:pPr>
              <w:rPr>
                <w:rFonts w:ascii="Arial" w:eastAsia="Times New Roman" w:hAnsi="Arial" w:cs="Arial"/>
                <w:color w:val="000000"/>
                <w:sz w:val="16"/>
                <w:szCs w:val="16"/>
                <w:lang w:eastAsia="en-GB"/>
              </w:rPr>
            </w:pPr>
            <w:r w:rsidRPr="007C6DAC">
              <w:rPr>
                <w:rFonts w:ascii="Arial" w:eastAsia="Times New Roman" w:hAnsi="Arial" w:cs="Arial"/>
                <w:color w:val="000000"/>
                <w:sz w:val="16"/>
                <w:szCs w:val="16"/>
                <w:lang w:eastAsia="en-GB"/>
              </w:rPr>
              <w:t>As Haslam 2016.</w:t>
            </w:r>
          </w:p>
          <w:p w14:paraId="202A3704" w14:textId="28674156" w:rsidR="00087366" w:rsidRPr="005E255F" w:rsidRDefault="00087366" w:rsidP="007301B7">
            <w:pPr>
              <w:rPr>
                <w:rFonts w:ascii="Arial" w:eastAsia="Times New Roman" w:hAnsi="Arial" w:cs="Arial"/>
                <w:color w:val="000000"/>
                <w:sz w:val="16"/>
                <w:szCs w:val="16"/>
                <w:lang w:eastAsia="en-GB"/>
              </w:rPr>
            </w:pPr>
          </w:p>
        </w:tc>
        <w:tc>
          <w:tcPr>
            <w:tcW w:w="507" w:type="pct"/>
          </w:tcPr>
          <w:p w14:paraId="0E8D5977" w14:textId="77777777" w:rsidR="00087366" w:rsidRPr="005E255F" w:rsidRDefault="00087366" w:rsidP="00BA304A">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 weekly sessions, lasting 60-90mins, with a 5</w:t>
            </w:r>
            <w:r w:rsidRPr="005E255F">
              <w:rPr>
                <w:rFonts w:ascii="Arial" w:eastAsia="Times New Roman" w:hAnsi="Arial" w:cs="Arial"/>
                <w:color w:val="000000"/>
                <w:sz w:val="16"/>
                <w:szCs w:val="16"/>
                <w:vertAlign w:val="superscript"/>
                <w:lang w:eastAsia="en-GB"/>
              </w:rPr>
              <w:t>th</w:t>
            </w:r>
            <w:r w:rsidRPr="005E255F">
              <w:rPr>
                <w:rFonts w:ascii="Arial" w:eastAsia="Times New Roman" w:hAnsi="Arial" w:cs="Arial"/>
                <w:color w:val="000000"/>
                <w:sz w:val="16"/>
                <w:szCs w:val="16"/>
                <w:lang w:eastAsia="en-GB"/>
              </w:rPr>
              <w:t xml:space="preserve"> session a month later.</w:t>
            </w:r>
          </w:p>
        </w:tc>
      </w:tr>
      <w:tr w:rsidR="00811B5F" w:rsidRPr="005E255F" w14:paraId="516B1B95" w14:textId="77777777" w:rsidTr="00103723">
        <w:trPr>
          <w:trHeight w:val="1701"/>
        </w:trPr>
        <w:tc>
          <w:tcPr>
            <w:tcW w:w="477" w:type="pct"/>
            <w:shd w:val="clear" w:color="auto" w:fill="auto"/>
          </w:tcPr>
          <w:p w14:paraId="6DA16BC7" w14:textId="0F6D344B"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28. Hassan., 2020</w:t>
            </w:r>
          </w:p>
        </w:tc>
        <w:tc>
          <w:tcPr>
            <w:tcW w:w="364" w:type="pct"/>
            <w:shd w:val="clear" w:color="auto" w:fill="auto"/>
          </w:tcPr>
          <w:p w14:paraId="64B0B132" w14:textId="1F6ADBDA"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698AA766" w14:textId="433F44EB"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0744E4E7" w14:textId="682D9362"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Purposive sampling – email invitation.</w:t>
            </w:r>
          </w:p>
        </w:tc>
        <w:tc>
          <w:tcPr>
            <w:tcW w:w="433" w:type="pct"/>
            <w:shd w:val="clear" w:color="auto" w:fill="FFFFFF" w:themeFill="background1"/>
          </w:tcPr>
          <w:p w14:paraId="790E1428" w14:textId="61DAEB3F"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service provided by NHS - The Life Rooms</w:t>
            </w:r>
          </w:p>
        </w:tc>
        <w:tc>
          <w:tcPr>
            <w:tcW w:w="393" w:type="pct"/>
            <w:shd w:val="clear" w:color="auto" w:fill="auto"/>
          </w:tcPr>
          <w:p w14:paraId="2C28431C" w14:textId="50C20873"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service provided by NHS - The Life Rooms</w:t>
            </w:r>
          </w:p>
        </w:tc>
        <w:tc>
          <w:tcPr>
            <w:tcW w:w="438" w:type="pct"/>
            <w:shd w:val="clear" w:color="auto" w:fill="auto"/>
          </w:tcPr>
          <w:p w14:paraId="1FA35753" w14:textId="30BB44D8"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Focus Groups.</w:t>
            </w:r>
          </w:p>
        </w:tc>
        <w:tc>
          <w:tcPr>
            <w:tcW w:w="547" w:type="pct"/>
            <w:shd w:val="clear" w:color="auto" w:fill="auto"/>
          </w:tcPr>
          <w:p w14:paraId="796589D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This project was funded by The National Institute for Health Research</w:t>
            </w:r>
          </w:p>
          <w:p w14:paraId="4765BFD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Collaboration for Leadership in Applied Health Research and Care North</w:t>
            </w:r>
          </w:p>
          <w:p w14:paraId="5859CFEF" w14:textId="257E7B7F"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West Coast (NIHR CLAHRC NWC).</w:t>
            </w:r>
          </w:p>
        </w:tc>
        <w:tc>
          <w:tcPr>
            <w:tcW w:w="1040" w:type="pct"/>
            <w:shd w:val="clear" w:color="auto" w:fill="auto"/>
          </w:tcPr>
          <w:p w14:paraId="0B4F8F6A" w14:textId="017EB486" w:rsidR="00280549" w:rsidRPr="007C6DAC"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7C6DAC">
              <w:rPr>
                <w:rFonts w:ascii="Arial" w:eastAsia="Times New Roman" w:hAnsi="Arial" w:cs="Arial"/>
                <w:b/>
                <w:bCs/>
                <w:color w:val="000000"/>
                <w:sz w:val="16"/>
                <w:szCs w:val="16"/>
                <w:lang w:eastAsia="en-GB"/>
              </w:rPr>
              <w:t xml:space="preserve"> </w:t>
            </w:r>
            <w:r w:rsidR="007C6DAC">
              <w:rPr>
                <w:rFonts w:ascii="Arial" w:eastAsia="Times New Roman" w:hAnsi="Arial" w:cs="Arial"/>
                <w:color w:val="000000"/>
                <w:sz w:val="16"/>
                <w:szCs w:val="16"/>
                <w:lang w:eastAsia="en-GB"/>
              </w:rPr>
              <w:t>Supported social/community activities.</w:t>
            </w:r>
          </w:p>
          <w:p w14:paraId="063D8757" w14:textId="77777777" w:rsidR="00280549" w:rsidRDefault="00280549" w:rsidP="00280549">
            <w:pPr>
              <w:rPr>
                <w:rFonts w:ascii="Arial" w:eastAsia="Times New Roman" w:hAnsi="Arial" w:cs="Arial"/>
                <w:color w:val="000000"/>
                <w:sz w:val="16"/>
                <w:szCs w:val="16"/>
                <w:lang w:eastAsia="en-GB"/>
              </w:rPr>
            </w:pPr>
          </w:p>
          <w:p w14:paraId="017DC011"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18B951C7" w14:textId="4966855D" w:rsidR="007C6DAC" w:rsidRDefault="007C6DAC" w:rsidP="007C6DAC">
            <w:pPr>
              <w:rPr>
                <w:rFonts w:ascii="Arial" w:eastAsia="Times New Roman" w:hAnsi="Arial" w:cs="Arial"/>
                <w:color w:val="000000"/>
                <w:sz w:val="16"/>
                <w:szCs w:val="16"/>
                <w:lang w:eastAsia="en-GB"/>
              </w:rPr>
            </w:pPr>
            <w:r w:rsidRPr="007C6DA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Social prescribing.</w:t>
            </w:r>
          </w:p>
          <w:p w14:paraId="331BD27D" w14:textId="231EE93E" w:rsidR="007C6DAC" w:rsidRDefault="007C6DAC" w:rsidP="00280549">
            <w:pPr>
              <w:rPr>
                <w:rFonts w:ascii="Arial" w:eastAsia="Times New Roman" w:hAnsi="Arial" w:cs="Arial"/>
                <w:b/>
                <w:bCs/>
                <w:color w:val="000000"/>
                <w:sz w:val="16"/>
                <w:szCs w:val="16"/>
                <w:lang w:eastAsia="en-GB"/>
              </w:rPr>
            </w:pPr>
            <w:r>
              <w:rPr>
                <w:rFonts w:ascii="Arial" w:eastAsia="Times New Roman" w:hAnsi="Arial" w:cs="Arial"/>
                <w:color w:val="000000"/>
                <w:sz w:val="16"/>
                <w:szCs w:val="16"/>
                <w:lang w:eastAsia="en-GB"/>
              </w:rPr>
              <w:t xml:space="preserve">(2) </w:t>
            </w:r>
            <w:r w:rsidRPr="007C6DAC">
              <w:rPr>
                <w:rFonts w:ascii="Arial" w:eastAsia="Times New Roman" w:hAnsi="Arial" w:cs="Arial"/>
                <w:color w:val="000000"/>
                <w:sz w:val="16"/>
                <w:szCs w:val="16"/>
                <w:lang w:eastAsia="en-GB"/>
              </w:rPr>
              <w:t>The Life Rooms provides learning opportunities, delivering free courses covering a range of topics such as wellbeing, understanding and</w:t>
            </w:r>
            <w:r>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 xml:space="preserve">management of mental distress, social factors related to mental distress </w:t>
            </w:r>
            <w:r w:rsidRPr="005E255F">
              <w:rPr>
                <w:rFonts w:ascii="Arial" w:eastAsia="Times New Roman" w:hAnsi="Arial" w:cs="Arial"/>
                <w:color w:val="000000"/>
                <w:sz w:val="16"/>
                <w:szCs w:val="16"/>
                <w:lang w:eastAsia="en-GB"/>
              </w:rPr>
              <w:lastRenderedPageBreak/>
              <w:t>and other social and creative offerings.</w:t>
            </w:r>
          </w:p>
          <w:p w14:paraId="088AFA4A" w14:textId="0A9CA7CE" w:rsidR="007C6DAC" w:rsidRPr="007C6DAC" w:rsidRDefault="00280549" w:rsidP="007C6DAC">
            <w:pPr>
              <w:pStyle w:val="NormalWeb"/>
            </w:pPr>
            <w:r>
              <w:rPr>
                <w:rFonts w:ascii="Arial" w:hAnsi="Arial" w:cs="Arial"/>
                <w:b/>
                <w:bCs/>
                <w:color w:val="000000"/>
                <w:sz w:val="16"/>
                <w:szCs w:val="16"/>
              </w:rPr>
              <w:t xml:space="preserve">Aim: </w:t>
            </w:r>
            <w:r w:rsidR="007C6DAC" w:rsidRPr="007C6DAC">
              <w:rPr>
                <w:rFonts w:ascii="Arial" w:hAnsi="Arial" w:cs="Arial"/>
                <w:color w:val="000000"/>
                <w:sz w:val="16"/>
                <w:szCs w:val="16"/>
              </w:rPr>
              <w:t>To address social determinants of mental health</w:t>
            </w:r>
            <w:r w:rsidR="007C6DAC">
              <w:rPr>
                <w:rFonts w:ascii="NytcgpAdvTT86d47313" w:hAnsi="NytcgpAdvTT86d47313"/>
                <w:color w:val="111111"/>
                <w:sz w:val="20"/>
                <w:szCs w:val="20"/>
              </w:rPr>
              <w:t xml:space="preserve"> </w:t>
            </w:r>
          </w:p>
        </w:tc>
        <w:tc>
          <w:tcPr>
            <w:tcW w:w="507" w:type="pct"/>
          </w:tcPr>
          <w:p w14:paraId="56B0A307" w14:textId="71CF473C"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Open ended.</w:t>
            </w:r>
          </w:p>
        </w:tc>
      </w:tr>
      <w:tr w:rsidR="00811B5F" w:rsidRPr="005E255F" w14:paraId="7B144A2B" w14:textId="77777777" w:rsidTr="00103723">
        <w:trPr>
          <w:trHeight w:val="1701"/>
        </w:trPr>
        <w:tc>
          <w:tcPr>
            <w:tcW w:w="477" w:type="pct"/>
            <w:shd w:val="clear" w:color="auto" w:fill="auto"/>
          </w:tcPr>
          <w:p w14:paraId="2DCB8728" w14:textId="6B7BDC36"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29. </w:t>
            </w:r>
            <w:r w:rsidR="008435D1" w:rsidRPr="005E255F">
              <w:rPr>
                <w:rFonts w:ascii="Arial" w:eastAsia="Times New Roman" w:hAnsi="Arial" w:cs="Arial"/>
                <w:color w:val="000000"/>
                <w:sz w:val="16"/>
                <w:szCs w:val="16"/>
                <w:lang w:eastAsia="en-GB"/>
              </w:rPr>
              <w:t>Howarth, 2018</w:t>
            </w:r>
          </w:p>
        </w:tc>
        <w:tc>
          <w:tcPr>
            <w:tcW w:w="364" w:type="pct"/>
            <w:shd w:val="clear" w:color="auto" w:fill="auto"/>
          </w:tcPr>
          <w:p w14:paraId="740CE2B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2D61A65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16377C87"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Purposive sampling. </w:t>
            </w:r>
          </w:p>
        </w:tc>
        <w:tc>
          <w:tcPr>
            <w:tcW w:w="433" w:type="pct"/>
            <w:shd w:val="clear" w:color="auto" w:fill="FFFFFF" w:themeFill="background1"/>
          </w:tcPr>
          <w:p w14:paraId="69B0F280" w14:textId="234DB068" w:rsidR="008435D1" w:rsidRPr="005E255F" w:rsidRDefault="00FB05F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4453FFD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Outdoor, green space provided by a social enterprise.</w:t>
            </w:r>
          </w:p>
        </w:tc>
        <w:tc>
          <w:tcPr>
            <w:tcW w:w="438" w:type="pct"/>
            <w:shd w:val="clear" w:color="auto" w:fill="auto"/>
          </w:tcPr>
          <w:p w14:paraId="658A2DFF" w14:textId="59A287D2"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Quantitative data from participants’ ‘mental health recovery </w:t>
            </w:r>
            <w:proofErr w:type="gramStart"/>
            <w:r w:rsidRPr="005E255F">
              <w:rPr>
                <w:rFonts w:ascii="Arial" w:eastAsia="Times New Roman" w:hAnsi="Arial" w:cs="Arial"/>
                <w:color w:val="000000"/>
                <w:sz w:val="16"/>
                <w:szCs w:val="16"/>
                <w:lang w:eastAsia="en-GB"/>
              </w:rPr>
              <w:t>stars’</w:t>
            </w:r>
            <w:proofErr w:type="gramEnd"/>
            <w:r w:rsidRPr="005E255F">
              <w:rPr>
                <w:rFonts w:ascii="Arial" w:eastAsia="Times New Roman" w:hAnsi="Arial" w:cs="Arial"/>
                <w:color w:val="000000"/>
                <w:sz w:val="16"/>
                <w:szCs w:val="16"/>
                <w:lang w:eastAsia="en-GB"/>
              </w:rPr>
              <w:t>. Semi-structured focus groups and interviews.</w:t>
            </w:r>
          </w:p>
        </w:tc>
        <w:tc>
          <w:tcPr>
            <w:tcW w:w="547" w:type="pct"/>
            <w:shd w:val="clear" w:color="auto" w:fill="auto"/>
          </w:tcPr>
          <w:p w14:paraId="0113828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Big Lottery Reaching Communities Fund.</w:t>
            </w:r>
          </w:p>
        </w:tc>
        <w:tc>
          <w:tcPr>
            <w:tcW w:w="1040" w:type="pct"/>
            <w:shd w:val="clear" w:color="auto" w:fill="auto"/>
          </w:tcPr>
          <w:p w14:paraId="265C11C8" w14:textId="0559297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96265B">
              <w:rPr>
                <w:rFonts w:ascii="Arial" w:eastAsia="Times New Roman" w:hAnsi="Arial" w:cs="Arial"/>
                <w:b/>
                <w:bCs/>
                <w:color w:val="000000"/>
                <w:sz w:val="16"/>
                <w:szCs w:val="16"/>
                <w:lang w:eastAsia="en-GB"/>
              </w:rPr>
              <w:t xml:space="preserve"> </w:t>
            </w:r>
            <w:r w:rsidR="007C6DAC">
              <w:rPr>
                <w:rFonts w:ascii="Arial" w:eastAsia="Times New Roman" w:hAnsi="Arial" w:cs="Arial"/>
                <w:color w:val="000000"/>
                <w:sz w:val="16"/>
                <w:szCs w:val="16"/>
                <w:lang w:eastAsia="en-GB"/>
              </w:rPr>
              <w:t>Supported social/community activities.</w:t>
            </w:r>
          </w:p>
          <w:p w14:paraId="3522E2B9" w14:textId="77777777" w:rsidR="00280549" w:rsidRDefault="00280549" w:rsidP="00280549">
            <w:pPr>
              <w:rPr>
                <w:rFonts w:ascii="Arial" w:eastAsia="Times New Roman" w:hAnsi="Arial" w:cs="Arial"/>
                <w:color w:val="000000"/>
                <w:sz w:val="16"/>
                <w:szCs w:val="16"/>
                <w:lang w:eastAsia="en-GB"/>
              </w:rPr>
            </w:pPr>
          </w:p>
          <w:p w14:paraId="1660AE79"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11992180" w14:textId="77777777" w:rsidR="007C6DAC" w:rsidRDefault="007C6DAC" w:rsidP="007C6DAC">
            <w:pPr>
              <w:rPr>
                <w:rFonts w:ascii="Arial" w:eastAsia="Times New Roman" w:hAnsi="Arial" w:cs="Arial"/>
                <w:color w:val="000000"/>
                <w:sz w:val="16"/>
                <w:szCs w:val="16"/>
                <w:lang w:eastAsia="en-GB"/>
              </w:rPr>
            </w:pPr>
            <w:r w:rsidRPr="007C6DA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7C6DAC">
              <w:rPr>
                <w:rFonts w:ascii="Arial" w:eastAsia="Times New Roman" w:hAnsi="Arial" w:cs="Arial"/>
                <w:color w:val="000000"/>
                <w:sz w:val="16"/>
                <w:szCs w:val="16"/>
                <w:lang w:eastAsia="en-GB"/>
              </w:rPr>
              <w:t>Person-centred, asset-based outdoor therapeutic horticulture programme.</w:t>
            </w:r>
          </w:p>
          <w:p w14:paraId="41516EA5" w14:textId="521F309F" w:rsidR="007C6DAC" w:rsidRPr="007C6DAC" w:rsidRDefault="007C6DAC" w:rsidP="007C6DAC">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w:t>
            </w:r>
            <w:r w:rsidRPr="007C6DAC">
              <w:rPr>
                <w:rFonts w:ascii="Arial" w:eastAsia="Times New Roman" w:hAnsi="Arial" w:cs="Arial"/>
                <w:color w:val="000000"/>
                <w:sz w:val="16"/>
                <w:szCs w:val="16"/>
                <w:lang w:eastAsia="en-GB"/>
              </w:rPr>
              <w:t xml:space="preserve">2) </w:t>
            </w:r>
            <w:r>
              <w:rPr>
                <w:rFonts w:ascii="Arial" w:hAnsi="Arial" w:cs="Arial"/>
                <w:color w:val="000000"/>
                <w:sz w:val="16"/>
                <w:szCs w:val="16"/>
              </w:rPr>
              <w:t>P</w:t>
            </w:r>
            <w:r w:rsidRPr="007C6DAC">
              <w:rPr>
                <w:rFonts w:ascii="Arial" w:hAnsi="Arial" w:cs="Arial"/>
                <w:color w:val="000000"/>
                <w:sz w:val="16"/>
                <w:szCs w:val="16"/>
              </w:rPr>
              <w:t xml:space="preserve">rovides a simple guide to growing and enables volunteers to participate in sowing, </w:t>
            </w:r>
            <w:proofErr w:type="gramStart"/>
            <w:r w:rsidRPr="007C6DAC">
              <w:rPr>
                <w:rFonts w:ascii="Arial" w:hAnsi="Arial" w:cs="Arial"/>
                <w:color w:val="000000"/>
                <w:sz w:val="16"/>
                <w:szCs w:val="16"/>
              </w:rPr>
              <w:t>growing</w:t>
            </w:r>
            <w:proofErr w:type="gramEnd"/>
            <w:r w:rsidRPr="007C6DAC">
              <w:rPr>
                <w:rFonts w:ascii="Arial" w:hAnsi="Arial" w:cs="Arial"/>
                <w:color w:val="000000"/>
                <w:sz w:val="16"/>
                <w:szCs w:val="16"/>
              </w:rPr>
              <w:t xml:space="preserve"> and harvesting of products</w:t>
            </w:r>
            <w:r>
              <w:rPr>
                <w:rFonts w:ascii="AdvTimes" w:hAnsi="AdvTimes"/>
                <w:sz w:val="20"/>
                <w:szCs w:val="20"/>
              </w:rPr>
              <w:t xml:space="preserve"> </w:t>
            </w:r>
          </w:p>
          <w:p w14:paraId="0DF02667" w14:textId="6C0E85E2" w:rsidR="007C6DAC" w:rsidRDefault="007C6DAC" w:rsidP="00280549">
            <w:pPr>
              <w:rPr>
                <w:rFonts w:ascii="Arial" w:eastAsia="Times New Roman" w:hAnsi="Arial" w:cs="Arial"/>
                <w:b/>
                <w:bCs/>
                <w:color w:val="000000"/>
                <w:sz w:val="16"/>
                <w:szCs w:val="16"/>
                <w:lang w:eastAsia="en-GB"/>
              </w:rPr>
            </w:pPr>
          </w:p>
          <w:p w14:paraId="4EAC2338" w14:textId="436A9119"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7C6DAC" w:rsidRPr="007C6DAC">
              <w:rPr>
                <w:rFonts w:ascii="Arial" w:eastAsia="Times New Roman" w:hAnsi="Arial" w:cs="Arial"/>
                <w:color w:val="000000"/>
                <w:sz w:val="16"/>
                <w:szCs w:val="16"/>
                <w:lang w:eastAsia="en-GB"/>
              </w:rPr>
              <w:t>To improve social inclusion and engagement.</w:t>
            </w:r>
          </w:p>
          <w:p w14:paraId="648253CC" w14:textId="57446E42" w:rsidR="008435D1" w:rsidRPr="005E255F" w:rsidRDefault="008435D1" w:rsidP="008435D1">
            <w:pPr>
              <w:rPr>
                <w:rFonts w:ascii="Arial" w:eastAsia="Times New Roman" w:hAnsi="Arial" w:cs="Arial"/>
                <w:color w:val="000000"/>
                <w:sz w:val="16"/>
                <w:szCs w:val="16"/>
                <w:lang w:eastAsia="en-GB"/>
              </w:rPr>
            </w:pPr>
          </w:p>
        </w:tc>
        <w:tc>
          <w:tcPr>
            <w:tcW w:w="507" w:type="pct"/>
          </w:tcPr>
          <w:p w14:paraId="76D59724" w14:textId="0BD47720"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clearly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Data collection over 2-year period but no record of how long participants attended the programme.</w:t>
            </w:r>
          </w:p>
        </w:tc>
      </w:tr>
      <w:tr w:rsidR="00811B5F" w:rsidRPr="005E255F" w14:paraId="1587091F" w14:textId="77777777" w:rsidTr="00495097">
        <w:trPr>
          <w:trHeight w:val="699"/>
        </w:trPr>
        <w:tc>
          <w:tcPr>
            <w:tcW w:w="477" w:type="pct"/>
            <w:shd w:val="clear" w:color="auto" w:fill="auto"/>
            <w:hideMark/>
          </w:tcPr>
          <w:p w14:paraId="546E4AD5" w14:textId="09BC01F3"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30. </w:t>
            </w:r>
            <w:r w:rsidR="008435D1" w:rsidRPr="005E255F">
              <w:rPr>
                <w:rFonts w:ascii="Arial" w:eastAsia="Times New Roman" w:hAnsi="Arial" w:cs="Arial"/>
                <w:color w:val="000000"/>
                <w:sz w:val="16"/>
                <w:szCs w:val="16"/>
                <w:lang w:eastAsia="en-GB"/>
              </w:rPr>
              <w:t>Johnson, 2018</w:t>
            </w:r>
          </w:p>
        </w:tc>
        <w:tc>
          <w:tcPr>
            <w:tcW w:w="364" w:type="pct"/>
            <w:shd w:val="clear" w:color="auto" w:fill="auto"/>
            <w:hideMark/>
          </w:tcPr>
          <w:p w14:paraId="2639A6EC"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0CC5618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0B3B884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Referral by health professional.</w:t>
            </w:r>
          </w:p>
        </w:tc>
        <w:tc>
          <w:tcPr>
            <w:tcW w:w="433" w:type="pct"/>
            <w:shd w:val="clear" w:color="auto" w:fill="auto"/>
            <w:hideMark/>
          </w:tcPr>
          <w:p w14:paraId="05E7FEE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Crisis resolution team caseloads.</w:t>
            </w:r>
            <w:r w:rsidRPr="005E255F">
              <w:rPr>
                <w:rFonts w:ascii="Arial" w:eastAsia="Times New Roman" w:hAnsi="Arial" w:cs="Arial"/>
                <w:color w:val="000000"/>
                <w:sz w:val="16"/>
                <w:szCs w:val="16"/>
                <w:lang w:eastAsia="en-GB"/>
              </w:rPr>
              <w:br/>
            </w:r>
          </w:p>
        </w:tc>
        <w:tc>
          <w:tcPr>
            <w:tcW w:w="393" w:type="pct"/>
            <w:shd w:val="clear" w:color="auto" w:fill="auto"/>
            <w:hideMark/>
          </w:tcPr>
          <w:p w14:paraId="3029FDF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hideMark/>
          </w:tcPr>
          <w:p w14:paraId="55FFD83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Questionnaires delivered by trained researchers.</w:t>
            </w:r>
          </w:p>
        </w:tc>
        <w:tc>
          <w:tcPr>
            <w:tcW w:w="547" w:type="pct"/>
            <w:shd w:val="clear" w:color="auto" w:fill="auto"/>
            <w:hideMark/>
          </w:tcPr>
          <w:p w14:paraId="5316DC18" w14:textId="4B415808"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for Health Research under its Programme Grants for Applied Research programme.</w:t>
            </w:r>
          </w:p>
        </w:tc>
        <w:tc>
          <w:tcPr>
            <w:tcW w:w="1040" w:type="pct"/>
          </w:tcPr>
          <w:p w14:paraId="3CCFF0B0" w14:textId="0990C576" w:rsidR="00280549" w:rsidRPr="00495097" w:rsidRDefault="00280549" w:rsidP="00280549">
            <w:pPr>
              <w:rPr>
                <w:rFonts w:ascii="Arial" w:eastAsia="Times New Roman" w:hAnsi="Arial" w:cs="Arial"/>
                <w:sz w:val="16"/>
                <w:szCs w:val="16"/>
                <w:lang w:eastAsia="en-GB"/>
              </w:rPr>
            </w:pPr>
            <w:r w:rsidRPr="00495097">
              <w:rPr>
                <w:rFonts w:ascii="Arial" w:eastAsia="Times New Roman" w:hAnsi="Arial" w:cs="Arial"/>
                <w:b/>
                <w:bCs/>
                <w:sz w:val="16"/>
                <w:szCs w:val="16"/>
                <w:lang w:eastAsia="en-GB"/>
              </w:rPr>
              <w:t>Type of intervention:</w:t>
            </w:r>
            <w:r w:rsidR="007C6DAC" w:rsidRPr="00495097">
              <w:rPr>
                <w:rFonts w:ascii="Arial" w:eastAsia="Times New Roman" w:hAnsi="Arial" w:cs="Arial"/>
                <w:sz w:val="16"/>
                <w:szCs w:val="16"/>
                <w:lang w:eastAsia="en-GB"/>
              </w:rPr>
              <w:t xml:space="preserve"> </w:t>
            </w:r>
            <w:r w:rsidR="007C6DAC" w:rsidRPr="007C6DAC">
              <w:rPr>
                <w:rFonts w:ascii="Arial" w:eastAsia="Times New Roman" w:hAnsi="Arial" w:cs="Arial"/>
                <w:sz w:val="16"/>
                <w:szCs w:val="16"/>
                <w:lang w:eastAsia="en-GB"/>
              </w:rPr>
              <w:t>One-to-one recovery focussed intervention </w:t>
            </w:r>
            <w:r w:rsidR="00495097">
              <w:rPr>
                <w:rFonts w:ascii="Arial" w:eastAsia="Times New Roman" w:hAnsi="Arial" w:cs="Arial"/>
                <w:sz w:val="16"/>
                <w:szCs w:val="16"/>
                <w:lang w:eastAsia="en-GB"/>
              </w:rPr>
              <w:t>– peer led.</w:t>
            </w:r>
          </w:p>
          <w:p w14:paraId="10516582" w14:textId="77777777" w:rsidR="00280549" w:rsidRPr="00495097" w:rsidRDefault="00280549" w:rsidP="00280549">
            <w:pPr>
              <w:rPr>
                <w:rFonts w:ascii="Arial" w:eastAsia="Times New Roman" w:hAnsi="Arial" w:cs="Arial"/>
                <w:sz w:val="16"/>
                <w:szCs w:val="16"/>
                <w:lang w:eastAsia="en-GB"/>
              </w:rPr>
            </w:pPr>
          </w:p>
          <w:p w14:paraId="1DAFF057" w14:textId="77777777" w:rsidR="00280549" w:rsidRPr="00495097" w:rsidRDefault="00280549" w:rsidP="00280549">
            <w:pPr>
              <w:rPr>
                <w:rFonts w:ascii="Arial" w:eastAsia="Times New Roman" w:hAnsi="Arial" w:cs="Arial"/>
                <w:b/>
                <w:bCs/>
                <w:sz w:val="16"/>
                <w:szCs w:val="16"/>
                <w:lang w:eastAsia="en-GB"/>
              </w:rPr>
            </w:pPr>
            <w:r w:rsidRPr="00495097">
              <w:rPr>
                <w:rFonts w:ascii="Arial" w:eastAsia="Times New Roman" w:hAnsi="Arial" w:cs="Arial"/>
                <w:b/>
                <w:bCs/>
                <w:sz w:val="16"/>
                <w:szCs w:val="16"/>
                <w:lang w:eastAsia="en-GB"/>
              </w:rPr>
              <w:t xml:space="preserve">Components: </w:t>
            </w:r>
          </w:p>
          <w:p w14:paraId="3A7E3AA4" w14:textId="77777777" w:rsidR="00495097" w:rsidRDefault="00495097" w:rsidP="00495097">
            <w:pPr>
              <w:rPr>
                <w:rFonts w:ascii="Arial" w:eastAsia="Times New Roman" w:hAnsi="Arial" w:cs="Arial"/>
                <w:sz w:val="16"/>
                <w:szCs w:val="16"/>
                <w:lang w:eastAsia="en-GB"/>
              </w:rPr>
            </w:pPr>
            <w:r w:rsidRPr="00495097">
              <w:rPr>
                <w:rFonts w:ascii="Arial" w:eastAsia="Times New Roman" w:hAnsi="Arial" w:cs="Arial"/>
                <w:sz w:val="16"/>
                <w:szCs w:val="16"/>
                <w:lang w:eastAsia="en-GB"/>
              </w:rPr>
              <w:t>(1</w:t>
            </w:r>
            <w:r>
              <w:rPr>
                <w:rFonts w:ascii="Arial" w:eastAsia="Times New Roman" w:hAnsi="Arial" w:cs="Arial"/>
                <w:sz w:val="16"/>
                <w:szCs w:val="16"/>
                <w:lang w:eastAsia="en-GB"/>
              </w:rPr>
              <w:t xml:space="preserve">) </w:t>
            </w:r>
            <w:r w:rsidR="007C6DAC" w:rsidRPr="00495097">
              <w:rPr>
                <w:rFonts w:ascii="Arial" w:eastAsia="Times New Roman" w:hAnsi="Arial" w:cs="Arial"/>
                <w:sz w:val="16"/>
                <w:szCs w:val="16"/>
                <w:lang w:eastAsia="en-GB"/>
              </w:rPr>
              <w:t>One-to-one recovery focussed work to support community integration and social network enhancement by peer workers.</w:t>
            </w:r>
          </w:p>
          <w:p w14:paraId="5BCE6B12" w14:textId="73F6B15A" w:rsidR="00495097" w:rsidRDefault="00495097" w:rsidP="00495097">
            <w:pPr>
              <w:rPr>
                <w:rFonts w:ascii="Arial" w:hAnsi="Arial" w:cs="Arial"/>
                <w:sz w:val="16"/>
                <w:szCs w:val="16"/>
              </w:rPr>
            </w:pPr>
            <w:r w:rsidRPr="00495097">
              <w:rPr>
                <w:rFonts w:ascii="Arial" w:hAnsi="Arial" w:cs="Arial"/>
                <w:sz w:val="16"/>
                <w:szCs w:val="16"/>
                <w:lang w:eastAsia="en-GB"/>
              </w:rPr>
              <w:t xml:space="preserve">(2) </w:t>
            </w:r>
            <w:r>
              <w:rPr>
                <w:rFonts w:ascii="Arial" w:hAnsi="Arial" w:cs="Arial"/>
                <w:sz w:val="16"/>
                <w:szCs w:val="16"/>
                <w:lang w:eastAsia="en-GB"/>
              </w:rPr>
              <w:t xml:space="preserve">Peers </w:t>
            </w:r>
            <w:r w:rsidRPr="00495097">
              <w:rPr>
                <w:rFonts w:ascii="Arial" w:hAnsi="Arial" w:cs="Arial"/>
                <w:sz w:val="16"/>
                <w:szCs w:val="16"/>
              </w:rPr>
              <w:t xml:space="preserve">offered supportive listening and </w:t>
            </w:r>
            <w:r>
              <w:rPr>
                <w:rFonts w:ascii="Arial" w:hAnsi="Arial" w:cs="Arial"/>
                <w:sz w:val="16"/>
                <w:szCs w:val="16"/>
              </w:rPr>
              <w:t>instilled</w:t>
            </w:r>
            <w:r w:rsidRPr="00495097">
              <w:rPr>
                <w:rFonts w:ascii="Arial" w:hAnsi="Arial" w:cs="Arial"/>
                <w:sz w:val="16"/>
                <w:szCs w:val="16"/>
              </w:rPr>
              <w:t xml:space="preserve"> hope through appropriate sharing of skills and coping strategies acquired in their own recovery. </w:t>
            </w:r>
          </w:p>
          <w:p w14:paraId="59FEC207" w14:textId="422B0BD2" w:rsidR="00495097" w:rsidRPr="00495097" w:rsidRDefault="00495097" w:rsidP="00495097">
            <w:pPr>
              <w:rPr>
                <w:rFonts w:ascii="Arial" w:eastAsia="Times New Roman" w:hAnsi="Arial" w:cs="Arial"/>
                <w:sz w:val="16"/>
                <w:szCs w:val="16"/>
                <w:lang w:eastAsia="en-GB"/>
              </w:rPr>
            </w:pPr>
            <w:r>
              <w:rPr>
                <w:rFonts w:ascii="Arial" w:eastAsia="Times New Roman" w:hAnsi="Arial" w:cs="Arial"/>
                <w:sz w:val="16"/>
                <w:szCs w:val="16"/>
                <w:lang w:eastAsia="en-GB"/>
              </w:rPr>
              <w:t>(3) Activities focussed on a recovery workbook.</w:t>
            </w:r>
          </w:p>
          <w:p w14:paraId="59AE2462" w14:textId="18EE66E3" w:rsidR="00495097" w:rsidRPr="00495097" w:rsidRDefault="00495097" w:rsidP="00495097">
            <w:pPr>
              <w:rPr>
                <w:rFonts w:ascii="Arial" w:eastAsia="Times New Roman" w:hAnsi="Arial" w:cs="Arial"/>
                <w:sz w:val="16"/>
                <w:szCs w:val="16"/>
                <w:lang w:eastAsia="en-GB"/>
              </w:rPr>
            </w:pPr>
          </w:p>
          <w:p w14:paraId="20E64009" w14:textId="77777777" w:rsidR="007C6DAC" w:rsidRPr="00495097" w:rsidRDefault="007C6DAC" w:rsidP="00280549">
            <w:pPr>
              <w:rPr>
                <w:rFonts w:ascii="Arial" w:eastAsia="Times New Roman" w:hAnsi="Arial" w:cs="Arial"/>
                <w:sz w:val="16"/>
                <w:szCs w:val="16"/>
                <w:lang w:eastAsia="en-GB"/>
              </w:rPr>
            </w:pPr>
          </w:p>
          <w:p w14:paraId="2F06794F" w14:textId="08715E8B" w:rsidR="008435D1" w:rsidRPr="005E255F" w:rsidRDefault="00280549" w:rsidP="008435D1">
            <w:pPr>
              <w:rPr>
                <w:rFonts w:ascii="Arial" w:eastAsia="Times New Roman" w:hAnsi="Arial" w:cs="Arial"/>
                <w:sz w:val="16"/>
                <w:szCs w:val="16"/>
                <w:lang w:eastAsia="en-GB"/>
              </w:rPr>
            </w:pPr>
            <w:r w:rsidRPr="00495097">
              <w:rPr>
                <w:rFonts w:ascii="Arial" w:eastAsia="Times New Roman" w:hAnsi="Arial" w:cs="Arial"/>
                <w:b/>
                <w:bCs/>
                <w:sz w:val="16"/>
                <w:szCs w:val="16"/>
                <w:lang w:eastAsia="en-GB"/>
              </w:rPr>
              <w:lastRenderedPageBreak/>
              <w:t>Aim:</w:t>
            </w:r>
            <w:r w:rsidRPr="00495097">
              <w:rPr>
                <w:rFonts w:ascii="Arial" w:eastAsia="Times New Roman" w:hAnsi="Arial" w:cs="Arial"/>
                <w:sz w:val="16"/>
                <w:szCs w:val="16"/>
                <w:lang w:eastAsia="en-GB"/>
              </w:rPr>
              <w:t xml:space="preserve"> </w:t>
            </w:r>
            <w:r w:rsidR="007C6DAC" w:rsidRPr="00495097">
              <w:rPr>
                <w:rFonts w:ascii="Arial" w:eastAsia="Times New Roman" w:hAnsi="Arial" w:cs="Arial"/>
                <w:sz w:val="16"/>
                <w:szCs w:val="16"/>
                <w:lang w:eastAsia="en-GB"/>
              </w:rPr>
              <w:t>To improve community integration and</w:t>
            </w:r>
            <w:r w:rsidR="00495097" w:rsidRPr="00495097">
              <w:rPr>
                <w:rFonts w:ascii="Arial" w:eastAsia="Times New Roman" w:hAnsi="Arial" w:cs="Arial"/>
                <w:sz w:val="16"/>
                <w:szCs w:val="16"/>
                <w:lang w:eastAsia="en-GB"/>
              </w:rPr>
              <w:t xml:space="preserve"> enhance</w:t>
            </w:r>
            <w:r w:rsidR="007C6DAC" w:rsidRPr="00495097">
              <w:rPr>
                <w:rFonts w:ascii="Arial" w:eastAsia="Times New Roman" w:hAnsi="Arial" w:cs="Arial"/>
                <w:sz w:val="16"/>
                <w:szCs w:val="16"/>
                <w:lang w:eastAsia="en-GB"/>
              </w:rPr>
              <w:t xml:space="preserve"> social network</w:t>
            </w:r>
            <w:r w:rsidR="00495097" w:rsidRPr="00495097">
              <w:rPr>
                <w:rFonts w:ascii="Arial" w:eastAsia="Times New Roman" w:hAnsi="Arial" w:cs="Arial"/>
                <w:sz w:val="16"/>
                <w:szCs w:val="16"/>
                <w:lang w:eastAsia="en-GB"/>
              </w:rPr>
              <w:t>s.</w:t>
            </w:r>
          </w:p>
        </w:tc>
        <w:tc>
          <w:tcPr>
            <w:tcW w:w="507" w:type="pct"/>
          </w:tcPr>
          <w:p w14:paraId="26689774" w14:textId="351E7039"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Ten individual sessions of 1 hour each with a peer support worker</w:t>
            </w:r>
            <w:r w:rsidR="00811B5F" w:rsidRPr="005E255F">
              <w:rPr>
                <w:rFonts w:ascii="Arial" w:eastAsia="Times New Roman" w:hAnsi="Arial" w:cs="Arial"/>
                <w:color w:val="000000"/>
                <w:sz w:val="16"/>
                <w:szCs w:val="16"/>
                <w:lang w:eastAsia="en-GB"/>
              </w:rPr>
              <w:t xml:space="preserve"> for four months.</w:t>
            </w:r>
          </w:p>
        </w:tc>
      </w:tr>
      <w:tr w:rsidR="00811B5F" w:rsidRPr="005E255F" w14:paraId="11AE12F0" w14:textId="77777777" w:rsidTr="00103723">
        <w:trPr>
          <w:trHeight w:val="1701"/>
        </w:trPr>
        <w:tc>
          <w:tcPr>
            <w:tcW w:w="477" w:type="pct"/>
            <w:shd w:val="clear" w:color="auto" w:fill="auto"/>
          </w:tcPr>
          <w:p w14:paraId="7875A4C7" w14:textId="686EBA0E"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31. </w:t>
            </w:r>
            <w:r w:rsidR="008435D1" w:rsidRPr="005E255F">
              <w:rPr>
                <w:rFonts w:ascii="Arial" w:eastAsia="Times New Roman" w:hAnsi="Arial" w:cs="Arial"/>
                <w:color w:val="000000"/>
                <w:sz w:val="16"/>
                <w:szCs w:val="16"/>
                <w:lang w:eastAsia="en-GB"/>
              </w:rPr>
              <w:t>Kaltman, 2016</w:t>
            </w:r>
          </w:p>
        </w:tc>
        <w:tc>
          <w:tcPr>
            <w:tcW w:w="364" w:type="pct"/>
            <w:shd w:val="clear" w:color="auto" w:fill="auto"/>
          </w:tcPr>
          <w:p w14:paraId="543F612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1E7FD0F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28816B5A" w14:textId="62CBA1B2" w:rsidR="008435D1" w:rsidRPr="005E255F" w:rsidRDefault="00811B5F"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w:t>
            </w:r>
            <w:r w:rsidR="008435D1" w:rsidRPr="005E255F">
              <w:rPr>
                <w:rFonts w:ascii="Arial" w:eastAsia="Times New Roman" w:hAnsi="Arial" w:cs="Arial"/>
                <w:color w:val="000000"/>
                <w:sz w:val="16"/>
                <w:szCs w:val="16"/>
                <w:lang w:eastAsia="en-GB"/>
              </w:rPr>
              <w:t>lyer</w:t>
            </w:r>
            <w:r w:rsidRPr="005E255F">
              <w:rPr>
                <w:rFonts w:ascii="Arial" w:eastAsia="Times New Roman" w:hAnsi="Arial" w:cs="Arial"/>
                <w:color w:val="000000"/>
                <w:sz w:val="16"/>
                <w:szCs w:val="16"/>
                <w:lang w:eastAsia="en-GB"/>
              </w:rPr>
              <w:t>s,</w:t>
            </w:r>
            <w:r w:rsidR="008435D1" w:rsidRPr="005E255F">
              <w:rPr>
                <w:rFonts w:ascii="Arial" w:eastAsia="Times New Roman" w:hAnsi="Arial" w:cs="Arial"/>
                <w:color w:val="000000"/>
                <w:sz w:val="16"/>
                <w:szCs w:val="16"/>
                <w:lang w:eastAsia="en-GB"/>
              </w:rPr>
              <w:t xml:space="preserve"> referral by clinic staff, and outreach screening in the waiting room of a community primary care clinic.</w:t>
            </w:r>
          </w:p>
        </w:tc>
        <w:tc>
          <w:tcPr>
            <w:tcW w:w="433" w:type="pct"/>
            <w:shd w:val="clear" w:color="auto" w:fill="FFFFFF" w:themeFill="background1"/>
          </w:tcPr>
          <w:p w14:paraId="080035B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 community primary care clinic serving low-income, uninsured patients.</w:t>
            </w:r>
          </w:p>
        </w:tc>
        <w:tc>
          <w:tcPr>
            <w:tcW w:w="393" w:type="pct"/>
            <w:shd w:val="clear" w:color="auto" w:fill="auto"/>
          </w:tcPr>
          <w:p w14:paraId="0B185A3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 community primary care clinic serving low-income, uninsured patients.</w:t>
            </w:r>
          </w:p>
        </w:tc>
        <w:tc>
          <w:tcPr>
            <w:tcW w:w="438" w:type="pct"/>
            <w:shd w:val="clear" w:color="auto" w:fill="auto"/>
          </w:tcPr>
          <w:p w14:paraId="40488E3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Baseline and post-intervention evaluations, and a semi-structured interview.</w:t>
            </w:r>
          </w:p>
        </w:tc>
        <w:tc>
          <w:tcPr>
            <w:tcW w:w="547" w:type="pct"/>
            <w:shd w:val="clear" w:color="auto" w:fill="auto"/>
          </w:tcPr>
          <w:p w14:paraId="3A84EFA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of Mental Health.</w:t>
            </w:r>
          </w:p>
        </w:tc>
        <w:tc>
          <w:tcPr>
            <w:tcW w:w="1040" w:type="pct"/>
            <w:shd w:val="clear" w:color="auto" w:fill="auto"/>
          </w:tcPr>
          <w:p w14:paraId="0C358024" w14:textId="7F105BF6" w:rsidR="00280549" w:rsidRPr="00495097"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495097">
              <w:rPr>
                <w:rFonts w:ascii="Arial" w:eastAsia="Times New Roman" w:hAnsi="Arial" w:cs="Arial"/>
                <w:b/>
                <w:bCs/>
                <w:color w:val="000000"/>
                <w:sz w:val="16"/>
                <w:szCs w:val="16"/>
                <w:lang w:eastAsia="en-GB"/>
              </w:rPr>
              <w:t xml:space="preserve"> </w:t>
            </w:r>
            <w:r w:rsidR="00495097">
              <w:rPr>
                <w:rFonts w:ascii="Arial" w:eastAsia="Times New Roman" w:hAnsi="Arial" w:cs="Arial"/>
                <w:color w:val="000000"/>
                <w:sz w:val="16"/>
                <w:szCs w:val="16"/>
                <w:lang w:eastAsia="en-GB"/>
              </w:rPr>
              <w:t>Peer support</w:t>
            </w:r>
            <w:r w:rsidR="008309F8">
              <w:rPr>
                <w:rFonts w:ascii="Arial" w:eastAsia="Times New Roman" w:hAnsi="Arial" w:cs="Arial"/>
                <w:color w:val="000000"/>
                <w:sz w:val="16"/>
                <w:szCs w:val="16"/>
                <w:lang w:eastAsia="en-GB"/>
              </w:rPr>
              <w:t xml:space="preserve"> + psychoeducation.</w:t>
            </w:r>
          </w:p>
          <w:p w14:paraId="7B819122" w14:textId="77777777" w:rsidR="00280549" w:rsidRDefault="00280549" w:rsidP="00280549">
            <w:pPr>
              <w:rPr>
                <w:rFonts w:ascii="Arial" w:eastAsia="Times New Roman" w:hAnsi="Arial" w:cs="Arial"/>
                <w:color w:val="000000"/>
                <w:sz w:val="16"/>
                <w:szCs w:val="16"/>
                <w:lang w:eastAsia="en-GB"/>
              </w:rPr>
            </w:pPr>
          </w:p>
          <w:p w14:paraId="34A9BE10" w14:textId="09A900B8"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r w:rsidR="00495097" w:rsidRPr="005E255F">
              <w:rPr>
                <w:rFonts w:ascii="Arial" w:eastAsia="Times New Roman" w:hAnsi="Arial" w:cs="Arial"/>
                <w:color w:val="000000"/>
                <w:sz w:val="16"/>
                <w:szCs w:val="16"/>
                <w:lang w:eastAsia="en-GB"/>
              </w:rPr>
              <w:t>An intervention which consisted of both individual and group sessions, combining various therapeutic approaches to reduce symptoms of depression and PTSD and increase social support.</w:t>
            </w:r>
          </w:p>
          <w:p w14:paraId="6EED3743" w14:textId="77777777" w:rsidR="00280549" w:rsidRDefault="00280549" w:rsidP="00280549">
            <w:pPr>
              <w:rPr>
                <w:rFonts w:ascii="Arial" w:eastAsia="Times New Roman" w:hAnsi="Arial" w:cs="Arial"/>
                <w:b/>
                <w:bCs/>
                <w:color w:val="000000"/>
                <w:sz w:val="16"/>
                <w:szCs w:val="16"/>
                <w:lang w:eastAsia="en-GB"/>
              </w:rPr>
            </w:pPr>
          </w:p>
          <w:p w14:paraId="18EBD149" w14:textId="0AFC5E8B" w:rsidR="008435D1" w:rsidRPr="00495097" w:rsidRDefault="00280549" w:rsidP="008435D1">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495097" w:rsidRPr="00495097">
              <w:rPr>
                <w:rFonts w:ascii="Arial" w:eastAsia="Times New Roman" w:hAnsi="Arial" w:cs="Arial"/>
                <w:color w:val="000000"/>
                <w:sz w:val="16"/>
                <w:szCs w:val="16"/>
                <w:lang w:eastAsia="en-GB"/>
              </w:rPr>
              <w:t>To increase social support received by social networks.</w:t>
            </w:r>
          </w:p>
        </w:tc>
        <w:tc>
          <w:tcPr>
            <w:tcW w:w="507" w:type="pct"/>
          </w:tcPr>
          <w:p w14:paraId="29C8A6A7" w14:textId="2668C8BA" w:rsidR="008435D1" w:rsidRPr="005E255F" w:rsidRDefault="00811B5F"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Individual component: </w:t>
            </w:r>
            <w:r w:rsidR="008435D1" w:rsidRPr="005E255F">
              <w:rPr>
                <w:rFonts w:ascii="Arial" w:eastAsia="Times New Roman" w:hAnsi="Arial" w:cs="Arial"/>
                <w:color w:val="000000"/>
                <w:sz w:val="16"/>
                <w:szCs w:val="16"/>
                <w:lang w:eastAsia="en-GB"/>
              </w:rPr>
              <w:t xml:space="preserve">90 minutes that could be delivered either in two or three sessions. </w:t>
            </w:r>
            <w:r w:rsidRPr="005E255F">
              <w:rPr>
                <w:rFonts w:ascii="Arial" w:eastAsia="Times New Roman" w:hAnsi="Arial" w:cs="Arial"/>
                <w:color w:val="000000"/>
                <w:sz w:val="16"/>
                <w:szCs w:val="16"/>
                <w:lang w:eastAsia="en-GB"/>
              </w:rPr>
              <w:t>G</w:t>
            </w:r>
            <w:r w:rsidR="008435D1" w:rsidRPr="005E255F">
              <w:rPr>
                <w:rFonts w:ascii="Arial" w:eastAsia="Times New Roman" w:hAnsi="Arial" w:cs="Arial"/>
                <w:color w:val="000000"/>
                <w:sz w:val="16"/>
                <w:szCs w:val="16"/>
                <w:lang w:eastAsia="en-GB"/>
              </w:rPr>
              <w:t>roup component</w:t>
            </w:r>
            <w:r w:rsidRPr="005E255F">
              <w:rPr>
                <w:rFonts w:ascii="Arial" w:eastAsia="Times New Roman" w:hAnsi="Arial" w:cs="Arial"/>
                <w:color w:val="000000"/>
                <w:sz w:val="16"/>
                <w:szCs w:val="16"/>
                <w:lang w:eastAsia="en-GB"/>
              </w:rPr>
              <w:t xml:space="preserve">: </w:t>
            </w:r>
            <w:r w:rsidR="008435D1" w:rsidRPr="005E255F">
              <w:rPr>
                <w:rFonts w:ascii="Arial" w:eastAsia="Times New Roman" w:hAnsi="Arial" w:cs="Arial"/>
                <w:color w:val="000000"/>
                <w:sz w:val="16"/>
                <w:szCs w:val="16"/>
                <w:lang w:eastAsia="en-GB"/>
              </w:rPr>
              <w:t>five 90-minute sessions.</w:t>
            </w:r>
          </w:p>
        </w:tc>
      </w:tr>
      <w:tr w:rsidR="00811B5F" w:rsidRPr="005E255F" w14:paraId="372DCD69" w14:textId="77777777" w:rsidTr="00103723">
        <w:trPr>
          <w:trHeight w:val="1701"/>
        </w:trPr>
        <w:tc>
          <w:tcPr>
            <w:tcW w:w="477" w:type="pct"/>
            <w:shd w:val="clear" w:color="auto" w:fill="auto"/>
          </w:tcPr>
          <w:p w14:paraId="5E19327D" w14:textId="0A83244F"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32. </w:t>
            </w:r>
            <w:r w:rsidR="008435D1" w:rsidRPr="005E255F">
              <w:rPr>
                <w:rFonts w:ascii="Arial" w:eastAsia="Times New Roman" w:hAnsi="Arial" w:cs="Arial"/>
                <w:color w:val="000000"/>
                <w:sz w:val="16"/>
                <w:szCs w:val="16"/>
                <w:lang w:eastAsia="en-GB"/>
              </w:rPr>
              <w:t>Lund, 2019</w:t>
            </w:r>
          </w:p>
        </w:tc>
        <w:tc>
          <w:tcPr>
            <w:tcW w:w="364" w:type="pct"/>
            <w:shd w:val="clear" w:color="auto" w:fill="auto"/>
          </w:tcPr>
          <w:p w14:paraId="07B2D32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Sweden</w:t>
            </w:r>
          </w:p>
        </w:tc>
        <w:tc>
          <w:tcPr>
            <w:tcW w:w="376" w:type="pct"/>
          </w:tcPr>
          <w:p w14:paraId="725C6985"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5E48FD0A"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occupational therapists.</w:t>
            </w:r>
          </w:p>
        </w:tc>
        <w:tc>
          <w:tcPr>
            <w:tcW w:w="433" w:type="pct"/>
            <w:shd w:val="clear" w:color="auto" w:fill="FFFFFF" w:themeFill="background1"/>
          </w:tcPr>
          <w:p w14:paraId="31204DD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Clinic and community settings.</w:t>
            </w:r>
          </w:p>
        </w:tc>
        <w:tc>
          <w:tcPr>
            <w:tcW w:w="393" w:type="pct"/>
            <w:shd w:val="clear" w:color="auto" w:fill="auto"/>
          </w:tcPr>
          <w:p w14:paraId="3F57D9F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Outpatient psychiatry and community mental health settings.</w:t>
            </w:r>
          </w:p>
        </w:tc>
        <w:tc>
          <w:tcPr>
            <w:tcW w:w="438" w:type="pct"/>
            <w:shd w:val="clear" w:color="auto" w:fill="auto"/>
          </w:tcPr>
          <w:p w14:paraId="2851F24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Interviews.</w:t>
            </w:r>
          </w:p>
        </w:tc>
        <w:tc>
          <w:tcPr>
            <w:tcW w:w="547" w:type="pct"/>
            <w:shd w:val="clear" w:color="auto" w:fill="auto"/>
          </w:tcPr>
          <w:p w14:paraId="6AC7AEC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Swedish Research Council.</w:t>
            </w:r>
          </w:p>
        </w:tc>
        <w:tc>
          <w:tcPr>
            <w:tcW w:w="1040" w:type="pct"/>
          </w:tcPr>
          <w:p w14:paraId="3B5BA9F9" w14:textId="1A1A86B2"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8309F8">
              <w:rPr>
                <w:rFonts w:ascii="Arial" w:eastAsia="Times New Roman" w:hAnsi="Arial" w:cs="Arial"/>
                <w:b/>
                <w:bCs/>
                <w:color w:val="000000"/>
                <w:sz w:val="16"/>
                <w:szCs w:val="16"/>
                <w:lang w:eastAsia="en-GB"/>
              </w:rPr>
              <w:t xml:space="preserve"> </w:t>
            </w:r>
            <w:r w:rsidR="007675A7">
              <w:rPr>
                <w:rFonts w:ascii="Arial" w:eastAsia="Times New Roman" w:hAnsi="Arial" w:cs="Arial"/>
                <w:color w:val="000000"/>
                <w:sz w:val="16"/>
                <w:szCs w:val="16"/>
                <w:lang w:eastAsia="en-GB"/>
              </w:rPr>
              <w:t xml:space="preserve">Intensive/enhanced community </w:t>
            </w:r>
            <w:proofErr w:type="gramStart"/>
            <w:r w:rsidR="007675A7">
              <w:rPr>
                <w:rFonts w:ascii="Arial" w:eastAsia="Times New Roman" w:hAnsi="Arial" w:cs="Arial"/>
                <w:color w:val="000000"/>
                <w:sz w:val="16"/>
                <w:szCs w:val="16"/>
                <w:lang w:eastAsia="en-GB"/>
              </w:rPr>
              <w:t>treatment.</w:t>
            </w:r>
            <w:r w:rsidR="008309F8">
              <w:rPr>
                <w:rFonts w:ascii="Arial" w:eastAsia="Times New Roman" w:hAnsi="Arial" w:cs="Arial"/>
                <w:color w:val="000000"/>
                <w:sz w:val="16"/>
                <w:szCs w:val="16"/>
                <w:lang w:eastAsia="en-GB"/>
              </w:rPr>
              <w:t>–</w:t>
            </w:r>
            <w:proofErr w:type="gramEnd"/>
            <w:r w:rsidR="008309F8">
              <w:rPr>
                <w:rFonts w:ascii="Arial" w:eastAsia="Times New Roman" w:hAnsi="Arial" w:cs="Arial"/>
                <w:color w:val="000000"/>
                <w:sz w:val="16"/>
                <w:szCs w:val="16"/>
                <w:lang w:eastAsia="en-GB"/>
              </w:rPr>
              <w:t xml:space="preserve"> occupational therapy</w:t>
            </w:r>
            <w:r w:rsidR="00834902">
              <w:rPr>
                <w:rFonts w:ascii="Arial" w:eastAsia="Times New Roman" w:hAnsi="Arial" w:cs="Arial"/>
                <w:color w:val="000000"/>
                <w:sz w:val="16"/>
                <w:szCs w:val="16"/>
                <w:lang w:eastAsia="en-GB"/>
              </w:rPr>
              <w:t xml:space="preserve"> incorporating peer support.</w:t>
            </w:r>
            <w:r w:rsidR="008309F8">
              <w:rPr>
                <w:rFonts w:ascii="Arial" w:eastAsia="Times New Roman" w:hAnsi="Arial" w:cs="Arial"/>
                <w:color w:val="000000"/>
                <w:sz w:val="16"/>
                <w:szCs w:val="16"/>
                <w:lang w:eastAsia="en-GB"/>
              </w:rPr>
              <w:t>.</w:t>
            </w:r>
          </w:p>
          <w:p w14:paraId="469486FB" w14:textId="77777777" w:rsidR="00280549" w:rsidRDefault="00280549" w:rsidP="00280549">
            <w:pPr>
              <w:rPr>
                <w:rFonts w:ascii="Arial" w:eastAsia="Times New Roman" w:hAnsi="Arial" w:cs="Arial"/>
                <w:color w:val="000000"/>
                <w:sz w:val="16"/>
                <w:szCs w:val="16"/>
                <w:lang w:eastAsia="en-GB"/>
              </w:rPr>
            </w:pPr>
          </w:p>
          <w:p w14:paraId="4B0B16A3"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34BC2DDD" w14:textId="77777777" w:rsidR="00834902" w:rsidRDefault="00834902" w:rsidP="00834902">
            <w:pPr>
              <w:rPr>
                <w:rFonts w:ascii="Arial" w:eastAsia="Times New Roman" w:hAnsi="Arial" w:cs="Arial"/>
                <w:color w:val="000000"/>
                <w:sz w:val="16"/>
                <w:szCs w:val="16"/>
                <w:lang w:eastAsia="en-GB"/>
              </w:rPr>
            </w:pPr>
            <w:r w:rsidRPr="00834902">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834902">
              <w:rPr>
                <w:rFonts w:ascii="Arial" w:eastAsia="Times New Roman" w:hAnsi="Arial" w:cs="Arial"/>
                <w:color w:val="000000"/>
                <w:sz w:val="16"/>
                <w:szCs w:val="16"/>
                <w:lang w:eastAsia="en-GB"/>
              </w:rPr>
              <w:t>A manualised, group-based occupational therapy intervention that aims to provide a supportive structure and informal peer-support learning environment.</w:t>
            </w:r>
          </w:p>
          <w:p w14:paraId="72327BC9" w14:textId="6B83A775" w:rsidR="00834902" w:rsidRPr="00834902" w:rsidRDefault="00834902" w:rsidP="00834902">
            <w:pPr>
              <w:rPr>
                <w:rFonts w:ascii="Arial" w:eastAsia="Times New Roman" w:hAnsi="Arial" w:cs="Arial"/>
                <w:color w:val="000000"/>
                <w:sz w:val="16"/>
                <w:szCs w:val="16"/>
                <w:lang w:eastAsia="en-GB"/>
              </w:rPr>
            </w:pPr>
            <w:r w:rsidRPr="00834902">
              <w:rPr>
                <w:rFonts w:ascii="Arial" w:hAnsi="Arial" w:cs="Arial"/>
                <w:color w:val="000000"/>
                <w:sz w:val="16"/>
                <w:szCs w:val="16"/>
                <w:lang w:eastAsia="en-GB"/>
              </w:rPr>
              <w:t xml:space="preserve">(2) </w:t>
            </w:r>
            <w:r w:rsidRPr="00834902">
              <w:rPr>
                <w:rFonts w:ascii="Arial" w:hAnsi="Arial" w:cs="Arial"/>
                <w:color w:val="000000"/>
                <w:sz w:val="16"/>
                <w:szCs w:val="16"/>
              </w:rPr>
              <w:t xml:space="preserve">Participants set personal goals related to each week’s topic and had self-assigned homework. </w:t>
            </w:r>
          </w:p>
          <w:p w14:paraId="09892293" w14:textId="335F6363" w:rsidR="008435D1" w:rsidRPr="00834902" w:rsidRDefault="00834902" w:rsidP="00834902">
            <w:pPr>
              <w:pStyle w:val="NormalWeb"/>
            </w:pPr>
            <w:r>
              <w:rPr>
                <w:rFonts w:ascii="Arial" w:hAnsi="Arial" w:cs="Arial"/>
                <w:b/>
                <w:bCs/>
                <w:color w:val="000000"/>
                <w:sz w:val="16"/>
                <w:szCs w:val="16"/>
              </w:rPr>
              <w:t>A</w:t>
            </w:r>
            <w:r w:rsidR="00280549">
              <w:rPr>
                <w:rFonts w:ascii="Arial" w:hAnsi="Arial" w:cs="Arial"/>
                <w:b/>
                <w:bCs/>
                <w:color w:val="000000"/>
                <w:sz w:val="16"/>
                <w:szCs w:val="16"/>
              </w:rPr>
              <w:t>im:</w:t>
            </w:r>
            <w:r>
              <w:rPr>
                <w:rFonts w:ascii="Arial" w:hAnsi="Arial" w:cs="Arial"/>
                <w:b/>
                <w:bCs/>
                <w:color w:val="000000"/>
                <w:sz w:val="16"/>
                <w:szCs w:val="16"/>
              </w:rPr>
              <w:t xml:space="preserve"> </w:t>
            </w:r>
            <w:r w:rsidRPr="00834902">
              <w:rPr>
                <w:rFonts w:ascii="Arial" w:hAnsi="Arial" w:cs="Arial"/>
                <w:color w:val="000000"/>
                <w:sz w:val="16"/>
                <w:szCs w:val="16"/>
              </w:rPr>
              <w:t>To improve activity engagement, functioning and well-being</w:t>
            </w:r>
            <w:r>
              <w:rPr>
                <w:rFonts w:ascii="AdvOT1ef757c0" w:hAnsi="AdvOT1ef757c0"/>
                <w:sz w:val="20"/>
                <w:szCs w:val="20"/>
              </w:rPr>
              <w:t xml:space="preserve"> </w:t>
            </w:r>
          </w:p>
        </w:tc>
        <w:tc>
          <w:tcPr>
            <w:tcW w:w="507" w:type="pct"/>
          </w:tcPr>
          <w:p w14:paraId="6D0014E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12-week course with additional booster sessions at weeks 14 and 16. Meetings took place once a week and lasted for 1.5–2 hours including a short coffee break.</w:t>
            </w:r>
          </w:p>
        </w:tc>
      </w:tr>
      <w:tr w:rsidR="00811B5F" w:rsidRPr="005E255F" w14:paraId="027A58AC" w14:textId="77777777" w:rsidTr="00103723">
        <w:trPr>
          <w:trHeight w:val="687"/>
        </w:trPr>
        <w:tc>
          <w:tcPr>
            <w:tcW w:w="477" w:type="pct"/>
            <w:shd w:val="clear" w:color="auto" w:fill="auto"/>
          </w:tcPr>
          <w:p w14:paraId="732E0EAE" w14:textId="333D504E"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33. </w:t>
            </w:r>
            <w:proofErr w:type="spellStart"/>
            <w:r w:rsidR="008435D1" w:rsidRPr="005E255F">
              <w:rPr>
                <w:rFonts w:ascii="Arial" w:eastAsia="Times New Roman" w:hAnsi="Arial" w:cs="Arial"/>
                <w:color w:val="000000"/>
                <w:sz w:val="16"/>
                <w:szCs w:val="16"/>
                <w:lang w:eastAsia="en-GB"/>
              </w:rPr>
              <w:t>Mak</w:t>
            </w:r>
            <w:proofErr w:type="spellEnd"/>
            <w:r w:rsidR="008435D1" w:rsidRPr="005E255F">
              <w:rPr>
                <w:rFonts w:ascii="Arial" w:eastAsia="Times New Roman" w:hAnsi="Arial" w:cs="Arial"/>
                <w:color w:val="000000"/>
                <w:sz w:val="16"/>
                <w:szCs w:val="16"/>
                <w:lang w:eastAsia="en-GB"/>
              </w:rPr>
              <w:t>, 2016</w:t>
            </w:r>
          </w:p>
        </w:tc>
        <w:tc>
          <w:tcPr>
            <w:tcW w:w="364" w:type="pct"/>
            <w:shd w:val="clear" w:color="auto" w:fill="auto"/>
          </w:tcPr>
          <w:p w14:paraId="48F62BBC"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China</w:t>
            </w:r>
          </w:p>
        </w:tc>
        <w:tc>
          <w:tcPr>
            <w:tcW w:w="376" w:type="pct"/>
          </w:tcPr>
          <w:p w14:paraId="26F8B55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p w14:paraId="2E50E574" w14:textId="77777777" w:rsidR="008435D1" w:rsidRPr="005E255F" w:rsidRDefault="008435D1" w:rsidP="008435D1">
            <w:pPr>
              <w:rPr>
                <w:rFonts w:ascii="Arial" w:eastAsia="Times New Roman" w:hAnsi="Arial" w:cs="Arial"/>
                <w:color w:val="000000"/>
                <w:sz w:val="16"/>
                <w:szCs w:val="16"/>
                <w:lang w:eastAsia="en-GB"/>
              </w:rPr>
            </w:pPr>
          </w:p>
          <w:p w14:paraId="707F64BC" w14:textId="424F0A55" w:rsidR="008435D1" w:rsidRPr="005E255F" w:rsidRDefault="008435D1" w:rsidP="008435D1">
            <w:pPr>
              <w:rPr>
                <w:rFonts w:ascii="Arial" w:eastAsia="Times New Roman" w:hAnsi="Arial" w:cs="Arial"/>
                <w:color w:val="000000"/>
                <w:sz w:val="16"/>
                <w:szCs w:val="16"/>
                <w:lang w:eastAsia="en-GB"/>
              </w:rPr>
            </w:pPr>
          </w:p>
        </w:tc>
        <w:tc>
          <w:tcPr>
            <w:tcW w:w="426" w:type="pct"/>
            <w:shd w:val="clear" w:color="auto" w:fill="auto"/>
          </w:tcPr>
          <w:p w14:paraId="62487914" w14:textId="4F818907" w:rsidR="008435D1" w:rsidRPr="005E255F" w:rsidRDefault="00811B5F"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w:t>
            </w:r>
            <w:r w:rsidR="008435D1" w:rsidRPr="005E255F">
              <w:rPr>
                <w:rFonts w:ascii="Arial" w:eastAsia="Times New Roman" w:hAnsi="Arial" w:cs="Arial"/>
                <w:color w:val="000000"/>
                <w:sz w:val="16"/>
                <w:szCs w:val="16"/>
                <w:lang w:eastAsia="en-GB"/>
              </w:rPr>
              <w:t xml:space="preserve">on-governmental organisation staff at various service units. Matched controls were </w:t>
            </w:r>
            <w:r w:rsidR="008435D1" w:rsidRPr="005E255F">
              <w:rPr>
                <w:rFonts w:ascii="Arial" w:eastAsia="Times New Roman" w:hAnsi="Arial" w:cs="Arial"/>
                <w:color w:val="000000"/>
                <w:sz w:val="16"/>
                <w:szCs w:val="16"/>
                <w:lang w:eastAsia="en-GB"/>
              </w:rPr>
              <w:lastRenderedPageBreak/>
              <w:t>identified from the same service units of the organisation.</w:t>
            </w:r>
          </w:p>
        </w:tc>
        <w:tc>
          <w:tcPr>
            <w:tcW w:w="433" w:type="pct"/>
            <w:shd w:val="clear" w:color="auto" w:fill="FFFFFF" w:themeFill="background1"/>
          </w:tcPr>
          <w:p w14:paraId="1159ECFA" w14:textId="22D59536"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Large non-governmental </w:t>
            </w:r>
            <w:proofErr w:type="spellStart"/>
            <w:r w:rsidRPr="005E255F">
              <w:rPr>
                <w:rFonts w:ascii="Arial" w:eastAsia="Times New Roman" w:hAnsi="Arial" w:cs="Arial"/>
                <w:color w:val="000000"/>
                <w:sz w:val="16"/>
                <w:szCs w:val="16"/>
                <w:lang w:eastAsia="en-GB"/>
              </w:rPr>
              <w:t>organisatio</w:t>
            </w:r>
            <w:proofErr w:type="spellEnd"/>
            <w:r w:rsidR="00811B5F" w:rsidRPr="005E255F">
              <w:rPr>
                <w:rFonts w:ascii="Arial" w:eastAsia="Times New Roman" w:hAnsi="Arial" w:cs="Arial"/>
                <w:color w:val="000000"/>
                <w:sz w:val="16"/>
                <w:szCs w:val="16"/>
                <w:lang w:eastAsia="en-GB"/>
              </w:rPr>
              <w:t>.</w:t>
            </w:r>
          </w:p>
        </w:tc>
        <w:tc>
          <w:tcPr>
            <w:tcW w:w="393" w:type="pct"/>
            <w:shd w:val="clear" w:color="auto" w:fill="auto"/>
          </w:tcPr>
          <w:p w14:paraId="41E4FE33" w14:textId="769F1860"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but seems to have been held on the premises of these services.</w:t>
            </w:r>
          </w:p>
        </w:tc>
        <w:tc>
          <w:tcPr>
            <w:tcW w:w="438" w:type="pct"/>
            <w:shd w:val="clear" w:color="auto" w:fill="auto"/>
          </w:tcPr>
          <w:p w14:paraId="08F8BA08" w14:textId="3772A95C"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Assessments were conducted with the participants. </w:t>
            </w:r>
          </w:p>
        </w:tc>
        <w:tc>
          <w:tcPr>
            <w:tcW w:w="547" w:type="pct"/>
            <w:shd w:val="clear" w:color="auto" w:fill="auto"/>
          </w:tcPr>
          <w:p w14:paraId="49056DA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Social Welfare Development Fund of the Social Welfare Department, Hong Kong SAR.</w:t>
            </w:r>
          </w:p>
        </w:tc>
        <w:tc>
          <w:tcPr>
            <w:tcW w:w="1040" w:type="pct"/>
            <w:shd w:val="clear" w:color="auto" w:fill="auto"/>
          </w:tcPr>
          <w:p w14:paraId="795F2BEC" w14:textId="015F034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834902">
              <w:rPr>
                <w:rFonts w:ascii="Arial" w:eastAsia="Times New Roman" w:hAnsi="Arial" w:cs="Arial"/>
                <w:b/>
                <w:bCs/>
                <w:color w:val="000000"/>
                <w:sz w:val="16"/>
                <w:szCs w:val="16"/>
                <w:lang w:eastAsia="en-GB"/>
              </w:rPr>
              <w:t xml:space="preserve"> </w:t>
            </w:r>
            <w:r w:rsidR="007301B7">
              <w:rPr>
                <w:rFonts w:ascii="Arial" w:eastAsia="Times New Roman" w:hAnsi="Arial" w:cs="Arial"/>
                <w:color w:val="000000"/>
                <w:sz w:val="16"/>
                <w:szCs w:val="16"/>
                <w:lang w:eastAsia="en-GB"/>
              </w:rPr>
              <w:t>Peer support</w:t>
            </w:r>
          </w:p>
          <w:p w14:paraId="532506C0" w14:textId="77777777" w:rsidR="00280549" w:rsidRDefault="00280549" w:rsidP="00280549">
            <w:pPr>
              <w:rPr>
                <w:rFonts w:ascii="Arial" w:eastAsia="Times New Roman" w:hAnsi="Arial" w:cs="Arial"/>
                <w:color w:val="000000"/>
                <w:sz w:val="16"/>
                <w:szCs w:val="16"/>
                <w:lang w:eastAsia="en-GB"/>
              </w:rPr>
            </w:pPr>
          </w:p>
          <w:p w14:paraId="4E80E411"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630AB928" w14:textId="4352AF1C" w:rsidR="00834902" w:rsidRPr="00834902" w:rsidRDefault="00834902" w:rsidP="00834902">
            <w:pPr>
              <w:rPr>
                <w:rFonts w:ascii="Arial" w:eastAsia="Times New Roman" w:hAnsi="Arial" w:cs="Arial"/>
                <w:color w:val="000000"/>
                <w:sz w:val="16"/>
                <w:szCs w:val="16"/>
                <w:lang w:eastAsia="en-GB"/>
              </w:rPr>
            </w:pPr>
            <w:r w:rsidRPr="00834902">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834902">
              <w:rPr>
                <w:rFonts w:ascii="Arial" w:eastAsia="Times New Roman" w:hAnsi="Arial" w:cs="Arial"/>
                <w:color w:val="000000"/>
                <w:sz w:val="16"/>
                <w:szCs w:val="16"/>
                <w:lang w:eastAsia="en-GB"/>
              </w:rPr>
              <w:t xml:space="preserve">Consumer-led illness self-management recovery </w:t>
            </w:r>
            <w:r w:rsidRPr="00834902">
              <w:rPr>
                <w:rFonts w:ascii="Arial" w:eastAsia="Times New Roman" w:hAnsi="Arial" w:cs="Arial"/>
                <w:color w:val="000000"/>
                <w:sz w:val="16"/>
                <w:szCs w:val="16"/>
                <w:lang w:eastAsia="en-GB"/>
              </w:rPr>
              <w:lastRenderedPageBreak/>
              <w:t>programme delivered in a group setting.</w:t>
            </w:r>
          </w:p>
          <w:p w14:paraId="280F993F" w14:textId="29CA62BF" w:rsidR="00834902" w:rsidRPr="00834902" w:rsidRDefault="00834902" w:rsidP="00834902">
            <w:pPr>
              <w:rPr>
                <w:rFonts w:ascii="Arial" w:eastAsia="Times New Roman" w:hAnsi="Arial" w:cs="Arial"/>
                <w:color w:val="000000"/>
                <w:sz w:val="16"/>
                <w:szCs w:val="16"/>
                <w:lang w:eastAsia="en-GB"/>
              </w:rPr>
            </w:pPr>
            <w:r w:rsidRPr="00834902">
              <w:rPr>
                <w:rFonts w:ascii="Arial" w:eastAsia="Times New Roman" w:hAnsi="Arial" w:cs="Arial"/>
                <w:color w:val="000000"/>
                <w:sz w:val="16"/>
                <w:szCs w:val="16"/>
                <w:lang w:eastAsia="en-GB"/>
              </w:rPr>
              <w:t>(2) Creating a daily plan which includes the activities that help to stay healthy.</w:t>
            </w:r>
          </w:p>
          <w:p w14:paraId="41CFE9D6" w14:textId="0D011D4F" w:rsidR="00834902" w:rsidRPr="00834902" w:rsidRDefault="00834902" w:rsidP="00280549">
            <w:pPr>
              <w:rPr>
                <w:rFonts w:ascii="Arial" w:eastAsia="Times New Roman" w:hAnsi="Arial" w:cs="Arial"/>
                <w:color w:val="000000"/>
                <w:sz w:val="16"/>
                <w:szCs w:val="16"/>
                <w:lang w:eastAsia="en-GB"/>
              </w:rPr>
            </w:pPr>
            <w:r w:rsidRPr="00834902">
              <w:rPr>
                <w:rFonts w:ascii="Arial" w:eastAsia="Times New Roman" w:hAnsi="Arial" w:cs="Arial"/>
                <w:color w:val="000000"/>
                <w:sz w:val="16"/>
                <w:szCs w:val="16"/>
                <w:lang w:eastAsia="en-GB"/>
              </w:rPr>
              <w:t>(3) Peer support</w:t>
            </w:r>
          </w:p>
          <w:p w14:paraId="704D0BC4" w14:textId="4160E6ED" w:rsidR="008435D1" w:rsidRPr="00834902" w:rsidRDefault="00280549" w:rsidP="00834902">
            <w:pPr>
              <w:pStyle w:val="NormalWeb"/>
            </w:pPr>
            <w:r>
              <w:rPr>
                <w:rFonts w:ascii="Arial" w:hAnsi="Arial" w:cs="Arial"/>
                <w:b/>
                <w:bCs/>
                <w:color w:val="000000"/>
                <w:sz w:val="16"/>
                <w:szCs w:val="16"/>
              </w:rPr>
              <w:t xml:space="preserve">Aim: </w:t>
            </w:r>
            <w:r w:rsidR="00834902" w:rsidRPr="00834902">
              <w:rPr>
                <w:rFonts w:ascii="Arial" w:hAnsi="Arial" w:cs="Arial"/>
                <w:color w:val="000000"/>
                <w:sz w:val="16"/>
                <w:szCs w:val="16"/>
              </w:rPr>
              <w:t xml:space="preserve">to assist individuals with mental illness to develop a range of effective strategies for self-directed care </w:t>
            </w:r>
          </w:p>
        </w:tc>
        <w:tc>
          <w:tcPr>
            <w:tcW w:w="507" w:type="pct"/>
          </w:tcPr>
          <w:p w14:paraId="56C9457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Eight 1.5-hour sessions.</w:t>
            </w:r>
          </w:p>
        </w:tc>
      </w:tr>
      <w:tr w:rsidR="00811B5F" w:rsidRPr="005E255F" w14:paraId="35BE6054" w14:textId="77777777" w:rsidTr="00103723">
        <w:trPr>
          <w:trHeight w:val="1701"/>
        </w:trPr>
        <w:tc>
          <w:tcPr>
            <w:tcW w:w="477" w:type="pct"/>
            <w:shd w:val="clear" w:color="auto" w:fill="auto"/>
          </w:tcPr>
          <w:p w14:paraId="2AA876AF" w14:textId="0CA38459"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34. </w:t>
            </w:r>
            <w:proofErr w:type="spellStart"/>
            <w:r w:rsidR="008435D1" w:rsidRPr="005E255F">
              <w:rPr>
                <w:rFonts w:ascii="Arial" w:eastAsia="Times New Roman" w:hAnsi="Arial" w:cs="Arial"/>
                <w:color w:val="000000"/>
                <w:sz w:val="16"/>
                <w:szCs w:val="16"/>
                <w:lang w:eastAsia="en-GB"/>
              </w:rPr>
              <w:t>Margrove</w:t>
            </w:r>
            <w:proofErr w:type="spellEnd"/>
            <w:r w:rsidR="008435D1" w:rsidRPr="005E255F">
              <w:rPr>
                <w:rFonts w:ascii="Arial" w:eastAsia="Times New Roman" w:hAnsi="Arial" w:cs="Arial"/>
                <w:color w:val="000000"/>
                <w:sz w:val="16"/>
                <w:szCs w:val="16"/>
                <w:lang w:eastAsia="en-GB"/>
              </w:rPr>
              <w:t>, 2013</w:t>
            </w:r>
          </w:p>
        </w:tc>
        <w:tc>
          <w:tcPr>
            <w:tcW w:w="364" w:type="pct"/>
            <w:shd w:val="clear" w:color="auto" w:fill="auto"/>
          </w:tcPr>
          <w:p w14:paraId="1BDDD3E5"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2816CB2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tcBorders>
              <w:bottom w:val="single" w:sz="4" w:space="0" w:color="auto"/>
            </w:tcBorders>
            <w:shd w:val="clear" w:color="auto" w:fill="auto"/>
          </w:tcPr>
          <w:p w14:paraId="63794F36" w14:textId="0208AF0B" w:rsidR="008435D1" w:rsidRPr="005E255F" w:rsidRDefault="008435D1" w:rsidP="00811B5F">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People on a waiting list for an introductory course across four localities were invited to take part. </w:t>
            </w:r>
            <w:r w:rsidR="00811B5F" w:rsidRPr="005E255F">
              <w:rPr>
                <w:rFonts w:ascii="Arial" w:eastAsia="Times New Roman" w:hAnsi="Arial" w:cs="Arial"/>
                <w:color w:val="000000"/>
                <w:sz w:val="16"/>
                <w:szCs w:val="16"/>
                <w:lang w:eastAsia="en-GB"/>
              </w:rPr>
              <w:t>A</w:t>
            </w:r>
            <w:r w:rsidRPr="005E255F">
              <w:rPr>
                <w:rFonts w:ascii="Arial" w:eastAsia="Times New Roman" w:hAnsi="Arial" w:cs="Arial"/>
                <w:color w:val="000000"/>
                <w:sz w:val="16"/>
                <w:szCs w:val="16"/>
                <w:lang w:eastAsia="en-GB"/>
              </w:rPr>
              <w:t>dvertised publicly through mental health services.</w:t>
            </w:r>
          </w:p>
        </w:tc>
        <w:tc>
          <w:tcPr>
            <w:tcW w:w="433" w:type="pct"/>
            <w:tcBorders>
              <w:bottom w:val="single" w:sz="4" w:space="0" w:color="auto"/>
            </w:tcBorders>
            <w:shd w:val="clear" w:color="auto" w:fill="FFFFFF" w:themeFill="background1"/>
          </w:tcPr>
          <w:p w14:paraId="3FE0C31A"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 the community and mental health services.</w:t>
            </w:r>
          </w:p>
        </w:tc>
        <w:tc>
          <w:tcPr>
            <w:tcW w:w="393" w:type="pct"/>
            <w:shd w:val="clear" w:color="auto" w:fill="auto"/>
          </w:tcPr>
          <w:p w14:paraId="2CA9994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venues providing Open Arts courses.</w:t>
            </w:r>
          </w:p>
        </w:tc>
        <w:tc>
          <w:tcPr>
            <w:tcW w:w="438" w:type="pct"/>
            <w:shd w:val="clear" w:color="auto" w:fill="auto"/>
          </w:tcPr>
          <w:p w14:paraId="6366FCD1" w14:textId="708112CF" w:rsidR="008435D1" w:rsidRPr="005E255F" w:rsidRDefault="00811B5F"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Self-complete questionnaires and f</w:t>
            </w:r>
            <w:r w:rsidR="008435D1" w:rsidRPr="005E255F">
              <w:rPr>
                <w:rFonts w:ascii="Arial" w:eastAsia="Times New Roman" w:hAnsi="Arial" w:cs="Arial"/>
                <w:color w:val="000000"/>
                <w:sz w:val="16"/>
                <w:szCs w:val="16"/>
                <w:lang w:eastAsia="en-GB"/>
              </w:rPr>
              <w:t>ocus group discussions</w:t>
            </w:r>
            <w:r w:rsidRPr="005E255F">
              <w:rPr>
                <w:rFonts w:ascii="Arial" w:eastAsia="Times New Roman" w:hAnsi="Arial" w:cs="Arial"/>
                <w:color w:val="000000"/>
                <w:sz w:val="16"/>
                <w:szCs w:val="16"/>
                <w:lang w:eastAsia="en-GB"/>
              </w:rPr>
              <w:t>.</w:t>
            </w:r>
          </w:p>
        </w:tc>
        <w:tc>
          <w:tcPr>
            <w:tcW w:w="547" w:type="pct"/>
            <w:shd w:val="clear" w:color="auto" w:fill="auto"/>
          </w:tcPr>
          <w:p w14:paraId="00FDBB2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South Essex Partnership University NHS Foundation Trust. The Faculty of Health, Social Care and Education at Anglia Ruskin University provided additional funding for the qualitative work.</w:t>
            </w:r>
          </w:p>
        </w:tc>
        <w:tc>
          <w:tcPr>
            <w:tcW w:w="1040" w:type="pct"/>
            <w:shd w:val="clear" w:color="auto" w:fill="auto"/>
          </w:tcPr>
          <w:p w14:paraId="64323461" w14:textId="5D8A5A1B" w:rsidR="00280549" w:rsidRPr="00826ACF"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826ACF">
              <w:rPr>
                <w:rFonts w:ascii="Arial" w:eastAsia="Times New Roman" w:hAnsi="Arial" w:cs="Arial"/>
                <w:b/>
                <w:bCs/>
                <w:color w:val="000000"/>
                <w:sz w:val="16"/>
                <w:szCs w:val="16"/>
                <w:lang w:eastAsia="en-GB"/>
              </w:rPr>
              <w:t xml:space="preserve"> </w:t>
            </w:r>
            <w:r w:rsidR="00826ACF">
              <w:rPr>
                <w:rFonts w:ascii="Arial" w:eastAsia="Times New Roman" w:hAnsi="Arial" w:cs="Arial"/>
                <w:color w:val="000000"/>
                <w:sz w:val="16"/>
                <w:szCs w:val="16"/>
                <w:lang w:eastAsia="en-GB"/>
              </w:rPr>
              <w:t>Supported community/social activity.</w:t>
            </w:r>
          </w:p>
          <w:p w14:paraId="75104AAC" w14:textId="77777777" w:rsidR="00280549" w:rsidRDefault="00280549" w:rsidP="00280549">
            <w:pPr>
              <w:rPr>
                <w:rFonts w:ascii="Arial" w:eastAsia="Times New Roman" w:hAnsi="Arial" w:cs="Arial"/>
                <w:color w:val="000000"/>
                <w:sz w:val="16"/>
                <w:szCs w:val="16"/>
                <w:lang w:eastAsia="en-GB"/>
              </w:rPr>
            </w:pPr>
          </w:p>
          <w:p w14:paraId="0D0D95BC"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5D35FA7A" w14:textId="62E10530" w:rsidR="00280549" w:rsidRPr="00826ACF" w:rsidRDefault="00826ACF" w:rsidP="00826ACF">
            <w:pPr>
              <w:rPr>
                <w:rFonts w:ascii="Arial" w:eastAsia="Times New Roman" w:hAnsi="Arial" w:cs="Arial"/>
                <w:color w:val="000000"/>
                <w:sz w:val="16"/>
                <w:szCs w:val="16"/>
                <w:lang w:eastAsia="en-GB"/>
              </w:rPr>
            </w:pPr>
            <w:r w:rsidRPr="00826ACF">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826ACF">
              <w:rPr>
                <w:rFonts w:ascii="Arial" w:eastAsia="Times New Roman" w:hAnsi="Arial" w:cs="Arial"/>
                <w:color w:val="000000"/>
                <w:sz w:val="16"/>
                <w:szCs w:val="16"/>
                <w:lang w:eastAsia="en-GB"/>
              </w:rPr>
              <w:t>Art groups in community venues for people with mental health needs.</w:t>
            </w:r>
          </w:p>
          <w:p w14:paraId="466D52E7" w14:textId="2F38D54F" w:rsidR="00826ACF" w:rsidRPr="00826ACF" w:rsidRDefault="00826ACF" w:rsidP="00826ACF">
            <w:pPr>
              <w:rPr>
                <w:rFonts w:ascii="Arial" w:eastAsia="Times New Roman" w:hAnsi="Arial" w:cs="Arial"/>
                <w:color w:val="000000"/>
                <w:sz w:val="16"/>
                <w:szCs w:val="16"/>
                <w:lang w:eastAsia="en-GB"/>
              </w:rPr>
            </w:pPr>
            <w:r w:rsidRPr="00826ACF">
              <w:rPr>
                <w:rFonts w:ascii="Arial" w:eastAsia="Times New Roman" w:hAnsi="Arial" w:cs="Arial"/>
                <w:color w:val="000000"/>
                <w:sz w:val="16"/>
                <w:szCs w:val="16"/>
                <w:lang w:eastAsia="en-GB"/>
              </w:rPr>
              <w:t>(2) Sessions include various types of visual media.</w:t>
            </w:r>
          </w:p>
          <w:p w14:paraId="2CC80263" w14:textId="77777777" w:rsidR="00826ACF" w:rsidRDefault="00826ACF" w:rsidP="00280549">
            <w:pPr>
              <w:rPr>
                <w:rFonts w:ascii="Arial" w:eastAsia="Times New Roman" w:hAnsi="Arial" w:cs="Arial"/>
                <w:b/>
                <w:bCs/>
                <w:color w:val="000000"/>
                <w:sz w:val="16"/>
                <w:szCs w:val="16"/>
                <w:lang w:eastAsia="en-GB"/>
              </w:rPr>
            </w:pPr>
          </w:p>
          <w:p w14:paraId="7AD70876" w14:textId="4276A32E"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826ACF" w:rsidRPr="00826ACF">
              <w:rPr>
                <w:rFonts w:ascii="Arial" w:eastAsia="Times New Roman" w:hAnsi="Arial" w:cs="Arial"/>
                <w:color w:val="000000"/>
                <w:sz w:val="16"/>
                <w:szCs w:val="16"/>
                <w:lang w:eastAsia="en-GB"/>
              </w:rPr>
              <w:t>To promote wellbeing and social inclusion.</w:t>
            </w:r>
          </w:p>
          <w:p w14:paraId="21011186" w14:textId="512754B4" w:rsidR="008435D1" w:rsidRPr="005E255F" w:rsidRDefault="008435D1" w:rsidP="008435D1">
            <w:pPr>
              <w:rPr>
                <w:rFonts w:ascii="Arial" w:eastAsia="Times New Roman" w:hAnsi="Arial" w:cs="Arial"/>
                <w:color w:val="000000"/>
                <w:sz w:val="16"/>
                <w:szCs w:val="16"/>
                <w:lang w:eastAsia="en-GB"/>
              </w:rPr>
            </w:pPr>
          </w:p>
        </w:tc>
        <w:tc>
          <w:tcPr>
            <w:tcW w:w="507" w:type="pct"/>
          </w:tcPr>
          <w:p w14:paraId="4109F30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12 weeks on one day each week.</w:t>
            </w:r>
          </w:p>
        </w:tc>
      </w:tr>
      <w:tr w:rsidR="00811B5F" w:rsidRPr="005E255F" w14:paraId="0CE3BB44" w14:textId="77777777" w:rsidTr="00103723">
        <w:trPr>
          <w:trHeight w:val="1701"/>
        </w:trPr>
        <w:tc>
          <w:tcPr>
            <w:tcW w:w="477" w:type="pct"/>
            <w:shd w:val="clear" w:color="auto" w:fill="auto"/>
          </w:tcPr>
          <w:p w14:paraId="63823873" w14:textId="299424DD"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35. </w:t>
            </w:r>
            <w:r w:rsidR="008435D1" w:rsidRPr="005E255F">
              <w:rPr>
                <w:rFonts w:ascii="Arial" w:eastAsia="Times New Roman" w:hAnsi="Arial" w:cs="Arial"/>
                <w:color w:val="000000"/>
                <w:sz w:val="16"/>
                <w:szCs w:val="16"/>
                <w:lang w:eastAsia="en-GB"/>
              </w:rPr>
              <w:t>Mathias, 2019</w:t>
            </w:r>
          </w:p>
        </w:tc>
        <w:tc>
          <w:tcPr>
            <w:tcW w:w="364" w:type="pct"/>
            <w:shd w:val="clear" w:color="auto" w:fill="auto"/>
          </w:tcPr>
          <w:p w14:paraId="15BC8DF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India</w:t>
            </w:r>
          </w:p>
        </w:tc>
        <w:tc>
          <w:tcPr>
            <w:tcW w:w="376" w:type="pct"/>
          </w:tcPr>
          <w:p w14:paraId="7D9FE03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7968F4B1" w14:textId="34D39E94"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Door-to-door recruitment</w:t>
            </w:r>
            <w:r w:rsidR="00811B5F" w:rsidRPr="005E255F">
              <w:rPr>
                <w:rFonts w:ascii="Arial" w:eastAsia="Times New Roman" w:hAnsi="Arial" w:cs="Arial"/>
                <w:color w:val="000000"/>
                <w:sz w:val="16"/>
                <w:szCs w:val="16"/>
                <w:lang w:eastAsia="en-GB"/>
              </w:rPr>
              <w:t>.</w:t>
            </w:r>
          </w:p>
        </w:tc>
        <w:tc>
          <w:tcPr>
            <w:tcW w:w="433" w:type="pct"/>
            <w:shd w:val="clear" w:color="auto" w:fill="auto"/>
          </w:tcPr>
          <w:p w14:paraId="4A80275B" w14:textId="02683643"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3172AE0B" w14:textId="3562BB8F" w:rsidR="008435D1" w:rsidRPr="005E255F" w:rsidRDefault="00811B5F"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and health.</w:t>
            </w:r>
          </w:p>
        </w:tc>
        <w:tc>
          <w:tcPr>
            <w:tcW w:w="438" w:type="pct"/>
            <w:shd w:val="clear" w:color="auto" w:fill="auto"/>
          </w:tcPr>
          <w:p w14:paraId="178BA9A0" w14:textId="719E1D9C"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In-depth interviews and focus group discussions</w:t>
            </w:r>
            <w:r w:rsidR="00811B5F" w:rsidRPr="005E255F">
              <w:rPr>
                <w:rFonts w:ascii="Arial" w:eastAsia="Times New Roman" w:hAnsi="Arial" w:cs="Arial"/>
                <w:color w:val="000000"/>
                <w:sz w:val="16"/>
                <w:szCs w:val="16"/>
                <w:lang w:eastAsia="en-GB"/>
              </w:rPr>
              <w:t>.</w:t>
            </w:r>
          </w:p>
        </w:tc>
        <w:tc>
          <w:tcPr>
            <w:tcW w:w="547" w:type="pct"/>
            <w:shd w:val="clear" w:color="auto" w:fill="auto"/>
          </w:tcPr>
          <w:p w14:paraId="63F7197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Disability Research Initiative, University of Melbourne, and the Australia India Institute Project.</w:t>
            </w:r>
          </w:p>
        </w:tc>
        <w:tc>
          <w:tcPr>
            <w:tcW w:w="1040" w:type="pct"/>
          </w:tcPr>
          <w:p w14:paraId="266C9785" w14:textId="0DCF113C" w:rsidR="00280549" w:rsidRPr="00826ACF" w:rsidRDefault="00280549" w:rsidP="00280549">
            <w:pPr>
              <w:rPr>
                <w:rFonts w:ascii="Arial" w:eastAsia="Times New Roman" w:hAnsi="Arial" w:cs="Arial"/>
                <w:b/>
                <w:bCs/>
                <w:color w:val="000000"/>
                <w:sz w:val="16"/>
                <w:szCs w:val="16"/>
                <w:lang w:eastAsia="en-GB"/>
              </w:rPr>
            </w:pPr>
            <w:r w:rsidRPr="00826ACF">
              <w:rPr>
                <w:rFonts w:ascii="Arial" w:eastAsia="Times New Roman" w:hAnsi="Arial" w:cs="Arial"/>
                <w:b/>
                <w:bCs/>
                <w:color w:val="000000"/>
                <w:sz w:val="16"/>
                <w:szCs w:val="16"/>
                <w:lang w:eastAsia="en-GB"/>
              </w:rPr>
              <w:t>Type of intervention:</w:t>
            </w:r>
            <w:r w:rsidR="00826ACF">
              <w:rPr>
                <w:rFonts w:ascii="Arial" w:eastAsia="Times New Roman" w:hAnsi="Arial" w:cs="Arial"/>
                <w:b/>
                <w:bCs/>
                <w:color w:val="000000"/>
                <w:sz w:val="16"/>
                <w:szCs w:val="16"/>
                <w:lang w:eastAsia="en-GB"/>
              </w:rPr>
              <w:t xml:space="preserve"> </w:t>
            </w:r>
            <w:r w:rsidR="00826ACF">
              <w:rPr>
                <w:rFonts w:ascii="Arial" w:eastAsia="Times New Roman" w:hAnsi="Arial" w:cs="Arial"/>
                <w:color w:val="000000"/>
                <w:sz w:val="16"/>
                <w:szCs w:val="16"/>
                <w:lang w:eastAsia="en-GB"/>
              </w:rPr>
              <w:t>Supported community/social activity + psychoeducation.</w:t>
            </w:r>
          </w:p>
          <w:p w14:paraId="2EFD9E83" w14:textId="77777777" w:rsidR="00280549" w:rsidRDefault="00280549" w:rsidP="00280549">
            <w:pPr>
              <w:rPr>
                <w:rFonts w:ascii="Arial" w:eastAsia="Times New Roman" w:hAnsi="Arial" w:cs="Arial"/>
                <w:color w:val="000000"/>
                <w:sz w:val="16"/>
                <w:szCs w:val="16"/>
                <w:lang w:eastAsia="en-GB"/>
              </w:rPr>
            </w:pPr>
          </w:p>
          <w:p w14:paraId="52B6CF38" w14:textId="77777777" w:rsidR="00280549" w:rsidRPr="00826ACF" w:rsidRDefault="00280549" w:rsidP="00280549">
            <w:pPr>
              <w:rPr>
                <w:rFonts w:ascii="Arial" w:eastAsia="Times New Roman" w:hAnsi="Arial" w:cs="Arial"/>
                <w:b/>
                <w:bCs/>
                <w:color w:val="000000"/>
                <w:sz w:val="16"/>
                <w:szCs w:val="16"/>
                <w:lang w:eastAsia="en-GB"/>
              </w:rPr>
            </w:pPr>
            <w:r w:rsidRPr="00826ACF">
              <w:rPr>
                <w:rFonts w:ascii="Arial" w:eastAsia="Times New Roman" w:hAnsi="Arial" w:cs="Arial"/>
                <w:b/>
                <w:bCs/>
                <w:color w:val="000000"/>
                <w:sz w:val="16"/>
                <w:szCs w:val="16"/>
                <w:lang w:eastAsia="en-GB"/>
              </w:rPr>
              <w:t xml:space="preserve">Components: </w:t>
            </w:r>
          </w:p>
          <w:p w14:paraId="1CD67005" w14:textId="02BEA277" w:rsidR="00826ACF" w:rsidRPr="00826ACF" w:rsidRDefault="00826ACF" w:rsidP="00826ACF">
            <w:pPr>
              <w:rPr>
                <w:rFonts w:ascii="Arial" w:eastAsia="Times New Roman" w:hAnsi="Arial" w:cs="Arial"/>
                <w:color w:val="000000"/>
                <w:sz w:val="16"/>
                <w:szCs w:val="16"/>
                <w:lang w:eastAsia="en-GB"/>
              </w:rPr>
            </w:pPr>
            <w:r w:rsidRPr="00826ACF">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826ACF">
              <w:rPr>
                <w:rFonts w:ascii="Arial" w:eastAsia="Times New Roman" w:hAnsi="Arial" w:cs="Arial"/>
                <w:color w:val="000000"/>
                <w:sz w:val="16"/>
                <w:szCs w:val="16"/>
                <w:lang w:eastAsia="en-GB"/>
              </w:rPr>
              <w:t>Peer facilitators delivered an emotional resilience psychoeducation programme</w:t>
            </w:r>
          </w:p>
          <w:p w14:paraId="4A388A0F" w14:textId="562B32FC" w:rsidR="00280549" w:rsidRPr="00826ACF" w:rsidRDefault="00826ACF" w:rsidP="00826ACF">
            <w:pPr>
              <w:rPr>
                <w:rFonts w:ascii="Arial" w:eastAsia="Times New Roman" w:hAnsi="Arial" w:cs="Arial"/>
                <w:color w:val="000000"/>
                <w:sz w:val="16"/>
                <w:szCs w:val="16"/>
                <w:lang w:eastAsia="en-GB"/>
              </w:rPr>
            </w:pPr>
            <w:r w:rsidRPr="00826ACF">
              <w:rPr>
                <w:rFonts w:ascii="Arial" w:eastAsia="Times New Roman" w:hAnsi="Arial" w:cs="Arial"/>
                <w:color w:val="000000"/>
                <w:sz w:val="16"/>
                <w:szCs w:val="16"/>
                <w:lang w:eastAsia="en-GB"/>
              </w:rPr>
              <w:t>(2) Participants were encouraged participants to participate in collective activities and supported to access other services.</w:t>
            </w:r>
          </w:p>
          <w:p w14:paraId="08B3AF19" w14:textId="77777777" w:rsidR="00826ACF" w:rsidRDefault="00826ACF" w:rsidP="00280549">
            <w:pPr>
              <w:rPr>
                <w:rFonts w:ascii="Arial" w:eastAsia="Times New Roman" w:hAnsi="Arial" w:cs="Arial"/>
                <w:color w:val="000000"/>
                <w:sz w:val="16"/>
                <w:szCs w:val="16"/>
                <w:lang w:eastAsia="en-GB"/>
              </w:rPr>
            </w:pPr>
          </w:p>
          <w:p w14:paraId="76153ECF" w14:textId="6857BB27" w:rsidR="00280549" w:rsidRPr="00826ACF" w:rsidRDefault="00280549" w:rsidP="00280549">
            <w:pPr>
              <w:rPr>
                <w:rFonts w:ascii="Arial" w:eastAsia="Times New Roman" w:hAnsi="Arial" w:cs="Arial"/>
                <w:color w:val="000000"/>
                <w:sz w:val="16"/>
                <w:szCs w:val="16"/>
                <w:lang w:eastAsia="en-GB"/>
              </w:rPr>
            </w:pPr>
            <w:r w:rsidRPr="00826ACF">
              <w:rPr>
                <w:rFonts w:ascii="Arial" w:eastAsia="Times New Roman" w:hAnsi="Arial" w:cs="Arial"/>
                <w:b/>
                <w:bCs/>
                <w:color w:val="000000"/>
                <w:sz w:val="16"/>
                <w:szCs w:val="16"/>
                <w:lang w:eastAsia="en-GB"/>
              </w:rPr>
              <w:t>Aim:</w:t>
            </w:r>
            <w:r w:rsidRPr="00826ACF">
              <w:rPr>
                <w:rFonts w:ascii="Arial" w:eastAsia="Times New Roman" w:hAnsi="Arial" w:cs="Arial"/>
                <w:color w:val="000000"/>
                <w:sz w:val="16"/>
                <w:szCs w:val="16"/>
                <w:lang w:eastAsia="en-GB"/>
              </w:rPr>
              <w:t xml:space="preserve"> </w:t>
            </w:r>
            <w:r w:rsidR="00826ACF" w:rsidRPr="00826ACF">
              <w:rPr>
                <w:rFonts w:ascii="Arial" w:eastAsia="Times New Roman" w:hAnsi="Arial" w:cs="Arial"/>
                <w:color w:val="000000"/>
                <w:sz w:val="16"/>
                <w:szCs w:val="16"/>
                <w:lang w:eastAsia="en-GB"/>
              </w:rPr>
              <w:t>To promote social inclusion.</w:t>
            </w:r>
          </w:p>
          <w:p w14:paraId="1999E3B9" w14:textId="0574E40D" w:rsidR="008435D1" w:rsidRPr="005E255F" w:rsidRDefault="008435D1" w:rsidP="008435D1">
            <w:pPr>
              <w:rPr>
                <w:rFonts w:ascii="Arial" w:eastAsia="Times New Roman" w:hAnsi="Arial" w:cs="Arial"/>
                <w:color w:val="000000"/>
                <w:sz w:val="16"/>
                <w:szCs w:val="16"/>
                <w:lang w:eastAsia="en-GB"/>
              </w:rPr>
            </w:pPr>
          </w:p>
        </w:tc>
        <w:tc>
          <w:tcPr>
            <w:tcW w:w="507" w:type="pct"/>
          </w:tcPr>
          <w:p w14:paraId="3FC1E7B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17 sessions over 6 months.</w:t>
            </w:r>
          </w:p>
        </w:tc>
      </w:tr>
      <w:tr w:rsidR="00811B5F" w:rsidRPr="005E255F" w14:paraId="524B0A4C" w14:textId="77777777" w:rsidTr="00103723">
        <w:trPr>
          <w:trHeight w:val="1701"/>
        </w:trPr>
        <w:tc>
          <w:tcPr>
            <w:tcW w:w="477" w:type="pct"/>
            <w:shd w:val="clear" w:color="auto" w:fill="auto"/>
          </w:tcPr>
          <w:p w14:paraId="1793DA60" w14:textId="7818FF3A"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36. </w:t>
            </w:r>
            <w:proofErr w:type="spellStart"/>
            <w:r w:rsidR="008435D1" w:rsidRPr="005E255F">
              <w:rPr>
                <w:rFonts w:ascii="Arial" w:eastAsia="Times New Roman" w:hAnsi="Arial" w:cs="Arial"/>
                <w:color w:val="000000"/>
                <w:sz w:val="16"/>
                <w:szCs w:val="16"/>
                <w:lang w:eastAsia="en-GB"/>
              </w:rPr>
              <w:t>Mazzi</w:t>
            </w:r>
            <w:proofErr w:type="spellEnd"/>
            <w:r w:rsidR="008435D1" w:rsidRPr="005E255F">
              <w:rPr>
                <w:rFonts w:ascii="Arial" w:eastAsia="Times New Roman" w:hAnsi="Arial" w:cs="Arial"/>
                <w:color w:val="000000"/>
                <w:sz w:val="16"/>
                <w:szCs w:val="16"/>
                <w:lang w:eastAsia="en-GB"/>
              </w:rPr>
              <w:t>, 2018</w:t>
            </w:r>
          </w:p>
        </w:tc>
        <w:tc>
          <w:tcPr>
            <w:tcW w:w="364" w:type="pct"/>
            <w:shd w:val="clear" w:color="auto" w:fill="auto"/>
          </w:tcPr>
          <w:p w14:paraId="1E2D50F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Italy</w:t>
            </w:r>
          </w:p>
        </w:tc>
        <w:tc>
          <w:tcPr>
            <w:tcW w:w="376" w:type="pct"/>
          </w:tcPr>
          <w:p w14:paraId="4B88077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tcBorders>
              <w:bottom w:val="single" w:sz="4" w:space="0" w:color="auto"/>
            </w:tcBorders>
            <w:shd w:val="clear" w:color="auto" w:fill="auto"/>
          </w:tcPr>
          <w:p w14:paraId="3C945EF7" w14:textId="6E24EA01"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433" w:type="pct"/>
            <w:tcBorders>
              <w:bottom w:val="single" w:sz="4" w:space="0" w:color="auto"/>
            </w:tcBorders>
            <w:shd w:val="clear" w:color="auto" w:fill="FFFFFF" w:themeFill="background1"/>
          </w:tcPr>
          <w:p w14:paraId="230BFCAE" w14:textId="3479125B"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tcBorders>
              <w:bottom w:val="single" w:sz="4" w:space="0" w:color="auto"/>
            </w:tcBorders>
            <w:shd w:val="clear" w:color="auto" w:fill="auto"/>
          </w:tcPr>
          <w:p w14:paraId="1DE9559C" w14:textId="6267BB91"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8" w:type="pct"/>
            <w:tcBorders>
              <w:bottom w:val="single" w:sz="4" w:space="0" w:color="auto"/>
            </w:tcBorders>
            <w:shd w:val="clear" w:color="auto" w:fill="auto"/>
          </w:tcPr>
          <w:p w14:paraId="1B861691" w14:textId="5CC8C2B2"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Case Register of the Mental Health Department integrated with additional information gathered from the patients’ clinical notes </w:t>
            </w:r>
          </w:p>
        </w:tc>
        <w:tc>
          <w:tcPr>
            <w:tcW w:w="547" w:type="pct"/>
            <w:shd w:val="clear" w:color="auto" w:fill="auto"/>
          </w:tcPr>
          <w:p w14:paraId="021C8ACD" w14:textId="7729051D" w:rsidR="008435D1" w:rsidRPr="005E255F" w:rsidRDefault="008435D1" w:rsidP="008435D1">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tcPr>
          <w:p w14:paraId="2817717A" w14:textId="0D12C1C5" w:rsidR="00280549" w:rsidRPr="00826ACF" w:rsidRDefault="00280549" w:rsidP="00280549">
            <w:pPr>
              <w:rPr>
                <w:rFonts w:ascii="Arial" w:eastAsia="Times New Roman" w:hAnsi="Arial" w:cs="Arial"/>
                <w:color w:val="000000"/>
                <w:sz w:val="16"/>
                <w:szCs w:val="16"/>
                <w:lang w:eastAsia="en-GB"/>
              </w:rPr>
            </w:pPr>
            <w:r w:rsidRPr="00826ACF">
              <w:rPr>
                <w:rFonts w:ascii="Arial" w:eastAsia="Times New Roman" w:hAnsi="Arial" w:cs="Arial"/>
                <w:b/>
                <w:bCs/>
                <w:color w:val="000000"/>
                <w:sz w:val="16"/>
                <w:szCs w:val="16"/>
                <w:lang w:eastAsia="en-GB"/>
              </w:rPr>
              <w:t>Type of intervention:</w:t>
            </w:r>
            <w:r w:rsidR="00826ACF" w:rsidRPr="00826ACF">
              <w:rPr>
                <w:rFonts w:ascii="Arial" w:eastAsia="Times New Roman" w:hAnsi="Arial" w:cs="Arial"/>
                <w:color w:val="000000"/>
                <w:sz w:val="16"/>
                <w:szCs w:val="16"/>
                <w:lang w:eastAsia="en-GB"/>
              </w:rPr>
              <w:t xml:space="preserve"> </w:t>
            </w:r>
            <w:r w:rsidR="00826ACF">
              <w:rPr>
                <w:rFonts w:ascii="Arial" w:eastAsia="Times New Roman" w:hAnsi="Arial" w:cs="Arial"/>
                <w:color w:val="000000"/>
                <w:sz w:val="16"/>
                <w:szCs w:val="16"/>
                <w:lang w:eastAsia="en-GB"/>
              </w:rPr>
              <w:t>Supported community/social activity</w:t>
            </w:r>
          </w:p>
          <w:p w14:paraId="26692CEA" w14:textId="77777777" w:rsidR="00280549" w:rsidRDefault="00280549" w:rsidP="00280549">
            <w:pPr>
              <w:rPr>
                <w:rFonts w:ascii="Arial" w:eastAsia="Times New Roman" w:hAnsi="Arial" w:cs="Arial"/>
                <w:color w:val="000000"/>
                <w:sz w:val="16"/>
                <w:szCs w:val="16"/>
                <w:lang w:eastAsia="en-GB"/>
              </w:rPr>
            </w:pPr>
          </w:p>
          <w:p w14:paraId="2BECCD73" w14:textId="77777777" w:rsidR="00280549" w:rsidRPr="00826ACF" w:rsidRDefault="00280549" w:rsidP="00280549">
            <w:pPr>
              <w:rPr>
                <w:rFonts w:ascii="Arial" w:eastAsia="Times New Roman" w:hAnsi="Arial" w:cs="Arial"/>
                <w:b/>
                <w:bCs/>
                <w:color w:val="000000"/>
                <w:sz w:val="16"/>
                <w:szCs w:val="16"/>
                <w:lang w:eastAsia="en-GB"/>
              </w:rPr>
            </w:pPr>
            <w:r w:rsidRPr="00826ACF">
              <w:rPr>
                <w:rFonts w:ascii="Arial" w:eastAsia="Times New Roman" w:hAnsi="Arial" w:cs="Arial"/>
                <w:b/>
                <w:bCs/>
                <w:color w:val="000000"/>
                <w:sz w:val="16"/>
                <w:szCs w:val="16"/>
                <w:lang w:eastAsia="en-GB"/>
              </w:rPr>
              <w:t xml:space="preserve">Components: </w:t>
            </w:r>
          </w:p>
          <w:p w14:paraId="6C491B08" w14:textId="77777777" w:rsidR="00826ACF" w:rsidRDefault="00826ACF" w:rsidP="00826ACF">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Social inclusion program, including coaching and supported socialisation.</w:t>
            </w:r>
          </w:p>
          <w:p w14:paraId="4C9DCA34" w14:textId="5C7070E2" w:rsidR="00826ACF" w:rsidRPr="00826ACF" w:rsidRDefault="00826ACF" w:rsidP="00826ACF">
            <w:pPr>
              <w:rPr>
                <w:rFonts w:ascii="Arial" w:eastAsia="Times New Roman" w:hAnsi="Arial" w:cs="Arial"/>
                <w:color w:val="000000"/>
                <w:sz w:val="16"/>
                <w:szCs w:val="16"/>
                <w:lang w:eastAsia="en-GB"/>
              </w:rPr>
            </w:pPr>
            <w:r w:rsidRPr="00826ACF">
              <w:rPr>
                <w:rFonts w:ascii="Arial" w:eastAsia="Times New Roman" w:hAnsi="Arial" w:cs="Arial"/>
                <w:color w:val="000000"/>
                <w:sz w:val="16"/>
                <w:szCs w:val="16"/>
                <w:lang w:eastAsia="en-GB"/>
              </w:rPr>
              <w:t>(1) Participants are assessed and supported to reflect on their interests and preferences for activities.</w:t>
            </w:r>
          </w:p>
          <w:p w14:paraId="5C0970B6" w14:textId="2F3757D6" w:rsidR="00826ACF" w:rsidRPr="00826ACF" w:rsidRDefault="00826ACF" w:rsidP="00826ACF">
            <w:pPr>
              <w:rPr>
                <w:rFonts w:ascii="Arial" w:eastAsia="Times New Roman" w:hAnsi="Arial" w:cs="Arial"/>
                <w:color w:val="000000"/>
                <w:sz w:val="16"/>
                <w:szCs w:val="16"/>
                <w:lang w:eastAsia="en-GB"/>
              </w:rPr>
            </w:pPr>
            <w:r w:rsidRPr="00826ACF">
              <w:rPr>
                <w:rFonts w:ascii="Arial" w:eastAsia="Times New Roman" w:hAnsi="Arial" w:cs="Arial"/>
                <w:color w:val="000000"/>
                <w:sz w:val="16"/>
                <w:szCs w:val="16"/>
                <w:lang w:eastAsia="en-GB"/>
              </w:rPr>
              <w:t xml:space="preserve">(2) Workers provide coaching before activating the local community network and resources </w:t>
            </w:r>
          </w:p>
          <w:p w14:paraId="7CC6E056" w14:textId="44DCA625" w:rsidR="00826ACF" w:rsidRPr="00826ACF" w:rsidRDefault="00826ACF" w:rsidP="00826ACF">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Plans are revised and reassessed.</w:t>
            </w:r>
          </w:p>
          <w:p w14:paraId="0FD8DB2F" w14:textId="77777777" w:rsidR="00826ACF" w:rsidRPr="00826ACF" w:rsidRDefault="00826ACF" w:rsidP="00280549">
            <w:pPr>
              <w:rPr>
                <w:rFonts w:ascii="Arial" w:eastAsia="Times New Roman" w:hAnsi="Arial" w:cs="Arial"/>
                <w:color w:val="000000"/>
                <w:sz w:val="16"/>
                <w:szCs w:val="16"/>
                <w:lang w:eastAsia="en-GB"/>
              </w:rPr>
            </w:pPr>
          </w:p>
          <w:p w14:paraId="2AECC952" w14:textId="7AAD17C2" w:rsidR="00280549" w:rsidRPr="00826ACF" w:rsidRDefault="00280549" w:rsidP="00280549">
            <w:pPr>
              <w:rPr>
                <w:rFonts w:ascii="Arial" w:eastAsia="Times New Roman" w:hAnsi="Arial" w:cs="Arial"/>
                <w:color w:val="000000"/>
                <w:sz w:val="16"/>
                <w:szCs w:val="16"/>
                <w:lang w:eastAsia="en-GB"/>
              </w:rPr>
            </w:pPr>
            <w:r w:rsidRPr="00826ACF">
              <w:rPr>
                <w:rFonts w:ascii="Arial" w:eastAsia="Times New Roman" w:hAnsi="Arial" w:cs="Arial"/>
                <w:b/>
                <w:bCs/>
                <w:color w:val="000000"/>
                <w:sz w:val="16"/>
                <w:szCs w:val="16"/>
                <w:lang w:eastAsia="en-GB"/>
              </w:rPr>
              <w:t>Aim:</w:t>
            </w:r>
            <w:r w:rsidRPr="00826ACF">
              <w:rPr>
                <w:rFonts w:ascii="Arial" w:eastAsia="Times New Roman" w:hAnsi="Arial" w:cs="Arial"/>
                <w:color w:val="000000"/>
                <w:sz w:val="16"/>
                <w:szCs w:val="16"/>
                <w:lang w:eastAsia="en-GB"/>
              </w:rPr>
              <w:t xml:space="preserve"> </w:t>
            </w:r>
            <w:r w:rsidR="00826ACF">
              <w:rPr>
                <w:rFonts w:ascii="Arial" w:eastAsia="Times New Roman" w:hAnsi="Arial" w:cs="Arial"/>
                <w:color w:val="000000"/>
                <w:sz w:val="16"/>
                <w:szCs w:val="16"/>
                <w:lang w:eastAsia="en-GB"/>
              </w:rPr>
              <w:t>To increase social inclusion and promote active social participation.</w:t>
            </w:r>
          </w:p>
          <w:p w14:paraId="1C0590F3" w14:textId="0E4E968B" w:rsidR="008435D1" w:rsidRPr="005E255F" w:rsidRDefault="008435D1" w:rsidP="008435D1">
            <w:pPr>
              <w:rPr>
                <w:rFonts w:ascii="Arial" w:eastAsia="Times New Roman" w:hAnsi="Arial" w:cs="Arial"/>
                <w:color w:val="000000"/>
                <w:sz w:val="16"/>
                <w:szCs w:val="16"/>
                <w:lang w:eastAsia="en-GB"/>
              </w:rPr>
            </w:pPr>
          </w:p>
        </w:tc>
        <w:tc>
          <w:tcPr>
            <w:tcW w:w="507" w:type="pct"/>
          </w:tcPr>
          <w:p w14:paraId="1C966FC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The median duration of program was 548 days. During this period, the median number of social inclusion activities per patient was 4.</w:t>
            </w:r>
          </w:p>
        </w:tc>
      </w:tr>
      <w:tr w:rsidR="00811B5F" w:rsidRPr="005E255F" w14:paraId="5BF912F4" w14:textId="77777777" w:rsidTr="00103723">
        <w:trPr>
          <w:trHeight w:val="1701"/>
        </w:trPr>
        <w:tc>
          <w:tcPr>
            <w:tcW w:w="477" w:type="pct"/>
            <w:shd w:val="clear" w:color="auto" w:fill="auto"/>
          </w:tcPr>
          <w:p w14:paraId="23D6D9C2" w14:textId="7A6C7EC9"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37. </w:t>
            </w:r>
            <w:r w:rsidR="008435D1" w:rsidRPr="005E255F">
              <w:rPr>
                <w:rFonts w:ascii="Arial" w:eastAsia="Times New Roman" w:hAnsi="Arial" w:cs="Arial"/>
                <w:color w:val="000000"/>
                <w:sz w:val="16"/>
                <w:szCs w:val="16"/>
                <w:lang w:eastAsia="en-GB"/>
              </w:rPr>
              <w:t>O'Brien, 2011</w:t>
            </w:r>
          </w:p>
        </w:tc>
        <w:tc>
          <w:tcPr>
            <w:tcW w:w="364" w:type="pct"/>
            <w:shd w:val="clear" w:color="auto" w:fill="auto"/>
          </w:tcPr>
          <w:p w14:paraId="046C9A4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5567757A"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7D12A16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health or social care practitioner or GP, or by self-referral.</w:t>
            </w:r>
          </w:p>
        </w:tc>
        <w:tc>
          <w:tcPr>
            <w:tcW w:w="433" w:type="pct"/>
            <w:shd w:val="clear" w:color="auto" w:fill="auto"/>
          </w:tcPr>
          <w:p w14:paraId="4EC8108A" w14:textId="1321CF61"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393" w:type="pct"/>
            <w:shd w:val="clear" w:color="auto" w:fill="auto"/>
          </w:tcPr>
          <w:p w14:paraId="6C2F69A7"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Therapeutic garden.</w:t>
            </w:r>
          </w:p>
        </w:tc>
        <w:tc>
          <w:tcPr>
            <w:tcW w:w="438" w:type="pct"/>
            <w:shd w:val="clear" w:color="auto" w:fill="auto"/>
          </w:tcPr>
          <w:p w14:paraId="71F51E9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Ethnographical case study was preceded by 10 interviews.</w:t>
            </w:r>
          </w:p>
        </w:tc>
        <w:tc>
          <w:tcPr>
            <w:tcW w:w="547" w:type="pct"/>
            <w:shd w:val="clear" w:color="auto" w:fill="auto"/>
          </w:tcPr>
          <w:p w14:paraId="63A412B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Forest research, the research agency of the Forestry Commission in Britain, undertook the general environmental</w:t>
            </w:r>
          </w:p>
          <w:p w14:paraId="286F2B2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volunteering research in partnership with Deakin University, Australia. The work was part funded by the Scottish Forestry Trust and the Forestry Commission. </w:t>
            </w:r>
          </w:p>
        </w:tc>
        <w:tc>
          <w:tcPr>
            <w:tcW w:w="1040" w:type="pct"/>
          </w:tcPr>
          <w:p w14:paraId="58F41119" w14:textId="1C084C8A"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8063C3">
              <w:rPr>
                <w:rFonts w:ascii="Arial" w:eastAsia="Times New Roman" w:hAnsi="Arial" w:cs="Arial"/>
                <w:b/>
                <w:bCs/>
                <w:color w:val="000000"/>
                <w:sz w:val="16"/>
                <w:szCs w:val="16"/>
                <w:lang w:eastAsia="en-GB"/>
              </w:rPr>
              <w:t xml:space="preserve"> </w:t>
            </w:r>
            <w:r w:rsidR="008063C3">
              <w:rPr>
                <w:rFonts w:ascii="Arial" w:eastAsia="Times New Roman" w:hAnsi="Arial" w:cs="Arial"/>
                <w:color w:val="000000"/>
                <w:sz w:val="16"/>
                <w:szCs w:val="16"/>
                <w:lang w:eastAsia="en-GB"/>
              </w:rPr>
              <w:t>Supported community/social activity</w:t>
            </w:r>
          </w:p>
          <w:p w14:paraId="2640E2C5" w14:textId="77777777" w:rsidR="00280549" w:rsidRDefault="00280549" w:rsidP="00280549">
            <w:pPr>
              <w:rPr>
                <w:rFonts w:ascii="Arial" w:eastAsia="Times New Roman" w:hAnsi="Arial" w:cs="Arial"/>
                <w:color w:val="000000"/>
                <w:sz w:val="16"/>
                <w:szCs w:val="16"/>
                <w:lang w:eastAsia="en-GB"/>
              </w:rPr>
            </w:pPr>
          </w:p>
          <w:p w14:paraId="22486E9E"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4FC86F13" w14:textId="496A7A4C" w:rsidR="00280549" w:rsidRDefault="008063C3" w:rsidP="00280549">
            <w:pPr>
              <w:rPr>
                <w:rFonts w:ascii="Arial" w:eastAsia="Times New Roman" w:hAnsi="Arial" w:cs="Arial"/>
                <w:b/>
                <w:bCs/>
                <w:color w:val="000000"/>
                <w:sz w:val="16"/>
                <w:szCs w:val="16"/>
                <w:lang w:eastAsia="en-GB"/>
              </w:rPr>
            </w:pPr>
            <w:r w:rsidRPr="005E255F">
              <w:rPr>
                <w:rFonts w:ascii="Arial" w:eastAsia="Times New Roman" w:hAnsi="Arial" w:cs="Arial"/>
                <w:color w:val="000000"/>
                <w:sz w:val="16"/>
                <w:szCs w:val="16"/>
                <w:lang w:eastAsia="en-GB"/>
              </w:rPr>
              <w:t>Volunteering at a therapeutic garden.</w:t>
            </w:r>
          </w:p>
          <w:p w14:paraId="50671A50" w14:textId="77777777" w:rsidR="008063C3" w:rsidRDefault="008063C3" w:rsidP="00280549">
            <w:pPr>
              <w:rPr>
                <w:rFonts w:ascii="Arial" w:eastAsia="Times New Roman" w:hAnsi="Arial" w:cs="Arial"/>
                <w:b/>
                <w:bCs/>
                <w:color w:val="000000"/>
                <w:sz w:val="16"/>
                <w:szCs w:val="16"/>
                <w:lang w:eastAsia="en-GB"/>
              </w:rPr>
            </w:pPr>
          </w:p>
          <w:p w14:paraId="575A1746" w14:textId="14E28077" w:rsidR="00280549" w:rsidRPr="008063C3"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8063C3">
              <w:rPr>
                <w:rFonts w:ascii="Arial" w:eastAsia="Times New Roman" w:hAnsi="Arial" w:cs="Arial"/>
                <w:color w:val="000000"/>
                <w:sz w:val="16"/>
                <w:szCs w:val="16"/>
                <w:lang w:eastAsia="en-GB"/>
              </w:rPr>
              <w:t>To promote social inclusion.</w:t>
            </w:r>
          </w:p>
          <w:p w14:paraId="4BD68EB8" w14:textId="290BEC06" w:rsidR="008435D1" w:rsidRPr="005E255F" w:rsidRDefault="008435D1" w:rsidP="008435D1">
            <w:pPr>
              <w:rPr>
                <w:rFonts w:ascii="Arial" w:eastAsia="Times New Roman" w:hAnsi="Arial" w:cs="Arial"/>
                <w:color w:val="000000"/>
                <w:sz w:val="16"/>
                <w:szCs w:val="16"/>
                <w:lang w:eastAsia="en-GB"/>
              </w:rPr>
            </w:pPr>
          </w:p>
        </w:tc>
        <w:tc>
          <w:tcPr>
            <w:tcW w:w="507" w:type="pct"/>
          </w:tcPr>
          <w:p w14:paraId="012DFAB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Participants would volunteer at Meanwhile on average two to three times a week for a full day over </w:t>
            </w:r>
            <w:proofErr w:type="gramStart"/>
            <w:r w:rsidRPr="005E255F">
              <w:rPr>
                <w:rFonts w:ascii="Arial" w:eastAsia="Times New Roman" w:hAnsi="Arial" w:cs="Arial"/>
                <w:color w:val="000000"/>
                <w:sz w:val="16"/>
                <w:szCs w:val="16"/>
                <w:lang w:eastAsia="en-GB"/>
              </w:rPr>
              <w:t>a number of</w:t>
            </w:r>
            <w:proofErr w:type="gramEnd"/>
            <w:r w:rsidRPr="005E255F">
              <w:rPr>
                <w:rFonts w:ascii="Arial" w:eastAsia="Times New Roman" w:hAnsi="Arial" w:cs="Arial"/>
                <w:color w:val="000000"/>
                <w:sz w:val="16"/>
                <w:szCs w:val="16"/>
                <w:lang w:eastAsia="en-GB"/>
              </w:rPr>
              <w:t xml:space="preserve"> months, depending on the individual.</w:t>
            </w:r>
          </w:p>
        </w:tc>
      </w:tr>
      <w:tr w:rsidR="00811B5F" w:rsidRPr="005E255F" w14:paraId="7EA5C895" w14:textId="77777777" w:rsidTr="00103723">
        <w:trPr>
          <w:trHeight w:val="1701"/>
        </w:trPr>
        <w:tc>
          <w:tcPr>
            <w:tcW w:w="477" w:type="pct"/>
            <w:shd w:val="clear" w:color="auto" w:fill="auto"/>
          </w:tcPr>
          <w:p w14:paraId="7D5902DD" w14:textId="0D9CC126"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38. </w:t>
            </w:r>
            <w:r w:rsidR="008435D1" w:rsidRPr="005E255F">
              <w:rPr>
                <w:rFonts w:ascii="Arial" w:eastAsia="Times New Roman" w:hAnsi="Arial" w:cs="Arial"/>
                <w:color w:val="000000"/>
                <w:sz w:val="16"/>
                <w:szCs w:val="16"/>
                <w:lang w:eastAsia="en-GB"/>
              </w:rPr>
              <w:t>O’Connell, 2020</w:t>
            </w:r>
          </w:p>
        </w:tc>
        <w:tc>
          <w:tcPr>
            <w:tcW w:w="364" w:type="pct"/>
            <w:shd w:val="clear" w:color="auto" w:fill="auto"/>
          </w:tcPr>
          <w:p w14:paraId="5ACFD6F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727787B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6E9F6A1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during admission to hospital.</w:t>
            </w:r>
          </w:p>
        </w:tc>
        <w:tc>
          <w:tcPr>
            <w:tcW w:w="433" w:type="pct"/>
            <w:shd w:val="clear" w:color="auto" w:fill="auto"/>
          </w:tcPr>
          <w:p w14:paraId="74B54406" w14:textId="77777777" w:rsidR="008435D1" w:rsidRPr="005E255F" w:rsidRDefault="008435D1" w:rsidP="008435D1">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Inpatient mental health unit.</w:t>
            </w:r>
          </w:p>
        </w:tc>
        <w:tc>
          <w:tcPr>
            <w:tcW w:w="393" w:type="pct"/>
            <w:shd w:val="clear" w:color="auto" w:fill="auto"/>
          </w:tcPr>
          <w:p w14:paraId="68FF946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Combination of inpatient mental health unit and outpatient clinic, with home visits following discharge and support groups after that.</w:t>
            </w:r>
          </w:p>
        </w:tc>
        <w:tc>
          <w:tcPr>
            <w:tcW w:w="438" w:type="pct"/>
            <w:shd w:val="clear" w:color="auto" w:fill="auto"/>
          </w:tcPr>
          <w:p w14:paraId="2FEC7DB2" w14:textId="1F169B39" w:rsidR="008435D1" w:rsidRPr="005E255F" w:rsidRDefault="00811B5F"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Self-reported outcome m</w:t>
            </w:r>
            <w:r w:rsidR="008435D1" w:rsidRPr="005E255F">
              <w:rPr>
                <w:rFonts w:ascii="Arial" w:eastAsia="Times New Roman" w:hAnsi="Arial" w:cs="Arial"/>
                <w:color w:val="000000"/>
                <w:sz w:val="16"/>
                <w:szCs w:val="16"/>
                <w:lang w:eastAsia="en-GB"/>
              </w:rPr>
              <w:t xml:space="preserve">easures with additional data on inpatient and outpatient service use drawn from the system’s administrative database. </w:t>
            </w:r>
          </w:p>
        </w:tc>
        <w:tc>
          <w:tcPr>
            <w:tcW w:w="547" w:type="pct"/>
            <w:shd w:val="clear" w:color="auto" w:fill="auto"/>
          </w:tcPr>
          <w:p w14:paraId="1E9EE67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on Drug Abuse.</w:t>
            </w:r>
          </w:p>
        </w:tc>
        <w:tc>
          <w:tcPr>
            <w:tcW w:w="1040" w:type="pct"/>
          </w:tcPr>
          <w:p w14:paraId="363BBD6F" w14:textId="6FEDAC13" w:rsidR="00280549" w:rsidRPr="00806985" w:rsidRDefault="00280549" w:rsidP="00280549">
            <w:pPr>
              <w:rPr>
                <w:rFonts w:ascii="Arial" w:eastAsia="Times New Roman" w:hAnsi="Arial" w:cs="Arial"/>
                <w:color w:val="000000"/>
                <w:sz w:val="16"/>
                <w:szCs w:val="16"/>
                <w:lang w:eastAsia="en-GB"/>
              </w:rPr>
            </w:pPr>
            <w:r w:rsidRPr="00806985">
              <w:rPr>
                <w:rFonts w:ascii="Arial" w:eastAsia="Times New Roman" w:hAnsi="Arial" w:cs="Arial"/>
                <w:b/>
                <w:bCs/>
                <w:color w:val="000000"/>
                <w:sz w:val="16"/>
                <w:szCs w:val="16"/>
                <w:lang w:eastAsia="en-GB"/>
              </w:rPr>
              <w:t>Type of intervention:</w:t>
            </w:r>
            <w:r w:rsidR="00806985" w:rsidRPr="00806985">
              <w:rPr>
                <w:rFonts w:ascii="Arial" w:eastAsia="Times New Roman" w:hAnsi="Arial" w:cs="Arial"/>
                <w:color w:val="000000"/>
                <w:sz w:val="16"/>
                <w:szCs w:val="16"/>
                <w:lang w:eastAsia="en-GB"/>
              </w:rPr>
              <w:t xml:space="preserve"> </w:t>
            </w:r>
            <w:r w:rsidR="00806985">
              <w:rPr>
                <w:rFonts w:ascii="Arial" w:eastAsia="Times New Roman" w:hAnsi="Arial" w:cs="Arial"/>
                <w:color w:val="000000"/>
                <w:sz w:val="16"/>
                <w:szCs w:val="16"/>
                <w:lang w:eastAsia="en-GB"/>
              </w:rPr>
              <w:t>Supported community/social activity and peer support</w:t>
            </w:r>
          </w:p>
          <w:p w14:paraId="2CDF1F78" w14:textId="77777777" w:rsidR="00280549" w:rsidRDefault="00280549" w:rsidP="00280549">
            <w:pPr>
              <w:rPr>
                <w:rFonts w:ascii="Arial" w:eastAsia="Times New Roman" w:hAnsi="Arial" w:cs="Arial"/>
                <w:color w:val="000000"/>
                <w:sz w:val="16"/>
                <w:szCs w:val="16"/>
                <w:lang w:eastAsia="en-GB"/>
              </w:rPr>
            </w:pPr>
          </w:p>
          <w:p w14:paraId="06C717C3" w14:textId="4265AA74" w:rsidR="00280549" w:rsidRPr="00806985" w:rsidRDefault="00280549" w:rsidP="00280549">
            <w:pPr>
              <w:rPr>
                <w:rFonts w:ascii="Arial" w:eastAsia="Times New Roman" w:hAnsi="Arial" w:cs="Arial"/>
                <w:b/>
                <w:bCs/>
                <w:color w:val="000000"/>
                <w:sz w:val="16"/>
                <w:szCs w:val="16"/>
                <w:lang w:eastAsia="en-GB"/>
              </w:rPr>
            </w:pPr>
            <w:r w:rsidRPr="00806985">
              <w:rPr>
                <w:rFonts w:ascii="Arial" w:eastAsia="Times New Roman" w:hAnsi="Arial" w:cs="Arial"/>
                <w:b/>
                <w:bCs/>
                <w:color w:val="000000"/>
                <w:sz w:val="16"/>
                <w:szCs w:val="16"/>
                <w:lang w:eastAsia="en-GB"/>
              </w:rPr>
              <w:t xml:space="preserve">Components: </w:t>
            </w:r>
          </w:p>
          <w:p w14:paraId="5148FE5B" w14:textId="51E785FC" w:rsidR="00806985" w:rsidRPr="00806985" w:rsidRDefault="00806985" w:rsidP="00806985">
            <w:pPr>
              <w:rPr>
                <w:rFonts w:ascii="Arial" w:eastAsia="Times New Roman" w:hAnsi="Arial" w:cs="Arial"/>
                <w:color w:val="000000"/>
                <w:sz w:val="16"/>
                <w:szCs w:val="16"/>
                <w:lang w:eastAsia="en-GB"/>
              </w:rPr>
            </w:pPr>
            <w:r w:rsidRPr="00806985">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806985">
              <w:rPr>
                <w:rFonts w:ascii="Arial" w:eastAsia="Times New Roman" w:hAnsi="Arial" w:cs="Arial"/>
                <w:color w:val="000000"/>
                <w:sz w:val="16"/>
                <w:szCs w:val="16"/>
                <w:lang w:eastAsia="en-GB"/>
              </w:rPr>
              <w:t>Social skills training</w:t>
            </w:r>
          </w:p>
          <w:p w14:paraId="0B2237E2" w14:textId="77777777" w:rsidR="00806985" w:rsidRDefault="00806985" w:rsidP="00806985">
            <w:pPr>
              <w:pStyle w:val="NormalWeb"/>
              <w:rPr>
                <w:rFonts w:ascii="AdvP479F8A" w:hAnsi="AdvP479F8A"/>
                <w:sz w:val="20"/>
                <w:szCs w:val="20"/>
              </w:rPr>
            </w:pPr>
            <w:r w:rsidRPr="00806985">
              <w:rPr>
                <w:rFonts w:ascii="Arial" w:hAnsi="Arial" w:cs="Arial"/>
                <w:color w:val="000000"/>
                <w:sz w:val="16"/>
                <w:szCs w:val="16"/>
              </w:rPr>
              <w:t>(2)</w:t>
            </w:r>
            <w:r>
              <w:rPr>
                <w:rFonts w:ascii="Arial" w:hAnsi="Arial" w:cs="Arial"/>
                <w:color w:val="000000"/>
                <w:sz w:val="16"/>
                <w:szCs w:val="16"/>
              </w:rPr>
              <w:t xml:space="preserve"> Social engagement with included peer support. </w:t>
            </w:r>
            <w:r w:rsidRPr="00806985">
              <w:rPr>
                <w:rFonts w:ascii="Arial" w:hAnsi="Arial" w:cs="Arial"/>
                <w:color w:val="000000"/>
                <w:sz w:val="16"/>
                <w:szCs w:val="16"/>
              </w:rPr>
              <w:t>twice-weekly mutual support groups as well as social and recreational outings</w:t>
            </w:r>
            <w:r>
              <w:rPr>
                <w:rFonts w:ascii="Arial" w:hAnsi="Arial" w:cs="Arial"/>
                <w:color w:val="000000"/>
                <w:sz w:val="16"/>
                <w:szCs w:val="16"/>
              </w:rPr>
              <w:t>.</w:t>
            </w:r>
            <w:r>
              <w:rPr>
                <w:rFonts w:ascii="AdvP479F8A" w:hAnsi="AdvP479F8A"/>
                <w:sz w:val="20"/>
                <w:szCs w:val="20"/>
              </w:rPr>
              <w:t xml:space="preserve"> </w:t>
            </w:r>
          </w:p>
          <w:p w14:paraId="50FB292F" w14:textId="409CD595" w:rsidR="008435D1" w:rsidRPr="00806985" w:rsidRDefault="00280549" w:rsidP="00806985">
            <w:pPr>
              <w:pStyle w:val="NormalWeb"/>
            </w:pPr>
            <w:r w:rsidRPr="00806985">
              <w:rPr>
                <w:rFonts w:ascii="Arial" w:hAnsi="Arial" w:cs="Arial"/>
                <w:b/>
                <w:bCs/>
                <w:color w:val="000000"/>
                <w:sz w:val="16"/>
                <w:szCs w:val="16"/>
              </w:rPr>
              <w:t xml:space="preserve">Aim: </w:t>
            </w:r>
            <w:r w:rsidR="00806985" w:rsidRPr="00806985">
              <w:rPr>
                <w:rFonts w:ascii="Arial" w:hAnsi="Arial" w:cs="Arial"/>
                <w:color w:val="000000"/>
                <w:sz w:val="16"/>
                <w:szCs w:val="16"/>
              </w:rPr>
              <w:t>To increase social connections and engagement in self-care</w:t>
            </w:r>
            <w:r w:rsidR="00806985">
              <w:rPr>
                <w:rFonts w:ascii="AdvP479F8A" w:hAnsi="AdvP479F8A"/>
                <w:sz w:val="20"/>
                <w:szCs w:val="20"/>
              </w:rPr>
              <w:t xml:space="preserve"> </w:t>
            </w:r>
          </w:p>
        </w:tc>
        <w:tc>
          <w:tcPr>
            <w:tcW w:w="507" w:type="pct"/>
          </w:tcPr>
          <w:p w14:paraId="4E67C96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Skills training open-ended. Social engagement program ran for 3 months following discharge from hospital.</w:t>
            </w:r>
          </w:p>
        </w:tc>
      </w:tr>
      <w:tr w:rsidR="00811B5F" w:rsidRPr="005E255F" w14:paraId="15FDD3D6" w14:textId="77777777" w:rsidTr="00103723">
        <w:trPr>
          <w:trHeight w:val="1701"/>
        </w:trPr>
        <w:tc>
          <w:tcPr>
            <w:tcW w:w="477" w:type="pct"/>
            <w:shd w:val="clear" w:color="auto" w:fill="auto"/>
          </w:tcPr>
          <w:p w14:paraId="390CF25E" w14:textId="7D83A8FE" w:rsidR="008435D1" w:rsidRPr="005E255F" w:rsidRDefault="00363B8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39. </w:t>
            </w:r>
            <w:proofErr w:type="spellStart"/>
            <w:r w:rsidR="008435D1" w:rsidRPr="005E255F">
              <w:rPr>
                <w:rFonts w:ascii="Arial" w:eastAsia="Times New Roman" w:hAnsi="Arial" w:cs="Arial"/>
                <w:color w:val="000000"/>
                <w:sz w:val="16"/>
                <w:szCs w:val="16"/>
                <w:lang w:eastAsia="en-GB"/>
              </w:rPr>
              <w:t>Petryshen</w:t>
            </w:r>
            <w:proofErr w:type="spellEnd"/>
            <w:r w:rsidR="008435D1" w:rsidRPr="005E255F">
              <w:rPr>
                <w:rFonts w:ascii="Arial" w:eastAsia="Times New Roman" w:hAnsi="Arial" w:cs="Arial"/>
                <w:color w:val="000000"/>
                <w:sz w:val="16"/>
                <w:szCs w:val="16"/>
                <w:lang w:eastAsia="en-GB"/>
              </w:rPr>
              <w:t>, 2001</w:t>
            </w:r>
          </w:p>
        </w:tc>
        <w:tc>
          <w:tcPr>
            <w:tcW w:w="364" w:type="pct"/>
            <w:shd w:val="clear" w:color="auto" w:fill="auto"/>
          </w:tcPr>
          <w:p w14:paraId="40BACBE7"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Canada</w:t>
            </w:r>
          </w:p>
        </w:tc>
        <w:tc>
          <w:tcPr>
            <w:tcW w:w="376" w:type="pct"/>
          </w:tcPr>
          <w:p w14:paraId="592D28E5"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3486BA13" w14:textId="68114B3E"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All eligible p</w:t>
            </w:r>
            <w:r w:rsidR="008435D1" w:rsidRPr="005E255F">
              <w:rPr>
                <w:rFonts w:ascii="Arial" w:eastAsia="Times New Roman" w:hAnsi="Arial" w:cs="Arial"/>
                <w:color w:val="000000"/>
                <w:sz w:val="16"/>
                <w:szCs w:val="16"/>
                <w:lang w:eastAsia="en-GB"/>
              </w:rPr>
              <w:t>atients referred to the programme.</w:t>
            </w:r>
          </w:p>
        </w:tc>
        <w:tc>
          <w:tcPr>
            <w:tcW w:w="433" w:type="pct"/>
            <w:shd w:val="clear" w:color="auto" w:fill="FFFFFF" w:themeFill="background1"/>
          </w:tcPr>
          <w:p w14:paraId="2F9D3F6C"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health centre.</w:t>
            </w:r>
          </w:p>
        </w:tc>
        <w:tc>
          <w:tcPr>
            <w:tcW w:w="393" w:type="pct"/>
            <w:shd w:val="clear" w:color="auto" w:fill="auto"/>
          </w:tcPr>
          <w:p w14:paraId="3E96E7E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health centre.</w:t>
            </w:r>
          </w:p>
        </w:tc>
        <w:tc>
          <w:tcPr>
            <w:tcW w:w="438" w:type="pct"/>
            <w:shd w:val="clear" w:color="auto" w:fill="auto"/>
          </w:tcPr>
          <w:p w14:paraId="32B8BE89" w14:textId="505E3CF7" w:rsidR="00B2403B" w:rsidRPr="005E255F" w:rsidRDefault="00B2403B" w:rsidP="00B2403B">
            <w:pPr>
              <w:pStyle w:val="NormalWeb"/>
              <w:rPr>
                <w:rFonts w:ascii="Arial" w:hAnsi="Arial" w:cs="Arial"/>
                <w:color w:val="000000"/>
                <w:sz w:val="16"/>
                <w:szCs w:val="16"/>
              </w:rPr>
            </w:pPr>
            <w:r w:rsidRPr="005E255F">
              <w:rPr>
                <w:rFonts w:ascii="Arial" w:hAnsi="Arial" w:cs="Arial"/>
                <w:color w:val="000000"/>
                <w:sz w:val="16"/>
                <w:szCs w:val="16"/>
              </w:rPr>
              <w:t>Questionnaires and Staff main</w:t>
            </w:r>
            <w:r w:rsidRPr="005E255F">
              <w:rPr>
                <w:rFonts w:ascii="Arial" w:hAnsi="Arial" w:cs="Arial"/>
                <w:color w:val="000000"/>
                <w:sz w:val="16"/>
                <w:szCs w:val="16"/>
              </w:rPr>
              <w:softHyphen/>
              <w:t xml:space="preserve">tained daily contact records. </w:t>
            </w:r>
          </w:p>
          <w:p w14:paraId="3E4A6DD1" w14:textId="7472644F" w:rsidR="008435D1" w:rsidRPr="005E255F" w:rsidRDefault="008435D1" w:rsidP="008435D1">
            <w:pPr>
              <w:rPr>
                <w:rFonts w:ascii="Arial" w:eastAsia="Times New Roman" w:hAnsi="Arial" w:cs="Arial"/>
                <w:color w:val="000000"/>
                <w:sz w:val="16"/>
                <w:szCs w:val="16"/>
                <w:lang w:eastAsia="en-GB"/>
              </w:rPr>
            </w:pPr>
          </w:p>
        </w:tc>
        <w:tc>
          <w:tcPr>
            <w:tcW w:w="547" w:type="pct"/>
            <w:shd w:val="clear" w:color="auto" w:fill="auto"/>
          </w:tcPr>
          <w:p w14:paraId="4863C4EA"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Service funded by </w:t>
            </w:r>
            <w:proofErr w:type="spellStart"/>
            <w:r w:rsidRPr="005E255F">
              <w:rPr>
                <w:rFonts w:ascii="Arial" w:eastAsia="Times New Roman" w:hAnsi="Arial" w:cs="Arial"/>
                <w:color w:val="000000"/>
                <w:sz w:val="16"/>
                <w:szCs w:val="16"/>
                <w:lang w:eastAsia="en-GB"/>
              </w:rPr>
              <w:t>Onatorio</w:t>
            </w:r>
            <w:proofErr w:type="spellEnd"/>
            <w:r w:rsidRPr="005E255F">
              <w:rPr>
                <w:rFonts w:ascii="Arial" w:eastAsia="Times New Roman" w:hAnsi="Arial" w:cs="Arial"/>
                <w:color w:val="000000"/>
                <w:sz w:val="16"/>
                <w:szCs w:val="16"/>
                <w:lang w:eastAsia="en-GB"/>
              </w:rPr>
              <w:t xml:space="preserve"> Ministry of Health.  No information about research funding.</w:t>
            </w:r>
          </w:p>
        </w:tc>
        <w:tc>
          <w:tcPr>
            <w:tcW w:w="1040" w:type="pct"/>
          </w:tcPr>
          <w:p w14:paraId="1878BD9C" w14:textId="6087C3FB" w:rsidR="00280549" w:rsidRPr="002E46AE" w:rsidRDefault="00280549" w:rsidP="00280549">
            <w:pPr>
              <w:rPr>
                <w:rFonts w:ascii="Arial" w:eastAsia="Times New Roman" w:hAnsi="Arial" w:cs="Arial"/>
                <w:color w:val="000000"/>
                <w:sz w:val="16"/>
                <w:szCs w:val="16"/>
                <w:lang w:eastAsia="en-GB"/>
              </w:rPr>
            </w:pPr>
            <w:r w:rsidRPr="002E46AE">
              <w:rPr>
                <w:rFonts w:ascii="Arial" w:eastAsia="Times New Roman" w:hAnsi="Arial" w:cs="Arial"/>
                <w:b/>
                <w:bCs/>
                <w:color w:val="000000"/>
                <w:sz w:val="16"/>
                <w:szCs w:val="16"/>
                <w:lang w:eastAsia="en-GB"/>
              </w:rPr>
              <w:t>Type of intervention:</w:t>
            </w:r>
            <w:r w:rsidR="002E46AE" w:rsidRPr="002E46AE">
              <w:rPr>
                <w:rFonts w:ascii="Arial" w:eastAsia="Times New Roman" w:hAnsi="Arial" w:cs="Arial"/>
                <w:color w:val="000000"/>
                <w:sz w:val="16"/>
                <w:szCs w:val="16"/>
                <w:lang w:eastAsia="en-GB"/>
              </w:rPr>
              <w:t xml:space="preserve"> </w:t>
            </w:r>
            <w:r w:rsidR="007675A7">
              <w:rPr>
                <w:rFonts w:ascii="Arial" w:eastAsia="Times New Roman" w:hAnsi="Arial" w:cs="Arial"/>
                <w:color w:val="000000"/>
                <w:sz w:val="16"/>
                <w:szCs w:val="16"/>
                <w:lang w:eastAsia="en-GB"/>
              </w:rPr>
              <w:t xml:space="preserve">Intensive/enhanced community </w:t>
            </w:r>
            <w:proofErr w:type="gramStart"/>
            <w:r w:rsidR="007675A7">
              <w:rPr>
                <w:rFonts w:ascii="Arial" w:eastAsia="Times New Roman" w:hAnsi="Arial" w:cs="Arial"/>
                <w:color w:val="000000"/>
                <w:sz w:val="16"/>
                <w:szCs w:val="16"/>
                <w:lang w:eastAsia="en-GB"/>
              </w:rPr>
              <w:t>treatment.</w:t>
            </w:r>
            <w:r w:rsidR="002E46AE">
              <w:rPr>
                <w:rFonts w:ascii="Arial" w:eastAsia="Times New Roman" w:hAnsi="Arial" w:cs="Arial"/>
                <w:color w:val="000000"/>
                <w:sz w:val="16"/>
                <w:szCs w:val="16"/>
                <w:lang w:eastAsia="en-GB"/>
              </w:rPr>
              <w:t>–</w:t>
            </w:r>
            <w:proofErr w:type="gramEnd"/>
            <w:r w:rsidR="002E46AE">
              <w:rPr>
                <w:rFonts w:ascii="Arial" w:eastAsia="Times New Roman" w:hAnsi="Arial" w:cs="Arial"/>
                <w:color w:val="000000"/>
                <w:sz w:val="16"/>
                <w:szCs w:val="16"/>
                <w:lang w:eastAsia="en-GB"/>
              </w:rPr>
              <w:t xml:space="preserve"> social recreation component</w:t>
            </w:r>
          </w:p>
          <w:p w14:paraId="6B0ED9B1" w14:textId="77777777" w:rsidR="00280549" w:rsidRDefault="00280549" w:rsidP="00280549">
            <w:pPr>
              <w:rPr>
                <w:rFonts w:ascii="Arial" w:eastAsia="Times New Roman" w:hAnsi="Arial" w:cs="Arial"/>
                <w:color w:val="000000"/>
                <w:sz w:val="16"/>
                <w:szCs w:val="16"/>
                <w:lang w:eastAsia="en-GB"/>
              </w:rPr>
            </w:pPr>
          </w:p>
          <w:p w14:paraId="33C25B34" w14:textId="77777777" w:rsidR="00280549" w:rsidRPr="002E46AE" w:rsidRDefault="00280549" w:rsidP="00280549">
            <w:pPr>
              <w:rPr>
                <w:rFonts w:ascii="Arial" w:eastAsia="Times New Roman" w:hAnsi="Arial" w:cs="Arial"/>
                <w:b/>
                <w:bCs/>
                <w:color w:val="000000"/>
                <w:sz w:val="16"/>
                <w:szCs w:val="16"/>
                <w:lang w:eastAsia="en-GB"/>
              </w:rPr>
            </w:pPr>
            <w:r w:rsidRPr="002E46AE">
              <w:rPr>
                <w:rFonts w:ascii="Arial" w:eastAsia="Times New Roman" w:hAnsi="Arial" w:cs="Arial"/>
                <w:b/>
                <w:bCs/>
                <w:color w:val="000000"/>
                <w:sz w:val="16"/>
                <w:szCs w:val="16"/>
                <w:lang w:eastAsia="en-GB"/>
              </w:rPr>
              <w:t xml:space="preserve">Components: </w:t>
            </w:r>
          </w:p>
          <w:p w14:paraId="2FA45ACC" w14:textId="77777777" w:rsidR="002E46AE" w:rsidRDefault="002E46AE" w:rsidP="0028054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 multi-level, multi-strategy process is applied to facilitate the process of relationship development. Program delivery is directed at two levels:</w:t>
            </w:r>
          </w:p>
          <w:p w14:paraId="56486E2D" w14:textId="74F9855D" w:rsidR="002E46AE" w:rsidRPr="002E46AE" w:rsidRDefault="002E46AE" w:rsidP="002E46AE">
            <w:pPr>
              <w:rPr>
                <w:rFonts w:ascii="Arial" w:eastAsia="Times New Roman" w:hAnsi="Arial" w:cs="Arial"/>
                <w:color w:val="000000"/>
                <w:sz w:val="16"/>
                <w:szCs w:val="16"/>
                <w:lang w:eastAsia="en-GB"/>
              </w:rPr>
            </w:pPr>
            <w:r w:rsidRPr="002E46AE">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2E46AE">
              <w:rPr>
                <w:rFonts w:ascii="Arial" w:eastAsia="Times New Roman" w:hAnsi="Arial" w:cs="Arial"/>
                <w:color w:val="000000"/>
                <w:sz w:val="16"/>
                <w:szCs w:val="16"/>
                <w:lang w:eastAsia="en-GB"/>
              </w:rPr>
              <w:t xml:space="preserve">individual – skills based and </w:t>
            </w:r>
            <w:r>
              <w:rPr>
                <w:rFonts w:ascii="Arial" w:eastAsia="Times New Roman" w:hAnsi="Arial" w:cs="Arial"/>
                <w:color w:val="000000"/>
                <w:sz w:val="16"/>
                <w:szCs w:val="16"/>
                <w:lang w:eastAsia="en-GB"/>
              </w:rPr>
              <w:t>encouragement of social participation</w:t>
            </w:r>
          </w:p>
          <w:p w14:paraId="694F8321" w14:textId="752314C1" w:rsidR="002E46AE" w:rsidRPr="002E46AE" w:rsidRDefault="002E46AE" w:rsidP="002E46AE">
            <w:pPr>
              <w:rPr>
                <w:rFonts w:ascii="Arial" w:eastAsia="Times New Roman" w:hAnsi="Arial" w:cs="Arial"/>
                <w:color w:val="000000"/>
                <w:sz w:val="16"/>
                <w:szCs w:val="16"/>
                <w:lang w:eastAsia="en-GB"/>
              </w:rPr>
            </w:pPr>
            <w:r w:rsidRPr="002E46AE">
              <w:rPr>
                <w:rFonts w:ascii="Arial" w:eastAsia="Times New Roman" w:hAnsi="Arial" w:cs="Arial"/>
                <w:color w:val="000000"/>
                <w:sz w:val="16"/>
                <w:szCs w:val="16"/>
                <w:lang w:eastAsia="en-GB"/>
              </w:rPr>
              <w:t>(2) social or environmental</w:t>
            </w:r>
            <w:r>
              <w:rPr>
                <w:rFonts w:ascii="Arial" w:eastAsia="Times New Roman" w:hAnsi="Arial" w:cs="Arial"/>
                <w:color w:val="000000"/>
                <w:sz w:val="16"/>
                <w:szCs w:val="16"/>
                <w:lang w:eastAsia="en-GB"/>
              </w:rPr>
              <w:t xml:space="preserve"> – promoting social network building.</w:t>
            </w:r>
          </w:p>
          <w:p w14:paraId="3686249E" w14:textId="142234DF" w:rsidR="008435D1" w:rsidRPr="002E46AE" w:rsidRDefault="00280549" w:rsidP="002E46AE">
            <w:pPr>
              <w:pStyle w:val="NormalWeb"/>
              <w:rPr>
                <w:rFonts w:ascii="Arial" w:hAnsi="Arial" w:cs="Arial"/>
                <w:color w:val="000000"/>
                <w:sz w:val="16"/>
                <w:szCs w:val="16"/>
              </w:rPr>
            </w:pPr>
            <w:r w:rsidRPr="002E46AE">
              <w:rPr>
                <w:rFonts w:ascii="Arial" w:hAnsi="Arial" w:cs="Arial"/>
                <w:b/>
                <w:bCs/>
                <w:color w:val="000000"/>
                <w:sz w:val="16"/>
                <w:szCs w:val="16"/>
              </w:rPr>
              <w:t>Aim:</w:t>
            </w:r>
            <w:r w:rsidRPr="002E46AE">
              <w:rPr>
                <w:rFonts w:ascii="Arial" w:hAnsi="Arial" w:cs="Arial"/>
                <w:color w:val="000000"/>
                <w:sz w:val="16"/>
                <w:szCs w:val="16"/>
              </w:rPr>
              <w:t xml:space="preserve"> </w:t>
            </w:r>
            <w:r w:rsidR="002E46AE" w:rsidRPr="002E46AE">
              <w:rPr>
                <w:rFonts w:ascii="Arial" w:hAnsi="Arial" w:cs="Arial"/>
                <w:color w:val="000000"/>
                <w:sz w:val="16"/>
                <w:szCs w:val="16"/>
              </w:rPr>
              <w:t xml:space="preserve">To help individuals establish and maintain satisfactory social bonds. </w:t>
            </w:r>
          </w:p>
        </w:tc>
        <w:tc>
          <w:tcPr>
            <w:tcW w:w="507" w:type="pct"/>
          </w:tcPr>
          <w:p w14:paraId="5337928C" w14:textId="793DFC9B"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The intervention itself has no specified length. </w:t>
            </w:r>
          </w:p>
        </w:tc>
      </w:tr>
      <w:tr w:rsidR="00811B5F" w:rsidRPr="005E255F" w14:paraId="08EDCEAB" w14:textId="77777777" w:rsidTr="00CC702D">
        <w:trPr>
          <w:trHeight w:val="2098"/>
        </w:trPr>
        <w:tc>
          <w:tcPr>
            <w:tcW w:w="477" w:type="pct"/>
            <w:shd w:val="clear" w:color="auto" w:fill="auto"/>
            <w:hideMark/>
          </w:tcPr>
          <w:p w14:paraId="45B47D74" w14:textId="73DB0518"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40. </w:t>
            </w:r>
            <w:r w:rsidR="008435D1" w:rsidRPr="005E255F">
              <w:rPr>
                <w:rFonts w:ascii="Arial" w:eastAsia="Times New Roman" w:hAnsi="Arial" w:cs="Arial"/>
                <w:color w:val="000000"/>
                <w:sz w:val="16"/>
                <w:szCs w:val="16"/>
                <w:lang w:eastAsia="en-GB"/>
              </w:rPr>
              <w:t>Rivera, 2007</w:t>
            </w:r>
          </w:p>
        </w:tc>
        <w:tc>
          <w:tcPr>
            <w:tcW w:w="364" w:type="pct"/>
            <w:shd w:val="clear" w:color="auto" w:fill="auto"/>
            <w:hideMark/>
          </w:tcPr>
          <w:p w14:paraId="383D9445"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2D6DFFB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6FF7275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Recruitment in inpatient units by researchers. </w:t>
            </w:r>
          </w:p>
        </w:tc>
        <w:tc>
          <w:tcPr>
            <w:tcW w:w="433" w:type="pct"/>
            <w:shd w:val="clear" w:color="auto" w:fill="auto"/>
            <w:hideMark/>
          </w:tcPr>
          <w:p w14:paraId="77ACAF4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Inpatient units.</w:t>
            </w:r>
          </w:p>
        </w:tc>
        <w:tc>
          <w:tcPr>
            <w:tcW w:w="393" w:type="pct"/>
            <w:shd w:val="clear" w:color="auto" w:fill="auto"/>
            <w:hideMark/>
          </w:tcPr>
          <w:p w14:paraId="36CD616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Combination of clinic-based service provision and that provided in the general community by peer workers.</w:t>
            </w:r>
          </w:p>
        </w:tc>
        <w:tc>
          <w:tcPr>
            <w:tcW w:w="438" w:type="pct"/>
            <w:shd w:val="clear" w:color="auto" w:fill="auto"/>
            <w:hideMark/>
          </w:tcPr>
          <w:p w14:paraId="001E9D30" w14:textId="6B44E493"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Assessment of hospital records, monthly interviews using self-report instruments.</w:t>
            </w:r>
            <w:r w:rsidRPr="005E255F">
              <w:rPr>
                <w:rFonts w:ascii="Arial" w:eastAsia="Times New Roman" w:hAnsi="Arial" w:cs="Arial"/>
                <w:color w:val="000000"/>
                <w:sz w:val="16"/>
                <w:szCs w:val="16"/>
                <w:lang w:eastAsia="en-GB"/>
              </w:rPr>
              <w:br/>
            </w:r>
          </w:p>
        </w:tc>
        <w:tc>
          <w:tcPr>
            <w:tcW w:w="547" w:type="pct"/>
            <w:shd w:val="clear" w:color="auto" w:fill="auto"/>
            <w:hideMark/>
          </w:tcPr>
          <w:p w14:paraId="3180FC1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New York City Department of Health and Mental Hygiene, the New York State Office of Mental Health, and the New York City Health and Hospitals Corporation.</w:t>
            </w:r>
          </w:p>
        </w:tc>
        <w:tc>
          <w:tcPr>
            <w:tcW w:w="1040" w:type="pct"/>
          </w:tcPr>
          <w:p w14:paraId="463ADCBE" w14:textId="553428AB" w:rsidR="00280549" w:rsidRDefault="00280549" w:rsidP="00280549">
            <w:pPr>
              <w:rPr>
                <w:rFonts w:ascii="Arial" w:eastAsia="Times New Roman" w:hAnsi="Arial" w:cs="Arial"/>
                <w:color w:val="000000"/>
                <w:sz w:val="16"/>
                <w:szCs w:val="16"/>
                <w:lang w:eastAsia="en-GB"/>
              </w:rPr>
            </w:pPr>
            <w:r w:rsidRPr="007675A7">
              <w:rPr>
                <w:rFonts w:ascii="Arial" w:eastAsia="Times New Roman" w:hAnsi="Arial" w:cs="Arial"/>
                <w:b/>
                <w:bCs/>
                <w:color w:val="000000"/>
                <w:sz w:val="16"/>
                <w:szCs w:val="16"/>
                <w:lang w:eastAsia="en-GB"/>
              </w:rPr>
              <w:t>Type of intervention:</w:t>
            </w:r>
            <w:r w:rsidR="007675A7" w:rsidRPr="007675A7">
              <w:rPr>
                <w:rFonts w:ascii="Arial" w:eastAsia="Times New Roman" w:hAnsi="Arial" w:cs="Arial"/>
                <w:color w:val="000000"/>
                <w:sz w:val="16"/>
                <w:szCs w:val="16"/>
                <w:lang w:eastAsia="en-GB"/>
              </w:rPr>
              <w:t xml:space="preserve"> </w:t>
            </w:r>
            <w:r w:rsidR="007675A7">
              <w:rPr>
                <w:rFonts w:ascii="Arial" w:eastAsia="Times New Roman" w:hAnsi="Arial" w:cs="Arial"/>
                <w:color w:val="000000"/>
                <w:sz w:val="16"/>
                <w:szCs w:val="16"/>
                <w:lang w:eastAsia="en-GB"/>
              </w:rPr>
              <w:t>Supported community/social activity - peer led</w:t>
            </w:r>
          </w:p>
          <w:p w14:paraId="714EC17D" w14:textId="77777777" w:rsidR="007675A7" w:rsidRPr="007675A7" w:rsidRDefault="007675A7" w:rsidP="00280549">
            <w:pPr>
              <w:rPr>
                <w:rFonts w:ascii="Arial" w:eastAsia="Times New Roman" w:hAnsi="Arial" w:cs="Arial"/>
                <w:color w:val="000000"/>
                <w:sz w:val="16"/>
                <w:szCs w:val="16"/>
                <w:lang w:eastAsia="en-GB"/>
              </w:rPr>
            </w:pPr>
          </w:p>
          <w:p w14:paraId="5B33332C" w14:textId="33AD996F" w:rsidR="00280549" w:rsidRPr="007675A7" w:rsidRDefault="00280549" w:rsidP="00280549">
            <w:pPr>
              <w:rPr>
                <w:rFonts w:ascii="Arial" w:eastAsia="Times New Roman" w:hAnsi="Arial" w:cs="Arial"/>
                <w:b/>
                <w:bCs/>
                <w:color w:val="000000"/>
                <w:sz w:val="16"/>
                <w:szCs w:val="16"/>
                <w:lang w:eastAsia="en-GB"/>
              </w:rPr>
            </w:pPr>
            <w:r w:rsidRPr="007675A7">
              <w:rPr>
                <w:rFonts w:ascii="Arial" w:eastAsia="Times New Roman" w:hAnsi="Arial" w:cs="Arial"/>
                <w:b/>
                <w:bCs/>
                <w:color w:val="000000"/>
                <w:sz w:val="16"/>
                <w:szCs w:val="16"/>
                <w:lang w:eastAsia="en-GB"/>
              </w:rPr>
              <w:t xml:space="preserve">Components: </w:t>
            </w:r>
          </w:p>
          <w:p w14:paraId="25E41091" w14:textId="11D045D2" w:rsidR="007675A7" w:rsidRPr="007675A7" w:rsidRDefault="007675A7" w:rsidP="007675A7">
            <w:pPr>
              <w:rPr>
                <w:rFonts w:ascii="Arial" w:eastAsia="Times New Roman" w:hAnsi="Arial" w:cs="Arial"/>
                <w:color w:val="000000"/>
                <w:sz w:val="16"/>
                <w:szCs w:val="16"/>
                <w:lang w:eastAsia="en-GB"/>
              </w:rPr>
            </w:pPr>
            <w:r w:rsidRPr="007675A7">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7675A7">
              <w:rPr>
                <w:rFonts w:ascii="Arial" w:eastAsia="Times New Roman" w:hAnsi="Arial" w:cs="Arial"/>
                <w:color w:val="000000"/>
                <w:sz w:val="16"/>
                <w:szCs w:val="16"/>
                <w:lang w:eastAsia="en-GB"/>
              </w:rPr>
              <w:t xml:space="preserve">Peer workers supported clients in social activities and developed supportive social networks among clients. </w:t>
            </w:r>
          </w:p>
          <w:p w14:paraId="399F83A1" w14:textId="3A4EA2B6" w:rsidR="007675A7" w:rsidRPr="007675A7" w:rsidRDefault="007675A7" w:rsidP="007675A7">
            <w:pPr>
              <w:rPr>
                <w:rFonts w:ascii="Arial" w:eastAsia="Times New Roman" w:hAnsi="Arial" w:cs="Arial"/>
                <w:color w:val="000000"/>
                <w:sz w:val="16"/>
                <w:szCs w:val="16"/>
                <w:lang w:eastAsia="en-GB"/>
              </w:rPr>
            </w:pPr>
            <w:r w:rsidRPr="007675A7">
              <w:rPr>
                <w:rFonts w:ascii="Arial" w:eastAsia="Times New Roman" w:hAnsi="Arial" w:cs="Arial"/>
                <w:color w:val="000000"/>
                <w:sz w:val="16"/>
                <w:szCs w:val="16"/>
                <w:lang w:eastAsia="en-GB"/>
              </w:rPr>
              <w:t xml:space="preserve">(2) one-to-one and group social </w:t>
            </w:r>
            <w:proofErr w:type="spellStart"/>
            <w:r w:rsidRPr="007675A7">
              <w:rPr>
                <w:rFonts w:ascii="Arial" w:eastAsia="Times New Roman" w:hAnsi="Arial" w:cs="Arial"/>
                <w:color w:val="000000"/>
                <w:sz w:val="16"/>
                <w:szCs w:val="16"/>
                <w:lang w:eastAsia="en-GB"/>
              </w:rPr>
              <w:t>activites</w:t>
            </w:r>
            <w:proofErr w:type="spellEnd"/>
            <w:r w:rsidRPr="007675A7">
              <w:rPr>
                <w:rFonts w:ascii="Arial" w:eastAsia="Times New Roman" w:hAnsi="Arial" w:cs="Arial"/>
                <w:color w:val="000000"/>
                <w:sz w:val="16"/>
                <w:szCs w:val="16"/>
                <w:lang w:eastAsia="en-GB"/>
              </w:rPr>
              <w:t xml:space="preserve"> were undertaken in and around clients’ homes and community locations.</w:t>
            </w:r>
          </w:p>
          <w:p w14:paraId="75C4EFFD" w14:textId="35614103" w:rsidR="007675A7" w:rsidRPr="007675A7" w:rsidRDefault="007675A7" w:rsidP="007675A7">
            <w:pPr>
              <w:rPr>
                <w:rFonts w:ascii="Arial" w:eastAsia="Times New Roman" w:hAnsi="Arial" w:cs="Arial"/>
                <w:color w:val="000000"/>
                <w:sz w:val="16"/>
                <w:szCs w:val="16"/>
                <w:lang w:eastAsia="en-GB"/>
              </w:rPr>
            </w:pPr>
            <w:r w:rsidRPr="007675A7">
              <w:rPr>
                <w:rFonts w:ascii="Arial" w:eastAsia="Times New Roman" w:hAnsi="Arial" w:cs="Arial"/>
                <w:color w:val="000000"/>
                <w:sz w:val="16"/>
                <w:szCs w:val="16"/>
                <w:lang w:eastAsia="en-GB"/>
              </w:rPr>
              <w:t xml:space="preserve">(3) Clinic based care. </w:t>
            </w:r>
          </w:p>
          <w:p w14:paraId="563F0A21" w14:textId="7561CB0C" w:rsidR="00280549" w:rsidRPr="007675A7" w:rsidRDefault="00280549" w:rsidP="00280549">
            <w:pPr>
              <w:rPr>
                <w:rFonts w:ascii="Arial" w:eastAsia="Times New Roman" w:hAnsi="Arial" w:cs="Arial"/>
                <w:color w:val="000000"/>
                <w:sz w:val="16"/>
                <w:szCs w:val="16"/>
                <w:lang w:eastAsia="en-GB"/>
              </w:rPr>
            </w:pPr>
          </w:p>
          <w:p w14:paraId="4B748A73" w14:textId="7903860B" w:rsidR="00280549" w:rsidRPr="007675A7" w:rsidRDefault="00280549" w:rsidP="00280549">
            <w:pPr>
              <w:rPr>
                <w:rFonts w:ascii="Arial" w:eastAsia="Times New Roman" w:hAnsi="Arial" w:cs="Arial"/>
                <w:color w:val="000000"/>
                <w:sz w:val="16"/>
                <w:szCs w:val="16"/>
                <w:lang w:eastAsia="en-GB"/>
              </w:rPr>
            </w:pPr>
            <w:r w:rsidRPr="007675A7">
              <w:rPr>
                <w:rFonts w:ascii="Arial" w:eastAsia="Times New Roman" w:hAnsi="Arial" w:cs="Arial"/>
                <w:b/>
                <w:bCs/>
                <w:color w:val="000000"/>
                <w:sz w:val="16"/>
                <w:szCs w:val="16"/>
                <w:lang w:eastAsia="en-GB"/>
              </w:rPr>
              <w:t xml:space="preserve">Aim: </w:t>
            </w:r>
            <w:r w:rsidR="007675A7">
              <w:rPr>
                <w:rFonts w:ascii="Arial" w:eastAsia="Times New Roman" w:hAnsi="Arial" w:cs="Arial"/>
                <w:color w:val="000000"/>
                <w:sz w:val="16"/>
                <w:szCs w:val="16"/>
                <w:lang w:eastAsia="en-GB"/>
              </w:rPr>
              <w:t>To improve social networks.</w:t>
            </w:r>
          </w:p>
          <w:p w14:paraId="3C53433D" w14:textId="7FB2825E" w:rsidR="008435D1" w:rsidRPr="005E255F" w:rsidRDefault="008435D1" w:rsidP="008435D1">
            <w:pPr>
              <w:rPr>
                <w:rFonts w:ascii="Arial" w:eastAsia="Times New Roman" w:hAnsi="Arial" w:cs="Arial"/>
                <w:color w:val="000000"/>
                <w:sz w:val="16"/>
                <w:szCs w:val="16"/>
                <w:lang w:eastAsia="en-GB"/>
              </w:rPr>
            </w:pPr>
          </w:p>
        </w:tc>
        <w:tc>
          <w:tcPr>
            <w:tcW w:w="507" w:type="pct"/>
          </w:tcPr>
          <w:p w14:paraId="6147575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Unclear but 12 months follow-up period.</w:t>
            </w:r>
          </w:p>
        </w:tc>
      </w:tr>
      <w:tr w:rsidR="00811B5F" w:rsidRPr="005E255F" w14:paraId="7C5C175C" w14:textId="77777777" w:rsidTr="00CC702D">
        <w:trPr>
          <w:trHeight w:val="1136"/>
        </w:trPr>
        <w:tc>
          <w:tcPr>
            <w:tcW w:w="477" w:type="pct"/>
            <w:shd w:val="clear" w:color="auto" w:fill="auto"/>
          </w:tcPr>
          <w:p w14:paraId="261E1C7C" w14:textId="7707D010"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41. </w:t>
            </w:r>
            <w:r w:rsidR="008435D1" w:rsidRPr="005E255F">
              <w:rPr>
                <w:rFonts w:ascii="Arial" w:eastAsia="Times New Roman" w:hAnsi="Arial" w:cs="Arial"/>
                <w:color w:val="000000"/>
                <w:sz w:val="16"/>
                <w:szCs w:val="16"/>
                <w:lang w:eastAsia="en-GB"/>
              </w:rPr>
              <w:t xml:space="preserve">Segal &amp; </w:t>
            </w:r>
            <w:proofErr w:type="spellStart"/>
            <w:r w:rsidR="008435D1" w:rsidRPr="005E255F">
              <w:rPr>
                <w:rFonts w:ascii="Arial" w:eastAsia="Times New Roman" w:hAnsi="Arial" w:cs="Arial"/>
                <w:color w:val="000000"/>
                <w:sz w:val="16"/>
                <w:szCs w:val="16"/>
                <w:lang w:eastAsia="en-GB"/>
              </w:rPr>
              <w:t>Holschuh</w:t>
            </w:r>
            <w:proofErr w:type="spellEnd"/>
            <w:r w:rsidR="008435D1" w:rsidRPr="005E255F">
              <w:rPr>
                <w:rFonts w:ascii="Arial" w:eastAsia="Times New Roman" w:hAnsi="Arial" w:cs="Arial"/>
                <w:color w:val="000000"/>
                <w:sz w:val="16"/>
                <w:szCs w:val="16"/>
                <w:lang w:eastAsia="en-GB"/>
              </w:rPr>
              <w:t>, 1991</w:t>
            </w:r>
          </w:p>
        </w:tc>
        <w:tc>
          <w:tcPr>
            <w:tcW w:w="364" w:type="pct"/>
            <w:shd w:val="clear" w:color="auto" w:fill="auto"/>
          </w:tcPr>
          <w:p w14:paraId="6C379AE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2C3DC82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5933C041" w14:textId="6A569C88"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FFFFFF" w:themeFill="background1"/>
          </w:tcPr>
          <w:p w14:paraId="316359C7" w14:textId="3AA0D055"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4B77EACE" w14:textId="2FE1C5A8"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8" w:type="pct"/>
            <w:shd w:val="clear" w:color="auto" w:fill="auto"/>
          </w:tcPr>
          <w:p w14:paraId="5277AD9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Structured interviews, survey, and obtaining hospital records.</w:t>
            </w:r>
          </w:p>
        </w:tc>
        <w:tc>
          <w:tcPr>
            <w:tcW w:w="547" w:type="pct"/>
            <w:shd w:val="clear" w:color="auto" w:fill="auto"/>
          </w:tcPr>
          <w:p w14:paraId="544A4727"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Institute of Mental Health and the Robert Wood Johnson Foundation</w:t>
            </w:r>
          </w:p>
        </w:tc>
        <w:tc>
          <w:tcPr>
            <w:tcW w:w="1040" w:type="pct"/>
          </w:tcPr>
          <w:p w14:paraId="50F03E49" w14:textId="2615AB19" w:rsidR="00280549" w:rsidRPr="007675A7"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7675A7">
              <w:rPr>
                <w:rFonts w:ascii="Arial" w:eastAsia="Times New Roman" w:hAnsi="Arial" w:cs="Arial"/>
                <w:color w:val="000000"/>
                <w:sz w:val="16"/>
                <w:szCs w:val="16"/>
                <w:lang w:eastAsia="en-GB"/>
              </w:rPr>
              <w:t xml:space="preserve"> Other – enhanced social accommodation.</w:t>
            </w:r>
          </w:p>
          <w:p w14:paraId="2B924E90" w14:textId="77777777" w:rsidR="00280549" w:rsidRDefault="00280549" w:rsidP="00280549">
            <w:pPr>
              <w:rPr>
                <w:rFonts w:ascii="Arial" w:eastAsia="Times New Roman" w:hAnsi="Arial" w:cs="Arial"/>
                <w:color w:val="000000"/>
                <w:sz w:val="16"/>
                <w:szCs w:val="16"/>
                <w:lang w:eastAsia="en-GB"/>
              </w:rPr>
            </w:pPr>
          </w:p>
          <w:p w14:paraId="26DCAE33"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7B13A3BB" w14:textId="43831357" w:rsidR="00280549" w:rsidRPr="007675A7" w:rsidRDefault="007675A7" w:rsidP="007675A7">
            <w:pPr>
              <w:rPr>
                <w:rFonts w:ascii="Arial" w:eastAsia="Times New Roman" w:hAnsi="Arial" w:cs="Arial"/>
                <w:b/>
                <w:bCs/>
                <w:color w:val="000000"/>
                <w:sz w:val="16"/>
                <w:szCs w:val="16"/>
                <w:lang w:eastAsia="en-GB"/>
              </w:rPr>
            </w:pPr>
            <w:r w:rsidRPr="007675A7">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7675A7">
              <w:rPr>
                <w:rFonts w:ascii="Arial" w:eastAsia="Times New Roman" w:hAnsi="Arial" w:cs="Arial"/>
                <w:color w:val="000000"/>
                <w:sz w:val="16"/>
                <w:szCs w:val="16"/>
                <w:lang w:eastAsia="en-GB"/>
              </w:rPr>
              <w:t xml:space="preserve">Supportive, transitional, </w:t>
            </w:r>
            <w:proofErr w:type="gramStart"/>
            <w:r w:rsidRPr="007675A7">
              <w:rPr>
                <w:rFonts w:ascii="Arial" w:eastAsia="Times New Roman" w:hAnsi="Arial" w:cs="Arial"/>
                <w:color w:val="000000"/>
                <w:sz w:val="16"/>
                <w:szCs w:val="16"/>
                <w:lang w:eastAsia="en-GB"/>
              </w:rPr>
              <w:t>high-expectation</w:t>
            </w:r>
            <w:proofErr w:type="gramEnd"/>
            <w:r w:rsidRPr="007675A7">
              <w:rPr>
                <w:rFonts w:ascii="Arial" w:eastAsia="Times New Roman" w:hAnsi="Arial" w:cs="Arial"/>
                <w:color w:val="000000"/>
                <w:sz w:val="16"/>
                <w:szCs w:val="16"/>
                <w:lang w:eastAsia="en-GB"/>
              </w:rPr>
              <w:t xml:space="preserve"> sheltered care environment.</w:t>
            </w:r>
          </w:p>
          <w:p w14:paraId="665C3216" w14:textId="77777777" w:rsidR="007675A7" w:rsidRDefault="007675A7" w:rsidP="00280549">
            <w:pPr>
              <w:rPr>
                <w:rFonts w:ascii="Arial" w:eastAsia="Times New Roman" w:hAnsi="Arial" w:cs="Arial"/>
                <w:b/>
                <w:bCs/>
                <w:color w:val="000000"/>
                <w:sz w:val="16"/>
                <w:szCs w:val="16"/>
                <w:lang w:eastAsia="en-GB"/>
              </w:rPr>
            </w:pPr>
          </w:p>
          <w:p w14:paraId="3B7D2888" w14:textId="0402AA92"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7675A7" w:rsidRPr="007675A7">
              <w:rPr>
                <w:rFonts w:ascii="Arial" w:eastAsia="Times New Roman" w:hAnsi="Arial" w:cs="Arial"/>
                <w:color w:val="000000"/>
                <w:sz w:val="16"/>
                <w:szCs w:val="16"/>
                <w:lang w:eastAsia="en-GB"/>
              </w:rPr>
              <w:t>To improvs social networks.</w:t>
            </w:r>
          </w:p>
          <w:p w14:paraId="409874D7" w14:textId="4C965217" w:rsidR="008435D1" w:rsidRPr="005E255F" w:rsidRDefault="008435D1" w:rsidP="008435D1">
            <w:pPr>
              <w:rPr>
                <w:rFonts w:ascii="Arial" w:eastAsia="Times New Roman" w:hAnsi="Arial" w:cs="Arial"/>
                <w:color w:val="000000"/>
                <w:sz w:val="16"/>
                <w:szCs w:val="16"/>
                <w:lang w:eastAsia="en-GB"/>
              </w:rPr>
            </w:pPr>
          </w:p>
        </w:tc>
        <w:tc>
          <w:tcPr>
            <w:tcW w:w="507" w:type="pct"/>
          </w:tcPr>
          <w:p w14:paraId="33C7357F" w14:textId="5DF05F2F"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r>
      <w:tr w:rsidR="00811B5F" w:rsidRPr="005E255F" w14:paraId="4580C87D" w14:textId="77777777" w:rsidTr="00CC702D">
        <w:trPr>
          <w:trHeight w:val="940"/>
        </w:trPr>
        <w:tc>
          <w:tcPr>
            <w:tcW w:w="477" w:type="pct"/>
            <w:shd w:val="clear" w:color="auto" w:fill="auto"/>
          </w:tcPr>
          <w:p w14:paraId="73F91689" w14:textId="48D805EC"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42. </w:t>
            </w:r>
            <w:r w:rsidR="008435D1" w:rsidRPr="005E255F">
              <w:rPr>
                <w:rFonts w:ascii="Arial" w:eastAsia="Times New Roman" w:hAnsi="Arial" w:cs="Arial"/>
                <w:color w:val="000000"/>
                <w:sz w:val="16"/>
                <w:szCs w:val="16"/>
                <w:lang w:eastAsia="en-GB"/>
              </w:rPr>
              <w:t>Sexton, 1992</w:t>
            </w:r>
          </w:p>
        </w:tc>
        <w:tc>
          <w:tcPr>
            <w:tcW w:w="364" w:type="pct"/>
            <w:shd w:val="clear" w:color="auto" w:fill="auto"/>
          </w:tcPr>
          <w:p w14:paraId="35E2783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4C298B0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70C6565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by staff at a community mental health day facility.</w:t>
            </w:r>
          </w:p>
        </w:tc>
        <w:tc>
          <w:tcPr>
            <w:tcW w:w="433" w:type="pct"/>
            <w:shd w:val="clear" w:color="auto" w:fill="FFFFFF" w:themeFill="background1"/>
          </w:tcPr>
          <w:p w14:paraId="03EC260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mental health day facility.</w:t>
            </w:r>
          </w:p>
        </w:tc>
        <w:tc>
          <w:tcPr>
            <w:tcW w:w="393" w:type="pct"/>
            <w:shd w:val="clear" w:color="auto" w:fill="auto"/>
          </w:tcPr>
          <w:p w14:paraId="157C625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 mental health day facility.</w:t>
            </w:r>
          </w:p>
        </w:tc>
        <w:tc>
          <w:tcPr>
            <w:tcW w:w="438" w:type="pct"/>
            <w:shd w:val="clear" w:color="auto" w:fill="auto"/>
          </w:tcPr>
          <w:p w14:paraId="5FD678FA" w14:textId="6ADFCF8F"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Structured interviews</w:t>
            </w:r>
            <w:r w:rsidR="00CC702D" w:rsidRPr="005E255F">
              <w:rPr>
                <w:rFonts w:ascii="Arial" w:eastAsia="Times New Roman" w:hAnsi="Arial" w:cs="Arial"/>
                <w:color w:val="000000"/>
                <w:sz w:val="16"/>
                <w:szCs w:val="16"/>
                <w:lang w:eastAsia="en-GB"/>
              </w:rPr>
              <w:t>.</w:t>
            </w:r>
          </w:p>
        </w:tc>
        <w:tc>
          <w:tcPr>
            <w:tcW w:w="547" w:type="pct"/>
            <w:shd w:val="clear" w:color="auto" w:fill="auto"/>
          </w:tcPr>
          <w:p w14:paraId="41EBFDF0" w14:textId="7F613F31"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shd w:val="clear" w:color="auto" w:fill="auto"/>
          </w:tcPr>
          <w:p w14:paraId="57C5A46C" w14:textId="059AB9C7" w:rsidR="00280549"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Type of intervention:</w:t>
            </w:r>
            <w:r w:rsidR="007675A7">
              <w:rPr>
                <w:rFonts w:ascii="Arial" w:eastAsia="Times New Roman" w:hAnsi="Arial" w:cs="Arial"/>
                <w:b/>
                <w:bCs/>
                <w:color w:val="000000"/>
                <w:sz w:val="16"/>
                <w:szCs w:val="16"/>
                <w:lang w:eastAsia="en-GB"/>
              </w:rPr>
              <w:t xml:space="preserve"> </w:t>
            </w:r>
            <w:r w:rsidR="00D975E6">
              <w:rPr>
                <w:rFonts w:ascii="Arial" w:eastAsia="Times New Roman" w:hAnsi="Arial" w:cs="Arial"/>
                <w:color w:val="000000"/>
                <w:sz w:val="16"/>
                <w:szCs w:val="16"/>
                <w:lang w:eastAsia="en-GB"/>
              </w:rPr>
              <w:t xml:space="preserve">Intensive/enhanced community treatment – community mental health day </w:t>
            </w:r>
            <w:proofErr w:type="spellStart"/>
            <w:r w:rsidR="00D975E6">
              <w:rPr>
                <w:rFonts w:ascii="Arial" w:eastAsia="Times New Roman" w:hAnsi="Arial" w:cs="Arial"/>
                <w:color w:val="000000"/>
                <w:sz w:val="16"/>
                <w:szCs w:val="16"/>
                <w:lang w:eastAsia="en-GB"/>
              </w:rPr>
              <w:t>faciltiy</w:t>
            </w:r>
            <w:proofErr w:type="spellEnd"/>
          </w:p>
          <w:p w14:paraId="073AF61E" w14:textId="77777777" w:rsidR="00D975E6" w:rsidRDefault="00D975E6" w:rsidP="00280549">
            <w:pPr>
              <w:rPr>
                <w:rFonts w:ascii="Arial" w:eastAsia="Times New Roman" w:hAnsi="Arial" w:cs="Arial"/>
                <w:b/>
                <w:bCs/>
                <w:color w:val="000000"/>
                <w:sz w:val="16"/>
                <w:szCs w:val="16"/>
                <w:lang w:eastAsia="en-GB"/>
              </w:rPr>
            </w:pPr>
          </w:p>
          <w:p w14:paraId="54419D86" w14:textId="1BD5AC3C"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6F3D4253" w14:textId="429CB115" w:rsidR="00D975E6" w:rsidRPr="00D975E6" w:rsidRDefault="00D975E6">
            <w:pPr>
              <w:pStyle w:val="ListParagraph"/>
              <w:numPr>
                <w:ilvl w:val="0"/>
                <w:numId w:val="2"/>
              </w:numPr>
              <w:ind w:left="248" w:hanging="248"/>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Community mental health day facility.</w:t>
            </w:r>
          </w:p>
          <w:p w14:paraId="7ACC1F38" w14:textId="77777777" w:rsidR="00D975E6" w:rsidRDefault="00D975E6">
            <w:pPr>
              <w:pStyle w:val="ListParagraph"/>
              <w:numPr>
                <w:ilvl w:val="0"/>
                <w:numId w:val="2"/>
              </w:numPr>
              <w:ind w:left="248" w:hanging="248"/>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No time limit.</w:t>
            </w:r>
          </w:p>
          <w:p w14:paraId="6EA02513" w14:textId="0A222383" w:rsidR="00D975E6" w:rsidRPr="00D975E6" w:rsidRDefault="00D975E6">
            <w:pPr>
              <w:pStyle w:val="ListParagraph"/>
              <w:numPr>
                <w:ilvl w:val="0"/>
                <w:numId w:val="2"/>
              </w:numPr>
              <w:ind w:left="248" w:hanging="248"/>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 xml:space="preserve">An occupational therapist </w:t>
            </w:r>
            <w:r>
              <w:rPr>
                <w:rFonts w:ascii="Helvetica" w:hAnsi="Helvetica"/>
                <w:sz w:val="18"/>
                <w:szCs w:val="18"/>
              </w:rPr>
              <w:t>designed</w:t>
            </w:r>
            <w:r w:rsidRPr="00D975E6">
              <w:rPr>
                <w:rFonts w:ascii="Helvetica" w:hAnsi="Helvetica"/>
                <w:sz w:val="18"/>
                <w:szCs w:val="18"/>
              </w:rPr>
              <w:t xml:space="preserve"> activities to provide opportunities for self-development, for social interaction </w:t>
            </w:r>
            <w:r w:rsidRPr="00D975E6">
              <w:rPr>
                <w:rFonts w:ascii="Helvetica" w:hAnsi="Helvetica"/>
                <w:sz w:val="18"/>
                <w:szCs w:val="18"/>
              </w:rPr>
              <w:lastRenderedPageBreak/>
              <w:t xml:space="preserve">and to increase </w:t>
            </w:r>
            <w:r w:rsidRPr="00D975E6">
              <w:rPr>
                <w:rFonts w:ascii="Helvetica" w:hAnsi="Helvetica"/>
                <w:sz w:val="16"/>
                <w:szCs w:val="16"/>
              </w:rPr>
              <w:t>se</w:t>
            </w:r>
            <w:r>
              <w:rPr>
                <w:rFonts w:ascii="Helvetica" w:hAnsi="Helvetica"/>
                <w:sz w:val="16"/>
                <w:szCs w:val="16"/>
              </w:rPr>
              <w:t xml:space="preserve">lf- </w:t>
            </w:r>
            <w:r w:rsidRPr="00D975E6">
              <w:rPr>
                <w:rFonts w:ascii="Helvetica" w:hAnsi="Helvetica"/>
                <w:sz w:val="16"/>
                <w:szCs w:val="16"/>
              </w:rPr>
              <w:t xml:space="preserve">confidence </w:t>
            </w:r>
          </w:p>
          <w:p w14:paraId="7444F2CC" w14:textId="77777777" w:rsidR="00280549" w:rsidRDefault="00280549" w:rsidP="00280549">
            <w:pPr>
              <w:rPr>
                <w:rFonts w:ascii="Arial" w:eastAsia="Times New Roman" w:hAnsi="Arial" w:cs="Arial"/>
                <w:b/>
                <w:bCs/>
                <w:color w:val="000000"/>
                <w:sz w:val="16"/>
                <w:szCs w:val="16"/>
                <w:lang w:eastAsia="en-GB"/>
              </w:rPr>
            </w:pPr>
          </w:p>
          <w:p w14:paraId="14236324" w14:textId="6C65EFD4" w:rsidR="00280549" w:rsidRPr="00D975E6"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D975E6">
              <w:rPr>
                <w:rFonts w:ascii="Arial" w:eastAsia="Times New Roman" w:hAnsi="Arial" w:cs="Arial"/>
                <w:color w:val="000000"/>
                <w:sz w:val="16"/>
                <w:szCs w:val="16"/>
                <w:lang w:eastAsia="en-GB"/>
              </w:rPr>
              <w:t>To improve social networks.</w:t>
            </w:r>
          </w:p>
          <w:p w14:paraId="1579C857" w14:textId="7D48C9E7" w:rsidR="008435D1" w:rsidRPr="005E255F" w:rsidRDefault="008435D1" w:rsidP="008435D1">
            <w:pPr>
              <w:rPr>
                <w:rFonts w:ascii="Arial" w:eastAsia="Times New Roman" w:hAnsi="Arial" w:cs="Arial"/>
                <w:color w:val="000000"/>
                <w:sz w:val="16"/>
                <w:szCs w:val="16"/>
                <w:lang w:eastAsia="en-GB"/>
              </w:rPr>
            </w:pPr>
          </w:p>
        </w:tc>
        <w:tc>
          <w:tcPr>
            <w:tcW w:w="507" w:type="pct"/>
          </w:tcPr>
          <w:p w14:paraId="7C07778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Not time limited.</w:t>
            </w:r>
          </w:p>
        </w:tc>
      </w:tr>
      <w:tr w:rsidR="00811B5F" w:rsidRPr="005E255F" w14:paraId="6670ABAD" w14:textId="77777777" w:rsidTr="00103723">
        <w:trPr>
          <w:trHeight w:val="1361"/>
        </w:trPr>
        <w:tc>
          <w:tcPr>
            <w:tcW w:w="477" w:type="pct"/>
            <w:shd w:val="clear" w:color="auto" w:fill="auto"/>
            <w:hideMark/>
          </w:tcPr>
          <w:p w14:paraId="78982C76" w14:textId="14719BA7"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43. </w:t>
            </w:r>
            <w:r w:rsidR="008435D1" w:rsidRPr="005E255F">
              <w:rPr>
                <w:rFonts w:ascii="Arial" w:eastAsia="Times New Roman" w:hAnsi="Arial" w:cs="Arial"/>
                <w:color w:val="000000"/>
                <w:sz w:val="16"/>
                <w:szCs w:val="16"/>
                <w:lang w:eastAsia="en-GB"/>
              </w:rPr>
              <w:t>Sheridan, 2015</w:t>
            </w:r>
          </w:p>
        </w:tc>
        <w:tc>
          <w:tcPr>
            <w:tcW w:w="364" w:type="pct"/>
            <w:shd w:val="clear" w:color="auto" w:fill="auto"/>
            <w:hideMark/>
          </w:tcPr>
          <w:p w14:paraId="00EEAEE5"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Ireland</w:t>
            </w:r>
          </w:p>
        </w:tc>
        <w:tc>
          <w:tcPr>
            <w:tcW w:w="376" w:type="pct"/>
          </w:tcPr>
          <w:p w14:paraId="5FB83CC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tcBorders>
              <w:bottom w:val="single" w:sz="4" w:space="0" w:color="auto"/>
            </w:tcBorders>
            <w:shd w:val="clear" w:color="auto" w:fill="auto"/>
            <w:hideMark/>
          </w:tcPr>
          <w:p w14:paraId="3A00002C"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Circulation of promotional materials and referral directly from mental health services.</w:t>
            </w:r>
          </w:p>
        </w:tc>
        <w:tc>
          <w:tcPr>
            <w:tcW w:w="433" w:type="pct"/>
            <w:tcBorders>
              <w:bottom w:val="single" w:sz="4" w:space="0" w:color="auto"/>
            </w:tcBorders>
            <w:shd w:val="clear" w:color="auto" w:fill="auto"/>
            <w:hideMark/>
          </w:tcPr>
          <w:p w14:paraId="2D137C8A"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Referral from mental health services and self-referral.</w:t>
            </w:r>
          </w:p>
        </w:tc>
        <w:tc>
          <w:tcPr>
            <w:tcW w:w="393" w:type="pct"/>
            <w:tcBorders>
              <w:bottom w:val="single" w:sz="4" w:space="0" w:color="auto"/>
            </w:tcBorders>
            <w:shd w:val="clear" w:color="auto" w:fill="auto"/>
            <w:hideMark/>
          </w:tcPr>
          <w:p w14:paraId="5F9D8AD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hideMark/>
          </w:tcPr>
          <w:p w14:paraId="39E3D8E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Structured data collection interviews - quantitative.</w:t>
            </w:r>
          </w:p>
        </w:tc>
        <w:tc>
          <w:tcPr>
            <w:tcW w:w="547" w:type="pct"/>
            <w:shd w:val="clear" w:color="auto" w:fill="auto"/>
            <w:hideMark/>
          </w:tcPr>
          <w:p w14:paraId="750519B7"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Research Board.</w:t>
            </w:r>
          </w:p>
        </w:tc>
        <w:tc>
          <w:tcPr>
            <w:tcW w:w="1040" w:type="pct"/>
          </w:tcPr>
          <w:p w14:paraId="2C9F0644" w14:textId="02ACFC35" w:rsidR="00280549" w:rsidRPr="00D975E6" w:rsidRDefault="00280549" w:rsidP="00280549">
            <w:pPr>
              <w:rPr>
                <w:rFonts w:ascii="Arial" w:eastAsia="Times New Roman" w:hAnsi="Arial" w:cs="Arial"/>
                <w:color w:val="000000"/>
                <w:sz w:val="16"/>
                <w:szCs w:val="16"/>
                <w:lang w:eastAsia="en-GB"/>
              </w:rPr>
            </w:pPr>
            <w:r w:rsidRPr="00D975E6">
              <w:rPr>
                <w:rFonts w:ascii="Arial" w:eastAsia="Times New Roman" w:hAnsi="Arial" w:cs="Arial"/>
                <w:b/>
                <w:bCs/>
                <w:color w:val="000000"/>
                <w:sz w:val="16"/>
                <w:szCs w:val="16"/>
                <w:lang w:eastAsia="en-GB"/>
              </w:rPr>
              <w:t>Type of intervention:</w:t>
            </w:r>
            <w:r w:rsidR="00D975E6" w:rsidRPr="00D975E6">
              <w:rPr>
                <w:rFonts w:ascii="Arial" w:eastAsia="Times New Roman" w:hAnsi="Arial" w:cs="Arial"/>
                <w:color w:val="000000"/>
                <w:sz w:val="16"/>
                <w:szCs w:val="16"/>
                <w:lang w:eastAsia="en-GB"/>
              </w:rPr>
              <w:t xml:space="preserve"> </w:t>
            </w:r>
            <w:r w:rsidR="00D975E6">
              <w:rPr>
                <w:rFonts w:ascii="Arial" w:eastAsia="Times New Roman" w:hAnsi="Arial" w:cs="Arial"/>
                <w:color w:val="000000"/>
                <w:sz w:val="16"/>
                <w:szCs w:val="16"/>
                <w:lang w:eastAsia="en-GB"/>
              </w:rPr>
              <w:t>Supported community/social activity – volunteer led.</w:t>
            </w:r>
          </w:p>
          <w:p w14:paraId="6BC01C4B" w14:textId="77777777" w:rsidR="00280549" w:rsidRDefault="00280549" w:rsidP="00280549">
            <w:pPr>
              <w:rPr>
                <w:rFonts w:ascii="Arial" w:eastAsia="Times New Roman" w:hAnsi="Arial" w:cs="Arial"/>
                <w:color w:val="000000"/>
                <w:sz w:val="16"/>
                <w:szCs w:val="16"/>
                <w:lang w:eastAsia="en-GB"/>
              </w:rPr>
            </w:pPr>
          </w:p>
          <w:p w14:paraId="440A4EED" w14:textId="41544197" w:rsidR="00280549" w:rsidRPr="00D975E6" w:rsidRDefault="00280549" w:rsidP="00280549">
            <w:pPr>
              <w:rPr>
                <w:rFonts w:ascii="Arial" w:eastAsia="Times New Roman" w:hAnsi="Arial" w:cs="Arial"/>
                <w:b/>
                <w:bCs/>
                <w:color w:val="000000"/>
                <w:sz w:val="16"/>
                <w:szCs w:val="16"/>
                <w:lang w:eastAsia="en-GB"/>
              </w:rPr>
            </w:pPr>
            <w:r w:rsidRPr="00D975E6">
              <w:rPr>
                <w:rFonts w:ascii="Arial" w:eastAsia="Times New Roman" w:hAnsi="Arial" w:cs="Arial"/>
                <w:b/>
                <w:bCs/>
                <w:color w:val="000000"/>
                <w:sz w:val="16"/>
                <w:szCs w:val="16"/>
                <w:lang w:eastAsia="en-GB"/>
              </w:rPr>
              <w:t xml:space="preserve">Components: </w:t>
            </w:r>
          </w:p>
          <w:p w14:paraId="4FBEA1E4" w14:textId="77777777" w:rsidR="00D975E6" w:rsidRDefault="00D975E6" w:rsidP="00D975E6">
            <w:pPr>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D975E6">
              <w:rPr>
                <w:rFonts w:ascii="Arial" w:eastAsia="Times New Roman" w:hAnsi="Arial" w:cs="Arial"/>
                <w:color w:val="000000"/>
                <w:sz w:val="16"/>
                <w:szCs w:val="16"/>
                <w:lang w:eastAsia="en-GB"/>
              </w:rPr>
              <w:t>Participants matched with volunteer</w:t>
            </w:r>
          </w:p>
          <w:p w14:paraId="2189FC4E" w14:textId="45CAB394" w:rsidR="00D975E6" w:rsidRDefault="00D975E6" w:rsidP="00D975E6">
            <w:pPr>
              <w:rPr>
                <w:rFonts w:ascii="Arial" w:hAnsi="Arial" w:cs="Arial"/>
                <w:color w:val="000000"/>
                <w:sz w:val="16"/>
                <w:szCs w:val="16"/>
              </w:rPr>
            </w:pPr>
            <w:r w:rsidRPr="00D975E6">
              <w:rPr>
                <w:rFonts w:ascii="Arial" w:eastAsia="Times New Roman" w:hAnsi="Arial" w:cs="Arial"/>
                <w:color w:val="000000"/>
                <w:sz w:val="16"/>
                <w:szCs w:val="16"/>
                <w:lang w:eastAsia="en-GB"/>
              </w:rPr>
              <w:t>(2)</w:t>
            </w:r>
            <w:r>
              <w:rPr>
                <w:rFonts w:ascii="Arial" w:eastAsia="Times New Roman" w:hAnsi="Arial" w:cs="Arial"/>
                <w:color w:val="000000"/>
                <w:sz w:val="16"/>
                <w:szCs w:val="16"/>
                <w:lang w:eastAsia="en-GB"/>
              </w:rPr>
              <w:t xml:space="preserve"> </w:t>
            </w:r>
            <w:r w:rsidRPr="00D975E6">
              <w:rPr>
                <w:rFonts w:ascii="Arial" w:hAnsi="Arial" w:cs="Arial"/>
                <w:color w:val="000000"/>
                <w:sz w:val="16"/>
                <w:szCs w:val="16"/>
              </w:rPr>
              <w:t>asked to engage in social/leisure activities for 2 hours weekly over a 9-month period</w:t>
            </w:r>
            <w:r>
              <w:rPr>
                <w:rFonts w:ascii="Arial" w:hAnsi="Arial" w:cs="Arial"/>
                <w:color w:val="000000"/>
                <w:sz w:val="16"/>
                <w:szCs w:val="16"/>
              </w:rPr>
              <w:t>.</w:t>
            </w:r>
          </w:p>
          <w:p w14:paraId="0C58028B" w14:textId="6F78365A" w:rsidR="00D975E6" w:rsidRPr="00D975E6" w:rsidRDefault="00D975E6" w:rsidP="00D975E6">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Provided with a stipend of 20 euros per month.</w:t>
            </w:r>
          </w:p>
          <w:p w14:paraId="5A82A04E" w14:textId="77777777" w:rsidR="00280549" w:rsidRPr="00D975E6" w:rsidRDefault="00280549" w:rsidP="00280549">
            <w:pPr>
              <w:rPr>
                <w:rFonts w:ascii="Arial" w:eastAsia="Times New Roman" w:hAnsi="Arial" w:cs="Arial"/>
                <w:color w:val="000000"/>
                <w:sz w:val="16"/>
                <w:szCs w:val="16"/>
                <w:lang w:eastAsia="en-GB"/>
              </w:rPr>
            </w:pPr>
          </w:p>
          <w:p w14:paraId="604CB1BE" w14:textId="7533B57E" w:rsidR="00280549" w:rsidRPr="00D975E6" w:rsidRDefault="00280549" w:rsidP="00280549">
            <w:pPr>
              <w:rPr>
                <w:rFonts w:ascii="Arial" w:eastAsia="Times New Roman" w:hAnsi="Arial" w:cs="Arial"/>
                <w:b/>
                <w:bCs/>
                <w:color w:val="000000"/>
                <w:sz w:val="16"/>
                <w:szCs w:val="16"/>
                <w:lang w:eastAsia="en-GB"/>
              </w:rPr>
            </w:pPr>
            <w:r w:rsidRPr="00D975E6">
              <w:rPr>
                <w:rFonts w:ascii="Arial" w:eastAsia="Times New Roman" w:hAnsi="Arial" w:cs="Arial"/>
                <w:b/>
                <w:bCs/>
                <w:color w:val="000000"/>
                <w:sz w:val="16"/>
                <w:szCs w:val="16"/>
                <w:lang w:eastAsia="en-GB"/>
              </w:rPr>
              <w:t xml:space="preserve">Aim: </w:t>
            </w:r>
            <w:r w:rsidR="00D975E6" w:rsidRPr="00D975E6">
              <w:rPr>
                <w:rFonts w:ascii="Arial" w:eastAsia="Times New Roman" w:hAnsi="Arial" w:cs="Arial"/>
                <w:color w:val="000000"/>
                <w:sz w:val="16"/>
                <w:szCs w:val="16"/>
                <w:lang w:eastAsia="en-GB"/>
              </w:rPr>
              <w:t>To improve social functioning</w:t>
            </w:r>
            <w:r w:rsidR="00D975E6">
              <w:rPr>
                <w:rFonts w:ascii="Arial" w:eastAsia="Times New Roman" w:hAnsi="Arial" w:cs="Arial"/>
                <w:b/>
                <w:bCs/>
                <w:color w:val="000000"/>
                <w:sz w:val="16"/>
                <w:szCs w:val="16"/>
                <w:lang w:eastAsia="en-GB"/>
              </w:rPr>
              <w:t xml:space="preserve"> </w:t>
            </w:r>
          </w:p>
          <w:p w14:paraId="5FB86EB9" w14:textId="293C02F3" w:rsidR="008435D1" w:rsidRPr="005E255F" w:rsidRDefault="008435D1" w:rsidP="008435D1">
            <w:pPr>
              <w:rPr>
                <w:rFonts w:ascii="Arial" w:eastAsia="Times New Roman" w:hAnsi="Arial" w:cs="Arial"/>
                <w:color w:val="000000"/>
                <w:sz w:val="16"/>
                <w:szCs w:val="16"/>
                <w:lang w:eastAsia="en-GB"/>
              </w:rPr>
            </w:pPr>
          </w:p>
        </w:tc>
        <w:tc>
          <w:tcPr>
            <w:tcW w:w="507" w:type="pct"/>
          </w:tcPr>
          <w:p w14:paraId="417CA91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9 months. Two hours per week.</w:t>
            </w:r>
          </w:p>
        </w:tc>
      </w:tr>
      <w:tr w:rsidR="00811B5F" w:rsidRPr="005E255F" w14:paraId="0EC502D2" w14:textId="77777777" w:rsidTr="00CC702D">
        <w:trPr>
          <w:trHeight w:val="2967"/>
        </w:trPr>
        <w:tc>
          <w:tcPr>
            <w:tcW w:w="477" w:type="pct"/>
            <w:shd w:val="clear" w:color="auto" w:fill="auto"/>
          </w:tcPr>
          <w:p w14:paraId="0B770C81" w14:textId="2DE576AC"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44. </w:t>
            </w:r>
            <w:r w:rsidR="008435D1" w:rsidRPr="005E255F">
              <w:rPr>
                <w:rFonts w:ascii="Arial" w:eastAsia="Times New Roman" w:hAnsi="Arial" w:cs="Arial"/>
                <w:color w:val="000000"/>
                <w:sz w:val="16"/>
                <w:szCs w:val="16"/>
                <w:lang w:eastAsia="en-GB"/>
              </w:rPr>
              <w:t>Sheridan, 2018</w:t>
            </w:r>
          </w:p>
        </w:tc>
        <w:tc>
          <w:tcPr>
            <w:tcW w:w="364" w:type="pct"/>
            <w:shd w:val="clear" w:color="auto" w:fill="auto"/>
          </w:tcPr>
          <w:p w14:paraId="71275F9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Ireland</w:t>
            </w:r>
          </w:p>
        </w:tc>
        <w:tc>
          <w:tcPr>
            <w:tcW w:w="376" w:type="pct"/>
          </w:tcPr>
          <w:p w14:paraId="0E8C176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2F6B812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using information sessions delivered in centres connected to each mental health service or by mental health practitioners approaching service users individually.</w:t>
            </w:r>
          </w:p>
        </w:tc>
        <w:tc>
          <w:tcPr>
            <w:tcW w:w="433" w:type="pct"/>
            <w:shd w:val="clear" w:color="auto" w:fill="auto"/>
          </w:tcPr>
          <w:p w14:paraId="4A464C65" w14:textId="60729A36"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Statutory services. </w:t>
            </w:r>
          </w:p>
        </w:tc>
        <w:tc>
          <w:tcPr>
            <w:tcW w:w="393" w:type="pct"/>
            <w:shd w:val="clear" w:color="auto" w:fill="auto"/>
          </w:tcPr>
          <w:p w14:paraId="05EDA45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Within five discrete Irish mental health services.</w:t>
            </w:r>
          </w:p>
        </w:tc>
        <w:tc>
          <w:tcPr>
            <w:tcW w:w="438" w:type="pct"/>
            <w:shd w:val="clear" w:color="auto" w:fill="auto"/>
          </w:tcPr>
          <w:p w14:paraId="08C796A6" w14:textId="7D298E75"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Participants completed diaries to reflect on the process of engaging in supported socialisation and to describe how they experienced </w:t>
            </w:r>
          </w:p>
          <w:p w14:paraId="6BEB126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taking part in the programme.</w:t>
            </w:r>
          </w:p>
        </w:tc>
        <w:tc>
          <w:tcPr>
            <w:tcW w:w="547" w:type="pct"/>
            <w:shd w:val="clear" w:color="auto" w:fill="auto"/>
          </w:tcPr>
          <w:p w14:paraId="342CF64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Research Board.</w:t>
            </w:r>
          </w:p>
          <w:p w14:paraId="3BF17A2E" w14:textId="77777777" w:rsidR="008435D1" w:rsidRPr="005E255F" w:rsidRDefault="008435D1" w:rsidP="008435D1">
            <w:pPr>
              <w:rPr>
                <w:rFonts w:ascii="Arial" w:eastAsia="Times New Roman" w:hAnsi="Arial" w:cs="Arial"/>
                <w:color w:val="000000"/>
                <w:sz w:val="16"/>
                <w:szCs w:val="16"/>
                <w:lang w:eastAsia="en-GB"/>
              </w:rPr>
            </w:pPr>
          </w:p>
        </w:tc>
        <w:tc>
          <w:tcPr>
            <w:tcW w:w="1040" w:type="pct"/>
          </w:tcPr>
          <w:p w14:paraId="39E915DF" w14:textId="7BF46396" w:rsidR="008435D1" w:rsidRPr="005E255F" w:rsidRDefault="00D975E6" w:rsidP="008435D1">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As Sheridan 2015.</w:t>
            </w:r>
          </w:p>
        </w:tc>
        <w:tc>
          <w:tcPr>
            <w:tcW w:w="507" w:type="pct"/>
          </w:tcPr>
          <w:p w14:paraId="3DF8D9B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Social/leisure activities for approximately 2 hours each week over a 9-month period.</w:t>
            </w:r>
          </w:p>
        </w:tc>
      </w:tr>
      <w:tr w:rsidR="00811B5F" w:rsidRPr="005E255F" w14:paraId="78FBDC21" w14:textId="77777777" w:rsidTr="00103723">
        <w:trPr>
          <w:trHeight w:val="1701"/>
        </w:trPr>
        <w:tc>
          <w:tcPr>
            <w:tcW w:w="477" w:type="pct"/>
            <w:shd w:val="clear" w:color="auto" w:fill="auto"/>
          </w:tcPr>
          <w:p w14:paraId="3709F4C0" w14:textId="72045D69"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45. </w:t>
            </w:r>
            <w:proofErr w:type="spellStart"/>
            <w:r w:rsidR="008435D1" w:rsidRPr="005E255F">
              <w:rPr>
                <w:rFonts w:ascii="Arial" w:eastAsia="Times New Roman" w:hAnsi="Arial" w:cs="Arial"/>
                <w:color w:val="000000"/>
                <w:sz w:val="16"/>
                <w:szCs w:val="16"/>
                <w:lang w:eastAsia="en-GB"/>
              </w:rPr>
              <w:t>Snethen</w:t>
            </w:r>
            <w:proofErr w:type="spellEnd"/>
            <w:r w:rsidR="008435D1" w:rsidRPr="005E255F">
              <w:rPr>
                <w:rFonts w:ascii="Arial" w:eastAsia="Times New Roman" w:hAnsi="Arial" w:cs="Arial"/>
                <w:color w:val="000000"/>
                <w:sz w:val="16"/>
                <w:szCs w:val="16"/>
                <w:lang w:eastAsia="en-GB"/>
              </w:rPr>
              <w:t>, 2012</w:t>
            </w:r>
          </w:p>
        </w:tc>
        <w:tc>
          <w:tcPr>
            <w:tcW w:w="364" w:type="pct"/>
            <w:shd w:val="clear" w:color="auto" w:fill="auto"/>
          </w:tcPr>
          <w:p w14:paraId="13FF480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437A61E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490A80F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Recruited via ACT [Assertive Community Treatment] team case managers.</w:t>
            </w:r>
          </w:p>
        </w:tc>
        <w:tc>
          <w:tcPr>
            <w:tcW w:w="433" w:type="pct"/>
            <w:shd w:val="clear" w:color="auto" w:fill="FFFFFF" w:themeFill="background1"/>
          </w:tcPr>
          <w:p w14:paraId="33030184" w14:textId="461F29F5"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155DE0C0" w14:textId="3D16310B"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tcPr>
          <w:p w14:paraId="4D83D747" w14:textId="7D03BA9A" w:rsidR="008435D1" w:rsidRPr="005E255F" w:rsidRDefault="00CC702D"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Structured</w:t>
            </w:r>
            <w:r w:rsidR="008435D1" w:rsidRPr="005E255F">
              <w:rPr>
                <w:rFonts w:ascii="Arial" w:eastAsia="Times New Roman" w:hAnsi="Arial" w:cs="Arial"/>
                <w:color w:val="000000"/>
                <w:sz w:val="16"/>
                <w:szCs w:val="16"/>
                <w:lang w:eastAsia="en-GB"/>
              </w:rPr>
              <w:t xml:space="preserve"> interview to confirm diagnosis, an initial semi-structured interview, nine modified day-reconstruction </w:t>
            </w:r>
            <w:r w:rsidR="008435D1" w:rsidRPr="005E255F">
              <w:rPr>
                <w:rFonts w:ascii="Arial" w:eastAsia="Times New Roman" w:hAnsi="Arial" w:cs="Arial"/>
                <w:color w:val="000000"/>
                <w:sz w:val="16"/>
                <w:szCs w:val="16"/>
                <w:lang w:eastAsia="en-GB"/>
              </w:rPr>
              <w:lastRenderedPageBreak/>
              <w:t>methods interviews and a final exit interview.</w:t>
            </w:r>
          </w:p>
        </w:tc>
        <w:tc>
          <w:tcPr>
            <w:tcW w:w="547" w:type="pct"/>
            <w:shd w:val="clear" w:color="auto" w:fill="auto"/>
          </w:tcPr>
          <w:p w14:paraId="55E69B1B" w14:textId="7B9BB00C"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shd w:val="clear" w:color="auto" w:fill="auto"/>
          </w:tcPr>
          <w:p w14:paraId="38BDA6A6" w14:textId="03D08DB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D975E6">
              <w:rPr>
                <w:rFonts w:ascii="Arial" w:eastAsia="Times New Roman" w:hAnsi="Arial" w:cs="Arial"/>
                <w:b/>
                <w:bCs/>
                <w:color w:val="000000"/>
                <w:sz w:val="16"/>
                <w:szCs w:val="16"/>
                <w:lang w:eastAsia="en-GB"/>
              </w:rPr>
              <w:t xml:space="preserve"> </w:t>
            </w:r>
            <w:r w:rsidR="00D975E6">
              <w:rPr>
                <w:rFonts w:ascii="Arial" w:eastAsia="Times New Roman" w:hAnsi="Arial" w:cs="Arial"/>
                <w:color w:val="000000"/>
                <w:sz w:val="16"/>
                <w:szCs w:val="16"/>
                <w:lang w:eastAsia="en-GB"/>
              </w:rPr>
              <w:t>Supported community/social activity</w:t>
            </w:r>
          </w:p>
          <w:p w14:paraId="5EAEEE11" w14:textId="77777777" w:rsidR="00280549" w:rsidRDefault="00280549" w:rsidP="00280549">
            <w:pPr>
              <w:rPr>
                <w:rFonts w:ascii="Arial" w:eastAsia="Times New Roman" w:hAnsi="Arial" w:cs="Arial"/>
                <w:color w:val="000000"/>
                <w:sz w:val="16"/>
                <w:szCs w:val="16"/>
                <w:lang w:eastAsia="en-GB"/>
              </w:rPr>
            </w:pPr>
          </w:p>
          <w:p w14:paraId="77EFF21E" w14:textId="102B8592"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Compon</w:t>
            </w:r>
            <w:r w:rsidR="00D975E6">
              <w:rPr>
                <w:rFonts w:ascii="Arial" w:eastAsia="Times New Roman" w:hAnsi="Arial" w:cs="Arial"/>
                <w:b/>
                <w:bCs/>
                <w:color w:val="000000"/>
                <w:sz w:val="16"/>
                <w:szCs w:val="16"/>
                <w:lang w:eastAsia="en-GB"/>
              </w:rPr>
              <w:t>e</w:t>
            </w:r>
            <w:r>
              <w:rPr>
                <w:rFonts w:ascii="Arial" w:eastAsia="Times New Roman" w:hAnsi="Arial" w:cs="Arial"/>
                <w:b/>
                <w:bCs/>
                <w:color w:val="000000"/>
                <w:sz w:val="16"/>
                <w:szCs w:val="16"/>
                <w:lang w:eastAsia="en-GB"/>
              </w:rPr>
              <w:t xml:space="preserve">nts: </w:t>
            </w:r>
          </w:p>
          <w:p w14:paraId="7FF48C18" w14:textId="77777777" w:rsidR="00D975E6" w:rsidRDefault="00D975E6" w:rsidP="00D975E6">
            <w:pPr>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 xml:space="preserve">A recreational-therapy intervention modelled after the individualised placement and support model, to </w:t>
            </w:r>
            <w:r w:rsidRPr="00D975E6">
              <w:rPr>
                <w:rFonts w:ascii="Arial" w:eastAsia="Times New Roman" w:hAnsi="Arial" w:cs="Arial"/>
                <w:color w:val="000000"/>
                <w:sz w:val="16"/>
                <w:szCs w:val="16"/>
                <w:lang w:eastAsia="en-GB"/>
              </w:rPr>
              <w:lastRenderedPageBreak/>
              <w:t xml:space="preserve">support community-based recreation participation </w:t>
            </w:r>
          </w:p>
          <w:p w14:paraId="34C8C715" w14:textId="2748B684" w:rsidR="00D975E6" w:rsidRPr="00D975E6" w:rsidRDefault="00D975E6" w:rsidP="00D975E6">
            <w:pPr>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D975E6">
              <w:rPr>
                <w:rFonts w:ascii="Arial" w:eastAsia="Times New Roman" w:hAnsi="Arial" w:cs="Arial"/>
                <w:color w:val="000000"/>
                <w:sz w:val="16"/>
                <w:szCs w:val="16"/>
                <w:lang w:eastAsia="en-GB"/>
              </w:rPr>
              <w:t xml:space="preserve">Matching clients with interest-based activities </w:t>
            </w:r>
          </w:p>
          <w:p w14:paraId="69C74661" w14:textId="14ABE3C6" w:rsidR="00D975E6" w:rsidRPr="00D975E6" w:rsidRDefault="00D975E6" w:rsidP="00D975E6">
            <w:pPr>
              <w:rPr>
                <w:rFonts w:ascii="Arial" w:eastAsia="Times New Roman" w:hAnsi="Arial" w:cs="Arial"/>
                <w:color w:val="000000"/>
                <w:sz w:val="16"/>
                <w:szCs w:val="16"/>
                <w:lang w:eastAsia="en-GB"/>
              </w:rPr>
            </w:pPr>
            <w:r w:rsidRPr="00D975E6">
              <w:rPr>
                <w:rFonts w:ascii="Arial" w:eastAsia="Times New Roman" w:hAnsi="Arial" w:cs="Arial"/>
                <w:color w:val="000000"/>
                <w:sz w:val="16"/>
                <w:szCs w:val="16"/>
                <w:lang w:eastAsia="en-GB"/>
              </w:rPr>
              <w:t>(2) promoting autonomy and providing onsite training through co-participation.</w:t>
            </w:r>
          </w:p>
          <w:p w14:paraId="4B2850F9" w14:textId="77777777" w:rsidR="00280549" w:rsidRDefault="00280549" w:rsidP="00280549">
            <w:pPr>
              <w:rPr>
                <w:rFonts w:ascii="Arial" w:eastAsia="Times New Roman" w:hAnsi="Arial" w:cs="Arial"/>
                <w:b/>
                <w:bCs/>
                <w:color w:val="000000"/>
                <w:sz w:val="16"/>
                <w:szCs w:val="16"/>
                <w:lang w:eastAsia="en-GB"/>
              </w:rPr>
            </w:pPr>
          </w:p>
          <w:p w14:paraId="64B745D5" w14:textId="21649E4B" w:rsidR="00280549" w:rsidRPr="00D975E6"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D975E6">
              <w:rPr>
                <w:rFonts w:ascii="Arial" w:eastAsia="Times New Roman" w:hAnsi="Arial" w:cs="Arial"/>
                <w:color w:val="000000"/>
                <w:sz w:val="16"/>
                <w:szCs w:val="16"/>
                <w:lang w:eastAsia="en-GB"/>
              </w:rPr>
              <w:t>To increase community participation.</w:t>
            </w:r>
          </w:p>
          <w:p w14:paraId="4883A476" w14:textId="0B29E2A9" w:rsidR="008435D1" w:rsidRPr="005E255F" w:rsidRDefault="008435D1" w:rsidP="008435D1">
            <w:pPr>
              <w:rPr>
                <w:rFonts w:ascii="Arial" w:eastAsia="Times New Roman" w:hAnsi="Arial" w:cs="Arial"/>
                <w:color w:val="000000"/>
                <w:sz w:val="16"/>
                <w:szCs w:val="16"/>
                <w:lang w:eastAsia="en-GB"/>
              </w:rPr>
            </w:pPr>
          </w:p>
        </w:tc>
        <w:tc>
          <w:tcPr>
            <w:tcW w:w="507" w:type="pct"/>
          </w:tcPr>
          <w:p w14:paraId="7D491D7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10 weeks.</w:t>
            </w:r>
          </w:p>
        </w:tc>
      </w:tr>
      <w:tr w:rsidR="00103723" w:rsidRPr="005E255F" w14:paraId="74168EB1" w14:textId="77777777" w:rsidTr="00103723">
        <w:trPr>
          <w:trHeight w:val="1701"/>
        </w:trPr>
        <w:tc>
          <w:tcPr>
            <w:tcW w:w="477" w:type="pct"/>
            <w:shd w:val="clear" w:color="auto" w:fill="auto"/>
          </w:tcPr>
          <w:p w14:paraId="1A189C31" w14:textId="2F0C6773"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46. </w:t>
            </w:r>
            <w:proofErr w:type="spellStart"/>
            <w:r w:rsidR="000F0137" w:rsidRPr="005E255F">
              <w:rPr>
                <w:rFonts w:ascii="Arial" w:eastAsia="Times New Roman" w:hAnsi="Arial" w:cs="Arial"/>
                <w:color w:val="000000"/>
                <w:sz w:val="16"/>
                <w:szCs w:val="16"/>
                <w:lang w:eastAsia="en-GB"/>
              </w:rPr>
              <w:t>Suto</w:t>
            </w:r>
            <w:proofErr w:type="spellEnd"/>
            <w:r w:rsidR="000F0137" w:rsidRPr="005E255F">
              <w:rPr>
                <w:rFonts w:ascii="Arial" w:eastAsia="Times New Roman" w:hAnsi="Arial" w:cs="Arial"/>
                <w:color w:val="000000"/>
                <w:sz w:val="16"/>
                <w:szCs w:val="16"/>
                <w:lang w:eastAsia="en-GB"/>
              </w:rPr>
              <w:t>,</w:t>
            </w:r>
            <w:r w:rsidR="00B2403B" w:rsidRPr="005E255F">
              <w:rPr>
                <w:rFonts w:ascii="Arial" w:eastAsia="Times New Roman" w:hAnsi="Arial" w:cs="Arial"/>
                <w:color w:val="000000"/>
                <w:sz w:val="16"/>
                <w:szCs w:val="16"/>
                <w:lang w:eastAsia="en-GB"/>
              </w:rPr>
              <w:t xml:space="preserve"> 2021</w:t>
            </w:r>
          </w:p>
        </w:tc>
        <w:tc>
          <w:tcPr>
            <w:tcW w:w="364" w:type="pct"/>
            <w:shd w:val="clear" w:color="auto" w:fill="auto"/>
          </w:tcPr>
          <w:p w14:paraId="3D2CB1E2" w14:textId="49965EA1" w:rsidR="00B2403B"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Canada.</w:t>
            </w:r>
          </w:p>
        </w:tc>
        <w:tc>
          <w:tcPr>
            <w:tcW w:w="376" w:type="pct"/>
          </w:tcPr>
          <w:p w14:paraId="76B0F9C6" w14:textId="7962B45F" w:rsidR="00B2403B"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7E6B167D" w14:textId="4BE4B696"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Flyers and invitation letters. Word of mouth aided ongoing recruitment.</w:t>
            </w:r>
          </w:p>
        </w:tc>
        <w:tc>
          <w:tcPr>
            <w:tcW w:w="433" w:type="pct"/>
            <w:shd w:val="clear" w:color="auto" w:fill="FFFFFF" w:themeFill="background1"/>
          </w:tcPr>
          <w:p w14:paraId="6D4AB976" w14:textId="2267B078"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Health service and supported housing sites. </w:t>
            </w:r>
          </w:p>
        </w:tc>
        <w:tc>
          <w:tcPr>
            <w:tcW w:w="393" w:type="pct"/>
            <w:shd w:val="clear" w:color="auto" w:fill="auto"/>
          </w:tcPr>
          <w:p w14:paraId="66B9CE0A" w14:textId="2C762355"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Community. </w:t>
            </w:r>
          </w:p>
        </w:tc>
        <w:tc>
          <w:tcPr>
            <w:tcW w:w="438" w:type="pct"/>
            <w:shd w:val="clear" w:color="auto" w:fill="auto"/>
          </w:tcPr>
          <w:p w14:paraId="01223E50" w14:textId="72167F28"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Semi-structured interviews, participant observations, focus groups, two mapping activities</w:t>
            </w:r>
            <w:r w:rsidR="00CC702D" w:rsidRPr="005E255F">
              <w:rPr>
                <w:rFonts w:ascii="Arial" w:eastAsia="Times New Roman" w:hAnsi="Arial" w:cs="Arial"/>
                <w:color w:val="000000"/>
                <w:sz w:val="16"/>
                <w:szCs w:val="16"/>
                <w:lang w:eastAsia="en-GB"/>
              </w:rPr>
              <w:t>.</w:t>
            </w:r>
          </w:p>
        </w:tc>
        <w:tc>
          <w:tcPr>
            <w:tcW w:w="547" w:type="pct"/>
            <w:shd w:val="clear" w:color="auto" w:fill="auto"/>
          </w:tcPr>
          <w:p w14:paraId="19BD2D06" w14:textId="0F255305"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This research was supported by a grant from the Vancouver Foundation (UNR13-0037).</w:t>
            </w:r>
          </w:p>
        </w:tc>
        <w:tc>
          <w:tcPr>
            <w:tcW w:w="1040" w:type="pct"/>
          </w:tcPr>
          <w:p w14:paraId="65FEF35D" w14:textId="0038C14A"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0F0137">
              <w:rPr>
                <w:rFonts w:ascii="Arial" w:eastAsia="Times New Roman" w:hAnsi="Arial" w:cs="Arial"/>
                <w:color w:val="000000"/>
                <w:sz w:val="16"/>
                <w:szCs w:val="16"/>
                <w:lang w:eastAsia="en-GB"/>
              </w:rPr>
              <w:t xml:space="preserve"> Supported community/social activity</w:t>
            </w:r>
          </w:p>
          <w:p w14:paraId="00CB21B6" w14:textId="77777777" w:rsidR="00280549" w:rsidRDefault="00280549" w:rsidP="00280549">
            <w:pPr>
              <w:rPr>
                <w:rFonts w:ascii="Arial" w:eastAsia="Times New Roman" w:hAnsi="Arial" w:cs="Arial"/>
                <w:color w:val="000000"/>
                <w:sz w:val="16"/>
                <w:szCs w:val="16"/>
                <w:lang w:eastAsia="en-GB"/>
              </w:rPr>
            </w:pPr>
          </w:p>
          <w:p w14:paraId="0BD8FE50" w14:textId="540F71AF"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6F893A1C" w14:textId="7753BC56" w:rsidR="000F0137" w:rsidRPr="000F0137" w:rsidRDefault="000F0137" w:rsidP="000F0137">
            <w:pPr>
              <w:rPr>
                <w:rFonts w:ascii="Arial" w:eastAsia="Times New Roman" w:hAnsi="Arial" w:cs="Arial"/>
                <w:b/>
                <w:bCs/>
                <w:color w:val="000000"/>
                <w:sz w:val="16"/>
                <w:szCs w:val="16"/>
                <w:lang w:eastAsia="en-GB"/>
              </w:rPr>
            </w:pPr>
            <w:r>
              <w:rPr>
                <w:rFonts w:ascii="Arial" w:eastAsia="Times New Roman" w:hAnsi="Arial" w:cs="Arial"/>
                <w:color w:val="000000"/>
                <w:sz w:val="16"/>
                <w:szCs w:val="16"/>
                <w:lang w:eastAsia="en-GB"/>
              </w:rPr>
              <w:t xml:space="preserve">(1) </w:t>
            </w:r>
            <w:r w:rsidRPr="000F0137">
              <w:rPr>
                <w:rFonts w:ascii="Arial" w:eastAsia="Times New Roman" w:hAnsi="Arial" w:cs="Arial"/>
                <w:color w:val="000000"/>
                <w:sz w:val="16"/>
                <w:szCs w:val="16"/>
                <w:lang w:eastAsia="en-GB"/>
              </w:rPr>
              <w:t>Horticultural therapy - These sessions combined education on edible gardening with social interaction, and peer-to-peer and facilitator-led learning</w:t>
            </w:r>
          </w:p>
          <w:p w14:paraId="1EA10993" w14:textId="77777777" w:rsidR="00280549" w:rsidRDefault="00280549" w:rsidP="00280549">
            <w:pPr>
              <w:rPr>
                <w:rFonts w:ascii="Arial" w:eastAsia="Times New Roman" w:hAnsi="Arial" w:cs="Arial"/>
                <w:b/>
                <w:bCs/>
                <w:color w:val="000000"/>
                <w:sz w:val="16"/>
                <w:szCs w:val="16"/>
                <w:lang w:eastAsia="en-GB"/>
              </w:rPr>
            </w:pPr>
          </w:p>
          <w:p w14:paraId="22F90876" w14:textId="3022EAD7" w:rsidR="00280549" w:rsidRPr="000F0137"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0F0137">
              <w:rPr>
                <w:rFonts w:ascii="Arial" w:eastAsia="Times New Roman" w:hAnsi="Arial" w:cs="Arial"/>
                <w:color w:val="000000"/>
                <w:sz w:val="16"/>
                <w:szCs w:val="16"/>
                <w:lang w:eastAsia="en-GB"/>
              </w:rPr>
              <w:t>To improve wellbeing and social connectedness.</w:t>
            </w:r>
          </w:p>
          <w:p w14:paraId="09750E3C" w14:textId="5F762FAA"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t>
            </w:r>
          </w:p>
        </w:tc>
        <w:tc>
          <w:tcPr>
            <w:tcW w:w="507" w:type="pct"/>
          </w:tcPr>
          <w:p w14:paraId="6AAFC49C" w14:textId="5F6A534D" w:rsidR="00B2403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 years. </w:t>
            </w:r>
          </w:p>
        </w:tc>
      </w:tr>
      <w:tr w:rsidR="00811B5F" w:rsidRPr="005E255F" w14:paraId="07E18969" w14:textId="77777777" w:rsidTr="00CC702D">
        <w:trPr>
          <w:trHeight w:val="983"/>
        </w:trPr>
        <w:tc>
          <w:tcPr>
            <w:tcW w:w="477" w:type="pct"/>
            <w:shd w:val="clear" w:color="auto" w:fill="auto"/>
          </w:tcPr>
          <w:p w14:paraId="7138DAE4" w14:textId="56827735" w:rsidR="008435D1" w:rsidRPr="005E255F" w:rsidRDefault="00B2403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w:t>
            </w:r>
            <w:r w:rsidR="00C81F6B" w:rsidRPr="005E255F">
              <w:rPr>
                <w:rFonts w:ascii="Arial" w:eastAsia="Times New Roman" w:hAnsi="Arial" w:cs="Arial"/>
                <w:color w:val="000000"/>
                <w:sz w:val="16"/>
                <w:szCs w:val="16"/>
                <w:lang w:eastAsia="en-GB"/>
              </w:rPr>
              <w:t>7</w:t>
            </w:r>
            <w:r w:rsidRPr="005E255F">
              <w:rPr>
                <w:rFonts w:ascii="Arial" w:eastAsia="Times New Roman" w:hAnsi="Arial" w:cs="Arial"/>
                <w:color w:val="000000"/>
                <w:sz w:val="16"/>
                <w:szCs w:val="16"/>
                <w:lang w:eastAsia="en-GB"/>
              </w:rPr>
              <w:t xml:space="preserve">. </w:t>
            </w:r>
            <w:proofErr w:type="spellStart"/>
            <w:r w:rsidR="008435D1" w:rsidRPr="005E255F">
              <w:rPr>
                <w:rFonts w:ascii="Arial" w:eastAsia="Times New Roman" w:hAnsi="Arial" w:cs="Arial"/>
                <w:color w:val="000000"/>
                <w:sz w:val="16"/>
                <w:szCs w:val="16"/>
                <w:lang w:eastAsia="en-GB"/>
              </w:rPr>
              <w:t>Tarbet</w:t>
            </w:r>
            <w:proofErr w:type="spellEnd"/>
            <w:r w:rsidR="008435D1" w:rsidRPr="005E255F">
              <w:rPr>
                <w:rFonts w:ascii="Arial" w:eastAsia="Times New Roman" w:hAnsi="Arial" w:cs="Arial"/>
                <w:color w:val="000000"/>
                <w:sz w:val="16"/>
                <w:szCs w:val="16"/>
                <w:lang w:eastAsia="en-GB"/>
              </w:rPr>
              <w:t>, 1985</w:t>
            </w:r>
          </w:p>
        </w:tc>
        <w:tc>
          <w:tcPr>
            <w:tcW w:w="364" w:type="pct"/>
            <w:shd w:val="clear" w:color="auto" w:fill="auto"/>
          </w:tcPr>
          <w:p w14:paraId="2D32553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USA</w:t>
            </w:r>
          </w:p>
        </w:tc>
        <w:tc>
          <w:tcPr>
            <w:tcW w:w="376" w:type="pct"/>
          </w:tcPr>
          <w:p w14:paraId="7EFCDB1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Qualitative</w:t>
            </w:r>
          </w:p>
        </w:tc>
        <w:tc>
          <w:tcPr>
            <w:tcW w:w="426" w:type="pct"/>
            <w:shd w:val="clear" w:color="auto" w:fill="auto"/>
          </w:tcPr>
          <w:p w14:paraId="456E5B6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Researcher was involved with the intervention group already so asked to be participant observer to conduct the study.</w:t>
            </w:r>
          </w:p>
        </w:tc>
        <w:tc>
          <w:tcPr>
            <w:tcW w:w="433" w:type="pct"/>
            <w:shd w:val="clear" w:color="auto" w:fill="FFFFFF" w:themeFill="background1"/>
          </w:tcPr>
          <w:p w14:paraId="35B521B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Self-help group held in a patients’ rights office in the community.</w:t>
            </w:r>
          </w:p>
        </w:tc>
        <w:tc>
          <w:tcPr>
            <w:tcW w:w="393" w:type="pct"/>
            <w:shd w:val="clear" w:color="auto" w:fill="auto"/>
          </w:tcPr>
          <w:p w14:paraId="00DB0BC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Self-help group held in a patients’ rights office in the community.</w:t>
            </w:r>
          </w:p>
        </w:tc>
        <w:tc>
          <w:tcPr>
            <w:tcW w:w="438" w:type="pct"/>
            <w:shd w:val="clear" w:color="auto" w:fill="auto"/>
          </w:tcPr>
          <w:p w14:paraId="6E60724A"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Semi-structured interviews, supplemented by participant observation.</w:t>
            </w:r>
          </w:p>
        </w:tc>
        <w:tc>
          <w:tcPr>
            <w:tcW w:w="547" w:type="pct"/>
            <w:shd w:val="clear" w:color="auto" w:fill="auto"/>
          </w:tcPr>
          <w:p w14:paraId="050D714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Doctoral study.</w:t>
            </w:r>
          </w:p>
        </w:tc>
        <w:tc>
          <w:tcPr>
            <w:tcW w:w="1040" w:type="pct"/>
          </w:tcPr>
          <w:p w14:paraId="46C64D9A" w14:textId="75644ACA"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64058C">
              <w:rPr>
                <w:rFonts w:ascii="Arial" w:eastAsia="Times New Roman" w:hAnsi="Arial" w:cs="Arial"/>
                <w:b/>
                <w:bCs/>
                <w:color w:val="000000"/>
                <w:sz w:val="16"/>
                <w:szCs w:val="16"/>
                <w:lang w:eastAsia="en-GB"/>
              </w:rPr>
              <w:t xml:space="preserve"> </w:t>
            </w:r>
            <w:r w:rsidR="0064058C" w:rsidRPr="0064058C">
              <w:rPr>
                <w:rFonts w:ascii="Arial" w:eastAsia="Times New Roman" w:hAnsi="Arial" w:cs="Arial"/>
                <w:color w:val="000000"/>
                <w:sz w:val="16"/>
                <w:szCs w:val="16"/>
                <w:lang w:eastAsia="en-GB"/>
              </w:rPr>
              <w:t>Peer support – self-help support group</w:t>
            </w:r>
          </w:p>
          <w:p w14:paraId="409BEE04" w14:textId="77777777" w:rsidR="00280549" w:rsidRDefault="00280549" w:rsidP="00280549">
            <w:pPr>
              <w:rPr>
                <w:rFonts w:ascii="Arial" w:eastAsia="Times New Roman" w:hAnsi="Arial" w:cs="Arial"/>
                <w:color w:val="000000"/>
                <w:sz w:val="16"/>
                <w:szCs w:val="16"/>
                <w:lang w:eastAsia="en-GB"/>
              </w:rPr>
            </w:pPr>
          </w:p>
          <w:p w14:paraId="3906E22D" w14:textId="23960FC3"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4EE7605D" w14:textId="399631BC" w:rsidR="0064058C" w:rsidRPr="0064058C" w:rsidRDefault="0064058C">
            <w:pPr>
              <w:pStyle w:val="ListParagraph"/>
              <w:numPr>
                <w:ilvl w:val="0"/>
                <w:numId w:val="3"/>
              </w:numPr>
              <w:ind w:left="248" w:hanging="248"/>
              <w:rPr>
                <w:rFonts w:ascii="Arial" w:eastAsia="Times New Roman" w:hAnsi="Arial" w:cs="Arial"/>
                <w:color w:val="000000"/>
                <w:sz w:val="16"/>
                <w:szCs w:val="16"/>
                <w:lang w:eastAsia="en-GB"/>
              </w:rPr>
            </w:pPr>
            <w:r w:rsidRPr="0064058C">
              <w:rPr>
                <w:rFonts w:ascii="Arial" w:eastAsia="Times New Roman" w:hAnsi="Arial" w:cs="Arial"/>
                <w:color w:val="000000"/>
                <w:sz w:val="16"/>
                <w:szCs w:val="16"/>
                <w:lang w:eastAsia="en-GB"/>
              </w:rPr>
              <w:t>Weekly support meetings.</w:t>
            </w:r>
          </w:p>
          <w:p w14:paraId="51FEDCE0" w14:textId="7C77B8AA" w:rsidR="0064058C" w:rsidRPr="0064058C" w:rsidRDefault="0064058C">
            <w:pPr>
              <w:pStyle w:val="ListParagraph"/>
              <w:numPr>
                <w:ilvl w:val="0"/>
                <w:numId w:val="3"/>
              </w:numPr>
              <w:ind w:left="248" w:hanging="248"/>
              <w:rPr>
                <w:rFonts w:ascii="Arial" w:eastAsia="Times New Roman" w:hAnsi="Arial" w:cs="Arial"/>
                <w:color w:val="000000"/>
                <w:sz w:val="16"/>
                <w:szCs w:val="16"/>
                <w:lang w:eastAsia="en-GB"/>
              </w:rPr>
            </w:pPr>
            <w:r w:rsidRPr="0064058C">
              <w:rPr>
                <w:rFonts w:ascii="Arial" w:eastAsia="Times New Roman" w:hAnsi="Arial" w:cs="Arial"/>
                <w:color w:val="000000"/>
                <w:sz w:val="16"/>
                <w:szCs w:val="16"/>
                <w:lang w:eastAsia="en-GB"/>
              </w:rPr>
              <w:t>Supplementary advocacy meetings twice a moth</w:t>
            </w:r>
          </w:p>
          <w:p w14:paraId="581FA034" w14:textId="77777777" w:rsidR="00280549" w:rsidRDefault="00280549" w:rsidP="00280549">
            <w:pPr>
              <w:rPr>
                <w:rFonts w:ascii="Arial" w:eastAsia="Times New Roman" w:hAnsi="Arial" w:cs="Arial"/>
                <w:b/>
                <w:bCs/>
                <w:color w:val="000000"/>
                <w:sz w:val="16"/>
                <w:szCs w:val="16"/>
                <w:lang w:eastAsia="en-GB"/>
              </w:rPr>
            </w:pPr>
          </w:p>
          <w:p w14:paraId="5051CC26" w14:textId="4D2C6395" w:rsidR="00280549" w:rsidRPr="0064058C" w:rsidRDefault="00280549" w:rsidP="00280549">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t xml:space="preserve">Aim: </w:t>
            </w:r>
            <w:r w:rsidR="0064058C">
              <w:rPr>
                <w:rFonts w:ascii="Arial" w:eastAsia="Times New Roman" w:hAnsi="Arial" w:cs="Arial"/>
                <w:color w:val="000000"/>
                <w:sz w:val="16"/>
                <w:szCs w:val="16"/>
                <w:lang w:eastAsia="en-GB"/>
              </w:rPr>
              <w:t>To improve social networks.</w:t>
            </w:r>
          </w:p>
          <w:p w14:paraId="6FBF817D" w14:textId="17F446A6"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t>
            </w:r>
          </w:p>
        </w:tc>
        <w:tc>
          <w:tcPr>
            <w:tcW w:w="507" w:type="pct"/>
          </w:tcPr>
          <w:p w14:paraId="20D78A4E" w14:textId="4D16BDAF" w:rsidR="008435D1" w:rsidRPr="005E255F" w:rsidRDefault="0064058C" w:rsidP="008435D1">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E</w:t>
            </w:r>
            <w:r w:rsidR="008435D1" w:rsidRPr="005E255F">
              <w:rPr>
                <w:rFonts w:ascii="Arial" w:eastAsia="Times New Roman" w:hAnsi="Arial" w:cs="Arial"/>
                <w:color w:val="000000"/>
                <w:sz w:val="16"/>
                <w:szCs w:val="16"/>
                <w:lang w:eastAsia="en-GB"/>
              </w:rPr>
              <w:t>ffects were examined over a period of minimum two months to maximum two years.</w:t>
            </w:r>
          </w:p>
        </w:tc>
      </w:tr>
      <w:tr w:rsidR="00811B5F" w:rsidRPr="005E255F" w14:paraId="342CBF71" w14:textId="77777777" w:rsidTr="002D753B">
        <w:trPr>
          <w:trHeight w:val="699"/>
        </w:trPr>
        <w:tc>
          <w:tcPr>
            <w:tcW w:w="477" w:type="pct"/>
            <w:shd w:val="clear" w:color="auto" w:fill="auto"/>
            <w:hideMark/>
          </w:tcPr>
          <w:p w14:paraId="72614806" w14:textId="593DBC71" w:rsidR="008435D1"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48. </w:t>
            </w:r>
            <w:proofErr w:type="spellStart"/>
            <w:r w:rsidR="008435D1" w:rsidRPr="005E255F">
              <w:rPr>
                <w:rFonts w:ascii="Arial" w:eastAsia="Times New Roman" w:hAnsi="Arial" w:cs="Arial"/>
                <w:color w:val="000000"/>
                <w:sz w:val="16"/>
                <w:szCs w:val="16"/>
                <w:lang w:eastAsia="en-GB"/>
              </w:rPr>
              <w:t>Tempier</w:t>
            </w:r>
            <w:proofErr w:type="spellEnd"/>
            <w:r w:rsidR="008435D1" w:rsidRPr="005E255F">
              <w:rPr>
                <w:rFonts w:ascii="Arial" w:eastAsia="Times New Roman" w:hAnsi="Arial" w:cs="Arial"/>
                <w:color w:val="000000"/>
                <w:sz w:val="16"/>
                <w:szCs w:val="16"/>
                <w:lang w:eastAsia="en-GB"/>
              </w:rPr>
              <w:t>, 2012</w:t>
            </w:r>
          </w:p>
        </w:tc>
        <w:tc>
          <w:tcPr>
            <w:tcW w:w="364" w:type="pct"/>
            <w:shd w:val="clear" w:color="auto" w:fill="auto"/>
            <w:hideMark/>
          </w:tcPr>
          <w:p w14:paraId="191507F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England</w:t>
            </w:r>
          </w:p>
        </w:tc>
        <w:tc>
          <w:tcPr>
            <w:tcW w:w="376" w:type="pct"/>
          </w:tcPr>
          <w:p w14:paraId="56DE627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2C747F18" w14:textId="6E066881"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auto"/>
            <w:hideMark/>
          </w:tcPr>
          <w:p w14:paraId="0C3C8BF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Early onset trial.</w:t>
            </w:r>
          </w:p>
        </w:tc>
        <w:tc>
          <w:tcPr>
            <w:tcW w:w="393" w:type="pct"/>
            <w:shd w:val="clear" w:color="auto" w:fill="auto"/>
            <w:hideMark/>
          </w:tcPr>
          <w:p w14:paraId="09D2712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hideMark/>
          </w:tcPr>
          <w:p w14:paraId="694C9B25"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Questionnaires administered by trained researcher.</w:t>
            </w:r>
          </w:p>
        </w:tc>
        <w:tc>
          <w:tcPr>
            <w:tcW w:w="547" w:type="pct"/>
            <w:shd w:val="clear" w:color="auto" w:fill="auto"/>
            <w:hideMark/>
          </w:tcPr>
          <w:p w14:paraId="3AE8C571" w14:textId="77DD0B43"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None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40" w:type="pct"/>
          </w:tcPr>
          <w:p w14:paraId="6D119ECD" w14:textId="21A4C56C"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64058C">
              <w:rPr>
                <w:rFonts w:ascii="Arial" w:eastAsia="Times New Roman" w:hAnsi="Arial" w:cs="Arial"/>
                <w:b/>
                <w:bCs/>
                <w:color w:val="000000"/>
                <w:sz w:val="16"/>
                <w:szCs w:val="16"/>
                <w:lang w:eastAsia="en-GB"/>
              </w:rPr>
              <w:t xml:space="preserve"> </w:t>
            </w:r>
            <w:r w:rsidR="0064058C">
              <w:rPr>
                <w:rFonts w:ascii="Arial" w:eastAsia="Times New Roman" w:hAnsi="Arial" w:cs="Arial"/>
                <w:color w:val="000000"/>
                <w:sz w:val="16"/>
                <w:szCs w:val="16"/>
                <w:lang w:eastAsia="en-GB"/>
              </w:rPr>
              <w:t>Intensive/enhanced community treatment</w:t>
            </w:r>
          </w:p>
          <w:p w14:paraId="580605DF" w14:textId="77777777" w:rsidR="00280549" w:rsidRDefault="00280549" w:rsidP="00280549">
            <w:pPr>
              <w:rPr>
                <w:rFonts w:ascii="Arial" w:eastAsia="Times New Roman" w:hAnsi="Arial" w:cs="Arial"/>
                <w:color w:val="000000"/>
                <w:sz w:val="16"/>
                <w:szCs w:val="16"/>
                <w:lang w:eastAsia="en-GB"/>
              </w:rPr>
            </w:pPr>
          </w:p>
          <w:p w14:paraId="7A1C2F53" w14:textId="22ADB059"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7C53045F" w14:textId="48A25811" w:rsidR="0064058C" w:rsidRPr="0064058C" w:rsidRDefault="0064058C" w:rsidP="0064058C">
            <w:pPr>
              <w:rPr>
                <w:rFonts w:ascii="Arial" w:eastAsia="Times New Roman" w:hAnsi="Arial" w:cs="Arial"/>
                <w:color w:val="000000"/>
                <w:sz w:val="16"/>
                <w:szCs w:val="16"/>
                <w:lang w:eastAsia="en-GB"/>
              </w:rPr>
            </w:pPr>
            <w:r w:rsidRPr="0064058C">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64058C">
              <w:rPr>
                <w:rFonts w:ascii="Arial" w:eastAsia="Times New Roman" w:hAnsi="Arial" w:cs="Arial"/>
                <w:color w:val="000000"/>
                <w:sz w:val="16"/>
                <w:szCs w:val="16"/>
                <w:lang w:eastAsia="en-GB"/>
              </w:rPr>
              <w:t>Assertive community treatment</w:t>
            </w:r>
          </w:p>
          <w:p w14:paraId="265071E6" w14:textId="77777777" w:rsidR="00280549" w:rsidRDefault="00280549" w:rsidP="00280549">
            <w:pPr>
              <w:rPr>
                <w:rFonts w:ascii="Arial" w:eastAsia="Times New Roman" w:hAnsi="Arial" w:cs="Arial"/>
                <w:b/>
                <w:bCs/>
                <w:color w:val="000000"/>
                <w:sz w:val="16"/>
                <w:szCs w:val="16"/>
                <w:lang w:eastAsia="en-GB"/>
              </w:rPr>
            </w:pPr>
          </w:p>
          <w:p w14:paraId="0EEB4237" w14:textId="253A6DFD" w:rsidR="008435D1" w:rsidRPr="005E255F" w:rsidRDefault="00280549" w:rsidP="008435D1">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lastRenderedPageBreak/>
              <w:t xml:space="preserve">Aim: </w:t>
            </w:r>
            <w:r w:rsidR="0064058C" w:rsidRPr="0064058C">
              <w:rPr>
                <w:rFonts w:ascii="Arial" w:eastAsia="Times New Roman" w:hAnsi="Arial" w:cs="Arial"/>
                <w:color w:val="000000"/>
                <w:sz w:val="16"/>
                <w:szCs w:val="16"/>
                <w:lang w:eastAsia="en-GB"/>
              </w:rPr>
              <w:t xml:space="preserve">To increase social </w:t>
            </w:r>
            <w:r w:rsidR="0064058C">
              <w:rPr>
                <w:rFonts w:ascii="Arial" w:eastAsia="Times New Roman" w:hAnsi="Arial" w:cs="Arial"/>
                <w:color w:val="000000"/>
                <w:sz w:val="16"/>
                <w:szCs w:val="16"/>
                <w:lang w:eastAsia="en-GB"/>
              </w:rPr>
              <w:t xml:space="preserve">network size and </w:t>
            </w:r>
            <w:r w:rsidR="0064058C" w:rsidRPr="0064058C">
              <w:rPr>
                <w:rFonts w:ascii="Arial" w:eastAsia="Times New Roman" w:hAnsi="Arial" w:cs="Arial"/>
                <w:color w:val="000000"/>
                <w:sz w:val="16"/>
                <w:szCs w:val="16"/>
                <w:lang w:eastAsia="en-GB"/>
              </w:rPr>
              <w:t>support provided by social networks.</w:t>
            </w:r>
          </w:p>
        </w:tc>
        <w:tc>
          <w:tcPr>
            <w:tcW w:w="507" w:type="pct"/>
          </w:tcPr>
          <w:p w14:paraId="7257FA5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12 months.</w:t>
            </w:r>
          </w:p>
        </w:tc>
      </w:tr>
      <w:tr w:rsidR="00811B5F" w:rsidRPr="005E255F" w14:paraId="037B9A3C" w14:textId="77777777" w:rsidTr="00103723">
        <w:trPr>
          <w:trHeight w:val="523"/>
        </w:trPr>
        <w:tc>
          <w:tcPr>
            <w:tcW w:w="477" w:type="pct"/>
            <w:shd w:val="clear" w:color="auto" w:fill="auto"/>
            <w:noWrap/>
            <w:hideMark/>
          </w:tcPr>
          <w:p w14:paraId="33B91D0E" w14:textId="30731378" w:rsidR="008435D1"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49. </w:t>
            </w:r>
            <w:proofErr w:type="spellStart"/>
            <w:r w:rsidR="008435D1" w:rsidRPr="005E255F">
              <w:rPr>
                <w:rFonts w:ascii="Arial" w:eastAsia="Times New Roman" w:hAnsi="Arial" w:cs="Arial"/>
                <w:color w:val="000000"/>
                <w:sz w:val="16"/>
                <w:szCs w:val="16"/>
                <w:lang w:eastAsia="en-GB"/>
              </w:rPr>
              <w:t>Terzian</w:t>
            </w:r>
            <w:proofErr w:type="spellEnd"/>
            <w:r w:rsidR="008435D1" w:rsidRPr="005E255F">
              <w:rPr>
                <w:rFonts w:ascii="Arial" w:eastAsia="Times New Roman" w:hAnsi="Arial" w:cs="Arial"/>
                <w:color w:val="000000"/>
                <w:sz w:val="16"/>
                <w:szCs w:val="16"/>
                <w:lang w:eastAsia="en-GB"/>
              </w:rPr>
              <w:t>, 2013</w:t>
            </w:r>
          </w:p>
        </w:tc>
        <w:tc>
          <w:tcPr>
            <w:tcW w:w="364" w:type="pct"/>
            <w:shd w:val="clear" w:color="auto" w:fill="auto"/>
            <w:noWrap/>
            <w:hideMark/>
          </w:tcPr>
          <w:p w14:paraId="5F9C751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Italy</w:t>
            </w:r>
          </w:p>
        </w:tc>
        <w:tc>
          <w:tcPr>
            <w:tcW w:w="376" w:type="pct"/>
          </w:tcPr>
          <w:p w14:paraId="1045708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52FB2EE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Health professional at community mental health service. </w:t>
            </w:r>
          </w:p>
        </w:tc>
        <w:tc>
          <w:tcPr>
            <w:tcW w:w="433" w:type="pct"/>
            <w:shd w:val="clear" w:color="auto" w:fill="auto"/>
            <w:hideMark/>
          </w:tcPr>
          <w:p w14:paraId="09434CC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Community mental health services. </w:t>
            </w:r>
          </w:p>
        </w:tc>
        <w:tc>
          <w:tcPr>
            <w:tcW w:w="393" w:type="pct"/>
            <w:shd w:val="clear" w:color="auto" w:fill="auto"/>
            <w:hideMark/>
          </w:tcPr>
          <w:p w14:paraId="75E5479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hideMark/>
          </w:tcPr>
          <w:p w14:paraId="77F8F2ED"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Psychiatrist assessment.</w:t>
            </w:r>
          </w:p>
        </w:tc>
        <w:tc>
          <w:tcPr>
            <w:tcW w:w="547" w:type="pct"/>
            <w:shd w:val="clear" w:color="auto" w:fill="auto"/>
            <w:hideMark/>
          </w:tcPr>
          <w:p w14:paraId="248C6469"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Educational grant of the </w:t>
            </w:r>
            <w:proofErr w:type="spellStart"/>
            <w:r w:rsidRPr="005E255F">
              <w:rPr>
                <w:rFonts w:ascii="Arial" w:eastAsia="Times New Roman" w:hAnsi="Arial" w:cs="Arial"/>
                <w:color w:val="000000"/>
                <w:sz w:val="16"/>
                <w:szCs w:val="16"/>
                <w:lang w:eastAsia="en-GB"/>
              </w:rPr>
              <w:t>Consorzio</w:t>
            </w:r>
            <w:proofErr w:type="spellEnd"/>
            <w:r w:rsidRPr="005E255F">
              <w:rPr>
                <w:rFonts w:ascii="Arial" w:eastAsia="Times New Roman" w:hAnsi="Arial" w:cs="Arial"/>
                <w:color w:val="000000"/>
                <w:sz w:val="16"/>
                <w:szCs w:val="16"/>
                <w:lang w:eastAsia="en-GB"/>
              </w:rPr>
              <w:t xml:space="preserve"> Mario Negri Sud, an independent public–private research institute, which contributed the facilities for data collection and handling, as well as the services for data quality monitoring through its certified unit.</w:t>
            </w:r>
          </w:p>
        </w:tc>
        <w:tc>
          <w:tcPr>
            <w:tcW w:w="1040" w:type="pct"/>
          </w:tcPr>
          <w:p w14:paraId="6D344CE2" w14:textId="77777777" w:rsidR="002D753B" w:rsidRDefault="00280549" w:rsidP="002D753B">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2D753B">
              <w:rPr>
                <w:rFonts w:ascii="Arial" w:eastAsia="Times New Roman" w:hAnsi="Arial" w:cs="Arial"/>
                <w:b/>
                <w:bCs/>
                <w:color w:val="000000"/>
                <w:sz w:val="16"/>
                <w:szCs w:val="16"/>
                <w:lang w:eastAsia="en-GB"/>
              </w:rPr>
              <w:t xml:space="preserve"> </w:t>
            </w:r>
            <w:r w:rsidR="002D753B">
              <w:rPr>
                <w:rFonts w:ascii="Arial" w:eastAsia="Times New Roman" w:hAnsi="Arial" w:cs="Arial"/>
                <w:color w:val="000000"/>
                <w:sz w:val="16"/>
                <w:szCs w:val="16"/>
                <w:lang w:eastAsia="en-GB"/>
              </w:rPr>
              <w:t>Supported community/social activity</w:t>
            </w:r>
          </w:p>
          <w:p w14:paraId="45DA3D8A" w14:textId="0A76663A" w:rsidR="00280549" w:rsidRDefault="00280549" w:rsidP="00280549">
            <w:pPr>
              <w:rPr>
                <w:rFonts w:ascii="Arial" w:eastAsia="Times New Roman" w:hAnsi="Arial" w:cs="Arial"/>
                <w:b/>
                <w:bCs/>
                <w:color w:val="000000"/>
                <w:sz w:val="16"/>
                <w:szCs w:val="16"/>
                <w:lang w:eastAsia="en-GB"/>
              </w:rPr>
            </w:pPr>
          </w:p>
          <w:p w14:paraId="6C038429"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50E94C84" w14:textId="4A9667E5" w:rsidR="002D753B" w:rsidRDefault="002D753B" w:rsidP="002D753B">
            <w:pPr>
              <w:rPr>
                <w:rFonts w:ascii="Arial" w:eastAsia="Times New Roman" w:hAnsi="Arial" w:cs="Arial"/>
                <w:color w:val="000000"/>
                <w:sz w:val="16"/>
                <w:szCs w:val="16"/>
                <w:lang w:eastAsia="en-GB"/>
              </w:rPr>
            </w:pPr>
            <w:r w:rsidRPr="002D753B">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Identification of potential social activities.</w:t>
            </w:r>
            <w:r w:rsidRPr="002D753B">
              <w:rPr>
                <w:rFonts w:ascii="Arial" w:eastAsia="Times New Roman" w:hAnsi="Arial" w:cs="Arial"/>
                <w:color w:val="000000"/>
                <w:sz w:val="16"/>
                <w:szCs w:val="16"/>
                <w:lang w:eastAsia="en-GB"/>
              </w:rPr>
              <w:t xml:space="preserve"> </w:t>
            </w:r>
          </w:p>
          <w:p w14:paraId="5DF20191" w14:textId="5A041BF6" w:rsidR="00280549" w:rsidRPr="002D753B" w:rsidRDefault="002D753B" w:rsidP="002D753B">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(2) Access to and engagement with activities supported</w:t>
            </w:r>
            <w:r w:rsidRPr="002D753B">
              <w:rPr>
                <w:rFonts w:ascii="Arial" w:eastAsia="Times New Roman" w:hAnsi="Arial" w:cs="Arial"/>
                <w:color w:val="000000"/>
                <w:sz w:val="16"/>
                <w:szCs w:val="16"/>
                <w:lang w:eastAsia="en-GB"/>
              </w:rPr>
              <w:t xml:space="preserve"> by health professionals or natural volunteers.</w:t>
            </w:r>
          </w:p>
          <w:p w14:paraId="38649CD9" w14:textId="77777777" w:rsidR="002D753B" w:rsidRDefault="002D753B" w:rsidP="00280549">
            <w:pPr>
              <w:rPr>
                <w:rFonts w:ascii="Arial" w:eastAsia="Times New Roman" w:hAnsi="Arial" w:cs="Arial"/>
                <w:b/>
                <w:bCs/>
                <w:color w:val="000000"/>
                <w:sz w:val="16"/>
                <w:szCs w:val="16"/>
                <w:lang w:eastAsia="en-GB"/>
              </w:rPr>
            </w:pPr>
          </w:p>
          <w:p w14:paraId="28330E70" w14:textId="4361F7FF"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2D753B" w:rsidRPr="002D753B">
              <w:rPr>
                <w:rFonts w:ascii="Arial" w:eastAsia="Times New Roman" w:hAnsi="Arial" w:cs="Arial"/>
                <w:color w:val="000000"/>
                <w:sz w:val="16"/>
                <w:szCs w:val="16"/>
                <w:lang w:eastAsia="en-GB"/>
              </w:rPr>
              <w:t>To improve social networks.</w:t>
            </w:r>
          </w:p>
          <w:p w14:paraId="38F4E2CB" w14:textId="0C4497EB" w:rsidR="008435D1" w:rsidRPr="005E255F" w:rsidRDefault="008435D1" w:rsidP="008435D1">
            <w:pPr>
              <w:rPr>
                <w:rFonts w:ascii="Arial" w:eastAsia="Times New Roman" w:hAnsi="Arial" w:cs="Arial"/>
                <w:color w:val="000000"/>
                <w:sz w:val="16"/>
                <w:szCs w:val="16"/>
                <w:lang w:eastAsia="en-GB"/>
              </w:rPr>
            </w:pPr>
          </w:p>
        </w:tc>
        <w:tc>
          <w:tcPr>
            <w:tcW w:w="507" w:type="pct"/>
          </w:tcPr>
          <w:p w14:paraId="25AD46A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3-6 months.</w:t>
            </w:r>
          </w:p>
        </w:tc>
      </w:tr>
      <w:tr w:rsidR="00811B5F" w:rsidRPr="005E255F" w14:paraId="0D5DF0CC" w14:textId="77777777" w:rsidTr="00103723">
        <w:trPr>
          <w:trHeight w:val="1701"/>
        </w:trPr>
        <w:tc>
          <w:tcPr>
            <w:tcW w:w="477" w:type="pct"/>
            <w:shd w:val="clear" w:color="auto" w:fill="auto"/>
            <w:hideMark/>
          </w:tcPr>
          <w:p w14:paraId="37D89A0F" w14:textId="6D1EACD6" w:rsidR="008435D1"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50. </w:t>
            </w:r>
            <w:proofErr w:type="spellStart"/>
            <w:r w:rsidR="008435D1" w:rsidRPr="005E255F">
              <w:rPr>
                <w:rFonts w:ascii="Arial" w:eastAsia="Times New Roman" w:hAnsi="Arial" w:cs="Arial"/>
                <w:color w:val="000000"/>
                <w:sz w:val="16"/>
                <w:szCs w:val="16"/>
                <w:lang w:eastAsia="en-GB"/>
              </w:rPr>
              <w:t>Thorup</w:t>
            </w:r>
            <w:proofErr w:type="spellEnd"/>
            <w:r w:rsidR="008435D1" w:rsidRPr="005E255F">
              <w:rPr>
                <w:rFonts w:ascii="Arial" w:eastAsia="Times New Roman" w:hAnsi="Arial" w:cs="Arial"/>
                <w:color w:val="000000"/>
                <w:sz w:val="16"/>
                <w:szCs w:val="16"/>
                <w:lang w:eastAsia="en-GB"/>
              </w:rPr>
              <w:t>, 2006</w:t>
            </w:r>
          </w:p>
        </w:tc>
        <w:tc>
          <w:tcPr>
            <w:tcW w:w="364" w:type="pct"/>
            <w:shd w:val="clear" w:color="auto" w:fill="auto"/>
            <w:hideMark/>
          </w:tcPr>
          <w:p w14:paraId="0B9AF60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Denmark</w:t>
            </w:r>
          </w:p>
        </w:tc>
        <w:tc>
          <w:tcPr>
            <w:tcW w:w="376" w:type="pct"/>
          </w:tcPr>
          <w:p w14:paraId="52DC8C4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hideMark/>
          </w:tcPr>
          <w:p w14:paraId="71FE930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Referral by health professional.</w:t>
            </w:r>
          </w:p>
        </w:tc>
        <w:tc>
          <w:tcPr>
            <w:tcW w:w="433" w:type="pct"/>
            <w:shd w:val="clear" w:color="auto" w:fill="auto"/>
            <w:hideMark/>
          </w:tcPr>
          <w:p w14:paraId="4E5B4A7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services.</w:t>
            </w:r>
          </w:p>
        </w:tc>
        <w:tc>
          <w:tcPr>
            <w:tcW w:w="393" w:type="pct"/>
            <w:shd w:val="clear" w:color="auto" w:fill="auto"/>
            <w:hideMark/>
          </w:tcPr>
          <w:p w14:paraId="1F445F52"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w:t>
            </w:r>
          </w:p>
        </w:tc>
        <w:tc>
          <w:tcPr>
            <w:tcW w:w="438" w:type="pct"/>
            <w:shd w:val="clear" w:color="auto" w:fill="auto"/>
            <w:hideMark/>
          </w:tcPr>
          <w:p w14:paraId="1D098716"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Structured interviews and assessments by independent, trained professionals.</w:t>
            </w:r>
          </w:p>
        </w:tc>
        <w:tc>
          <w:tcPr>
            <w:tcW w:w="547" w:type="pct"/>
            <w:shd w:val="clear" w:color="auto" w:fill="auto"/>
            <w:hideMark/>
          </w:tcPr>
          <w:p w14:paraId="1190169C"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The Danish Ministry of Health, the Danish Ministry of Social Affairs, the Danish Medical Research Council, Copenhagen Hospital Corporation, Aarhus County, the </w:t>
            </w:r>
            <w:proofErr w:type="spellStart"/>
            <w:r w:rsidRPr="005E255F">
              <w:rPr>
                <w:rFonts w:ascii="Arial" w:eastAsia="Times New Roman" w:hAnsi="Arial" w:cs="Arial"/>
                <w:color w:val="000000"/>
                <w:sz w:val="16"/>
                <w:szCs w:val="16"/>
                <w:lang w:eastAsia="en-GB"/>
              </w:rPr>
              <w:t>Wørzner</w:t>
            </w:r>
            <w:proofErr w:type="spellEnd"/>
            <w:r w:rsidRPr="005E255F">
              <w:rPr>
                <w:rFonts w:ascii="Arial" w:eastAsia="Times New Roman" w:hAnsi="Arial" w:cs="Arial"/>
                <w:color w:val="000000"/>
                <w:sz w:val="16"/>
                <w:szCs w:val="16"/>
                <w:lang w:eastAsia="en-GB"/>
              </w:rPr>
              <w:t xml:space="preserve"> </w:t>
            </w:r>
            <w:proofErr w:type="gramStart"/>
            <w:r w:rsidRPr="005E255F">
              <w:rPr>
                <w:rFonts w:ascii="Arial" w:eastAsia="Times New Roman" w:hAnsi="Arial" w:cs="Arial"/>
                <w:color w:val="000000"/>
                <w:sz w:val="16"/>
                <w:szCs w:val="16"/>
                <w:lang w:eastAsia="en-GB"/>
              </w:rPr>
              <w:t>Foundation</w:t>
            </w:r>
            <w:proofErr w:type="gramEnd"/>
            <w:r w:rsidRPr="005E255F">
              <w:rPr>
                <w:rFonts w:ascii="Arial" w:eastAsia="Times New Roman" w:hAnsi="Arial" w:cs="Arial"/>
                <w:color w:val="000000"/>
                <w:sz w:val="16"/>
                <w:szCs w:val="16"/>
                <w:lang w:eastAsia="en-GB"/>
              </w:rPr>
              <w:t xml:space="preserve"> and the University of Copenhagen.</w:t>
            </w:r>
          </w:p>
        </w:tc>
        <w:tc>
          <w:tcPr>
            <w:tcW w:w="1040" w:type="pct"/>
          </w:tcPr>
          <w:p w14:paraId="49BDB4B4" w14:textId="763D842E"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2D753B">
              <w:rPr>
                <w:rFonts w:ascii="Arial" w:eastAsia="Times New Roman" w:hAnsi="Arial" w:cs="Arial"/>
                <w:color w:val="000000"/>
                <w:sz w:val="16"/>
                <w:szCs w:val="16"/>
                <w:lang w:eastAsia="en-GB"/>
              </w:rPr>
              <w:t xml:space="preserve"> Intensive/enhanced community treatment – assertive community treatment.</w:t>
            </w:r>
          </w:p>
          <w:p w14:paraId="0DCA4B50" w14:textId="77777777" w:rsidR="00280549" w:rsidRDefault="00280549" w:rsidP="00280549">
            <w:pPr>
              <w:rPr>
                <w:rFonts w:ascii="Arial" w:eastAsia="Times New Roman" w:hAnsi="Arial" w:cs="Arial"/>
                <w:color w:val="000000"/>
                <w:sz w:val="16"/>
                <w:szCs w:val="16"/>
                <w:lang w:eastAsia="en-GB"/>
              </w:rPr>
            </w:pPr>
          </w:p>
          <w:p w14:paraId="24B80173" w14:textId="532EF891"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4C02BF2C" w14:textId="75AC453E" w:rsidR="002D753B" w:rsidRPr="002D753B" w:rsidRDefault="002D753B" w:rsidP="002D753B">
            <w:pPr>
              <w:rPr>
                <w:rFonts w:ascii="Arial" w:eastAsia="Times New Roman" w:hAnsi="Arial" w:cs="Arial"/>
                <w:color w:val="000000"/>
                <w:sz w:val="16"/>
                <w:szCs w:val="16"/>
                <w:lang w:eastAsia="en-GB"/>
              </w:rPr>
            </w:pPr>
            <w:r w:rsidRPr="002D753B">
              <w:rPr>
                <w:rFonts w:ascii="Arial" w:eastAsia="Times New Roman" w:hAnsi="Arial" w:cs="Arial"/>
                <w:color w:val="000000"/>
                <w:sz w:val="16"/>
                <w:szCs w:val="16"/>
                <w:lang w:eastAsia="en-GB"/>
              </w:rPr>
              <w:t>(1) Assertive community treatment</w:t>
            </w:r>
          </w:p>
          <w:p w14:paraId="27F9A714" w14:textId="78D53512" w:rsidR="002D753B" w:rsidRPr="002D753B" w:rsidRDefault="002D753B" w:rsidP="002D753B">
            <w:pPr>
              <w:rPr>
                <w:rFonts w:ascii="Arial" w:eastAsia="Times New Roman" w:hAnsi="Arial" w:cs="Arial"/>
                <w:color w:val="000000"/>
                <w:sz w:val="16"/>
                <w:szCs w:val="16"/>
                <w:lang w:eastAsia="en-GB"/>
              </w:rPr>
            </w:pPr>
            <w:r w:rsidRPr="002D753B">
              <w:rPr>
                <w:rFonts w:ascii="Arial" w:eastAsia="Times New Roman" w:hAnsi="Arial" w:cs="Arial"/>
                <w:color w:val="000000"/>
                <w:sz w:val="16"/>
                <w:szCs w:val="16"/>
                <w:lang w:eastAsia="en-GB"/>
              </w:rPr>
              <w:t>(2) social skills training</w:t>
            </w:r>
          </w:p>
          <w:p w14:paraId="2661F7A4" w14:textId="213FDBB0" w:rsidR="002D753B" w:rsidRPr="002D753B" w:rsidRDefault="002D753B" w:rsidP="002D753B">
            <w:pPr>
              <w:rPr>
                <w:rFonts w:ascii="Arial" w:eastAsia="Times New Roman" w:hAnsi="Arial" w:cs="Arial"/>
                <w:color w:val="000000"/>
                <w:sz w:val="16"/>
                <w:szCs w:val="16"/>
                <w:lang w:eastAsia="en-GB"/>
              </w:rPr>
            </w:pPr>
            <w:r w:rsidRPr="002D753B">
              <w:rPr>
                <w:rFonts w:ascii="Arial" w:eastAsia="Times New Roman" w:hAnsi="Arial" w:cs="Arial"/>
                <w:color w:val="000000"/>
                <w:sz w:val="16"/>
                <w:szCs w:val="16"/>
                <w:lang w:eastAsia="en-GB"/>
              </w:rPr>
              <w:t>(3) multi family groups.</w:t>
            </w:r>
          </w:p>
          <w:p w14:paraId="421C53E5" w14:textId="77777777" w:rsidR="00280549" w:rsidRDefault="00280549" w:rsidP="00280549">
            <w:pPr>
              <w:rPr>
                <w:rFonts w:ascii="Arial" w:eastAsia="Times New Roman" w:hAnsi="Arial" w:cs="Arial"/>
                <w:b/>
                <w:bCs/>
                <w:color w:val="000000"/>
                <w:sz w:val="16"/>
                <w:szCs w:val="16"/>
                <w:lang w:eastAsia="en-GB"/>
              </w:rPr>
            </w:pPr>
          </w:p>
          <w:p w14:paraId="53CB5E18" w14:textId="294EE83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2D753B" w:rsidRPr="002D753B">
              <w:rPr>
                <w:rFonts w:ascii="Arial" w:eastAsia="Times New Roman" w:hAnsi="Arial" w:cs="Arial"/>
                <w:color w:val="000000"/>
                <w:sz w:val="16"/>
                <w:szCs w:val="16"/>
                <w:lang w:eastAsia="en-GB"/>
              </w:rPr>
              <w:t>To improve social networks.</w:t>
            </w:r>
          </w:p>
          <w:p w14:paraId="5FC01A50" w14:textId="3104D219" w:rsidR="008435D1" w:rsidRPr="005E255F" w:rsidRDefault="008435D1" w:rsidP="008435D1">
            <w:pPr>
              <w:rPr>
                <w:rFonts w:ascii="Arial" w:eastAsia="Times New Roman" w:hAnsi="Arial" w:cs="Arial"/>
                <w:color w:val="000000"/>
                <w:sz w:val="16"/>
                <w:szCs w:val="16"/>
                <w:lang w:eastAsia="en-GB"/>
              </w:rPr>
            </w:pPr>
          </w:p>
        </w:tc>
        <w:tc>
          <w:tcPr>
            <w:tcW w:w="507" w:type="pct"/>
          </w:tcPr>
          <w:p w14:paraId="67BE5F6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 months. Took place biweekly in the first 2 months and then once a week in the following 10 months.</w:t>
            </w:r>
          </w:p>
        </w:tc>
      </w:tr>
      <w:tr w:rsidR="00811B5F" w:rsidRPr="005E255F" w14:paraId="5CB7CCD0" w14:textId="77777777" w:rsidTr="002D753B">
        <w:trPr>
          <w:trHeight w:val="274"/>
        </w:trPr>
        <w:tc>
          <w:tcPr>
            <w:tcW w:w="477" w:type="pct"/>
            <w:shd w:val="clear" w:color="auto" w:fill="auto"/>
          </w:tcPr>
          <w:p w14:paraId="67EB6C71" w14:textId="3F0B56BF" w:rsidR="008435D1"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51. V</w:t>
            </w:r>
            <w:r w:rsidR="008435D1" w:rsidRPr="005E255F">
              <w:rPr>
                <w:rFonts w:ascii="Arial" w:eastAsia="Times New Roman" w:hAnsi="Arial" w:cs="Arial"/>
                <w:color w:val="000000"/>
                <w:sz w:val="16"/>
                <w:szCs w:val="16"/>
                <w:lang w:eastAsia="en-GB"/>
              </w:rPr>
              <w:t>an der Venter, 2014</w:t>
            </w:r>
          </w:p>
        </w:tc>
        <w:tc>
          <w:tcPr>
            <w:tcW w:w="364" w:type="pct"/>
            <w:shd w:val="clear" w:color="auto" w:fill="auto"/>
          </w:tcPr>
          <w:p w14:paraId="4DAC1CF1"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5EDF26FC"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Methods</w:t>
            </w:r>
          </w:p>
        </w:tc>
        <w:tc>
          <w:tcPr>
            <w:tcW w:w="426" w:type="pct"/>
            <w:shd w:val="clear" w:color="auto" w:fill="auto"/>
          </w:tcPr>
          <w:p w14:paraId="31E77ECB" w14:textId="6010922C"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FFFFFF" w:themeFill="background1"/>
          </w:tcPr>
          <w:p w14:paraId="18F80525" w14:textId="6B141C38"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393" w:type="pct"/>
            <w:shd w:val="clear" w:color="auto" w:fill="auto"/>
          </w:tcPr>
          <w:p w14:paraId="7DEA1648"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Inner city GP practices or community centres.</w:t>
            </w:r>
          </w:p>
        </w:tc>
        <w:tc>
          <w:tcPr>
            <w:tcW w:w="438" w:type="pct"/>
            <w:shd w:val="clear" w:color="auto" w:fill="auto"/>
          </w:tcPr>
          <w:p w14:paraId="1865D10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Assessment measures and interviews with a topic guide.</w:t>
            </w:r>
          </w:p>
        </w:tc>
        <w:tc>
          <w:tcPr>
            <w:tcW w:w="547" w:type="pct"/>
            <w:shd w:val="clear" w:color="auto" w:fill="auto"/>
          </w:tcPr>
          <w:p w14:paraId="1511B42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South West Public Health Training Programme.</w:t>
            </w:r>
          </w:p>
        </w:tc>
        <w:tc>
          <w:tcPr>
            <w:tcW w:w="1040" w:type="pct"/>
            <w:shd w:val="clear" w:color="auto" w:fill="auto"/>
          </w:tcPr>
          <w:p w14:paraId="3BE599C2" w14:textId="29FDD459"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2D753B">
              <w:rPr>
                <w:rFonts w:ascii="Arial" w:eastAsia="Times New Roman" w:hAnsi="Arial" w:cs="Arial"/>
                <w:color w:val="000000"/>
                <w:sz w:val="16"/>
                <w:szCs w:val="16"/>
                <w:lang w:eastAsia="en-GB"/>
              </w:rPr>
              <w:t xml:space="preserve"> Supported community/social activity</w:t>
            </w:r>
          </w:p>
          <w:p w14:paraId="7248758D" w14:textId="77777777" w:rsidR="00280549" w:rsidRDefault="00280549" w:rsidP="00280549">
            <w:pPr>
              <w:rPr>
                <w:rFonts w:ascii="Arial" w:eastAsia="Times New Roman" w:hAnsi="Arial" w:cs="Arial"/>
                <w:color w:val="000000"/>
                <w:sz w:val="16"/>
                <w:szCs w:val="16"/>
                <w:lang w:eastAsia="en-GB"/>
              </w:rPr>
            </w:pPr>
          </w:p>
          <w:p w14:paraId="60D28666"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077AF1B7" w14:textId="105D8588" w:rsidR="00280549" w:rsidRPr="002D753B" w:rsidRDefault="002D753B" w:rsidP="002D753B">
            <w:pPr>
              <w:rPr>
                <w:rFonts w:ascii="Arial" w:eastAsia="Times New Roman" w:hAnsi="Arial" w:cs="Arial"/>
                <w:b/>
                <w:bCs/>
                <w:color w:val="000000"/>
                <w:sz w:val="16"/>
                <w:szCs w:val="16"/>
                <w:lang w:eastAsia="en-GB"/>
              </w:rPr>
            </w:pPr>
            <w:r w:rsidRPr="002D753B">
              <w:rPr>
                <w:rFonts w:ascii="Arial" w:eastAsia="Times New Roman" w:hAnsi="Arial" w:cs="Arial"/>
                <w:color w:val="000000"/>
                <w:sz w:val="16"/>
                <w:szCs w:val="16"/>
                <w:lang w:eastAsia="en-GB"/>
              </w:rPr>
              <w:t>(1</w:t>
            </w:r>
            <w:r>
              <w:rPr>
                <w:rFonts w:ascii="Arial" w:eastAsia="Times New Roman" w:hAnsi="Arial" w:cs="Arial"/>
                <w:color w:val="000000"/>
                <w:sz w:val="16"/>
                <w:szCs w:val="16"/>
                <w:lang w:eastAsia="en-GB"/>
              </w:rPr>
              <w:t xml:space="preserve">) </w:t>
            </w:r>
            <w:r w:rsidRPr="002D753B">
              <w:rPr>
                <w:rFonts w:ascii="Arial" w:eastAsia="Times New Roman" w:hAnsi="Arial" w:cs="Arial"/>
                <w:color w:val="000000"/>
                <w:sz w:val="16"/>
                <w:szCs w:val="16"/>
                <w:lang w:eastAsia="en-GB"/>
              </w:rPr>
              <w:t>Arts-on-referral scheme, where individuals are referred to regular art groups.</w:t>
            </w:r>
          </w:p>
          <w:p w14:paraId="001F7163" w14:textId="77777777" w:rsidR="002D753B" w:rsidRDefault="002D753B" w:rsidP="00280549">
            <w:pPr>
              <w:rPr>
                <w:rFonts w:ascii="Arial" w:eastAsia="Times New Roman" w:hAnsi="Arial" w:cs="Arial"/>
                <w:b/>
                <w:bCs/>
                <w:color w:val="000000"/>
                <w:sz w:val="16"/>
                <w:szCs w:val="16"/>
                <w:lang w:eastAsia="en-GB"/>
              </w:rPr>
            </w:pPr>
          </w:p>
          <w:p w14:paraId="6339A44B" w14:textId="72ADCE2B" w:rsidR="008435D1" w:rsidRPr="005E255F" w:rsidRDefault="00280549" w:rsidP="008435D1">
            <w:pPr>
              <w:rPr>
                <w:rFonts w:ascii="Arial" w:eastAsia="Times New Roman" w:hAnsi="Arial" w:cs="Arial"/>
                <w:color w:val="000000"/>
                <w:sz w:val="16"/>
                <w:szCs w:val="16"/>
                <w:lang w:eastAsia="en-GB"/>
              </w:rPr>
            </w:pPr>
            <w:r>
              <w:rPr>
                <w:rFonts w:ascii="Arial" w:eastAsia="Times New Roman" w:hAnsi="Arial" w:cs="Arial"/>
                <w:b/>
                <w:bCs/>
                <w:color w:val="000000"/>
                <w:sz w:val="16"/>
                <w:szCs w:val="16"/>
                <w:lang w:eastAsia="en-GB"/>
              </w:rPr>
              <w:lastRenderedPageBreak/>
              <w:t xml:space="preserve">Aim: </w:t>
            </w:r>
            <w:r w:rsidR="002D753B" w:rsidRPr="002D753B">
              <w:rPr>
                <w:rFonts w:ascii="Arial" w:eastAsia="Times New Roman" w:hAnsi="Arial" w:cs="Arial"/>
                <w:color w:val="000000"/>
                <w:sz w:val="16"/>
                <w:szCs w:val="16"/>
                <w:lang w:eastAsia="en-GB"/>
              </w:rPr>
              <w:t>To improve wellbeing.</w:t>
            </w:r>
          </w:p>
        </w:tc>
        <w:tc>
          <w:tcPr>
            <w:tcW w:w="507" w:type="pct"/>
          </w:tcPr>
          <w:p w14:paraId="3560C6C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20 weeks.</w:t>
            </w:r>
          </w:p>
        </w:tc>
      </w:tr>
      <w:tr w:rsidR="00811B5F" w:rsidRPr="005E255F" w14:paraId="0C16FF53" w14:textId="77777777" w:rsidTr="00CC702D">
        <w:trPr>
          <w:trHeight w:val="1408"/>
        </w:trPr>
        <w:tc>
          <w:tcPr>
            <w:tcW w:w="477" w:type="pct"/>
            <w:shd w:val="clear" w:color="auto" w:fill="auto"/>
          </w:tcPr>
          <w:p w14:paraId="12392AB2" w14:textId="7A211D3E" w:rsidR="008435D1"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52. </w:t>
            </w:r>
            <w:proofErr w:type="spellStart"/>
            <w:r w:rsidR="008435D1" w:rsidRPr="005E255F">
              <w:rPr>
                <w:rFonts w:ascii="Arial" w:eastAsia="Times New Roman" w:hAnsi="Arial" w:cs="Arial"/>
                <w:color w:val="000000"/>
                <w:sz w:val="16"/>
                <w:szCs w:val="16"/>
                <w:lang w:eastAsia="en-GB"/>
              </w:rPr>
              <w:t>Varga</w:t>
            </w:r>
            <w:proofErr w:type="spellEnd"/>
            <w:r w:rsidR="008435D1" w:rsidRPr="005E255F">
              <w:rPr>
                <w:rFonts w:ascii="Arial" w:eastAsia="Times New Roman" w:hAnsi="Arial" w:cs="Arial"/>
                <w:color w:val="000000"/>
                <w:sz w:val="16"/>
                <w:szCs w:val="16"/>
                <w:lang w:eastAsia="en-GB"/>
              </w:rPr>
              <w:t>, 2018</w:t>
            </w:r>
          </w:p>
        </w:tc>
        <w:tc>
          <w:tcPr>
            <w:tcW w:w="364" w:type="pct"/>
            <w:shd w:val="clear" w:color="auto" w:fill="auto"/>
          </w:tcPr>
          <w:p w14:paraId="3627AE0E"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Hungary</w:t>
            </w:r>
          </w:p>
        </w:tc>
        <w:tc>
          <w:tcPr>
            <w:tcW w:w="376" w:type="pct"/>
          </w:tcPr>
          <w:p w14:paraId="2B4D1C3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RCT</w:t>
            </w:r>
          </w:p>
        </w:tc>
        <w:tc>
          <w:tcPr>
            <w:tcW w:w="426" w:type="pct"/>
            <w:shd w:val="clear" w:color="auto" w:fill="auto"/>
          </w:tcPr>
          <w:p w14:paraId="483F33C1" w14:textId="6AD6C36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433" w:type="pct"/>
            <w:shd w:val="clear" w:color="auto" w:fill="auto"/>
          </w:tcPr>
          <w:p w14:paraId="3BB1568B"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Community-based mental health care institution. </w:t>
            </w:r>
          </w:p>
        </w:tc>
        <w:tc>
          <w:tcPr>
            <w:tcW w:w="393" w:type="pct"/>
            <w:shd w:val="clear" w:color="auto" w:fill="auto"/>
          </w:tcPr>
          <w:p w14:paraId="1D51EDC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Community-based clubs.</w:t>
            </w:r>
          </w:p>
        </w:tc>
        <w:tc>
          <w:tcPr>
            <w:tcW w:w="438" w:type="pct"/>
            <w:shd w:val="clear" w:color="auto" w:fill="auto"/>
          </w:tcPr>
          <w:p w14:paraId="6B1B0E74"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Participants were assessed by researchers on all study variables at baseline and follow up.</w:t>
            </w:r>
          </w:p>
        </w:tc>
        <w:tc>
          <w:tcPr>
            <w:tcW w:w="547" w:type="pct"/>
            <w:shd w:val="clear" w:color="auto" w:fill="auto"/>
          </w:tcPr>
          <w:p w14:paraId="0806765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National Brain Research Programme.</w:t>
            </w:r>
          </w:p>
        </w:tc>
        <w:tc>
          <w:tcPr>
            <w:tcW w:w="1040" w:type="pct"/>
          </w:tcPr>
          <w:p w14:paraId="61CFCDC9" w14:textId="19B9FA85"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2D753B">
              <w:rPr>
                <w:rFonts w:ascii="Arial" w:eastAsia="Times New Roman" w:hAnsi="Arial" w:cs="Arial"/>
                <w:b/>
                <w:bCs/>
                <w:color w:val="000000"/>
                <w:sz w:val="16"/>
                <w:szCs w:val="16"/>
                <w:lang w:eastAsia="en-GB"/>
              </w:rPr>
              <w:t xml:space="preserve"> </w:t>
            </w:r>
            <w:r w:rsidR="00706920">
              <w:rPr>
                <w:rFonts w:ascii="Arial" w:eastAsia="Times New Roman" w:hAnsi="Arial" w:cs="Arial"/>
                <w:color w:val="000000"/>
                <w:sz w:val="16"/>
                <w:szCs w:val="16"/>
                <w:lang w:eastAsia="en-GB"/>
              </w:rPr>
              <w:t>Intensive/enhanced community treatment – community clubs.</w:t>
            </w:r>
          </w:p>
          <w:p w14:paraId="7C1670E2" w14:textId="77777777" w:rsidR="00280549" w:rsidRDefault="00280549" w:rsidP="00280549">
            <w:pPr>
              <w:rPr>
                <w:rFonts w:ascii="Arial" w:eastAsia="Times New Roman" w:hAnsi="Arial" w:cs="Arial"/>
                <w:color w:val="000000"/>
                <w:sz w:val="16"/>
                <w:szCs w:val="16"/>
                <w:lang w:eastAsia="en-GB"/>
              </w:rPr>
            </w:pPr>
          </w:p>
          <w:p w14:paraId="03F57847" w14:textId="77777777"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5A132F97" w14:textId="2F61D82C" w:rsidR="00706920" w:rsidRPr="005E255F" w:rsidRDefault="00706920" w:rsidP="00706920">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(1) </w:t>
            </w:r>
            <w:r w:rsidRPr="005E255F">
              <w:rPr>
                <w:rFonts w:ascii="Arial" w:eastAsia="Times New Roman" w:hAnsi="Arial" w:cs="Arial"/>
                <w:color w:val="000000"/>
                <w:sz w:val="16"/>
                <w:szCs w:val="16"/>
                <w:lang w:eastAsia="en-GB"/>
              </w:rPr>
              <w:t>Community clubs offering skills training, psychoeducation, group activities, socialisation, and continuous access to mental health care during the day.</w:t>
            </w:r>
          </w:p>
          <w:p w14:paraId="7B13FE1A" w14:textId="77777777" w:rsidR="00280549" w:rsidRDefault="00280549" w:rsidP="00280549">
            <w:pPr>
              <w:rPr>
                <w:rFonts w:ascii="Arial" w:eastAsia="Times New Roman" w:hAnsi="Arial" w:cs="Arial"/>
                <w:b/>
                <w:bCs/>
                <w:color w:val="000000"/>
                <w:sz w:val="16"/>
                <w:szCs w:val="16"/>
                <w:lang w:eastAsia="en-GB"/>
              </w:rPr>
            </w:pPr>
          </w:p>
          <w:p w14:paraId="49082222" w14:textId="366E424D"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706920" w:rsidRPr="00706920">
              <w:rPr>
                <w:rFonts w:ascii="Arial" w:eastAsia="Times New Roman" w:hAnsi="Arial" w:cs="Arial"/>
                <w:color w:val="000000"/>
                <w:sz w:val="16"/>
                <w:szCs w:val="16"/>
                <w:lang w:eastAsia="en-GB"/>
              </w:rPr>
              <w:t>To improve social functioning</w:t>
            </w:r>
          </w:p>
          <w:p w14:paraId="49FCD6EB" w14:textId="77777777" w:rsidR="008435D1" w:rsidRPr="005E255F" w:rsidRDefault="008435D1" w:rsidP="00706920">
            <w:pPr>
              <w:rPr>
                <w:rFonts w:ascii="Arial" w:eastAsia="Times New Roman" w:hAnsi="Arial" w:cs="Arial"/>
                <w:color w:val="000000"/>
                <w:sz w:val="16"/>
                <w:szCs w:val="16"/>
                <w:lang w:eastAsia="en-GB"/>
              </w:rPr>
            </w:pPr>
          </w:p>
        </w:tc>
        <w:tc>
          <w:tcPr>
            <w:tcW w:w="507" w:type="pct"/>
          </w:tcPr>
          <w:p w14:paraId="03CDE00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Six-month treatment period.</w:t>
            </w:r>
          </w:p>
        </w:tc>
      </w:tr>
      <w:tr w:rsidR="00811B5F" w:rsidRPr="005E255F" w14:paraId="5E73A28B" w14:textId="77777777" w:rsidTr="00103723">
        <w:trPr>
          <w:trHeight w:val="1701"/>
        </w:trPr>
        <w:tc>
          <w:tcPr>
            <w:tcW w:w="477" w:type="pct"/>
            <w:shd w:val="clear" w:color="auto" w:fill="auto"/>
          </w:tcPr>
          <w:p w14:paraId="694DC3C7" w14:textId="22A2D42E" w:rsidR="008435D1"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53. </w:t>
            </w:r>
            <w:r w:rsidR="008435D1" w:rsidRPr="005E255F">
              <w:rPr>
                <w:rFonts w:ascii="Arial" w:eastAsia="Times New Roman" w:hAnsi="Arial" w:cs="Arial"/>
                <w:color w:val="000000"/>
                <w:sz w:val="16"/>
                <w:szCs w:val="16"/>
                <w:lang w:eastAsia="en-GB"/>
              </w:rPr>
              <w:t>Webber, 2019</w:t>
            </w:r>
          </w:p>
        </w:tc>
        <w:tc>
          <w:tcPr>
            <w:tcW w:w="364" w:type="pct"/>
            <w:shd w:val="clear" w:color="auto" w:fill="auto"/>
          </w:tcPr>
          <w:p w14:paraId="675CA513"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6835A67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6D3EFD0A" w14:textId="70D20297" w:rsidR="008435D1" w:rsidRPr="005E255F" w:rsidRDefault="008435D1" w:rsidP="008435D1">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Social media and UK Mental Health Research Network</w:t>
            </w:r>
            <w:r w:rsidR="00CC702D" w:rsidRPr="005E255F">
              <w:rPr>
                <w:rFonts w:ascii="Arial" w:eastAsia="Times New Roman" w:hAnsi="Arial" w:cs="Arial"/>
                <w:color w:val="000000"/>
                <w:sz w:val="16"/>
                <w:szCs w:val="16"/>
                <w:lang w:eastAsia="en-GB"/>
              </w:rPr>
              <w:t>.</w:t>
            </w:r>
          </w:p>
        </w:tc>
        <w:tc>
          <w:tcPr>
            <w:tcW w:w="433" w:type="pct"/>
            <w:shd w:val="clear" w:color="auto" w:fill="FFFFFF" w:themeFill="background1"/>
          </w:tcPr>
          <w:p w14:paraId="247E471F"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and social care agencies working with adults with mental health problems or a learning disability in England.</w:t>
            </w:r>
          </w:p>
        </w:tc>
        <w:tc>
          <w:tcPr>
            <w:tcW w:w="393" w:type="pct"/>
            <w:shd w:val="clear" w:color="auto" w:fill="auto"/>
          </w:tcPr>
          <w:p w14:paraId="1B7B25B0" w14:textId="77777777"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and social care agencies working with adults with mental health problems or a learning disability in England.</w:t>
            </w:r>
          </w:p>
        </w:tc>
        <w:tc>
          <w:tcPr>
            <w:tcW w:w="438" w:type="pct"/>
            <w:shd w:val="clear" w:color="auto" w:fill="auto"/>
          </w:tcPr>
          <w:p w14:paraId="5E6197F8" w14:textId="77777777" w:rsidR="008435D1" w:rsidRPr="005E255F" w:rsidRDefault="008435D1" w:rsidP="008435D1">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Interviews.</w:t>
            </w:r>
          </w:p>
        </w:tc>
        <w:tc>
          <w:tcPr>
            <w:tcW w:w="547" w:type="pct"/>
            <w:shd w:val="clear" w:color="auto" w:fill="auto"/>
          </w:tcPr>
          <w:p w14:paraId="610FE66D" w14:textId="77777777" w:rsidR="008435D1" w:rsidRPr="005E255F" w:rsidRDefault="008435D1" w:rsidP="008435D1">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National Institute for Health Research School for Social Care Research.</w:t>
            </w:r>
          </w:p>
        </w:tc>
        <w:tc>
          <w:tcPr>
            <w:tcW w:w="1040" w:type="pct"/>
            <w:shd w:val="clear" w:color="auto" w:fill="auto"/>
          </w:tcPr>
          <w:p w14:paraId="58124166" w14:textId="48445931"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Type of intervention:</w:t>
            </w:r>
            <w:r w:rsidR="00706920">
              <w:rPr>
                <w:rFonts w:ascii="Arial" w:eastAsia="Times New Roman" w:hAnsi="Arial" w:cs="Arial"/>
                <w:b/>
                <w:bCs/>
                <w:color w:val="000000"/>
                <w:sz w:val="16"/>
                <w:szCs w:val="16"/>
                <w:lang w:eastAsia="en-GB"/>
              </w:rPr>
              <w:t xml:space="preserve"> </w:t>
            </w:r>
            <w:r w:rsidR="00706920">
              <w:rPr>
                <w:rFonts w:ascii="Arial" w:eastAsia="Times New Roman" w:hAnsi="Arial" w:cs="Arial"/>
                <w:color w:val="000000"/>
                <w:sz w:val="16"/>
                <w:szCs w:val="16"/>
                <w:lang w:eastAsia="en-GB"/>
              </w:rPr>
              <w:t>Supported community/social activity</w:t>
            </w:r>
          </w:p>
          <w:p w14:paraId="4F63D818" w14:textId="77777777" w:rsidR="00280549" w:rsidRDefault="00280549" w:rsidP="00280549">
            <w:pPr>
              <w:rPr>
                <w:rFonts w:ascii="Arial" w:eastAsia="Times New Roman" w:hAnsi="Arial" w:cs="Arial"/>
                <w:color w:val="000000"/>
                <w:sz w:val="16"/>
                <w:szCs w:val="16"/>
                <w:lang w:eastAsia="en-GB"/>
              </w:rPr>
            </w:pPr>
          </w:p>
          <w:p w14:paraId="4465FC17" w14:textId="0226F9FF"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Components: </w:t>
            </w:r>
          </w:p>
          <w:p w14:paraId="2C514FD4" w14:textId="0C04C852" w:rsidR="00706920" w:rsidRPr="00706920" w:rsidRDefault="00706920" w:rsidP="00706920">
            <w:pPr>
              <w:rPr>
                <w:rFonts w:ascii="Arial" w:eastAsia="Times New Roman" w:hAnsi="Arial" w:cs="Arial"/>
                <w:b/>
                <w:bCs/>
                <w:color w:val="000000"/>
                <w:sz w:val="16"/>
                <w:szCs w:val="16"/>
                <w:lang w:eastAsia="en-GB"/>
              </w:rPr>
            </w:pPr>
            <w:r>
              <w:rPr>
                <w:rFonts w:ascii="Arial" w:eastAsia="Times New Roman" w:hAnsi="Arial" w:cs="Arial"/>
                <w:color w:val="000000"/>
                <w:sz w:val="16"/>
                <w:szCs w:val="16"/>
                <w:lang w:eastAsia="en-GB"/>
              </w:rPr>
              <w:t xml:space="preserve">(1) </w:t>
            </w:r>
            <w:r w:rsidRPr="005E255F">
              <w:rPr>
                <w:rFonts w:ascii="Arial" w:eastAsia="Times New Roman" w:hAnsi="Arial" w:cs="Arial"/>
                <w:color w:val="000000"/>
                <w:sz w:val="16"/>
                <w:szCs w:val="16"/>
                <w:lang w:eastAsia="en-GB"/>
              </w:rPr>
              <w:t xml:space="preserve">Connecting People’s eight-step process involves a worker exploring an individual’s existing connections with them; exploring new opportunities for engagement in activities, groups, networks, clubs, </w:t>
            </w:r>
            <w:proofErr w:type="gramStart"/>
            <w:r w:rsidRPr="005E255F">
              <w:rPr>
                <w:rFonts w:ascii="Arial" w:eastAsia="Times New Roman" w:hAnsi="Arial" w:cs="Arial"/>
                <w:color w:val="000000"/>
                <w:sz w:val="16"/>
                <w:szCs w:val="16"/>
                <w:lang w:eastAsia="en-GB"/>
              </w:rPr>
              <w:t>societies</w:t>
            </w:r>
            <w:proofErr w:type="gramEnd"/>
            <w:r w:rsidRPr="005E255F">
              <w:rPr>
                <w:rFonts w:ascii="Arial" w:eastAsia="Times New Roman" w:hAnsi="Arial" w:cs="Arial"/>
                <w:color w:val="000000"/>
                <w:sz w:val="16"/>
                <w:szCs w:val="16"/>
                <w:lang w:eastAsia="en-GB"/>
              </w:rPr>
              <w:t xml:space="preserve"> or resources in the individual’s local community; developing an action plan and sourcing appropriate support for them to access their community; addressing barriers to social and community engagement; and reviewing progress towards achieving social goals.</w:t>
            </w:r>
          </w:p>
          <w:p w14:paraId="1784E35D" w14:textId="77777777" w:rsidR="00280549" w:rsidRDefault="00280549" w:rsidP="00280549">
            <w:pPr>
              <w:rPr>
                <w:rFonts w:ascii="Arial" w:eastAsia="Times New Roman" w:hAnsi="Arial" w:cs="Arial"/>
                <w:b/>
                <w:bCs/>
                <w:color w:val="000000"/>
                <w:sz w:val="16"/>
                <w:szCs w:val="16"/>
                <w:lang w:eastAsia="en-GB"/>
              </w:rPr>
            </w:pPr>
          </w:p>
          <w:p w14:paraId="60131491" w14:textId="2ECDD3E0" w:rsidR="00280549" w:rsidRDefault="00280549" w:rsidP="00280549">
            <w:pPr>
              <w:rPr>
                <w:rFonts w:ascii="Arial" w:eastAsia="Times New Roman" w:hAnsi="Arial" w:cs="Arial"/>
                <w:b/>
                <w:bCs/>
                <w:color w:val="000000"/>
                <w:sz w:val="16"/>
                <w:szCs w:val="16"/>
                <w:lang w:eastAsia="en-GB"/>
              </w:rPr>
            </w:pPr>
            <w:r>
              <w:rPr>
                <w:rFonts w:ascii="Arial" w:eastAsia="Times New Roman" w:hAnsi="Arial" w:cs="Arial"/>
                <w:b/>
                <w:bCs/>
                <w:color w:val="000000"/>
                <w:sz w:val="16"/>
                <w:szCs w:val="16"/>
                <w:lang w:eastAsia="en-GB"/>
              </w:rPr>
              <w:t xml:space="preserve">Aim: </w:t>
            </w:r>
            <w:r w:rsidR="00706920" w:rsidRPr="00706920">
              <w:rPr>
                <w:rFonts w:ascii="Arial" w:eastAsia="Times New Roman" w:hAnsi="Arial" w:cs="Arial"/>
                <w:color w:val="000000"/>
                <w:sz w:val="16"/>
                <w:szCs w:val="16"/>
                <w:lang w:eastAsia="en-GB"/>
              </w:rPr>
              <w:t xml:space="preserve">To improve social capital, social </w:t>
            </w:r>
            <w:proofErr w:type="gramStart"/>
            <w:r w:rsidR="00706920" w:rsidRPr="00706920">
              <w:rPr>
                <w:rFonts w:ascii="Arial" w:eastAsia="Times New Roman" w:hAnsi="Arial" w:cs="Arial"/>
                <w:color w:val="000000"/>
                <w:sz w:val="16"/>
                <w:szCs w:val="16"/>
                <w:lang w:eastAsia="en-GB"/>
              </w:rPr>
              <w:t>inclusion</w:t>
            </w:r>
            <w:proofErr w:type="gramEnd"/>
            <w:r w:rsidR="00706920" w:rsidRPr="00706920">
              <w:rPr>
                <w:rFonts w:ascii="Arial" w:eastAsia="Times New Roman" w:hAnsi="Arial" w:cs="Arial"/>
                <w:color w:val="000000"/>
                <w:sz w:val="16"/>
                <w:szCs w:val="16"/>
                <w:lang w:eastAsia="en-GB"/>
              </w:rPr>
              <w:t xml:space="preserve"> and wellbeing.</w:t>
            </w:r>
          </w:p>
          <w:p w14:paraId="3A07BB90" w14:textId="714F16B4" w:rsidR="008435D1" w:rsidRPr="005E255F" w:rsidRDefault="008435D1"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 </w:t>
            </w:r>
          </w:p>
        </w:tc>
        <w:tc>
          <w:tcPr>
            <w:tcW w:w="507" w:type="pct"/>
          </w:tcPr>
          <w:p w14:paraId="55B36697" w14:textId="6E7C57E4" w:rsidR="008435D1" w:rsidRPr="005E255F" w:rsidRDefault="008435D1" w:rsidP="008435D1">
            <w:pPr>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Practitioners are expected to use the model to inform their daily practice with all service users. </w:t>
            </w:r>
          </w:p>
        </w:tc>
      </w:tr>
      <w:tr w:rsidR="00811B5F" w:rsidRPr="005E255F" w14:paraId="20D93A28" w14:textId="77777777" w:rsidTr="00103723">
        <w:trPr>
          <w:trHeight w:val="1701"/>
        </w:trPr>
        <w:tc>
          <w:tcPr>
            <w:tcW w:w="477" w:type="pct"/>
            <w:shd w:val="clear" w:color="auto" w:fill="auto"/>
          </w:tcPr>
          <w:p w14:paraId="31CC3C28" w14:textId="1975A11C" w:rsidR="00C81F6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54. Webber, 2021</w:t>
            </w:r>
          </w:p>
        </w:tc>
        <w:tc>
          <w:tcPr>
            <w:tcW w:w="364" w:type="pct"/>
            <w:shd w:val="clear" w:color="auto" w:fill="auto"/>
          </w:tcPr>
          <w:p w14:paraId="032C8CFF" w14:textId="6AAC9BDD" w:rsidR="00C81F6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UK</w:t>
            </w:r>
          </w:p>
        </w:tc>
        <w:tc>
          <w:tcPr>
            <w:tcW w:w="376" w:type="pct"/>
          </w:tcPr>
          <w:p w14:paraId="5F29CA88" w14:textId="0D304C40" w:rsidR="00C81F6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Other quantitative.</w:t>
            </w:r>
          </w:p>
        </w:tc>
        <w:tc>
          <w:tcPr>
            <w:tcW w:w="426" w:type="pct"/>
            <w:shd w:val="clear" w:color="auto" w:fill="auto"/>
          </w:tcPr>
          <w:p w14:paraId="614BB094" w14:textId="0754E2C9" w:rsidR="00C81F6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Potentially eligible participants were provided with study information sheets by their care co-ordinator or a Clinical Studies Officer in participating teams.</w:t>
            </w:r>
          </w:p>
        </w:tc>
        <w:tc>
          <w:tcPr>
            <w:tcW w:w="433" w:type="pct"/>
            <w:shd w:val="clear" w:color="auto" w:fill="FFFFFF" w:themeFill="background1"/>
          </w:tcPr>
          <w:p w14:paraId="2FC20132" w14:textId="45BEBD06" w:rsidR="00C81F6B" w:rsidRPr="005E255F" w:rsidRDefault="00C81F6B"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Statutory health services. </w:t>
            </w:r>
          </w:p>
        </w:tc>
        <w:tc>
          <w:tcPr>
            <w:tcW w:w="393" w:type="pct"/>
            <w:shd w:val="clear" w:color="auto" w:fill="auto"/>
          </w:tcPr>
          <w:p w14:paraId="40B4B66D" w14:textId="21341231" w:rsidR="00C81F6B" w:rsidRPr="005E255F" w:rsidRDefault="00FF17C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Mental Health Trusts.</w:t>
            </w:r>
          </w:p>
        </w:tc>
        <w:tc>
          <w:tcPr>
            <w:tcW w:w="438" w:type="pct"/>
            <w:shd w:val="clear" w:color="auto" w:fill="auto"/>
          </w:tcPr>
          <w:p w14:paraId="6FC75693" w14:textId="5FBFF4BF" w:rsidR="00C81F6B" w:rsidRPr="005E255F" w:rsidRDefault="00FF17C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Participants were interviewed by telephone using a standardised interview</w:t>
            </w:r>
          </w:p>
        </w:tc>
        <w:tc>
          <w:tcPr>
            <w:tcW w:w="547" w:type="pct"/>
            <w:shd w:val="clear" w:color="auto" w:fill="auto"/>
          </w:tcPr>
          <w:p w14:paraId="4D514395" w14:textId="1BED1D00" w:rsidR="00C81F6B" w:rsidRPr="005E255F" w:rsidRDefault="00FF17C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Funded by the National Institute for Health Research School for Social Care Research (ref C088/CM/UYYB-P114).</w:t>
            </w:r>
          </w:p>
        </w:tc>
        <w:tc>
          <w:tcPr>
            <w:tcW w:w="1040" w:type="pct"/>
            <w:shd w:val="clear" w:color="auto" w:fill="auto"/>
          </w:tcPr>
          <w:p w14:paraId="419A8079" w14:textId="17480809" w:rsidR="00C81F6B" w:rsidRPr="005E255F" w:rsidRDefault="00706920" w:rsidP="008435D1">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As Webber 2019.</w:t>
            </w:r>
          </w:p>
        </w:tc>
        <w:tc>
          <w:tcPr>
            <w:tcW w:w="507" w:type="pct"/>
          </w:tcPr>
          <w:p w14:paraId="5F3F7786" w14:textId="4AC9BFA5" w:rsidR="00C81F6B" w:rsidRPr="005E255F" w:rsidRDefault="00FF17C7" w:rsidP="008435D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r>
    </w:tbl>
    <w:p w14:paraId="21D59484" w14:textId="77777777" w:rsidR="00E93EE0" w:rsidRPr="005E255F" w:rsidRDefault="00E93EE0" w:rsidP="00E93EE0">
      <w:pPr>
        <w:rPr>
          <w:rFonts w:ascii="Arial" w:hAnsi="Arial" w:cs="Arial"/>
          <w:sz w:val="16"/>
          <w:szCs w:val="16"/>
        </w:rPr>
      </w:pPr>
    </w:p>
    <w:p w14:paraId="19AF584F" w14:textId="77777777" w:rsidR="00E93EE0" w:rsidRPr="005E255F" w:rsidRDefault="00E93EE0" w:rsidP="00E93EE0">
      <w:pPr>
        <w:rPr>
          <w:rFonts w:ascii="Arial" w:hAnsi="Arial" w:cs="Arial"/>
          <w:sz w:val="16"/>
          <w:szCs w:val="16"/>
        </w:rPr>
      </w:pPr>
      <w:r w:rsidRPr="005E255F">
        <w:rPr>
          <w:rFonts w:ascii="Arial" w:hAnsi="Arial" w:cs="Arial"/>
          <w:sz w:val="16"/>
          <w:szCs w:val="16"/>
        </w:rPr>
        <w:br w:type="page"/>
      </w:r>
    </w:p>
    <w:p w14:paraId="372BD0F5" w14:textId="3B77BBA5" w:rsidR="00FF17C7" w:rsidRPr="005E255F" w:rsidRDefault="00FF17C7">
      <w:pPr>
        <w:rPr>
          <w:rFonts w:ascii="Arial" w:hAnsi="Arial" w:cs="Arial"/>
          <w:b/>
          <w:bCs/>
          <w:sz w:val="16"/>
          <w:szCs w:val="16"/>
        </w:rPr>
      </w:pPr>
      <w:r w:rsidRPr="005E255F">
        <w:rPr>
          <w:rFonts w:ascii="Arial" w:hAnsi="Arial" w:cs="Arial"/>
          <w:b/>
          <w:bCs/>
          <w:sz w:val="16"/>
          <w:szCs w:val="16"/>
        </w:rPr>
        <w:lastRenderedPageBreak/>
        <w:t xml:space="preserve">Table </w:t>
      </w:r>
      <w:r w:rsidR="006C7AE1">
        <w:rPr>
          <w:rFonts w:ascii="Arial" w:hAnsi="Arial" w:cs="Arial"/>
          <w:b/>
          <w:bCs/>
          <w:sz w:val="16"/>
          <w:szCs w:val="16"/>
        </w:rPr>
        <w:t>S2</w:t>
      </w:r>
      <w:r w:rsidRPr="005E255F">
        <w:rPr>
          <w:rFonts w:ascii="Arial" w:hAnsi="Arial" w:cs="Arial"/>
          <w:b/>
          <w:bCs/>
          <w:sz w:val="16"/>
          <w:szCs w:val="16"/>
        </w:rPr>
        <w:t>: Participants.</w:t>
      </w:r>
    </w:p>
    <w:tbl>
      <w:tblPr>
        <w:tblpPr w:leftFromText="180" w:rightFromText="180" w:vertAnchor="text" w:horzAnchor="margin" w:tblpY="5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150"/>
        <w:gridCol w:w="1035"/>
        <w:gridCol w:w="1453"/>
        <w:gridCol w:w="3016"/>
        <w:gridCol w:w="1933"/>
        <w:gridCol w:w="3099"/>
      </w:tblGrid>
      <w:tr w:rsidR="00FF17C7" w:rsidRPr="005E255F" w14:paraId="71D6A9FF" w14:textId="77777777" w:rsidTr="00FF17C7">
        <w:trPr>
          <w:cantSplit/>
          <w:trHeight w:val="722"/>
        </w:trPr>
        <w:tc>
          <w:tcPr>
            <w:tcW w:w="811" w:type="pct"/>
            <w:shd w:val="clear" w:color="000000" w:fill="E6B8B7"/>
            <w:hideMark/>
          </w:tcPr>
          <w:p w14:paraId="64AA7358" w14:textId="77777777"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STUDY ID (Author last name, year)</w:t>
            </w:r>
          </w:p>
        </w:tc>
        <w:tc>
          <w:tcPr>
            <w:tcW w:w="412" w:type="pct"/>
            <w:shd w:val="clear" w:color="000000" w:fill="E6B8B7"/>
            <w:hideMark/>
          </w:tcPr>
          <w:p w14:paraId="7A17ECE7" w14:textId="77777777"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N RECRUITED</w:t>
            </w:r>
          </w:p>
        </w:tc>
        <w:tc>
          <w:tcPr>
            <w:tcW w:w="371" w:type="pct"/>
            <w:shd w:val="clear" w:color="000000" w:fill="E6B8B7"/>
            <w:hideMark/>
          </w:tcPr>
          <w:p w14:paraId="02E85661" w14:textId="1E9D7C4E"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AGE RANGE</w:t>
            </w:r>
            <w:r w:rsidR="0090115F" w:rsidRPr="005E255F">
              <w:rPr>
                <w:rFonts w:ascii="Arial" w:eastAsia="Times New Roman" w:hAnsi="Arial" w:cs="Arial"/>
                <w:b/>
                <w:bCs/>
                <w:color w:val="000000"/>
                <w:sz w:val="16"/>
                <w:szCs w:val="16"/>
                <w:lang w:eastAsia="en-GB"/>
              </w:rPr>
              <w:t xml:space="preserve"> (years)</w:t>
            </w:r>
          </w:p>
        </w:tc>
        <w:tc>
          <w:tcPr>
            <w:tcW w:w="521" w:type="pct"/>
            <w:shd w:val="clear" w:color="000000" w:fill="E6B8B7"/>
            <w:hideMark/>
          </w:tcPr>
          <w:p w14:paraId="26466F7A" w14:textId="603B02C5"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MEAN AGE </w:t>
            </w:r>
            <w:r w:rsidR="0090115F" w:rsidRPr="005E255F">
              <w:rPr>
                <w:rFonts w:ascii="Arial" w:eastAsia="Times New Roman" w:hAnsi="Arial" w:cs="Arial"/>
                <w:b/>
                <w:bCs/>
                <w:color w:val="000000"/>
                <w:sz w:val="16"/>
                <w:szCs w:val="16"/>
                <w:lang w:eastAsia="en-GB"/>
              </w:rPr>
              <w:t>(years)</w:t>
            </w:r>
          </w:p>
        </w:tc>
        <w:tc>
          <w:tcPr>
            <w:tcW w:w="1081" w:type="pct"/>
            <w:shd w:val="clear" w:color="000000" w:fill="E6B8B7"/>
            <w:hideMark/>
          </w:tcPr>
          <w:p w14:paraId="772F638D" w14:textId="77777777"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ETHNICITY</w:t>
            </w:r>
          </w:p>
        </w:tc>
        <w:tc>
          <w:tcPr>
            <w:tcW w:w="693" w:type="pct"/>
            <w:shd w:val="clear" w:color="000000" w:fill="E6B8B7"/>
            <w:hideMark/>
          </w:tcPr>
          <w:p w14:paraId="700B0CF5" w14:textId="0C1BE1CE"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 xml:space="preserve">GENDER </w:t>
            </w:r>
            <w:r w:rsidRPr="005E255F">
              <w:rPr>
                <w:rFonts w:ascii="Arial" w:eastAsia="Times New Roman" w:hAnsi="Arial" w:cs="Arial"/>
                <w:b/>
                <w:bCs/>
                <w:color w:val="000000"/>
                <w:sz w:val="16"/>
                <w:szCs w:val="16"/>
                <w:lang w:eastAsia="en-GB"/>
              </w:rPr>
              <w:br/>
            </w:r>
            <w:r w:rsidR="0048649F" w:rsidRPr="005E255F">
              <w:rPr>
                <w:rFonts w:ascii="Arial" w:eastAsia="Times New Roman" w:hAnsi="Arial" w:cs="Arial"/>
                <w:b/>
                <w:bCs/>
                <w:color w:val="000000"/>
                <w:sz w:val="16"/>
                <w:szCs w:val="16"/>
                <w:lang w:eastAsia="en-GB"/>
              </w:rPr>
              <w:t>% Female</w:t>
            </w:r>
            <w:r w:rsidRPr="005E255F">
              <w:rPr>
                <w:rFonts w:ascii="Arial" w:eastAsia="Times New Roman" w:hAnsi="Arial" w:cs="Arial"/>
                <w:b/>
                <w:bCs/>
                <w:color w:val="000000"/>
                <w:sz w:val="16"/>
                <w:szCs w:val="16"/>
                <w:lang w:eastAsia="en-GB"/>
              </w:rPr>
              <w:t xml:space="preserve"> </w:t>
            </w:r>
          </w:p>
        </w:tc>
        <w:tc>
          <w:tcPr>
            <w:tcW w:w="1111" w:type="pct"/>
            <w:shd w:val="clear" w:color="000000" w:fill="E6B8B7"/>
            <w:hideMark/>
          </w:tcPr>
          <w:p w14:paraId="72FD1334" w14:textId="4BFBABA5" w:rsidR="00FF17C7" w:rsidRPr="005E255F" w:rsidRDefault="00FF17C7"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PRIMARY DIAGNOSIS</w:t>
            </w:r>
            <w:r w:rsidR="00331DD5">
              <w:rPr>
                <w:rFonts w:ascii="Arial" w:eastAsia="Times New Roman" w:hAnsi="Arial" w:cs="Arial"/>
                <w:b/>
                <w:bCs/>
                <w:color w:val="000000"/>
                <w:sz w:val="16"/>
                <w:szCs w:val="16"/>
                <w:lang w:eastAsia="en-GB"/>
              </w:rPr>
              <w:t xml:space="preserve"> OF TARGET POPULATION</w:t>
            </w:r>
            <w:r w:rsidRPr="005E255F">
              <w:rPr>
                <w:rFonts w:ascii="Arial" w:eastAsia="Times New Roman" w:hAnsi="Arial" w:cs="Arial"/>
                <w:b/>
                <w:bCs/>
                <w:color w:val="000000"/>
                <w:sz w:val="16"/>
                <w:szCs w:val="16"/>
                <w:lang w:eastAsia="en-GB"/>
              </w:rPr>
              <w:t xml:space="preserve"> </w:t>
            </w:r>
          </w:p>
        </w:tc>
      </w:tr>
      <w:tr w:rsidR="00A62AAC" w:rsidRPr="005E255F" w14:paraId="348F0C39" w14:textId="77777777" w:rsidTr="00940709">
        <w:trPr>
          <w:cantSplit/>
          <w:trHeight w:val="391"/>
        </w:trPr>
        <w:tc>
          <w:tcPr>
            <w:tcW w:w="811" w:type="pct"/>
            <w:shd w:val="clear" w:color="auto" w:fill="auto"/>
            <w:noWrap/>
          </w:tcPr>
          <w:p w14:paraId="2DC61788" w14:textId="2D0E5B5A" w:rsidR="00A62AAC" w:rsidRPr="005E255F" w:rsidRDefault="00A62AAC">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Abotsie,2021</w:t>
            </w:r>
          </w:p>
        </w:tc>
        <w:tc>
          <w:tcPr>
            <w:tcW w:w="412" w:type="pct"/>
            <w:shd w:val="clear" w:color="auto" w:fill="auto"/>
          </w:tcPr>
          <w:p w14:paraId="23818A7C" w14:textId="08FBBC13"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142</w:t>
            </w:r>
          </w:p>
        </w:tc>
        <w:tc>
          <w:tcPr>
            <w:tcW w:w="371" w:type="pct"/>
            <w:shd w:val="clear" w:color="auto" w:fill="auto"/>
          </w:tcPr>
          <w:p w14:paraId="3BAA74DD" w14:textId="67BCECC6"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21-42</w:t>
            </w:r>
          </w:p>
        </w:tc>
        <w:tc>
          <w:tcPr>
            <w:tcW w:w="521" w:type="pct"/>
            <w:shd w:val="clear" w:color="auto" w:fill="auto"/>
          </w:tcPr>
          <w:p w14:paraId="15521682" w14:textId="1713BB58"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1081" w:type="pct"/>
            <w:shd w:val="clear" w:color="auto" w:fill="auto"/>
          </w:tcPr>
          <w:p w14:paraId="09363300" w14:textId="013CC026"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693" w:type="pct"/>
            <w:shd w:val="clear" w:color="auto" w:fill="auto"/>
          </w:tcPr>
          <w:p w14:paraId="7F4F3C32" w14:textId="79846C06" w:rsidR="00A62AAC"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0%</w:t>
            </w:r>
          </w:p>
        </w:tc>
        <w:tc>
          <w:tcPr>
            <w:tcW w:w="1111" w:type="pct"/>
            <w:shd w:val="clear" w:color="auto" w:fill="auto"/>
          </w:tcPr>
          <w:p w14:paraId="1DC54905" w14:textId="5BA4C7CC"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 reported emotional distress</w:t>
            </w:r>
            <w:r w:rsidR="00940709" w:rsidRPr="005E255F">
              <w:rPr>
                <w:rFonts w:ascii="Arial" w:eastAsia="Times New Roman" w:hAnsi="Arial" w:cs="Arial"/>
                <w:color w:val="000000"/>
                <w:sz w:val="16"/>
                <w:szCs w:val="16"/>
                <w:lang w:eastAsia="en-GB"/>
              </w:rPr>
              <w:t>.</w:t>
            </w:r>
          </w:p>
        </w:tc>
      </w:tr>
      <w:tr w:rsidR="00A62AAC" w:rsidRPr="005E255F" w14:paraId="448711BE" w14:textId="77777777" w:rsidTr="00C52ED3">
        <w:trPr>
          <w:cantSplit/>
          <w:trHeight w:val="414"/>
        </w:trPr>
        <w:tc>
          <w:tcPr>
            <w:tcW w:w="811" w:type="pct"/>
            <w:shd w:val="clear" w:color="auto" w:fill="auto"/>
            <w:noWrap/>
          </w:tcPr>
          <w:p w14:paraId="5AA6A153" w14:textId="09E8D89C" w:rsidR="00A62AAC" w:rsidRPr="005E255F" w:rsidRDefault="00A62AAC">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Aggar</w:t>
            </w:r>
            <w:proofErr w:type="spellEnd"/>
            <w:r w:rsidRPr="005E255F">
              <w:rPr>
                <w:rFonts w:ascii="Arial" w:eastAsia="Times New Roman" w:hAnsi="Arial" w:cs="Arial"/>
                <w:color w:val="000000"/>
                <w:sz w:val="16"/>
                <w:szCs w:val="16"/>
                <w:lang w:eastAsia="en-GB"/>
              </w:rPr>
              <w:t>, 2021.</w:t>
            </w:r>
          </w:p>
        </w:tc>
        <w:tc>
          <w:tcPr>
            <w:tcW w:w="412" w:type="pct"/>
            <w:shd w:val="clear" w:color="auto" w:fill="auto"/>
          </w:tcPr>
          <w:p w14:paraId="4587E377" w14:textId="29022465"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w:t>
            </w:r>
          </w:p>
        </w:tc>
        <w:tc>
          <w:tcPr>
            <w:tcW w:w="371" w:type="pct"/>
            <w:shd w:val="clear" w:color="auto" w:fill="auto"/>
          </w:tcPr>
          <w:p w14:paraId="092E1ECE" w14:textId="3DBE5243"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521" w:type="pct"/>
            <w:shd w:val="clear" w:color="auto" w:fill="auto"/>
          </w:tcPr>
          <w:p w14:paraId="49607EC1" w14:textId="2F9719D8"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w:t>
            </w:r>
          </w:p>
        </w:tc>
        <w:tc>
          <w:tcPr>
            <w:tcW w:w="1081" w:type="pct"/>
            <w:shd w:val="clear" w:color="auto" w:fill="auto"/>
          </w:tcPr>
          <w:p w14:paraId="15EB9B9D" w14:textId="492B48CD"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693" w:type="pct"/>
            <w:shd w:val="clear" w:color="auto" w:fill="auto"/>
          </w:tcPr>
          <w:p w14:paraId="0ABDA649" w14:textId="28EB89B9"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69% </w:t>
            </w:r>
          </w:p>
        </w:tc>
        <w:tc>
          <w:tcPr>
            <w:tcW w:w="1111" w:type="pct"/>
            <w:shd w:val="clear" w:color="auto" w:fill="auto"/>
          </w:tcPr>
          <w:p w14:paraId="28A1069A" w14:textId="72229FE1" w:rsidR="00A62AAC"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All mental health problems. </w:t>
            </w:r>
          </w:p>
        </w:tc>
      </w:tr>
      <w:tr w:rsidR="00FF17C7" w:rsidRPr="005E255F" w14:paraId="7DA0806D" w14:textId="77777777" w:rsidTr="00FF17C7">
        <w:trPr>
          <w:cantSplit/>
          <w:trHeight w:val="1588"/>
        </w:trPr>
        <w:tc>
          <w:tcPr>
            <w:tcW w:w="811" w:type="pct"/>
            <w:shd w:val="clear" w:color="auto" w:fill="auto"/>
            <w:noWrap/>
            <w:hideMark/>
          </w:tcPr>
          <w:p w14:paraId="5344A26F"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Ammerman, 2013</w:t>
            </w:r>
          </w:p>
        </w:tc>
        <w:tc>
          <w:tcPr>
            <w:tcW w:w="412" w:type="pct"/>
            <w:shd w:val="clear" w:color="auto" w:fill="auto"/>
            <w:hideMark/>
          </w:tcPr>
          <w:p w14:paraId="0B184D7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93</w:t>
            </w:r>
          </w:p>
        </w:tc>
        <w:tc>
          <w:tcPr>
            <w:tcW w:w="371" w:type="pct"/>
            <w:shd w:val="clear" w:color="auto" w:fill="auto"/>
            <w:hideMark/>
          </w:tcPr>
          <w:p w14:paraId="3E60E9EF" w14:textId="1FD88FF8"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16–37 </w:t>
            </w:r>
          </w:p>
        </w:tc>
        <w:tc>
          <w:tcPr>
            <w:tcW w:w="521" w:type="pct"/>
            <w:shd w:val="clear" w:color="auto" w:fill="auto"/>
            <w:hideMark/>
          </w:tcPr>
          <w:p w14:paraId="26FB3A89"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21.9 </w:t>
            </w:r>
          </w:p>
        </w:tc>
        <w:tc>
          <w:tcPr>
            <w:tcW w:w="1081" w:type="pct"/>
            <w:shd w:val="clear" w:color="auto" w:fill="auto"/>
            <w:hideMark/>
          </w:tcPr>
          <w:p w14:paraId="0F0162E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White: IH-CBT: 30 (63.8%); SHV: 28(60.8%) </w:t>
            </w:r>
            <w:r w:rsidRPr="005E255F">
              <w:rPr>
                <w:rFonts w:ascii="Arial" w:eastAsia="Times New Roman" w:hAnsi="Arial" w:cs="Arial"/>
                <w:color w:val="000000"/>
                <w:sz w:val="16"/>
                <w:szCs w:val="16"/>
                <w:lang w:eastAsia="en-GB"/>
              </w:rPr>
              <w:br/>
              <w:t>African American: IH-CBT: 14(29.9%); SHV: 16(34.8%)</w:t>
            </w:r>
            <w:r w:rsidRPr="005E255F">
              <w:rPr>
                <w:rFonts w:ascii="Arial" w:eastAsia="Times New Roman" w:hAnsi="Arial" w:cs="Arial"/>
                <w:color w:val="000000"/>
                <w:sz w:val="16"/>
                <w:szCs w:val="16"/>
                <w:lang w:eastAsia="en-GB"/>
              </w:rPr>
              <w:br/>
              <w:t>Native American: IH-CBT: 1(2.1%); SHV: 0 (0.0%)</w:t>
            </w:r>
            <w:r w:rsidRPr="005E255F">
              <w:rPr>
                <w:rFonts w:ascii="Arial" w:eastAsia="Times New Roman" w:hAnsi="Arial" w:cs="Arial"/>
                <w:color w:val="000000"/>
                <w:sz w:val="16"/>
                <w:szCs w:val="16"/>
                <w:lang w:eastAsia="en-GB"/>
              </w:rPr>
              <w:br/>
              <w:t>Native Hawaiian or other Pacific Islander: IH-CBT 1(2.1%); SHV: 1(2.2%)</w:t>
            </w:r>
            <w:r w:rsidRPr="005E255F">
              <w:rPr>
                <w:rFonts w:ascii="Arial" w:eastAsia="Times New Roman" w:hAnsi="Arial" w:cs="Arial"/>
                <w:color w:val="000000"/>
                <w:sz w:val="16"/>
                <w:szCs w:val="16"/>
                <w:lang w:eastAsia="en-GB"/>
              </w:rPr>
              <w:br/>
              <w:t>Bi-racial: IH-CBT: 1(2.1%); SHV: 1(2.2%)</w:t>
            </w:r>
            <w:r w:rsidRPr="005E255F">
              <w:rPr>
                <w:rFonts w:ascii="Arial" w:eastAsia="Times New Roman" w:hAnsi="Arial" w:cs="Arial"/>
                <w:color w:val="000000"/>
                <w:sz w:val="16"/>
                <w:szCs w:val="16"/>
                <w:lang w:eastAsia="en-GB"/>
              </w:rPr>
              <w:br/>
              <w:t xml:space="preserve">Latina: IH-CBT: 3(6.4%); SHV: 4(8.7%) </w:t>
            </w:r>
            <w:r w:rsidRPr="005E255F">
              <w:rPr>
                <w:rFonts w:ascii="Arial" w:eastAsia="Times New Roman" w:hAnsi="Arial" w:cs="Arial"/>
                <w:color w:val="000000"/>
                <w:sz w:val="16"/>
                <w:szCs w:val="16"/>
                <w:lang w:eastAsia="en-GB"/>
              </w:rPr>
              <w:br/>
              <w:t>None: IH-CBT: 44(93.6%); SHV: 42(91.3%)</w:t>
            </w:r>
          </w:p>
        </w:tc>
        <w:tc>
          <w:tcPr>
            <w:tcW w:w="693" w:type="pct"/>
            <w:shd w:val="clear" w:color="auto" w:fill="auto"/>
            <w:hideMark/>
          </w:tcPr>
          <w:p w14:paraId="433BF62F" w14:textId="215851C5"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100%</w:t>
            </w:r>
          </w:p>
        </w:tc>
        <w:tc>
          <w:tcPr>
            <w:tcW w:w="1111" w:type="pct"/>
            <w:shd w:val="clear" w:color="auto" w:fill="auto"/>
            <w:hideMark/>
          </w:tcPr>
          <w:p w14:paraId="6E6040B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Major Depressive Disorder (MDD)</w:t>
            </w:r>
          </w:p>
        </w:tc>
      </w:tr>
      <w:tr w:rsidR="00B55E3C" w:rsidRPr="005E255F" w14:paraId="1AA91419" w14:textId="77777777" w:rsidTr="00940709">
        <w:trPr>
          <w:cantSplit/>
          <w:trHeight w:val="381"/>
        </w:trPr>
        <w:tc>
          <w:tcPr>
            <w:tcW w:w="811" w:type="pct"/>
            <w:shd w:val="clear" w:color="auto" w:fill="auto"/>
          </w:tcPr>
          <w:p w14:paraId="116BD9D9" w14:textId="4CEBAE8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Bailey, 2020</w:t>
            </w:r>
          </w:p>
        </w:tc>
        <w:tc>
          <w:tcPr>
            <w:tcW w:w="412" w:type="pct"/>
            <w:shd w:val="clear" w:color="auto" w:fill="auto"/>
          </w:tcPr>
          <w:p w14:paraId="7191243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23</w:t>
            </w:r>
          </w:p>
        </w:tc>
        <w:tc>
          <w:tcPr>
            <w:tcW w:w="371" w:type="pct"/>
            <w:shd w:val="clear" w:color="auto" w:fill="auto"/>
          </w:tcPr>
          <w:p w14:paraId="6827F9C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16-25</w:t>
            </w:r>
          </w:p>
        </w:tc>
        <w:tc>
          <w:tcPr>
            <w:tcW w:w="521" w:type="pct"/>
            <w:shd w:val="clear" w:color="auto" w:fill="auto"/>
          </w:tcPr>
          <w:p w14:paraId="60A6E57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21.7</w:t>
            </w:r>
          </w:p>
        </w:tc>
        <w:tc>
          <w:tcPr>
            <w:tcW w:w="1081" w:type="pct"/>
            <w:shd w:val="clear" w:color="auto" w:fill="auto"/>
          </w:tcPr>
          <w:p w14:paraId="7DBD1430" w14:textId="020E49AE" w:rsidR="00FF17C7"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693" w:type="pct"/>
            <w:shd w:val="clear" w:color="auto" w:fill="auto"/>
          </w:tcPr>
          <w:p w14:paraId="59BC641B" w14:textId="6276E2E2"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55%</w:t>
            </w:r>
          </w:p>
        </w:tc>
        <w:tc>
          <w:tcPr>
            <w:tcW w:w="1111" w:type="pct"/>
            <w:shd w:val="clear" w:color="auto" w:fill="FFFFFF" w:themeFill="background1"/>
          </w:tcPr>
          <w:p w14:paraId="2B594497" w14:textId="54C45097" w:rsidR="00FF17C7" w:rsidRPr="005E255F" w:rsidRDefault="00A62AA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w:t>
            </w:r>
            <w:r w:rsidR="00FF17C7" w:rsidRPr="005E255F">
              <w:rPr>
                <w:rFonts w:ascii="Arial" w:eastAsia="Times New Roman" w:hAnsi="Arial" w:cs="Arial"/>
                <w:color w:val="000000"/>
                <w:sz w:val="16"/>
                <w:szCs w:val="16"/>
                <w:lang w:eastAsia="en-GB"/>
              </w:rPr>
              <w:t>omplex depression</w:t>
            </w:r>
            <w:r w:rsidR="00940709" w:rsidRPr="005E255F">
              <w:rPr>
                <w:rFonts w:ascii="Arial" w:eastAsia="Times New Roman" w:hAnsi="Arial" w:cs="Arial"/>
                <w:color w:val="000000"/>
                <w:sz w:val="16"/>
                <w:szCs w:val="16"/>
                <w:lang w:eastAsia="en-GB"/>
              </w:rPr>
              <w:t>.</w:t>
            </w:r>
          </w:p>
        </w:tc>
      </w:tr>
      <w:tr w:rsidR="00B55E3C" w:rsidRPr="005E255F" w14:paraId="72E6A823" w14:textId="77777777" w:rsidTr="00C52ED3">
        <w:trPr>
          <w:cantSplit/>
          <w:trHeight w:val="711"/>
        </w:trPr>
        <w:tc>
          <w:tcPr>
            <w:tcW w:w="811" w:type="pct"/>
            <w:shd w:val="clear" w:color="auto" w:fill="auto"/>
          </w:tcPr>
          <w:p w14:paraId="6374C23F"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Becker, 1998</w:t>
            </w:r>
          </w:p>
        </w:tc>
        <w:tc>
          <w:tcPr>
            <w:tcW w:w="412" w:type="pct"/>
            <w:shd w:val="clear" w:color="auto" w:fill="auto"/>
          </w:tcPr>
          <w:p w14:paraId="114CC973" w14:textId="5D32D032" w:rsidR="00FF17C7" w:rsidRPr="005E255F" w:rsidRDefault="00B55E3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210</w:t>
            </w:r>
          </w:p>
        </w:tc>
        <w:tc>
          <w:tcPr>
            <w:tcW w:w="371" w:type="pct"/>
            <w:shd w:val="clear" w:color="auto" w:fill="auto"/>
          </w:tcPr>
          <w:p w14:paraId="49D8FD18" w14:textId="5A41AAA9"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tcPr>
          <w:p w14:paraId="2472640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40.5</w:t>
            </w:r>
          </w:p>
        </w:tc>
        <w:tc>
          <w:tcPr>
            <w:tcW w:w="1081" w:type="pct"/>
            <w:shd w:val="clear" w:color="auto" w:fill="auto"/>
          </w:tcPr>
          <w:p w14:paraId="53742002"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62% (n=80) were White. Of the 49 non-white participants 37 were of Black Caribbean and 7 of Black African origin.</w:t>
            </w:r>
          </w:p>
        </w:tc>
        <w:tc>
          <w:tcPr>
            <w:tcW w:w="693" w:type="pct"/>
            <w:shd w:val="clear" w:color="auto" w:fill="auto"/>
          </w:tcPr>
          <w:p w14:paraId="28FCC0CC" w14:textId="5EDDD4B2"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w:t>
            </w:r>
          </w:p>
        </w:tc>
        <w:tc>
          <w:tcPr>
            <w:tcW w:w="1111" w:type="pct"/>
            <w:shd w:val="clear" w:color="auto" w:fill="FFFFFF" w:themeFill="background1"/>
          </w:tcPr>
          <w:p w14:paraId="037D244F" w14:textId="231046DA" w:rsidR="00FF17C7" w:rsidRPr="005E255F" w:rsidRDefault="00940709"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Psychosis.</w:t>
            </w:r>
          </w:p>
        </w:tc>
      </w:tr>
      <w:tr w:rsidR="00FF17C7" w:rsidRPr="005E255F" w14:paraId="6B1558EE" w14:textId="77777777" w:rsidTr="00FF17C7">
        <w:trPr>
          <w:cantSplit/>
          <w:trHeight w:val="1138"/>
        </w:trPr>
        <w:tc>
          <w:tcPr>
            <w:tcW w:w="811" w:type="pct"/>
            <w:shd w:val="clear" w:color="auto" w:fill="auto"/>
          </w:tcPr>
          <w:p w14:paraId="15CD44D2" w14:textId="3BF51FB9"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Bertotti</w:t>
            </w:r>
            <w:proofErr w:type="spellEnd"/>
            <w:r w:rsidRPr="005E255F">
              <w:rPr>
                <w:rFonts w:ascii="Arial" w:eastAsia="Times New Roman" w:hAnsi="Arial" w:cs="Arial"/>
                <w:color w:val="000000"/>
                <w:sz w:val="16"/>
                <w:szCs w:val="16"/>
                <w:lang w:eastAsia="en-GB"/>
              </w:rPr>
              <w:t>, 2018</w:t>
            </w:r>
          </w:p>
        </w:tc>
        <w:tc>
          <w:tcPr>
            <w:tcW w:w="412" w:type="pct"/>
            <w:shd w:val="clear" w:color="auto" w:fill="auto"/>
          </w:tcPr>
          <w:p w14:paraId="7ED5FAB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17</w:t>
            </w:r>
          </w:p>
        </w:tc>
        <w:tc>
          <w:tcPr>
            <w:tcW w:w="371" w:type="pct"/>
            <w:shd w:val="clear" w:color="auto" w:fill="auto"/>
          </w:tcPr>
          <w:p w14:paraId="7201055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w:t>
            </w:r>
          </w:p>
        </w:tc>
        <w:tc>
          <w:tcPr>
            <w:tcW w:w="521" w:type="pct"/>
            <w:shd w:val="clear" w:color="auto" w:fill="auto"/>
          </w:tcPr>
          <w:p w14:paraId="2C35DA8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290E433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23366A35"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111" w:type="pct"/>
            <w:shd w:val="clear" w:color="auto" w:fill="auto"/>
          </w:tcPr>
          <w:p w14:paraId="79952E12" w14:textId="314C6FCC" w:rsidR="00FF17C7" w:rsidRPr="005E255F" w:rsidRDefault="0003566B"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Mild to moderate mental health problems.</w:t>
            </w:r>
          </w:p>
        </w:tc>
      </w:tr>
      <w:tr w:rsidR="00FF17C7" w:rsidRPr="005E255F" w14:paraId="359CB7E6" w14:textId="77777777" w:rsidTr="00C52ED3">
        <w:trPr>
          <w:cantSplit/>
          <w:trHeight w:val="841"/>
        </w:trPr>
        <w:tc>
          <w:tcPr>
            <w:tcW w:w="811" w:type="pct"/>
            <w:shd w:val="clear" w:color="auto" w:fill="auto"/>
          </w:tcPr>
          <w:p w14:paraId="2D018DFC" w14:textId="47C57510"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Bitte</w:t>
            </w:r>
            <w:r w:rsidR="00F23AAB" w:rsidRPr="005E255F">
              <w:rPr>
                <w:rFonts w:ascii="Arial" w:eastAsia="Times New Roman" w:hAnsi="Arial" w:cs="Arial"/>
                <w:color w:val="000000"/>
                <w:sz w:val="16"/>
                <w:szCs w:val="16"/>
                <w:lang w:eastAsia="en-GB"/>
              </w:rPr>
              <w:t>r</w:t>
            </w:r>
            <w:r w:rsidRPr="005E255F">
              <w:rPr>
                <w:rFonts w:ascii="Arial" w:eastAsia="Times New Roman" w:hAnsi="Arial" w:cs="Arial"/>
                <w:color w:val="000000"/>
                <w:sz w:val="16"/>
                <w:szCs w:val="16"/>
                <w:lang w:eastAsia="en-GB"/>
              </w:rPr>
              <w:t>, 2017</w:t>
            </w:r>
          </w:p>
        </w:tc>
        <w:tc>
          <w:tcPr>
            <w:tcW w:w="412" w:type="pct"/>
            <w:shd w:val="clear" w:color="auto" w:fill="auto"/>
          </w:tcPr>
          <w:p w14:paraId="2FB0C933" w14:textId="3A30812C"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263</w:t>
            </w:r>
          </w:p>
        </w:tc>
        <w:tc>
          <w:tcPr>
            <w:tcW w:w="371" w:type="pct"/>
            <w:shd w:val="clear" w:color="auto" w:fill="auto"/>
          </w:tcPr>
          <w:p w14:paraId="2C237C6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18+ </w:t>
            </w:r>
          </w:p>
        </w:tc>
        <w:tc>
          <w:tcPr>
            <w:tcW w:w="521" w:type="pct"/>
            <w:shd w:val="clear" w:color="auto" w:fill="auto"/>
          </w:tcPr>
          <w:p w14:paraId="68682AD8" w14:textId="19397464"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50.06</w:t>
            </w:r>
          </w:p>
        </w:tc>
        <w:tc>
          <w:tcPr>
            <w:tcW w:w="1081" w:type="pct"/>
            <w:shd w:val="clear" w:color="auto" w:fill="auto"/>
          </w:tcPr>
          <w:p w14:paraId="6D411994" w14:textId="14A333D0" w:rsidR="00FF17C7" w:rsidRPr="005E255F" w:rsidRDefault="0090115F" w:rsidP="00FF17C7">
            <w:pPr>
              <w:keepNext/>
              <w:keepLines/>
              <w:snapToGrid w:val="0"/>
              <w:rPr>
                <w:rFonts w:ascii="Arial" w:eastAsia="Times New Roman" w:hAnsi="Arial" w:cs="Arial"/>
                <w:b/>
                <w:bCs/>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757F2332" w14:textId="0BE5D9B5"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w:t>
            </w:r>
            <w:r w:rsidR="00FF17C7" w:rsidRPr="005E255F">
              <w:rPr>
                <w:rFonts w:ascii="Arial" w:eastAsia="Times New Roman" w:hAnsi="Arial" w:cs="Arial"/>
                <w:color w:val="000000"/>
                <w:sz w:val="16"/>
                <w:szCs w:val="16"/>
                <w:lang w:eastAsia="en-GB"/>
              </w:rPr>
              <w:t xml:space="preserve"> </w:t>
            </w:r>
          </w:p>
        </w:tc>
        <w:tc>
          <w:tcPr>
            <w:tcW w:w="1111" w:type="pct"/>
            <w:shd w:val="clear" w:color="auto" w:fill="auto"/>
          </w:tcPr>
          <w:p w14:paraId="29762CA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Serious mental illness. </w:t>
            </w:r>
          </w:p>
        </w:tc>
      </w:tr>
      <w:tr w:rsidR="00B55E3C" w:rsidRPr="005E255F" w14:paraId="6C2B8687" w14:textId="77777777" w:rsidTr="00C52ED3">
        <w:trPr>
          <w:cantSplit/>
          <w:trHeight w:val="557"/>
        </w:trPr>
        <w:tc>
          <w:tcPr>
            <w:tcW w:w="811" w:type="pct"/>
            <w:shd w:val="clear" w:color="auto" w:fill="auto"/>
          </w:tcPr>
          <w:p w14:paraId="5847BE3B"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Bjorkman, 2000</w:t>
            </w:r>
          </w:p>
        </w:tc>
        <w:tc>
          <w:tcPr>
            <w:tcW w:w="412" w:type="pct"/>
            <w:shd w:val="clear" w:color="auto" w:fill="auto"/>
          </w:tcPr>
          <w:p w14:paraId="5359C8C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183</w:t>
            </w:r>
          </w:p>
          <w:p w14:paraId="6B2AEB3F" w14:textId="1F47AA92"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p>
        </w:tc>
        <w:tc>
          <w:tcPr>
            <w:tcW w:w="371" w:type="pct"/>
            <w:shd w:val="clear" w:color="auto" w:fill="auto"/>
          </w:tcPr>
          <w:p w14:paraId="688FCF6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20-77</w:t>
            </w:r>
          </w:p>
        </w:tc>
        <w:tc>
          <w:tcPr>
            <w:tcW w:w="521" w:type="pct"/>
            <w:shd w:val="clear" w:color="auto" w:fill="auto"/>
          </w:tcPr>
          <w:p w14:paraId="7014F557"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41</w:t>
            </w:r>
          </w:p>
        </w:tc>
        <w:tc>
          <w:tcPr>
            <w:tcW w:w="1081" w:type="pct"/>
            <w:shd w:val="clear" w:color="auto" w:fill="auto"/>
          </w:tcPr>
          <w:p w14:paraId="6F14F0A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11614629" w14:textId="60DD1E2D" w:rsidR="00FF17C7" w:rsidRPr="005E255F" w:rsidRDefault="00B55E3C"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49% </w:t>
            </w:r>
          </w:p>
        </w:tc>
        <w:tc>
          <w:tcPr>
            <w:tcW w:w="1111" w:type="pct"/>
            <w:shd w:val="clear" w:color="auto" w:fill="FFFFFF" w:themeFill="background1"/>
          </w:tcPr>
          <w:p w14:paraId="5BCD4060" w14:textId="37D749C3" w:rsidR="00FF17C7" w:rsidRPr="005E255F" w:rsidRDefault="00E435F7"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Serious</w:t>
            </w:r>
            <w:r w:rsidR="00331DD5">
              <w:rPr>
                <w:rFonts w:ascii="Arial" w:eastAsia="Times New Roman" w:hAnsi="Arial" w:cs="Arial"/>
                <w:color w:val="000000"/>
                <w:sz w:val="16"/>
                <w:szCs w:val="16"/>
                <w:lang w:eastAsia="en-GB"/>
              </w:rPr>
              <w:t xml:space="preserve"> and</w:t>
            </w:r>
            <w:r>
              <w:rPr>
                <w:rFonts w:ascii="Arial" w:eastAsia="Times New Roman" w:hAnsi="Arial" w:cs="Arial"/>
                <w:color w:val="000000"/>
                <w:sz w:val="16"/>
                <w:szCs w:val="16"/>
                <w:lang w:eastAsia="en-GB"/>
              </w:rPr>
              <w:t>/or</w:t>
            </w:r>
            <w:r w:rsidR="00331DD5">
              <w:rPr>
                <w:rFonts w:ascii="Arial" w:eastAsia="Times New Roman" w:hAnsi="Arial" w:cs="Arial"/>
                <w:color w:val="000000"/>
                <w:sz w:val="16"/>
                <w:szCs w:val="16"/>
                <w:lang w:eastAsia="en-GB"/>
              </w:rPr>
              <w:t xml:space="preserve"> enduring mental health problems.</w:t>
            </w:r>
          </w:p>
        </w:tc>
      </w:tr>
      <w:tr w:rsidR="00B55E3C" w:rsidRPr="005E255F" w14:paraId="21284364" w14:textId="77777777" w:rsidTr="00C52ED3">
        <w:trPr>
          <w:cantSplit/>
          <w:trHeight w:val="424"/>
        </w:trPr>
        <w:tc>
          <w:tcPr>
            <w:tcW w:w="811" w:type="pct"/>
            <w:shd w:val="clear" w:color="auto" w:fill="auto"/>
          </w:tcPr>
          <w:p w14:paraId="5CD4D936" w14:textId="47AC582B"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Bradshaw, 1998</w:t>
            </w:r>
          </w:p>
        </w:tc>
        <w:tc>
          <w:tcPr>
            <w:tcW w:w="412" w:type="pct"/>
            <w:shd w:val="clear" w:color="auto" w:fill="auto"/>
          </w:tcPr>
          <w:p w14:paraId="6C9DC34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9</w:t>
            </w:r>
          </w:p>
        </w:tc>
        <w:tc>
          <w:tcPr>
            <w:tcW w:w="371" w:type="pct"/>
            <w:shd w:val="clear" w:color="auto" w:fill="auto"/>
          </w:tcPr>
          <w:p w14:paraId="7B5A8D9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24-63</w:t>
            </w:r>
          </w:p>
        </w:tc>
        <w:tc>
          <w:tcPr>
            <w:tcW w:w="521" w:type="pct"/>
            <w:shd w:val="clear" w:color="auto" w:fill="auto"/>
          </w:tcPr>
          <w:p w14:paraId="5BF7605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39</w:t>
            </w:r>
          </w:p>
        </w:tc>
        <w:tc>
          <w:tcPr>
            <w:tcW w:w="1081" w:type="pct"/>
            <w:shd w:val="clear" w:color="auto" w:fill="auto"/>
          </w:tcPr>
          <w:p w14:paraId="3C375B72" w14:textId="4439F8DA"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100% </w:t>
            </w:r>
            <w:r w:rsidR="00FF17C7" w:rsidRPr="005E255F">
              <w:rPr>
                <w:rFonts w:ascii="Arial" w:eastAsia="Times New Roman" w:hAnsi="Arial" w:cs="Arial"/>
                <w:color w:val="000000"/>
                <w:sz w:val="16"/>
                <w:szCs w:val="16"/>
                <w:lang w:eastAsia="en-GB"/>
              </w:rPr>
              <w:t>White British</w:t>
            </w:r>
          </w:p>
        </w:tc>
        <w:tc>
          <w:tcPr>
            <w:tcW w:w="693" w:type="pct"/>
            <w:shd w:val="clear" w:color="auto" w:fill="auto"/>
          </w:tcPr>
          <w:p w14:paraId="32BBF197" w14:textId="36BF383C"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44%</w:t>
            </w:r>
          </w:p>
        </w:tc>
        <w:tc>
          <w:tcPr>
            <w:tcW w:w="1111" w:type="pct"/>
            <w:shd w:val="clear" w:color="auto" w:fill="FFFFFF" w:themeFill="background1"/>
          </w:tcPr>
          <w:p w14:paraId="6F300B23" w14:textId="5F87EBB5" w:rsidR="00FF17C7" w:rsidRPr="005E255F" w:rsidRDefault="00E435F7"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Long-term mental illness.</w:t>
            </w:r>
          </w:p>
        </w:tc>
      </w:tr>
      <w:tr w:rsidR="00B55E3C" w:rsidRPr="005E255F" w14:paraId="2E3ACEC0" w14:textId="77777777" w:rsidTr="00C52ED3">
        <w:trPr>
          <w:cantSplit/>
          <w:trHeight w:val="686"/>
        </w:trPr>
        <w:tc>
          <w:tcPr>
            <w:tcW w:w="811" w:type="pct"/>
            <w:shd w:val="clear" w:color="auto" w:fill="auto"/>
          </w:tcPr>
          <w:p w14:paraId="20AE089B"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Bragg, 2014</w:t>
            </w:r>
          </w:p>
        </w:tc>
        <w:tc>
          <w:tcPr>
            <w:tcW w:w="412" w:type="pct"/>
            <w:shd w:val="clear" w:color="auto" w:fill="auto"/>
          </w:tcPr>
          <w:p w14:paraId="4F8CDB67" w14:textId="166F7D8C" w:rsidR="00FF17C7" w:rsidRPr="005E255F" w:rsidRDefault="00B55E3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287</w:t>
            </w:r>
          </w:p>
        </w:tc>
        <w:tc>
          <w:tcPr>
            <w:tcW w:w="371" w:type="pct"/>
            <w:shd w:val="clear" w:color="auto" w:fill="auto"/>
          </w:tcPr>
          <w:p w14:paraId="69C9E7F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14-78</w:t>
            </w:r>
          </w:p>
        </w:tc>
        <w:tc>
          <w:tcPr>
            <w:tcW w:w="521" w:type="pct"/>
            <w:shd w:val="clear" w:color="auto" w:fill="auto"/>
          </w:tcPr>
          <w:p w14:paraId="01D5D27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35.7</w:t>
            </w:r>
          </w:p>
        </w:tc>
        <w:tc>
          <w:tcPr>
            <w:tcW w:w="1081" w:type="pct"/>
            <w:shd w:val="clear" w:color="auto" w:fill="auto"/>
          </w:tcPr>
          <w:p w14:paraId="02F8EFB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92.6% White British, 2.1% White Other, 0.4% Asian Indian, 0.4% Asian Bangladeshi, 0.7% Black Caribbean</w:t>
            </w:r>
          </w:p>
        </w:tc>
        <w:tc>
          <w:tcPr>
            <w:tcW w:w="693" w:type="pct"/>
            <w:shd w:val="clear" w:color="auto" w:fill="auto"/>
          </w:tcPr>
          <w:p w14:paraId="2311CF79" w14:textId="0B30EA55"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30.5% </w:t>
            </w:r>
          </w:p>
        </w:tc>
        <w:tc>
          <w:tcPr>
            <w:tcW w:w="1111" w:type="pct"/>
            <w:shd w:val="clear" w:color="auto" w:fill="FFFFFF" w:themeFill="background1"/>
          </w:tcPr>
          <w:p w14:paraId="7D512D11" w14:textId="02B38734" w:rsidR="00FF17C7" w:rsidRPr="005E255F" w:rsidRDefault="00B55E3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All mental health problems. </w:t>
            </w:r>
          </w:p>
        </w:tc>
      </w:tr>
      <w:tr w:rsidR="00FF17C7" w:rsidRPr="005E255F" w14:paraId="286CFEFC" w14:textId="77777777" w:rsidTr="00FF17C7">
        <w:trPr>
          <w:cantSplit/>
          <w:trHeight w:val="485"/>
        </w:trPr>
        <w:tc>
          <w:tcPr>
            <w:tcW w:w="811" w:type="pct"/>
            <w:shd w:val="clear" w:color="auto" w:fill="auto"/>
            <w:noWrap/>
            <w:hideMark/>
          </w:tcPr>
          <w:p w14:paraId="211A730B"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Calsyn</w:t>
            </w:r>
            <w:proofErr w:type="spellEnd"/>
            <w:r w:rsidRPr="005E255F">
              <w:rPr>
                <w:rFonts w:ascii="Arial" w:eastAsia="Times New Roman" w:hAnsi="Arial" w:cs="Arial"/>
                <w:color w:val="000000"/>
                <w:sz w:val="16"/>
                <w:szCs w:val="16"/>
                <w:lang w:eastAsia="en-GB"/>
              </w:rPr>
              <w:t>, 1998</w:t>
            </w:r>
          </w:p>
        </w:tc>
        <w:tc>
          <w:tcPr>
            <w:tcW w:w="412" w:type="pct"/>
            <w:shd w:val="clear" w:color="auto" w:fill="auto"/>
            <w:hideMark/>
          </w:tcPr>
          <w:p w14:paraId="0EBC37E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165</w:t>
            </w:r>
          </w:p>
        </w:tc>
        <w:tc>
          <w:tcPr>
            <w:tcW w:w="371" w:type="pct"/>
            <w:shd w:val="clear" w:color="auto" w:fill="auto"/>
            <w:hideMark/>
          </w:tcPr>
          <w:p w14:paraId="65BA4B2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None</w:t>
            </w:r>
          </w:p>
        </w:tc>
        <w:tc>
          <w:tcPr>
            <w:tcW w:w="521" w:type="pct"/>
            <w:shd w:val="clear" w:color="auto" w:fill="auto"/>
            <w:hideMark/>
          </w:tcPr>
          <w:p w14:paraId="36E1D8A8" w14:textId="3636AF06"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34.21</w:t>
            </w:r>
          </w:p>
        </w:tc>
        <w:tc>
          <w:tcPr>
            <w:tcW w:w="1081" w:type="pct"/>
            <w:shd w:val="clear" w:color="auto" w:fill="auto"/>
            <w:hideMark/>
          </w:tcPr>
          <w:p w14:paraId="1141756F" w14:textId="358E88E4"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Study 1: 47.5</w:t>
            </w:r>
            <w:r w:rsidR="00940709"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caucasian,52% were </w:t>
            </w:r>
            <w:proofErr w:type="gramStart"/>
            <w:r w:rsidRPr="005E255F">
              <w:rPr>
                <w:rFonts w:ascii="Arial" w:eastAsia="Times New Roman" w:hAnsi="Arial" w:cs="Arial"/>
                <w:color w:val="000000"/>
                <w:sz w:val="16"/>
                <w:szCs w:val="16"/>
                <w:lang w:eastAsia="en-GB"/>
              </w:rPr>
              <w:t>African-American</w:t>
            </w:r>
            <w:proofErr w:type="gramEnd"/>
            <w:r w:rsidRPr="005E255F">
              <w:rPr>
                <w:rFonts w:ascii="Arial" w:eastAsia="Times New Roman" w:hAnsi="Arial" w:cs="Arial"/>
                <w:color w:val="000000"/>
                <w:sz w:val="16"/>
                <w:szCs w:val="16"/>
                <w:lang w:eastAsia="en-GB"/>
              </w:rPr>
              <w:t xml:space="preserve"> and .5% other minorities  </w:t>
            </w:r>
          </w:p>
          <w:p w14:paraId="1742D2F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Study 2: 45% Caucasian; 54.5% </w:t>
            </w:r>
            <w:proofErr w:type="gramStart"/>
            <w:r w:rsidRPr="005E255F">
              <w:rPr>
                <w:rFonts w:ascii="Arial" w:eastAsia="Times New Roman" w:hAnsi="Arial" w:cs="Arial"/>
                <w:color w:val="000000"/>
                <w:sz w:val="16"/>
                <w:szCs w:val="16"/>
                <w:lang w:eastAsia="en-GB"/>
              </w:rPr>
              <w:t>African-American</w:t>
            </w:r>
            <w:proofErr w:type="gramEnd"/>
          </w:p>
        </w:tc>
        <w:tc>
          <w:tcPr>
            <w:tcW w:w="693" w:type="pct"/>
            <w:shd w:val="clear" w:color="auto" w:fill="auto"/>
            <w:hideMark/>
          </w:tcPr>
          <w:p w14:paraId="79A4AEBD" w14:textId="75F2FAEA"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42%</w:t>
            </w:r>
          </w:p>
        </w:tc>
        <w:tc>
          <w:tcPr>
            <w:tcW w:w="1111" w:type="pct"/>
            <w:shd w:val="clear" w:color="auto" w:fill="auto"/>
            <w:hideMark/>
          </w:tcPr>
          <w:p w14:paraId="010E9B6B" w14:textId="368C0AFE" w:rsidR="00FF17C7" w:rsidRPr="005E255F" w:rsidRDefault="00940709"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Major</w:t>
            </w:r>
            <w:r w:rsidR="00FF17C7" w:rsidRPr="005E255F">
              <w:rPr>
                <w:rFonts w:ascii="Arial" w:eastAsia="Times New Roman" w:hAnsi="Arial" w:cs="Arial"/>
                <w:color w:val="000000"/>
                <w:sz w:val="16"/>
                <w:szCs w:val="16"/>
                <w:lang w:eastAsia="en-GB"/>
              </w:rPr>
              <w:t xml:space="preserve"> AXIS-I </w:t>
            </w:r>
            <w:proofErr w:type="gramStart"/>
            <w:r w:rsidR="00FF17C7" w:rsidRPr="005E255F">
              <w:rPr>
                <w:rFonts w:ascii="Arial" w:eastAsia="Times New Roman" w:hAnsi="Arial" w:cs="Arial"/>
                <w:color w:val="000000"/>
                <w:sz w:val="16"/>
                <w:szCs w:val="16"/>
                <w:lang w:eastAsia="en-GB"/>
              </w:rPr>
              <w:t>disorder</w:t>
            </w:r>
            <w:proofErr w:type="gramEnd"/>
            <w:r w:rsidRPr="005E255F">
              <w:rPr>
                <w:rFonts w:ascii="Arial" w:eastAsia="Times New Roman" w:hAnsi="Arial" w:cs="Arial"/>
                <w:color w:val="000000"/>
                <w:sz w:val="16"/>
                <w:szCs w:val="16"/>
                <w:lang w:eastAsia="en-GB"/>
              </w:rPr>
              <w:t xml:space="preserve"> and</w:t>
            </w:r>
            <w:r w:rsidR="00FF17C7" w:rsidRPr="005E255F">
              <w:rPr>
                <w:rFonts w:ascii="Arial" w:eastAsia="Times New Roman" w:hAnsi="Arial" w:cs="Arial"/>
                <w:color w:val="000000"/>
                <w:sz w:val="16"/>
                <w:szCs w:val="16"/>
                <w:lang w:eastAsia="en-GB"/>
              </w:rPr>
              <w:t xml:space="preserve"> DSM-IIIR AXIS I diagnoses. </w:t>
            </w:r>
          </w:p>
        </w:tc>
      </w:tr>
      <w:tr w:rsidR="00FF17C7" w:rsidRPr="005E255F" w14:paraId="5D755C55" w14:textId="77777777" w:rsidTr="00FF17C7">
        <w:trPr>
          <w:cantSplit/>
          <w:trHeight w:val="598"/>
        </w:trPr>
        <w:tc>
          <w:tcPr>
            <w:tcW w:w="811" w:type="pct"/>
            <w:shd w:val="clear" w:color="auto" w:fill="auto"/>
            <w:hideMark/>
          </w:tcPr>
          <w:p w14:paraId="787EDC57"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Castelein</w:t>
            </w:r>
            <w:proofErr w:type="spellEnd"/>
            <w:r w:rsidRPr="005E255F">
              <w:rPr>
                <w:rFonts w:ascii="Arial" w:eastAsia="Times New Roman" w:hAnsi="Arial" w:cs="Arial"/>
                <w:color w:val="000000"/>
                <w:sz w:val="16"/>
                <w:szCs w:val="16"/>
                <w:lang w:eastAsia="en-GB"/>
              </w:rPr>
              <w:t>, 2008</w:t>
            </w:r>
          </w:p>
        </w:tc>
        <w:tc>
          <w:tcPr>
            <w:tcW w:w="412" w:type="pct"/>
            <w:shd w:val="clear" w:color="auto" w:fill="auto"/>
            <w:hideMark/>
          </w:tcPr>
          <w:p w14:paraId="35D7F64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106 </w:t>
            </w:r>
          </w:p>
        </w:tc>
        <w:tc>
          <w:tcPr>
            <w:tcW w:w="371" w:type="pct"/>
            <w:shd w:val="clear" w:color="auto" w:fill="auto"/>
            <w:hideMark/>
          </w:tcPr>
          <w:p w14:paraId="39108712" w14:textId="546CF788"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hideMark/>
          </w:tcPr>
          <w:p w14:paraId="759EFEE7" w14:textId="343A7E18"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38.6</w:t>
            </w:r>
          </w:p>
        </w:tc>
        <w:tc>
          <w:tcPr>
            <w:tcW w:w="1081" w:type="pct"/>
            <w:shd w:val="clear" w:color="auto" w:fill="auto"/>
            <w:hideMark/>
          </w:tcPr>
          <w:p w14:paraId="6FA5E5B1" w14:textId="6BB0CB1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693" w:type="pct"/>
            <w:shd w:val="clear" w:color="auto" w:fill="auto"/>
            <w:hideMark/>
          </w:tcPr>
          <w:p w14:paraId="4A69A838" w14:textId="32CBEB04"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34.5%</w:t>
            </w:r>
          </w:p>
        </w:tc>
        <w:tc>
          <w:tcPr>
            <w:tcW w:w="1111" w:type="pct"/>
            <w:shd w:val="clear" w:color="auto" w:fill="auto"/>
            <w:hideMark/>
          </w:tcPr>
          <w:p w14:paraId="52673BF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Schizophrenia or a related psychotic disorder.</w:t>
            </w:r>
          </w:p>
        </w:tc>
      </w:tr>
      <w:tr w:rsidR="00FF17C7" w:rsidRPr="005E255F" w14:paraId="5458B856" w14:textId="77777777" w:rsidTr="00C52ED3">
        <w:trPr>
          <w:cantSplit/>
          <w:trHeight w:val="291"/>
        </w:trPr>
        <w:tc>
          <w:tcPr>
            <w:tcW w:w="811" w:type="pct"/>
            <w:shd w:val="clear" w:color="auto" w:fill="auto"/>
          </w:tcPr>
          <w:p w14:paraId="7A6419A5"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Chang, 2016</w:t>
            </w:r>
          </w:p>
        </w:tc>
        <w:tc>
          <w:tcPr>
            <w:tcW w:w="412" w:type="pct"/>
            <w:shd w:val="clear" w:color="auto" w:fill="auto"/>
          </w:tcPr>
          <w:p w14:paraId="6D38B6F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156</w:t>
            </w:r>
          </w:p>
        </w:tc>
        <w:tc>
          <w:tcPr>
            <w:tcW w:w="371" w:type="pct"/>
            <w:shd w:val="clear" w:color="auto" w:fill="auto"/>
          </w:tcPr>
          <w:p w14:paraId="33CF19E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15-25</w:t>
            </w:r>
          </w:p>
        </w:tc>
        <w:tc>
          <w:tcPr>
            <w:tcW w:w="521" w:type="pct"/>
            <w:shd w:val="clear" w:color="auto" w:fill="auto"/>
          </w:tcPr>
          <w:p w14:paraId="2B20E751" w14:textId="312248C1"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22.9 </w:t>
            </w:r>
          </w:p>
        </w:tc>
        <w:tc>
          <w:tcPr>
            <w:tcW w:w="1081" w:type="pct"/>
            <w:shd w:val="clear" w:color="auto" w:fill="auto"/>
          </w:tcPr>
          <w:p w14:paraId="2856DDB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2783FC9D" w14:textId="79137088"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48.1%</w:t>
            </w:r>
          </w:p>
        </w:tc>
        <w:tc>
          <w:tcPr>
            <w:tcW w:w="1111" w:type="pct"/>
            <w:shd w:val="clear" w:color="auto" w:fill="auto"/>
          </w:tcPr>
          <w:p w14:paraId="0D7ECBA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Psychosis.</w:t>
            </w:r>
          </w:p>
        </w:tc>
      </w:tr>
      <w:tr w:rsidR="00B55E3C" w:rsidRPr="005E255F" w14:paraId="4A022772" w14:textId="77777777" w:rsidTr="00C52ED3">
        <w:trPr>
          <w:cantSplit/>
          <w:trHeight w:val="281"/>
        </w:trPr>
        <w:tc>
          <w:tcPr>
            <w:tcW w:w="811" w:type="pct"/>
            <w:shd w:val="clear" w:color="auto" w:fill="auto"/>
          </w:tcPr>
          <w:p w14:paraId="6AA4AB2F"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Chowdhary, 2016</w:t>
            </w:r>
          </w:p>
        </w:tc>
        <w:tc>
          <w:tcPr>
            <w:tcW w:w="412" w:type="pct"/>
            <w:shd w:val="clear" w:color="auto" w:fill="auto"/>
          </w:tcPr>
          <w:p w14:paraId="4A48122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271 </w:t>
            </w:r>
          </w:p>
        </w:tc>
        <w:tc>
          <w:tcPr>
            <w:tcW w:w="371" w:type="pct"/>
            <w:shd w:val="clear" w:color="auto" w:fill="auto"/>
          </w:tcPr>
          <w:p w14:paraId="49ED211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17+</w:t>
            </w:r>
          </w:p>
        </w:tc>
        <w:tc>
          <w:tcPr>
            <w:tcW w:w="521" w:type="pct"/>
            <w:shd w:val="clear" w:color="auto" w:fill="auto"/>
          </w:tcPr>
          <w:p w14:paraId="291BF8D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3125A5B3" w14:textId="29AAF294"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100% </w:t>
            </w:r>
            <w:r w:rsidR="00FF17C7" w:rsidRPr="005E255F">
              <w:rPr>
                <w:rFonts w:ascii="Arial" w:eastAsia="Times New Roman" w:hAnsi="Arial" w:cs="Arial"/>
                <w:color w:val="000000"/>
                <w:sz w:val="16"/>
                <w:szCs w:val="16"/>
                <w:lang w:eastAsia="en-GB"/>
              </w:rPr>
              <w:t>Indian.</w:t>
            </w:r>
          </w:p>
        </w:tc>
        <w:tc>
          <w:tcPr>
            <w:tcW w:w="693" w:type="pct"/>
            <w:shd w:val="clear" w:color="auto" w:fill="auto"/>
          </w:tcPr>
          <w:p w14:paraId="0C527ED9"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111" w:type="pct"/>
            <w:shd w:val="clear" w:color="auto" w:fill="FFFFFF" w:themeFill="background1"/>
          </w:tcPr>
          <w:p w14:paraId="53D914D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Moderate to severe depression.</w:t>
            </w:r>
          </w:p>
        </w:tc>
      </w:tr>
      <w:tr w:rsidR="00B55E3C" w:rsidRPr="005E255F" w14:paraId="78EA18B8" w14:textId="77777777" w:rsidTr="00C52ED3">
        <w:trPr>
          <w:cantSplit/>
          <w:trHeight w:val="285"/>
        </w:trPr>
        <w:tc>
          <w:tcPr>
            <w:tcW w:w="811" w:type="pct"/>
            <w:shd w:val="clear" w:color="auto" w:fill="auto"/>
          </w:tcPr>
          <w:p w14:paraId="4FB00CFD"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Darongkamas</w:t>
            </w:r>
            <w:proofErr w:type="spellEnd"/>
            <w:r w:rsidRPr="005E255F">
              <w:rPr>
                <w:rFonts w:ascii="Arial" w:eastAsia="Times New Roman" w:hAnsi="Arial" w:cs="Arial"/>
                <w:color w:val="000000"/>
                <w:sz w:val="16"/>
                <w:szCs w:val="16"/>
                <w:lang w:eastAsia="en-GB"/>
              </w:rPr>
              <w:t>, 2011</w:t>
            </w:r>
          </w:p>
        </w:tc>
        <w:tc>
          <w:tcPr>
            <w:tcW w:w="412" w:type="pct"/>
            <w:shd w:val="clear" w:color="auto" w:fill="auto"/>
          </w:tcPr>
          <w:p w14:paraId="2FEF382D"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10</w:t>
            </w:r>
          </w:p>
        </w:tc>
        <w:tc>
          <w:tcPr>
            <w:tcW w:w="371" w:type="pct"/>
            <w:shd w:val="clear" w:color="auto" w:fill="auto"/>
          </w:tcPr>
          <w:p w14:paraId="074AF04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24-50</w:t>
            </w:r>
          </w:p>
        </w:tc>
        <w:tc>
          <w:tcPr>
            <w:tcW w:w="521" w:type="pct"/>
            <w:shd w:val="clear" w:color="auto" w:fill="auto"/>
          </w:tcPr>
          <w:p w14:paraId="60F012F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33</w:t>
            </w:r>
          </w:p>
        </w:tc>
        <w:tc>
          <w:tcPr>
            <w:tcW w:w="1081" w:type="pct"/>
            <w:shd w:val="clear" w:color="auto" w:fill="auto"/>
          </w:tcPr>
          <w:p w14:paraId="7514FC7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4125BCBE" w14:textId="41D7A5FC"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0%</w:t>
            </w:r>
          </w:p>
        </w:tc>
        <w:tc>
          <w:tcPr>
            <w:tcW w:w="1111" w:type="pct"/>
            <w:shd w:val="clear" w:color="auto" w:fill="FFFFFF" w:themeFill="background1"/>
          </w:tcPr>
          <w:p w14:paraId="5FC68D54" w14:textId="1AB68694" w:rsidR="00C52ED3" w:rsidRPr="005E255F" w:rsidRDefault="00C52ED3" w:rsidP="00C52ED3">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All mental </w:t>
            </w:r>
            <w:r w:rsidR="00BA7D20" w:rsidRPr="005E255F">
              <w:rPr>
                <w:rFonts w:ascii="Arial" w:eastAsia="Times New Roman" w:hAnsi="Arial" w:cs="Arial"/>
                <w:color w:val="000000"/>
                <w:sz w:val="16"/>
                <w:szCs w:val="16"/>
                <w:lang w:eastAsia="en-GB"/>
              </w:rPr>
              <w:t>health</w:t>
            </w:r>
            <w:r w:rsidRPr="005E255F">
              <w:rPr>
                <w:rFonts w:ascii="Arial" w:eastAsia="Times New Roman" w:hAnsi="Arial" w:cs="Arial"/>
                <w:color w:val="000000"/>
                <w:sz w:val="16"/>
                <w:szCs w:val="16"/>
                <w:lang w:eastAsia="en-GB"/>
              </w:rPr>
              <w:t xml:space="preserve"> problems.</w:t>
            </w:r>
          </w:p>
          <w:p w14:paraId="376D5888" w14:textId="43862D71" w:rsidR="00FF17C7" w:rsidRPr="005E255F" w:rsidRDefault="00FF17C7" w:rsidP="00FF17C7">
            <w:pPr>
              <w:keepNext/>
              <w:keepLines/>
              <w:snapToGrid w:val="0"/>
              <w:rPr>
                <w:rFonts w:ascii="Arial" w:eastAsia="Times New Roman" w:hAnsi="Arial" w:cs="Arial"/>
                <w:color w:val="000000"/>
                <w:sz w:val="16"/>
                <w:szCs w:val="16"/>
                <w:lang w:eastAsia="en-GB"/>
              </w:rPr>
            </w:pPr>
          </w:p>
        </w:tc>
      </w:tr>
      <w:tr w:rsidR="00FF17C7" w:rsidRPr="005E255F" w14:paraId="5603799E" w14:textId="77777777" w:rsidTr="00940709">
        <w:trPr>
          <w:cantSplit/>
          <w:trHeight w:val="466"/>
        </w:trPr>
        <w:tc>
          <w:tcPr>
            <w:tcW w:w="811" w:type="pct"/>
            <w:shd w:val="clear" w:color="auto" w:fill="auto"/>
          </w:tcPr>
          <w:p w14:paraId="47C33757" w14:textId="77751B9F"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Felton, 2009</w:t>
            </w:r>
          </w:p>
        </w:tc>
        <w:tc>
          <w:tcPr>
            <w:tcW w:w="412" w:type="pct"/>
            <w:shd w:val="clear" w:color="auto" w:fill="auto"/>
          </w:tcPr>
          <w:p w14:paraId="272EDF0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22</w:t>
            </w:r>
          </w:p>
        </w:tc>
        <w:tc>
          <w:tcPr>
            <w:tcW w:w="371" w:type="pct"/>
            <w:shd w:val="clear" w:color="auto" w:fill="auto"/>
          </w:tcPr>
          <w:p w14:paraId="4C2F8C0D" w14:textId="129DB19E" w:rsidR="00FF17C7"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521" w:type="pct"/>
            <w:shd w:val="clear" w:color="auto" w:fill="auto"/>
          </w:tcPr>
          <w:p w14:paraId="571CAD82"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0239257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655E82B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111" w:type="pct"/>
            <w:shd w:val="clear" w:color="auto" w:fill="auto"/>
          </w:tcPr>
          <w:p w14:paraId="75C9B3CB" w14:textId="57DB150B" w:rsidR="00FF17C7" w:rsidRPr="005E255F" w:rsidRDefault="00940709"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All</w:t>
            </w:r>
            <w:r w:rsidR="00FF17C7" w:rsidRPr="005E255F">
              <w:rPr>
                <w:rFonts w:ascii="Arial" w:eastAsia="Times New Roman" w:hAnsi="Arial" w:cs="Arial"/>
                <w:color w:val="000000"/>
                <w:sz w:val="16"/>
                <w:szCs w:val="16"/>
                <w:lang w:eastAsia="en-GB"/>
              </w:rPr>
              <w:t xml:space="preserve"> mental health problems.</w:t>
            </w:r>
          </w:p>
        </w:tc>
      </w:tr>
      <w:tr w:rsidR="00FF17C7" w:rsidRPr="005E255F" w14:paraId="4AF9FB41" w14:textId="77777777" w:rsidTr="00940709">
        <w:trPr>
          <w:cantSplit/>
          <w:trHeight w:val="407"/>
        </w:trPr>
        <w:tc>
          <w:tcPr>
            <w:tcW w:w="811" w:type="pct"/>
            <w:shd w:val="clear" w:color="auto" w:fill="auto"/>
          </w:tcPr>
          <w:p w14:paraId="5E5D7A70"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Fieldhouse, 2003</w:t>
            </w:r>
          </w:p>
        </w:tc>
        <w:tc>
          <w:tcPr>
            <w:tcW w:w="412" w:type="pct"/>
            <w:shd w:val="clear" w:color="auto" w:fill="auto"/>
          </w:tcPr>
          <w:p w14:paraId="432F04F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9</w:t>
            </w:r>
          </w:p>
        </w:tc>
        <w:tc>
          <w:tcPr>
            <w:tcW w:w="371" w:type="pct"/>
            <w:shd w:val="clear" w:color="auto" w:fill="auto"/>
          </w:tcPr>
          <w:p w14:paraId="7DDD346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24-61</w:t>
            </w:r>
          </w:p>
        </w:tc>
        <w:tc>
          <w:tcPr>
            <w:tcW w:w="521" w:type="pct"/>
            <w:shd w:val="clear" w:color="auto" w:fill="auto"/>
          </w:tcPr>
          <w:p w14:paraId="2A2FCBE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46</w:t>
            </w:r>
          </w:p>
        </w:tc>
        <w:tc>
          <w:tcPr>
            <w:tcW w:w="1081" w:type="pct"/>
            <w:shd w:val="clear" w:color="auto" w:fill="auto"/>
          </w:tcPr>
          <w:p w14:paraId="06AF16A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 White, 1 African-Caribbean, 1 Thai, 1 Kurdish and 1 Indian.</w:t>
            </w:r>
          </w:p>
        </w:tc>
        <w:tc>
          <w:tcPr>
            <w:tcW w:w="693" w:type="pct"/>
            <w:shd w:val="clear" w:color="auto" w:fill="auto"/>
          </w:tcPr>
          <w:p w14:paraId="06047FBA" w14:textId="7C0E35EF"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66.6%</w:t>
            </w:r>
          </w:p>
        </w:tc>
        <w:tc>
          <w:tcPr>
            <w:tcW w:w="1111" w:type="pct"/>
            <w:shd w:val="clear" w:color="auto" w:fill="auto"/>
          </w:tcPr>
          <w:p w14:paraId="75A4B67E" w14:textId="67C0598A"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Serious mental </w:t>
            </w:r>
            <w:r w:rsidR="00940709" w:rsidRPr="005E255F">
              <w:rPr>
                <w:rFonts w:ascii="Arial" w:eastAsia="Times New Roman" w:hAnsi="Arial" w:cs="Arial"/>
                <w:color w:val="000000"/>
                <w:sz w:val="16"/>
                <w:szCs w:val="16"/>
                <w:lang w:eastAsia="en-GB"/>
              </w:rPr>
              <w:t>illness.</w:t>
            </w:r>
          </w:p>
        </w:tc>
      </w:tr>
      <w:tr w:rsidR="00B55E3C" w:rsidRPr="005E255F" w14:paraId="39E1C04C" w14:textId="77777777" w:rsidTr="00C52ED3">
        <w:trPr>
          <w:cantSplit/>
          <w:trHeight w:val="566"/>
        </w:trPr>
        <w:tc>
          <w:tcPr>
            <w:tcW w:w="811" w:type="pct"/>
            <w:shd w:val="clear" w:color="auto" w:fill="auto"/>
          </w:tcPr>
          <w:p w14:paraId="7328D3A3"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FitzGerald, 2011</w:t>
            </w:r>
          </w:p>
        </w:tc>
        <w:tc>
          <w:tcPr>
            <w:tcW w:w="412" w:type="pct"/>
            <w:shd w:val="clear" w:color="auto" w:fill="auto"/>
          </w:tcPr>
          <w:p w14:paraId="004C0B0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43</w:t>
            </w:r>
          </w:p>
        </w:tc>
        <w:tc>
          <w:tcPr>
            <w:tcW w:w="371" w:type="pct"/>
            <w:shd w:val="clear" w:color="auto" w:fill="auto"/>
          </w:tcPr>
          <w:p w14:paraId="0050CED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21-59</w:t>
            </w:r>
          </w:p>
        </w:tc>
        <w:tc>
          <w:tcPr>
            <w:tcW w:w="521" w:type="pct"/>
            <w:shd w:val="clear" w:color="auto" w:fill="auto"/>
          </w:tcPr>
          <w:p w14:paraId="371C9F4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36.19</w:t>
            </w:r>
          </w:p>
        </w:tc>
        <w:tc>
          <w:tcPr>
            <w:tcW w:w="1081" w:type="pct"/>
            <w:shd w:val="clear" w:color="auto" w:fill="auto"/>
          </w:tcPr>
          <w:p w14:paraId="6017F27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White British (86%), British Afro-Caribbean (7%) and British Pakistani-Asian (7%).</w:t>
            </w:r>
          </w:p>
        </w:tc>
        <w:tc>
          <w:tcPr>
            <w:tcW w:w="693" w:type="pct"/>
            <w:shd w:val="clear" w:color="auto" w:fill="auto"/>
          </w:tcPr>
          <w:p w14:paraId="648F0ED8" w14:textId="57F5141A"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w:t>
            </w:r>
          </w:p>
        </w:tc>
        <w:tc>
          <w:tcPr>
            <w:tcW w:w="1111" w:type="pct"/>
            <w:shd w:val="clear" w:color="auto" w:fill="FFFFFF" w:themeFill="background1"/>
          </w:tcPr>
          <w:p w14:paraId="5F397246" w14:textId="6B2C67F8" w:rsidR="00FF17C7" w:rsidRPr="005E255F" w:rsidRDefault="003A1F02"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Serious mental illness.</w:t>
            </w:r>
          </w:p>
        </w:tc>
      </w:tr>
      <w:tr w:rsidR="00FF17C7" w:rsidRPr="005E255F" w14:paraId="1F5CDD73" w14:textId="77777777" w:rsidTr="00C52ED3">
        <w:trPr>
          <w:cantSplit/>
          <w:trHeight w:val="560"/>
        </w:trPr>
        <w:tc>
          <w:tcPr>
            <w:tcW w:w="811" w:type="pct"/>
            <w:shd w:val="clear" w:color="auto" w:fill="auto"/>
          </w:tcPr>
          <w:p w14:paraId="249AE76C" w14:textId="6684195A"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Fowler</w:t>
            </w:r>
            <w:r w:rsidR="00C212F8"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2018</w:t>
            </w:r>
          </w:p>
        </w:tc>
        <w:tc>
          <w:tcPr>
            <w:tcW w:w="412" w:type="pct"/>
            <w:shd w:val="clear" w:color="auto" w:fill="auto"/>
          </w:tcPr>
          <w:p w14:paraId="65ACDC7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154</w:t>
            </w:r>
          </w:p>
        </w:tc>
        <w:tc>
          <w:tcPr>
            <w:tcW w:w="371" w:type="pct"/>
            <w:shd w:val="clear" w:color="auto" w:fill="auto"/>
          </w:tcPr>
          <w:p w14:paraId="3392D75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16-35</w:t>
            </w:r>
          </w:p>
        </w:tc>
        <w:tc>
          <w:tcPr>
            <w:tcW w:w="521" w:type="pct"/>
            <w:shd w:val="clear" w:color="auto" w:fill="auto"/>
          </w:tcPr>
          <w:p w14:paraId="235AEB3C" w14:textId="010380D9"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24.5</w:t>
            </w:r>
          </w:p>
        </w:tc>
        <w:tc>
          <w:tcPr>
            <w:tcW w:w="1081" w:type="pct"/>
            <w:shd w:val="clear" w:color="auto" w:fill="auto"/>
          </w:tcPr>
          <w:p w14:paraId="71FF2819"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73% White British</w:t>
            </w:r>
          </w:p>
        </w:tc>
        <w:tc>
          <w:tcPr>
            <w:tcW w:w="693" w:type="pct"/>
            <w:shd w:val="clear" w:color="auto" w:fill="auto"/>
          </w:tcPr>
          <w:p w14:paraId="64B235F9" w14:textId="4013F043"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24.5%</w:t>
            </w:r>
          </w:p>
        </w:tc>
        <w:tc>
          <w:tcPr>
            <w:tcW w:w="1111" w:type="pct"/>
            <w:shd w:val="clear" w:color="auto" w:fill="auto"/>
          </w:tcPr>
          <w:p w14:paraId="23CD8B1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Non-affective psychosis.</w:t>
            </w:r>
          </w:p>
        </w:tc>
      </w:tr>
      <w:tr w:rsidR="00FF17C7" w:rsidRPr="005E255F" w14:paraId="4F36B94D" w14:textId="77777777" w:rsidTr="00FF17C7">
        <w:trPr>
          <w:cantSplit/>
          <w:trHeight w:val="1138"/>
        </w:trPr>
        <w:tc>
          <w:tcPr>
            <w:tcW w:w="811" w:type="pct"/>
            <w:shd w:val="clear" w:color="auto" w:fill="auto"/>
          </w:tcPr>
          <w:p w14:paraId="48A84930"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Friedrich, 2018</w:t>
            </w:r>
          </w:p>
        </w:tc>
        <w:tc>
          <w:tcPr>
            <w:tcW w:w="412" w:type="pct"/>
            <w:shd w:val="clear" w:color="auto" w:fill="auto"/>
          </w:tcPr>
          <w:p w14:paraId="7B0C8A0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30</w:t>
            </w:r>
          </w:p>
        </w:tc>
        <w:tc>
          <w:tcPr>
            <w:tcW w:w="371" w:type="pct"/>
            <w:shd w:val="clear" w:color="auto" w:fill="auto"/>
          </w:tcPr>
          <w:p w14:paraId="2B19303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20-56</w:t>
            </w:r>
          </w:p>
        </w:tc>
        <w:tc>
          <w:tcPr>
            <w:tcW w:w="521" w:type="pct"/>
            <w:shd w:val="clear" w:color="auto" w:fill="auto"/>
          </w:tcPr>
          <w:p w14:paraId="005AEAC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w:t>
            </w:r>
          </w:p>
        </w:tc>
        <w:tc>
          <w:tcPr>
            <w:tcW w:w="1081" w:type="pct"/>
            <w:shd w:val="clear" w:color="auto" w:fill="auto"/>
          </w:tcPr>
          <w:p w14:paraId="3AED640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White British: 7 </w:t>
            </w:r>
          </w:p>
          <w:p w14:paraId="40233FEE" w14:textId="23707CFE"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Black </w:t>
            </w:r>
            <w:r w:rsidR="0090115F" w:rsidRPr="005E255F">
              <w:rPr>
                <w:rFonts w:ascii="Arial" w:eastAsia="Times New Roman" w:hAnsi="Arial" w:cs="Arial"/>
                <w:color w:val="000000"/>
                <w:sz w:val="16"/>
                <w:szCs w:val="16"/>
                <w:lang w:eastAsia="en-GB"/>
              </w:rPr>
              <w:t>Caribbean</w:t>
            </w:r>
            <w:r w:rsidRPr="005E255F">
              <w:rPr>
                <w:rFonts w:ascii="Arial" w:eastAsia="Times New Roman" w:hAnsi="Arial" w:cs="Arial"/>
                <w:color w:val="000000"/>
                <w:sz w:val="16"/>
                <w:szCs w:val="16"/>
                <w:lang w:eastAsia="en-GB"/>
              </w:rPr>
              <w:t>: 6</w:t>
            </w:r>
          </w:p>
          <w:p w14:paraId="2358581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Black African: 5</w:t>
            </w:r>
          </w:p>
          <w:p w14:paraId="0F3840E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race: 5</w:t>
            </w:r>
          </w:p>
          <w:p w14:paraId="7C1E898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Asian Indian: 3  </w:t>
            </w:r>
          </w:p>
          <w:p w14:paraId="3A8ECEF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Asian Pakistani: 3</w:t>
            </w:r>
          </w:p>
        </w:tc>
        <w:tc>
          <w:tcPr>
            <w:tcW w:w="693" w:type="pct"/>
            <w:shd w:val="clear" w:color="auto" w:fill="auto"/>
          </w:tcPr>
          <w:p w14:paraId="13A5D7BC" w14:textId="4C58404C"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w:t>
            </w:r>
          </w:p>
        </w:tc>
        <w:tc>
          <w:tcPr>
            <w:tcW w:w="1111" w:type="pct"/>
            <w:shd w:val="clear" w:color="auto" w:fill="auto"/>
          </w:tcPr>
          <w:p w14:paraId="5C51F527" w14:textId="4201449B" w:rsidR="00FF17C7" w:rsidRPr="005E255F" w:rsidRDefault="00940709"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P</w:t>
            </w:r>
            <w:r w:rsidR="00FF17C7" w:rsidRPr="005E255F">
              <w:rPr>
                <w:rFonts w:ascii="Arial" w:eastAsia="Times New Roman" w:hAnsi="Arial" w:cs="Arial"/>
                <w:color w:val="000000"/>
                <w:sz w:val="16"/>
                <w:szCs w:val="16"/>
                <w:lang w:eastAsia="en-GB"/>
              </w:rPr>
              <w:t xml:space="preserve">sychotic </w:t>
            </w:r>
            <w:r w:rsidRPr="005E255F">
              <w:rPr>
                <w:rFonts w:ascii="Arial" w:eastAsia="Times New Roman" w:hAnsi="Arial" w:cs="Arial"/>
                <w:color w:val="000000"/>
                <w:sz w:val="16"/>
                <w:szCs w:val="16"/>
                <w:lang w:eastAsia="en-GB"/>
              </w:rPr>
              <w:t>and</w:t>
            </w:r>
            <w:r w:rsidR="00FF17C7" w:rsidRPr="005E255F">
              <w:rPr>
                <w:rFonts w:ascii="Arial" w:eastAsia="Times New Roman" w:hAnsi="Arial" w:cs="Arial"/>
                <w:color w:val="000000"/>
                <w:sz w:val="16"/>
                <w:szCs w:val="16"/>
                <w:lang w:eastAsia="en-GB"/>
              </w:rPr>
              <w:t xml:space="preserve"> affective disorders</w:t>
            </w:r>
            <w:r w:rsidRPr="005E255F">
              <w:rPr>
                <w:rFonts w:ascii="Arial" w:eastAsia="Times New Roman" w:hAnsi="Arial" w:cs="Arial"/>
                <w:color w:val="000000"/>
                <w:sz w:val="16"/>
                <w:szCs w:val="16"/>
                <w:lang w:eastAsia="en-GB"/>
              </w:rPr>
              <w:t>.</w:t>
            </w:r>
          </w:p>
        </w:tc>
      </w:tr>
      <w:tr w:rsidR="00FF17C7" w:rsidRPr="005E255F" w14:paraId="19BFBAF2" w14:textId="77777777" w:rsidTr="00C52ED3">
        <w:trPr>
          <w:cantSplit/>
          <w:trHeight w:val="841"/>
        </w:trPr>
        <w:tc>
          <w:tcPr>
            <w:tcW w:w="811" w:type="pct"/>
            <w:shd w:val="clear" w:color="auto" w:fill="auto"/>
          </w:tcPr>
          <w:p w14:paraId="016F9A8A"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Garety</w:t>
            </w:r>
            <w:proofErr w:type="spellEnd"/>
            <w:r w:rsidRPr="005E255F">
              <w:rPr>
                <w:rFonts w:ascii="Arial" w:eastAsia="Times New Roman" w:hAnsi="Arial" w:cs="Arial"/>
                <w:color w:val="000000"/>
                <w:sz w:val="16"/>
                <w:szCs w:val="16"/>
                <w:lang w:eastAsia="en-GB"/>
              </w:rPr>
              <w:t>, 2006</w:t>
            </w:r>
          </w:p>
        </w:tc>
        <w:tc>
          <w:tcPr>
            <w:tcW w:w="412" w:type="pct"/>
            <w:shd w:val="clear" w:color="auto" w:fill="auto"/>
          </w:tcPr>
          <w:p w14:paraId="3188524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144</w:t>
            </w:r>
          </w:p>
        </w:tc>
        <w:tc>
          <w:tcPr>
            <w:tcW w:w="371" w:type="pct"/>
            <w:shd w:val="clear" w:color="auto" w:fill="auto"/>
          </w:tcPr>
          <w:p w14:paraId="55C89BAC"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16 - 40</w:t>
            </w:r>
          </w:p>
        </w:tc>
        <w:tc>
          <w:tcPr>
            <w:tcW w:w="521" w:type="pct"/>
            <w:shd w:val="clear" w:color="auto" w:fill="auto"/>
          </w:tcPr>
          <w:p w14:paraId="0C08F7D5"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26</w:t>
            </w:r>
          </w:p>
        </w:tc>
        <w:tc>
          <w:tcPr>
            <w:tcW w:w="1081" w:type="pct"/>
            <w:shd w:val="clear" w:color="auto" w:fill="auto"/>
          </w:tcPr>
          <w:p w14:paraId="4F18562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Intervention group 38% white, control group 25% white. More than half of participants were from a minority ethnic, predominantly of African or Caribbean parentage</w:t>
            </w:r>
          </w:p>
        </w:tc>
        <w:tc>
          <w:tcPr>
            <w:tcW w:w="693" w:type="pct"/>
            <w:shd w:val="clear" w:color="auto" w:fill="auto"/>
          </w:tcPr>
          <w:p w14:paraId="73AF1E91" w14:textId="5C383A20"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35%</w:t>
            </w:r>
          </w:p>
        </w:tc>
        <w:tc>
          <w:tcPr>
            <w:tcW w:w="1111" w:type="pct"/>
            <w:shd w:val="clear" w:color="auto" w:fill="auto"/>
          </w:tcPr>
          <w:p w14:paraId="2034842F" w14:textId="4CF8521B"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Psychosis</w:t>
            </w:r>
            <w:r w:rsidR="00940709" w:rsidRPr="005E255F">
              <w:rPr>
                <w:rFonts w:ascii="Arial" w:eastAsia="Times New Roman" w:hAnsi="Arial" w:cs="Arial"/>
                <w:color w:val="000000"/>
                <w:sz w:val="16"/>
                <w:szCs w:val="16"/>
                <w:lang w:eastAsia="en-GB"/>
              </w:rPr>
              <w:t xml:space="preserve"> and </w:t>
            </w:r>
            <w:r w:rsidRPr="005E255F">
              <w:rPr>
                <w:rFonts w:ascii="Arial" w:eastAsia="Times New Roman" w:hAnsi="Arial" w:cs="Arial"/>
                <w:color w:val="000000"/>
                <w:sz w:val="16"/>
                <w:szCs w:val="16"/>
                <w:lang w:eastAsia="en-GB"/>
              </w:rPr>
              <w:t>schizophrenia.</w:t>
            </w:r>
          </w:p>
        </w:tc>
      </w:tr>
      <w:tr w:rsidR="00FF17C7" w:rsidRPr="005E255F" w14:paraId="63973D67" w14:textId="77777777" w:rsidTr="00FF17C7">
        <w:trPr>
          <w:cantSplit/>
          <w:trHeight w:val="1138"/>
        </w:trPr>
        <w:tc>
          <w:tcPr>
            <w:tcW w:w="811" w:type="pct"/>
            <w:shd w:val="clear" w:color="auto" w:fill="auto"/>
          </w:tcPr>
          <w:p w14:paraId="6B738E68"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Gater</w:t>
            </w:r>
            <w:proofErr w:type="spellEnd"/>
            <w:r w:rsidRPr="005E255F">
              <w:rPr>
                <w:rFonts w:ascii="Arial" w:eastAsia="Times New Roman" w:hAnsi="Arial" w:cs="Arial"/>
                <w:color w:val="000000"/>
                <w:sz w:val="16"/>
                <w:szCs w:val="16"/>
                <w:lang w:eastAsia="en-GB"/>
              </w:rPr>
              <w:t>, 2010</w:t>
            </w:r>
          </w:p>
        </w:tc>
        <w:tc>
          <w:tcPr>
            <w:tcW w:w="412" w:type="pct"/>
            <w:shd w:val="clear" w:color="auto" w:fill="auto"/>
          </w:tcPr>
          <w:p w14:paraId="4B2B2A5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123</w:t>
            </w:r>
          </w:p>
        </w:tc>
        <w:tc>
          <w:tcPr>
            <w:tcW w:w="371" w:type="pct"/>
            <w:shd w:val="clear" w:color="auto" w:fill="auto"/>
          </w:tcPr>
          <w:p w14:paraId="5203F723" w14:textId="64DC4490" w:rsidR="00FF17C7" w:rsidRPr="005E255F" w:rsidRDefault="00B55E3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521" w:type="pct"/>
            <w:shd w:val="clear" w:color="auto" w:fill="auto"/>
          </w:tcPr>
          <w:p w14:paraId="7D2CE802" w14:textId="417343CE"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41.7</w:t>
            </w:r>
          </w:p>
        </w:tc>
        <w:tc>
          <w:tcPr>
            <w:tcW w:w="1081" w:type="pct"/>
            <w:shd w:val="clear" w:color="auto" w:fill="auto"/>
          </w:tcPr>
          <w:p w14:paraId="3ECD7CF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British Pakistani. First-gen Pakistani - antidepressant group: 34 (81%), social intervention group: 32 (82%), combined treatment group 37 (88%)</w:t>
            </w:r>
          </w:p>
        </w:tc>
        <w:tc>
          <w:tcPr>
            <w:tcW w:w="693" w:type="pct"/>
            <w:shd w:val="clear" w:color="auto" w:fill="auto"/>
          </w:tcPr>
          <w:p w14:paraId="6C3F6997" w14:textId="741AC972" w:rsidR="00FF17C7" w:rsidRPr="005E255F" w:rsidRDefault="00906D0E"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100% </w:t>
            </w:r>
          </w:p>
        </w:tc>
        <w:tc>
          <w:tcPr>
            <w:tcW w:w="1111" w:type="pct"/>
            <w:shd w:val="clear" w:color="auto" w:fill="auto"/>
          </w:tcPr>
          <w:p w14:paraId="57C2B499" w14:textId="6B6FC94E"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Depression</w:t>
            </w:r>
            <w:r w:rsidR="003A1F02">
              <w:rPr>
                <w:rFonts w:ascii="Arial" w:eastAsia="Times New Roman" w:hAnsi="Arial" w:cs="Arial"/>
                <w:color w:val="000000"/>
                <w:sz w:val="16"/>
                <w:szCs w:val="16"/>
                <w:lang w:eastAsia="en-GB"/>
              </w:rPr>
              <w:t>.</w:t>
            </w:r>
          </w:p>
        </w:tc>
      </w:tr>
      <w:tr w:rsidR="00B55E3C" w:rsidRPr="005E255F" w14:paraId="2063A2D4" w14:textId="77777777" w:rsidTr="00B55E3C">
        <w:trPr>
          <w:cantSplit/>
          <w:trHeight w:val="526"/>
        </w:trPr>
        <w:tc>
          <w:tcPr>
            <w:tcW w:w="811" w:type="pct"/>
            <w:shd w:val="clear" w:color="auto" w:fill="auto"/>
          </w:tcPr>
          <w:p w14:paraId="3C1B80DE"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Hacking, 2008</w:t>
            </w:r>
          </w:p>
        </w:tc>
        <w:tc>
          <w:tcPr>
            <w:tcW w:w="412" w:type="pct"/>
            <w:shd w:val="clear" w:color="auto" w:fill="auto"/>
          </w:tcPr>
          <w:p w14:paraId="062BA66F"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149</w:t>
            </w:r>
          </w:p>
        </w:tc>
        <w:tc>
          <w:tcPr>
            <w:tcW w:w="371" w:type="pct"/>
            <w:shd w:val="clear" w:color="auto" w:fill="auto"/>
          </w:tcPr>
          <w:p w14:paraId="539CA55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16-64</w:t>
            </w:r>
          </w:p>
        </w:tc>
        <w:tc>
          <w:tcPr>
            <w:tcW w:w="521" w:type="pct"/>
            <w:shd w:val="clear" w:color="auto" w:fill="auto"/>
          </w:tcPr>
          <w:p w14:paraId="3B811E6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6379318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3B6E2ADD" w14:textId="0FABB432"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33%</w:t>
            </w:r>
          </w:p>
        </w:tc>
        <w:tc>
          <w:tcPr>
            <w:tcW w:w="1111" w:type="pct"/>
            <w:shd w:val="clear" w:color="auto" w:fill="FFFFFF" w:themeFill="background1"/>
          </w:tcPr>
          <w:p w14:paraId="0C6F2ED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Long-term mental health problems.</w:t>
            </w:r>
          </w:p>
        </w:tc>
      </w:tr>
      <w:tr w:rsidR="00FF17C7" w:rsidRPr="005E255F" w14:paraId="4D3DD49B" w14:textId="77777777" w:rsidTr="00B55E3C">
        <w:trPr>
          <w:cantSplit/>
          <w:trHeight w:val="420"/>
        </w:trPr>
        <w:tc>
          <w:tcPr>
            <w:tcW w:w="811" w:type="pct"/>
            <w:shd w:val="clear" w:color="auto" w:fill="auto"/>
          </w:tcPr>
          <w:p w14:paraId="296A5A83"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Hanlon, 2019</w:t>
            </w:r>
          </w:p>
        </w:tc>
        <w:tc>
          <w:tcPr>
            <w:tcW w:w="412" w:type="pct"/>
            <w:shd w:val="clear" w:color="auto" w:fill="auto"/>
          </w:tcPr>
          <w:p w14:paraId="701F0F9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12</w:t>
            </w:r>
          </w:p>
        </w:tc>
        <w:tc>
          <w:tcPr>
            <w:tcW w:w="371" w:type="pct"/>
            <w:shd w:val="clear" w:color="auto" w:fill="auto"/>
          </w:tcPr>
          <w:p w14:paraId="72A69A1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34-64</w:t>
            </w:r>
          </w:p>
        </w:tc>
        <w:tc>
          <w:tcPr>
            <w:tcW w:w="521" w:type="pct"/>
            <w:shd w:val="clear" w:color="auto" w:fill="auto"/>
          </w:tcPr>
          <w:p w14:paraId="7C72CDC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5B4C5E1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1BC3B297" w14:textId="75FF469F"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50% </w:t>
            </w:r>
          </w:p>
        </w:tc>
        <w:tc>
          <w:tcPr>
            <w:tcW w:w="1111" w:type="pct"/>
            <w:shd w:val="clear" w:color="auto" w:fill="auto"/>
          </w:tcPr>
          <w:p w14:paraId="3DA710D7" w14:textId="418F6435" w:rsidR="00FF17C7" w:rsidRPr="005E255F" w:rsidRDefault="00B55E3C"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All mental health problems. </w:t>
            </w:r>
          </w:p>
        </w:tc>
      </w:tr>
      <w:tr w:rsidR="00B55E3C" w:rsidRPr="005E255F" w14:paraId="267095D0" w14:textId="77777777" w:rsidTr="00B55E3C">
        <w:trPr>
          <w:cantSplit/>
          <w:trHeight w:val="682"/>
        </w:trPr>
        <w:tc>
          <w:tcPr>
            <w:tcW w:w="811" w:type="pct"/>
            <w:shd w:val="clear" w:color="auto" w:fill="auto"/>
          </w:tcPr>
          <w:p w14:paraId="5812299B" w14:textId="5045DA10"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Hanly</w:t>
            </w:r>
            <w:proofErr w:type="spellEnd"/>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2020</w:t>
            </w:r>
          </w:p>
        </w:tc>
        <w:tc>
          <w:tcPr>
            <w:tcW w:w="412" w:type="pct"/>
            <w:shd w:val="clear" w:color="auto" w:fill="auto"/>
          </w:tcPr>
          <w:p w14:paraId="4BD2FD5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14</w:t>
            </w:r>
          </w:p>
        </w:tc>
        <w:tc>
          <w:tcPr>
            <w:tcW w:w="371" w:type="pct"/>
            <w:shd w:val="clear" w:color="auto" w:fill="auto"/>
          </w:tcPr>
          <w:p w14:paraId="784DF13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19-52</w:t>
            </w:r>
          </w:p>
        </w:tc>
        <w:tc>
          <w:tcPr>
            <w:tcW w:w="521" w:type="pct"/>
            <w:shd w:val="clear" w:color="auto" w:fill="auto"/>
          </w:tcPr>
          <w:p w14:paraId="612C639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30</w:t>
            </w:r>
          </w:p>
        </w:tc>
        <w:tc>
          <w:tcPr>
            <w:tcW w:w="1081" w:type="pct"/>
            <w:shd w:val="clear" w:color="auto" w:fill="auto"/>
          </w:tcPr>
          <w:p w14:paraId="7EF554C5"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24C1FD42" w14:textId="69AB91A5"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82.9%</w:t>
            </w:r>
          </w:p>
        </w:tc>
        <w:tc>
          <w:tcPr>
            <w:tcW w:w="1111" w:type="pct"/>
            <w:shd w:val="clear" w:color="auto" w:fill="FFFFFF" w:themeFill="background1"/>
          </w:tcPr>
          <w:p w14:paraId="411D91D6" w14:textId="03F502D3"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Eating disorders.</w:t>
            </w:r>
          </w:p>
        </w:tc>
      </w:tr>
      <w:tr w:rsidR="00B55E3C" w:rsidRPr="005E255F" w14:paraId="127A02C0" w14:textId="77777777" w:rsidTr="00B55E3C">
        <w:trPr>
          <w:cantSplit/>
          <w:trHeight w:val="841"/>
        </w:trPr>
        <w:tc>
          <w:tcPr>
            <w:tcW w:w="811" w:type="pct"/>
            <w:shd w:val="clear" w:color="auto" w:fill="auto"/>
          </w:tcPr>
          <w:p w14:paraId="48300296" w14:textId="46879DB8"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Haslam</w:t>
            </w:r>
            <w:r w:rsidR="00C212F8"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2016</w:t>
            </w:r>
          </w:p>
        </w:tc>
        <w:tc>
          <w:tcPr>
            <w:tcW w:w="412" w:type="pct"/>
            <w:shd w:val="clear" w:color="auto" w:fill="auto"/>
          </w:tcPr>
          <w:p w14:paraId="74E00CE8"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156</w:t>
            </w:r>
          </w:p>
        </w:tc>
        <w:tc>
          <w:tcPr>
            <w:tcW w:w="371" w:type="pct"/>
            <w:shd w:val="clear" w:color="auto" w:fill="auto"/>
          </w:tcPr>
          <w:p w14:paraId="525C0702" w14:textId="2160DD90"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tcPr>
          <w:p w14:paraId="3727D747" w14:textId="147E8D4B"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20.6</w:t>
            </w:r>
          </w:p>
        </w:tc>
        <w:tc>
          <w:tcPr>
            <w:tcW w:w="1081" w:type="pct"/>
            <w:shd w:val="clear" w:color="auto" w:fill="auto"/>
          </w:tcPr>
          <w:p w14:paraId="0E7AA2F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11CAFEAE" w14:textId="1E9D67D4"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70.7%</w:t>
            </w:r>
          </w:p>
        </w:tc>
        <w:tc>
          <w:tcPr>
            <w:tcW w:w="1111" w:type="pct"/>
            <w:shd w:val="clear" w:color="auto" w:fill="FFFFFF" w:themeFill="background1"/>
          </w:tcPr>
          <w:p w14:paraId="339912FB" w14:textId="32A72F5D" w:rsidR="00FF17C7" w:rsidRPr="005E255F" w:rsidRDefault="00473BEB"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All mental health problems.</w:t>
            </w:r>
          </w:p>
        </w:tc>
      </w:tr>
      <w:tr w:rsidR="00FF17C7" w:rsidRPr="005E255F" w14:paraId="49A9BF07" w14:textId="77777777" w:rsidTr="00B55E3C">
        <w:trPr>
          <w:cantSplit/>
          <w:trHeight w:val="416"/>
        </w:trPr>
        <w:tc>
          <w:tcPr>
            <w:tcW w:w="811" w:type="pct"/>
            <w:shd w:val="clear" w:color="auto" w:fill="auto"/>
          </w:tcPr>
          <w:p w14:paraId="6DC831E0"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Haslam, 2019</w:t>
            </w:r>
          </w:p>
        </w:tc>
        <w:tc>
          <w:tcPr>
            <w:tcW w:w="412" w:type="pct"/>
            <w:shd w:val="clear" w:color="auto" w:fill="auto"/>
          </w:tcPr>
          <w:p w14:paraId="342E4C12"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120</w:t>
            </w:r>
          </w:p>
        </w:tc>
        <w:tc>
          <w:tcPr>
            <w:tcW w:w="371" w:type="pct"/>
            <w:shd w:val="clear" w:color="auto" w:fill="auto"/>
          </w:tcPr>
          <w:p w14:paraId="6F29256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w:t>
            </w:r>
          </w:p>
        </w:tc>
        <w:tc>
          <w:tcPr>
            <w:tcW w:w="521" w:type="pct"/>
            <w:shd w:val="clear" w:color="auto" w:fill="auto"/>
          </w:tcPr>
          <w:p w14:paraId="188BE816" w14:textId="55676C8C"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31.06 </w:t>
            </w:r>
          </w:p>
        </w:tc>
        <w:tc>
          <w:tcPr>
            <w:tcW w:w="1081" w:type="pct"/>
            <w:shd w:val="clear" w:color="auto" w:fill="auto"/>
          </w:tcPr>
          <w:p w14:paraId="4A53528F" w14:textId="51508AC4" w:rsidR="00FF17C7"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693" w:type="pct"/>
            <w:shd w:val="clear" w:color="auto" w:fill="auto"/>
          </w:tcPr>
          <w:p w14:paraId="7993051F" w14:textId="17A4E5E4"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64% </w:t>
            </w:r>
          </w:p>
        </w:tc>
        <w:tc>
          <w:tcPr>
            <w:tcW w:w="1111" w:type="pct"/>
            <w:shd w:val="clear" w:color="auto" w:fill="auto"/>
          </w:tcPr>
          <w:p w14:paraId="183879EA" w14:textId="643AC506" w:rsidR="00FF17C7" w:rsidRPr="005E255F" w:rsidRDefault="00B55E3C"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w:t>
            </w:r>
            <w:r w:rsidR="00FF17C7" w:rsidRPr="005E255F">
              <w:rPr>
                <w:rFonts w:ascii="Arial" w:eastAsia="Times New Roman" w:hAnsi="Arial" w:cs="Arial"/>
                <w:color w:val="000000"/>
                <w:sz w:val="16"/>
                <w:szCs w:val="16"/>
                <w:lang w:eastAsia="en-GB"/>
              </w:rPr>
              <w:t>dults presenting with psychological distress in association with loneliness</w:t>
            </w:r>
            <w:r w:rsidRPr="005E255F">
              <w:rPr>
                <w:rFonts w:ascii="Arial" w:eastAsia="Times New Roman" w:hAnsi="Arial" w:cs="Arial"/>
                <w:color w:val="000000"/>
                <w:sz w:val="16"/>
                <w:szCs w:val="16"/>
                <w:lang w:eastAsia="en-GB"/>
              </w:rPr>
              <w:t>.</w:t>
            </w:r>
          </w:p>
        </w:tc>
      </w:tr>
      <w:tr w:rsidR="00B55E3C" w:rsidRPr="005E255F" w14:paraId="133BB9D3" w14:textId="77777777" w:rsidTr="00C52ED3">
        <w:trPr>
          <w:cantSplit/>
          <w:trHeight w:val="841"/>
        </w:trPr>
        <w:tc>
          <w:tcPr>
            <w:tcW w:w="811" w:type="pct"/>
            <w:shd w:val="clear" w:color="auto" w:fill="auto"/>
          </w:tcPr>
          <w:p w14:paraId="521FFA48" w14:textId="3C7A01B5" w:rsidR="00B55E3C" w:rsidRPr="005E255F" w:rsidRDefault="00B55E3C">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Hassan, 2021.</w:t>
            </w:r>
          </w:p>
        </w:tc>
        <w:tc>
          <w:tcPr>
            <w:tcW w:w="412" w:type="pct"/>
            <w:shd w:val="clear" w:color="auto" w:fill="auto"/>
          </w:tcPr>
          <w:p w14:paraId="2FD1837C" w14:textId="57436743" w:rsidR="00B55E3C"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w:t>
            </w:r>
          </w:p>
        </w:tc>
        <w:tc>
          <w:tcPr>
            <w:tcW w:w="371" w:type="pct"/>
            <w:shd w:val="clear" w:color="auto" w:fill="auto"/>
          </w:tcPr>
          <w:p w14:paraId="13ADF208" w14:textId="4B871207" w:rsidR="00B55E3C"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34-65</w:t>
            </w:r>
          </w:p>
        </w:tc>
        <w:tc>
          <w:tcPr>
            <w:tcW w:w="521" w:type="pct"/>
            <w:shd w:val="clear" w:color="auto" w:fill="auto"/>
          </w:tcPr>
          <w:p w14:paraId="132AE969" w14:textId="7BE9058F" w:rsidR="00B55E3C"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1081" w:type="pct"/>
            <w:shd w:val="clear" w:color="auto" w:fill="auto"/>
          </w:tcPr>
          <w:p w14:paraId="70492613" w14:textId="7F77C35F" w:rsidR="00B55E3C"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White British n=14</w:t>
            </w:r>
            <w:r w:rsidR="0090115F" w:rsidRPr="005E255F">
              <w:rPr>
                <w:rFonts w:ascii="Arial" w:eastAsia="Times New Roman" w:hAnsi="Arial" w:cs="Arial"/>
                <w:color w:val="000000"/>
                <w:sz w:val="16"/>
                <w:szCs w:val="16"/>
                <w:lang w:eastAsia="en-GB"/>
              </w:rPr>
              <w:t>/18</w:t>
            </w:r>
            <w:r w:rsidRPr="005E255F">
              <w:rPr>
                <w:rFonts w:ascii="Arial" w:eastAsia="Times New Roman" w:hAnsi="Arial" w:cs="Arial"/>
                <w:color w:val="000000"/>
                <w:sz w:val="16"/>
                <w:szCs w:val="16"/>
                <w:lang w:eastAsia="en-GB"/>
              </w:rPr>
              <w:t>; no further data reported</w:t>
            </w:r>
          </w:p>
        </w:tc>
        <w:tc>
          <w:tcPr>
            <w:tcW w:w="693" w:type="pct"/>
            <w:shd w:val="clear" w:color="auto" w:fill="auto"/>
          </w:tcPr>
          <w:p w14:paraId="4146AB4D" w14:textId="2C14264F" w:rsidR="00B55E3C"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66% </w:t>
            </w:r>
          </w:p>
        </w:tc>
        <w:tc>
          <w:tcPr>
            <w:tcW w:w="1111" w:type="pct"/>
            <w:shd w:val="clear" w:color="auto" w:fill="FFFFFF" w:themeFill="background1"/>
          </w:tcPr>
          <w:p w14:paraId="57923575" w14:textId="297EDA20" w:rsidR="00C52ED3" w:rsidRPr="005E255F" w:rsidRDefault="00C52ED3" w:rsidP="00C52ED3">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This study explored the experiences of secondary mental</w:t>
            </w:r>
          </w:p>
          <w:p w14:paraId="4F268150" w14:textId="1F19A9F0" w:rsidR="00B55E3C" w:rsidRPr="005E255F" w:rsidRDefault="00C52ED3" w:rsidP="00C52ED3">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health care service users use of the Life Rooms</w:t>
            </w:r>
          </w:p>
        </w:tc>
      </w:tr>
      <w:tr w:rsidR="00B55E3C" w:rsidRPr="005E255F" w14:paraId="48C8CD27" w14:textId="77777777" w:rsidTr="00C52ED3">
        <w:trPr>
          <w:cantSplit/>
          <w:trHeight w:val="271"/>
        </w:trPr>
        <w:tc>
          <w:tcPr>
            <w:tcW w:w="811" w:type="pct"/>
            <w:shd w:val="clear" w:color="auto" w:fill="auto"/>
          </w:tcPr>
          <w:p w14:paraId="10125227" w14:textId="2AC835ED"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Howarth</w:t>
            </w:r>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2018</w:t>
            </w:r>
          </w:p>
        </w:tc>
        <w:tc>
          <w:tcPr>
            <w:tcW w:w="412" w:type="pct"/>
            <w:shd w:val="clear" w:color="auto" w:fill="auto"/>
          </w:tcPr>
          <w:p w14:paraId="0583E23E" w14:textId="6B3FF0CD" w:rsidR="00FF17C7"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47</w:t>
            </w:r>
          </w:p>
        </w:tc>
        <w:tc>
          <w:tcPr>
            <w:tcW w:w="371" w:type="pct"/>
            <w:shd w:val="clear" w:color="auto" w:fill="auto"/>
          </w:tcPr>
          <w:p w14:paraId="2F8B13E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35-68</w:t>
            </w:r>
          </w:p>
        </w:tc>
        <w:tc>
          <w:tcPr>
            <w:tcW w:w="521" w:type="pct"/>
            <w:shd w:val="clear" w:color="auto" w:fill="auto"/>
          </w:tcPr>
          <w:p w14:paraId="058670C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53.2</w:t>
            </w:r>
          </w:p>
        </w:tc>
        <w:tc>
          <w:tcPr>
            <w:tcW w:w="1081" w:type="pct"/>
            <w:shd w:val="clear" w:color="auto" w:fill="auto"/>
          </w:tcPr>
          <w:p w14:paraId="11A1A4E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013F787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111" w:type="pct"/>
            <w:shd w:val="clear" w:color="auto" w:fill="FFFFFF" w:themeFill="background1"/>
          </w:tcPr>
          <w:p w14:paraId="7AFCA16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Participants with a range of mental health problems who were at different stages of recovery.</w:t>
            </w:r>
          </w:p>
        </w:tc>
      </w:tr>
      <w:tr w:rsidR="00FF17C7" w:rsidRPr="005E255F" w14:paraId="3A696C6A" w14:textId="77777777" w:rsidTr="00FF17C7">
        <w:trPr>
          <w:cantSplit/>
          <w:trHeight w:val="1197"/>
        </w:trPr>
        <w:tc>
          <w:tcPr>
            <w:tcW w:w="811" w:type="pct"/>
            <w:shd w:val="clear" w:color="auto" w:fill="auto"/>
            <w:hideMark/>
          </w:tcPr>
          <w:p w14:paraId="5A73235D" w14:textId="3CFDB901"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gramStart"/>
            <w:r w:rsidRPr="005E255F">
              <w:rPr>
                <w:rFonts w:ascii="Arial" w:eastAsia="Times New Roman" w:hAnsi="Arial" w:cs="Arial"/>
                <w:color w:val="000000"/>
                <w:sz w:val="16"/>
                <w:szCs w:val="16"/>
                <w:lang w:eastAsia="en-GB"/>
              </w:rPr>
              <w:t>Johnson</w:t>
            </w:r>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w:t>
            </w:r>
            <w:proofErr w:type="gramEnd"/>
            <w:r w:rsidRPr="005E255F">
              <w:rPr>
                <w:rFonts w:ascii="Arial" w:eastAsia="Times New Roman" w:hAnsi="Arial" w:cs="Arial"/>
                <w:color w:val="000000"/>
                <w:sz w:val="16"/>
                <w:szCs w:val="16"/>
                <w:lang w:eastAsia="en-GB"/>
              </w:rPr>
              <w:t xml:space="preserve"> 2018</w:t>
            </w:r>
          </w:p>
        </w:tc>
        <w:tc>
          <w:tcPr>
            <w:tcW w:w="412" w:type="pct"/>
            <w:shd w:val="clear" w:color="auto" w:fill="auto"/>
            <w:hideMark/>
          </w:tcPr>
          <w:p w14:paraId="0E208A9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441</w:t>
            </w:r>
          </w:p>
        </w:tc>
        <w:tc>
          <w:tcPr>
            <w:tcW w:w="371" w:type="pct"/>
            <w:shd w:val="clear" w:color="auto" w:fill="auto"/>
            <w:hideMark/>
          </w:tcPr>
          <w:p w14:paraId="11719A9A" w14:textId="6C3B33D2"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hideMark/>
          </w:tcPr>
          <w:p w14:paraId="4E44ADF5"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40 </w:t>
            </w:r>
          </w:p>
        </w:tc>
        <w:tc>
          <w:tcPr>
            <w:tcW w:w="1081" w:type="pct"/>
            <w:shd w:val="clear" w:color="auto" w:fill="auto"/>
            <w:hideMark/>
          </w:tcPr>
          <w:p w14:paraId="3BD269B2"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White: Intervention (65%) control (65%) </w:t>
            </w:r>
            <w:r w:rsidRPr="005E255F">
              <w:rPr>
                <w:rFonts w:ascii="Arial" w:eastAsia="Times New Roman" w:hAnsi="Arial" w:cs="Arial"/>
                <w:color w:val="000000"/>
                <w:sz w:val="16"/>
                <w:szCs w:val="16"/>
                <w:lang w:eastAsia="en-GB"/>
              </w:rPr>
              <w:br/>
              <w:t xml:space="preserve">Black (UK, African, Caribbean, and Other) intervention (20%) control (19%) </w:t>
            </w:r>
            <w:r w:rsidRPr="005E255F">
              <w:rPr>
                <w:rFonts w:ascii="Arial" w:eastAsia="Times New Roman" w:hAnsi="Arial" w:cs="Arial"/>
                <w:color w:val="000000"/>
                <w:sz w:val="16"/>
                <w:szCs w:val="16"/>
                <w:lang w:eastAsia="en-GB"/>
              </w:rPr>
              <w:br/>
              <w:t xml:space="preserve">Asian (UK, south Asian, Chinese, and Other) intervention (6%) control (6%) </w:t>
            </w:r>
            <w:r w:rsidRPr="005E255F">
              <w:rPr>
                <w:rFonts w:ascii="Arial" w:eastAsia="Times New Roman" w:hAnsi="Arial" w:cs="Arial"/>
                <w:color w:val="000000"/>
                <w:sz w:val="16"/>
                <w:szCs w:val="16"/>
                <w:lang w:eastAsia="en-GB"/>
              </w:rPr>
              <w:br/>
              <w:t xml:space="preserve">Other intervention (9%) control (11%) </w:t>
            </w:r>
            <w:r w:rsidRPr="005E255F">
              <w:rPr>
                <w:rFonts w:ascii="Arial" w:eastAsia="Times New Roman" w:hAnsi="Arial" w:cs="Arial"/>
                <w:color w:val="000000"/>
                <w:sz w:val="16"/>
                <w:szCs w:val="16"/>
                <w:lang w:eastAsia="en-GB"/>
              </w:rPr>
              <w:br/>
            </w:r>
          </w:p>
        </w:tc>
        <w:tc>
          <w:tcPr>
            <w:tcW w:w="693" w:type="pct"/>
            <w:shd w:val="clear" w:color="auto" w:fill="auto"/>
            <w:hideMark/>
          </w:tcPr>
          <w:p w14:paraId="122D9567" w14:textId="027F75BD"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60%</w:t>
            </w:r>
          </w:p>
        </w:tc>
        <w:tc>
          <w:tcPr>
            <w:tcW w:w="1111" w:type="pct"/>
            <w:shd w:val="clear" w:color="auto" w:fill="auto"/>
            <w:hideMark/>
          </w:tcPr>
          <w:p w14:paraId="79C94BAF" w14:textId="5B65C49E"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All </w:t>
            </w:r>
            <w:r w:rsidR="006D32E8" w:rsidRPr="005E255F">
              <w:rPr>
                <w:rFonts w:ascii="Arial" w:eastAsia="Times New Roman" w:hAnsi="Arial" w:cs="Arial"/>
                <w:color w:val="000000"/>
                <w:sz w:val="16"/>
                <w:szCs w:val="16"/>
                <w:lang w:eastAsia="en-GB"/>
              </w:rPr>
              <w:t>mental health problems</w:t>
            </w:r>
            <w:r w:rsidRPr="005E255F">
              <w:rPr>
                <w:rFonts w:ascii="Arial" w:eastAsia="Times New Roman" w:hAnsi="Arial" w:cs="Arial"/>
                <w:color w:val="000000"/>
                <w:sz w:val="16"/>
                <w:szCs w:val="16"/>
                <w:lang w:eastAsia="en-GB"/>
              </w:rPr>
              <w:t>.</w:t>
            </w:r>
          </w:p>
        </w:tc>
      </w:tr>
      <w:tr w:rsidR="00B55E3C" w:rsidRPr="005E255F" w14:paraId="43EC514D" w14:textId="77777777" w:rsidTr="00C52ED3">
        <w:trPr>
          <w:cantSplit/>
          <w:trHeight w:val="699"/>
        </w:trPr>
        <w:tc>
          <w:tcPr>
            <w:tcW w:w="811" w:type="pct"/>
            <w:shd w:val="clear" w:color="auto" w:fill="auto"/>
          </w:tcPr>
          <w:p w14:paraId="7970F173"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Kaltman, 2016</w:t>
            </w:r>
          </w:p>
        </w:tc>
        <w:tc>
          <w:tcPr>
            <w:tcW w:w="412" w:type="pct"/>
            <w:shd w:val="clear" w:color="auto" w:fill="auto"/>
          </w:tcPr>
          <w:p w14:paraId="7CEBCBE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28</w:t>
            </w:r>
          </w:p>
        </w:tc>
        <w:tc>
          <w:tcPr>
            <w:tcW w:w="371" w:type="pct"/>
            <w:shd w:val="clear" w:color="auto" w:fill="auto"/>
          </w:tcPr>
          <w:p w14:paraId="7CFA31F5" w14:textId="4D1491A9"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tcPr>
          <w:p w14:paraId="255B8A8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48 </w:t>
            </w:r>
          </w:p>
          <w:p w14:paraId="43DD2C23" w14:textId="77777777" w:rsidR="00FF17C7" w:rsidRPr="005E255F" w:rsidRDefault="00FF17C7" w:rsidP="00FF17C7">
            <w:pPr>
              <w:keepNext/>
              <w:keepLines/>
              <w:snapToGrid w:val="0"/>
              <w:rPr>
                <w:rFonts w:ascii="Arial" w:eastAsia="Times New Roman" w:hAnsi="Arial" w:cs="Arial"/>
                <w:color w:val="000000"/>
                <w:sz w:val="16"/>
                <w:szCs w:val="16"/>
                <w:lang w:eastAsia="en-GB"/>
              </w:rPr>
            </w:pPr>
          </w:p>
          <w:p w14:paraId="16F31A2D" w14:textId="59C6EB6F" w:rsidR="00FF17C7" w:rsidRPr="005E255F" w:rsidRDefault="00FF17C7" w:rsidP="00FF17C7">
            <w:pPr>
              <w:keepNext/>
              <w:keepLines/>
              <w:snapToGrid w:val="0"/>
              <w:rPr>
                <w:rFonts w:ascii="Arial" w:eastAsia="Times New Roman" w:hAnsi="Arial" w:cs="Arial"/>
                <w:color w:val="000000"/>
                <w:sz w:val="16"/>
                <w:szCs w:val="16"/>
                <w:lang w:eastAsia="en-GB"/>
              </w:rPr>
            </w:pPr>
          </w:p>
        </w:tc>
        <w:tc>
          <w:tcPr>
            <w:tcW w:w="1081" w:type="pct"/>
            <w:shd w:val="clear" w:color="auto" w:fill="auto"/>
          </w:tcPr>
          <w:p w14:paraId="073FF39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Latina immigrants to the US. The greatest proportion of women was from Central America (61%, n=17); the rest were from South America. </w:t>
            </w:r>
          </w:p>
        </w:tc>
        <w:tc>
          <w:tcPr>
            <w:tcW w:w="693" w:type="pct"/>
            <w:shd w:val="clear" w:color="auto" w:fill="auto"/>
          </w:tcPr>
          <w:p w14:paraId="3B6F8C2B" w14:textId="69E6C02C" w:rsidR="00FF17C7" w:rsidRPr="005E255F" w:rsidRDefault="00906D0E"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100% </w:t>
            </w:r>
          </w:p>
        </w:tc>
        <w:tc>
          <w:tcPr>
            <w:tcW w:w="1111" w:type="pct"/>
            <w:shd w:val="clear" w:color="auto" w:fill="FFFFFF" w:themeFill="background1"/>
          </w:tcPr>
          <w:p w14:paraId="41611195" w14:textId="38EFB2D9"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PTSD and</w:t>
            </w:r>
            <w:r w:rsidR="00473BEB">
              <w:rPr>
                <w:rFonts w:ascii="Arial" w:eastAsia="Times New Roman" w:hAnsi="Arial" w:cs="Arial"/>
                <w:color w:val="000000"/>
                <w:sz w:val="16"/>
                <w:szCs w:val="16"/>
                <w:lang w:eastAsia="en-GB"/>
              </w:rPr>
              <w:t>/or</w:t>
            </w:r>
            <w:r w:rsidRPr="005E255F">
              <w:rPr>
                <w:rFonts w:ascii="Arial" w:eastAsia="Times New Roman" w:hAnsi="Arial" w:cs="Arial"/>
                <w:color w:val="000000"/>
                <w:sz w:val="16"/>
                <w:szCs w:val="16"/>
                <w:lang w:eastAsia="en-GB"/>
              </w:rPr>
              <w:t xml:space="preserve"> depression.</w:t>
            </w:r>
          </w:p>
        </w:tc>
      </w:tr>
      <w:tr w:rsidR="00B55E3C" w:rsidRPr="005E255F" w14:paraId="7ABC46A4" w14:textId="77777777" w:rsidTr="006D32E8">
        <w:trPr>
          <w:cantSplit/>
          <w:trHeight w:val="392"/>
        </w:trPr>
        <w:tc>
          <w:tcPr>
            <w:tcW w:w="811" w:type="pct"/>
            <w:shd w:val="clear" w:color="auto" w:fill="auto"/>
          </w:tcPr>
          <w:p w14:paraId="5BF7DE72"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Lund, 2019</w:t>
            </w:r>
          </w:p>
        </w:tc>
        <w:tc>
          <w:tcPr>
            <w:tcW w:w="412" w:type="pct"/>
            <w:shd w:val="clear" w:color="auto" w:fill="auto"/>
          </w:tcPr>
          <w:p w14:paraId="4F1DB5B2"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19</w:t>
            </w:r>
          </w:p>
        </w:tc>
        <w:tc>
          <w:tcPr>
            <w:tcW w:w="371" w:type="pct"/>
            <w:shd w:val="clear" w:color="auto" w:fill="auto"/>
          </w:tcPr>
          <w:p w14:paraId="41D0584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26-69</w:t>
            </w:r>
          </w:p>
        </w:tc>
        <w:tc>
          <w:tcPr>
            <w:tcW w:w="521" w:type="pct"/>
            <w:shd w:val="clear" w:color="auto" w:fill="auto"/>
          </w:tcPr>
          <w:p w14:paraId="70D7D49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w:t>
            </w:r>
          </w:p>
        </w:tc>
        <w:tc>
          <w:tcPr>
            <w:tcW w:w="1081" w:type="pct"/>
            <w:shd w:val="clear" w:color="auto" w:fill="auto"/>
          </w:tcPr>
          <w:p w14:paraId="230295AB" w14:textId="5107950E"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3534969E" w14:textId="05469A08"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73.7%</w:t>
            </w:r>
          </w:p>
        </w:tc>
        <w:tc>
          <w:tcPr>
            <w:tcW w:w="1111" w:type="pct"/>
            <w:shd w:val="clear" w:color="auto" w:fill="FFFFFF" w:themeFill="background1"/>
          </w:tcPr>
          <w:p w14:paraId="621FD85D" w14:textId="1E50B4CB"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All mental health problems.</w:t>
            </w:r>
          </w:p>
        </w:tc>
      </w:tr>
      <w:tr w:rsidR="00B55E3C" w:rsidRPr="005E255F" w14:paraId="01D6CE9C" w14:textId="77777777" w:rsidTr="006D32E8">
        <w:trPr>
          <w:cantSplit/>
          <w:trHeight w:val="413"/>
        </w:trPr>
        <w:tc>
          <w:tcPr>
            <w:tcW w:w="811" w:type="pct"/>
            <w:shd w:val="clear" w:color="auto" w:fill="auto"/>
          </w:tcPr>
          <w:p w14:paraId="23EF0022"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Mak</w:t>
            </w:r>
            <w:proofErr w:type="spellEnd"/>
            <w:r w:rsidRPr="005E255F">
              <w:rPr>
                <w:rFonts w:ascii="Arial" w:eastAsia="Times New Roman" w:hAnsi="Arial" w:cs="Arial"/>
                <w:color w:val="000000"/>
                <w:sz w:val="16"/>
                <w:szCs w:val="16"/>
                <w:lang w:eastAsia="en-GB"/>
              </w:rPr>
              <w:t>, 2016</w:t>
            </w:r>
          </w:p>
        </w:tc>
        <w:tc>
          <w:tcPr>
            <w:tcW w:w="412" w:type="pct"/>
            <w:shd w:val="clear" w:color="auto" w:fill="auto"/>
          </w:tcPr>
          <w:p w14:paraId="22E4EA40" w14:textId="56BD7349" w:rsidR="00FF17C7" w:rsidRPr="005E255F" w:rsidRDefault="00C52ED3"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118</w:t>
            </w:r>
            <w:r w:rsidR="00FF17C7" w:rsidRPr="005E255F">
              <w:rPr>
                <w:rFonts w:ascii="Arial" w:eastAsia="Times New Roman" w:hAnsi="Arial" w:cs="Arial"/>
                <w:color w:val="000000"/>
                <w:sz w:val="16"/>
                <w:szCs w:val="16"/>
                <w:lang w:eastAsia="en-GB"/>
              </w:rPr>
              <w:t xml:space="preserve"> </w:t>
            </w:r>
          </w:p>
        </w:tc>
        <w:tc>
          <w:tcPr>
            <w:tcW w:w="371" w:type="pct"/>
            <w:shd w:val="clear" w:color="auto" w:fill="auto"/>
          </w:tcPr>
          <w:p w14:paraId="42FB612E" w14:textId="04DAECB9"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tcPr>
          <w:p w14:paraId="40CC09F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42.9</w:t>
            </w:r>
          </w:p>
        </w:tc>
        <w:tc>
          <w:tcPr>
            <w:tcW w:w="1081" w:type="pct"/>
            <w:shd w:val="clear" w:color="auto" w:fill="auto"/>
          </w:tcPr>
          <w:p w14:paraId="6EA60910" w14:textId="2BBF6ACE"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100% C</w:t>
            </w:r>
            <w:r w:rsidR="00FF17C7" w:rsidRPr="005E255F">
              <w:rPr>
                <w:rFonts w:ascii="Arial" w:eastAsia="Times New Roman" w:hAnsi="Arial" w:cs="Arial"/>
                <w:color w:val="000000"/>
                <w:sz w:val="16"/>
                <w:szCs w:val="16"/>
                <w:lang w:eastAsia="en-GB"/>
              </w:rPr>
              <w:t>hinese</w:t>
            </w:r>
          </w:p>
        </w:tc>
        <w:tc>
          <w:tcPr>
            <w:tcW w:w="693" w:type="pct"/>
            <w:shd w:val="clear" w:color="auto" w:fill="auto"/>
          </w:tcPr>
          <w:p w14:paraId="72B69296" w14:textId="76023802" w:rsidR="0048649F" w:rsidRPr="005E255F" w:rsidRDefault="00FF17C7" w:rsidP="0048649F">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58% </w:t>
            </w:r>
          </w:p>
        </w:tc>
        <w:tc>
          <w:tcPr>
            <w:tcW w:w="1111" w:type="pct"/>
            <w:shd w:val="clear" w:color="auto" w:fill="FFFFFF" w:themeFill="background1"/>
          </w:tcPr>
          <w:p w14:paraId="6122745C" w14:textId="72431FC5" w:rsidR="00FF17C7" w:rsidRPr="005E255F" w:rsidRDefault="00473BEB"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All mental health problems.</w:t>
            </w:r>
            <w:r w:rsidR="00FF17C7" w:rsidRPr="005E255F">
              <w:rPr>
                <w:rFonts w:ascii="Arial" w:eastAsia="Times New Roman" w:hAnsi="Arial" w:cs="Arial"/>
                <w:color w:val="000000"/>
                <w:sz w:val="16"/>
                <w:szCs w:val="16"/>
                <w:lang w:eastAsia="en-GB"/>
              </w:rPr>
              <w:t xml:space="preserve"> </w:t>
            </w:r>
          </w:p>
        </w:tc>
      </w:tr>
      <w:tr w:rsidR="00FF17C7" w:rsidRPr="005E255F" w14:paraId="7D1EFE2F" w14:textId="77777777" w:rsidTr="006D32E8">
        <w:trPr>
          <w:cantSplit/>
          <w:trHeight w:val="416"/>
        </w:trPr>
        <w:tc>
          <w:tcPr>
            <w:tcW w:w="811" w:type="pct"/>
            <w:shd w:val="clear" w:color="auto" w:fill="auto"/>
          </w:tcPr>
          <w:p w14:paraId="28C0DA57" w14:textId="683C4CCC"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Margrove</w:t>
            </w:r>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2013</w:t>
            </w:r>
          </w:p>
        </w:tc>
        <w:tc>
          <w:tcPr>
            <w:tcW w:w="412" w:type="pct"/>
            <w:shd w:val="clear" w:color="auto" w:fill="auto"/>
          </w:tcPr>
          <w:p w14:paraId="69BDDBDA" w14:textId="77D42F5F" w:rsidR="00FF17C7" w:rsidRPr="005E255F" w:rsidRDefault="0052028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95</w:t>
            </w:r>
          </w:p>
        </w:tc>
        <w:tc>
          <w:tcPr>
            <w:tcW w:w="371" w:type="pct"/>
            <w:shd w:val="clear" w:color="auto" w:fill="auto"/>
          </w:tcPr>
          <w:p w14:paraId="33A83B4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20-65+</w:t>
            </w:r>
          </w:p>
        </w:tc>
        <w:tc>
          <w:tcPr>
            <w:tcW w:w="521" w:type="pct"/>
            <w:shd w:val="clear" w:color="auto" w:fill="auto"/>
          </w:tcPr>
          <w:p w14:paraId="57F7AB2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32B26C07" w14:textId="77777777" w:rsidR="0090115F" w:rsidRPr="005E255F" w:rsidRDefault="0052028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w:t>
            </w:r>
            <w:r w:rsidR="00FF17C7" w:rsidRPr="005E255F">
              <w:rPr>
                <w:rFonts w:ascii="Arial" w:eastAsia="Times New Roman" w:hAnsi="Arial" w:cs="Arial"/>
                <w:color w:val="000000"/>
                <w:sz w:val="16"/>
                <w:szCs w:val="16"/>
                <w:lang w:eastAsia="en-GB"/>
              </w:rPr>
              <w:t>hite British control 28 Intervention 24 Transfer 18</w:t>
            </w:r>
            <w:r w:rsidR="0090115F" w:rsidRPr="005E255F">
              <w:rPr>
                <w:rFonts w:ascii="Arial" w:eastAsia="Times New Roman" w:hAnsi="Arial" w:cs="Arial"/>
                <w:color w:val="000000"/>
                <w:sz w:val="16"/>
                <w:szCs w:val="16"/>
                <w:lang w:eastAsia="en-GB"/>
              </w:rPr>
              <w:t>.</w:t>
            </w:r>
            <w:r w:rsidR="00FF17C7" w:rsidRPr="005E255F">
              <w:rPr>
                <w:rFonts w:ascii="Arial" w:eastAsia="Times New Roman" w:hAnsi="Arial" w:cs="Arial"/>
                <w:color w:val="000000"/>
                <w:sz w:val="16"/>
                <w:szCs w:val="16"/>
                <w:lang w:eastAsia="en-GB"/>
              </w:rPr>
              <w:t xml:space="preserve">  </w:t>
            </w:r>
          </w:p>
          <w:p w14:paraId="1A10A76F" w14:textId="77777777" w:rsidR="0090115F"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White Irish control </w:t>
            </w:r>
            <w:proofErr w:type="gramStart"/>
            <w:r w:rsidRPr="005E255F">
              <w:rPr>
                <w:rFonts w:ascii="Arial" w:eastAsia="Times New Roman" w:hAnsi="Arial" w:cs="Arial"/>
                <w:color w:val="000000"/>
                <w:sz w:val="16"/>
                <w:szCs w:val="16"/>
                <w:lang w:eastAsia="en-GB"/>
              </w:rPr>
              <w:t>1  Intervention</w:t>
            </w:r>
            <w:proofErr w:type="gramEnd"/>
            <w:r w:rsidRPr="005E255F">
              <w:rPr>
                <w:rFonts w:ascii="Arial" w:eastAsia="Times New Roman" w:hAnsi="Arial" w:cs="Arial"/>
                <w:color w:val="000000"/>
                <w:sz w:val="16"/>
                <w:szCs w:val="16"/>
                <w:lang w:eastAsia="en-GB"/>
              </w:rPr>
              <w:t xml:space="preserve"> 1 transfer 0 </w:t>
            </w:r>
          </w:p>
          <w:p w14:paraId="2B4E1B75" w14:textId="77777777" w:rsidR="0090115F"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Black African Control </w:t>
            </w:r>
            <w:proofErr w:type="gramStart"/>
            <w:r w:rsidRPr="005E255F">
              <w:rPr>
                <w:rFonts w:ascii="Arial" w:eastAsia="Times New Roman" w:hAnsi="Arial" w:cs="Arial"/>
                <w:color w:val="000000"/>
                <w:sz w:val="16"/>
                <w:szCs w:val="16"/>
                <w:lang w:eastAsia="en-GB"/>
              </w:rPr>
              <w:t>1  Intervention</w:t>
            </w:r>
            <w:proofErr w:type="gramEnd"/>
            <w:r w:rsidRPr="005E255F">
              <w:rPr>
                <w:rFonts w:ascii="Arial" w:eastAsia="Times New Roman" w:hAnsi="Arial" w:cs="Arial"/>
                <w:color w:val="000000"/>
                <w:sz w:val="16"/>
                <w:szCs w:val="16"/>
                <w:lang w:eastAsia="en-GB"/>
              </w:rPr>
              <w:t xml:space="preserve"> 0 Transfer 0 </w:t>
            </w:r>
          </w:p>
          <w:p w14:paraId="47172CF6" w14:textId="77777777" w:rsidR="0090115F"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Mixed or other</w:t>
            </w:r>
            <w:r w:rsidR="0090115F"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 xml:space="preserve">Control 1 intervention 0 transfer 0  </w:t>
            </w:r>
          </w:p>
          <w:p w14:paraId="536EABA6" w14:textId="6E803251"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Not provided control 1 intervention 1 transfer 1</w:t>
            </w:r>
          </w:p>
        </w:tc>
        <w:tc>
          <w:tcPr>
            <w:tcW w:w="693" w:type="pct"/>
            <w:shd w:val="clear" w:color="auto" w:fill="auto"/>
          </w:tcPr>
          <w:p w14:paraId="0E7E8CDB" w14:textId="3A981BAE" w:rsidR="00FF17C7" w:rsidRPr="005E255F" w:rsidRDefault="00741A01"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Not reported.</w:t>
            </w:r>
          </w:p>
        </w:tc>
        <w:tc>
          <w:tcPr>
            <w:tcW w:w="1111" w:type="pct"/>
            <w:shd w:val="clear" w:color="auto" w:fill="auto"/>
          </w:tcPr>
          <w:p w14:paraId="27EE5426" w14:textId="0632E948" w:rsidR="00FF17C7" w:rsidRPr="005E255F" w:rsidRDefault="0052028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All mental health problems. </w:t>
            </w:r>
          </w:p>
        </w:tc>
      </w:tr>
      <w:tr w:rsidR="00B55E3C" w:rsidRPr="005E255F" w14:paraId="6A38403C" w14:textId="77777777" w:rsidTr="006D32E8">
        <w:trPr>
          <w:cantSplit/>
          <w:trHeight w:val="847"/>
        </w:trPr>
        <w:tc>
          <w:tcPr>
            <w:tcW w:w="811" w:type="pct"/>
            <w:shd w:val="clear" w:color="auto" w:fill="auto"/>
          </w:tcPr>
          <w:p w14:paraId="290A3CBF"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Mathias, 2019</w:t>
            </w:r>
          </w:p>
        </w:tc>
        <w:tc>
          <w:tcPr>
            <w:tcW w:w="412" w:type="pct"/>
            <w:shd w:val="clear" w:color="auto" w:fill="auto"/>
          </w:tcPr>
          <w:p w14:paraId="08C945F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112</w:t>
            </w:r>
          </w:p>
        </w:tc>
        <w:tc>
          <w:tcPr>
            <w:tcW w:w="371" w:type="pct"/>
            <w:shd w:val="clear" w:color="auto" w:fill="auto"/>
          </w:tcPr>
          <w:p w14:paraId="2C8E527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12-24</w:t>
            </w:r>
          </w:p>
        </w:tc>
        <w:tc>
          <w:tcPr>
            <w:tcW w:w="521" w:type="pct"/>
            <w:shd w:val="clear" w:color="auto" w:fill="auto"/>
          </w:tcPr>
          <w:p w14:paraId="6AFDDC5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18.9</w:t>
            </w:r>
          </w:p>
        </w:tc>
        <w:tc>
          <w:tcPr>
            <w:tcW w:w="1081" w:type="pct"/>
            <w:shd w:val="clear" w:color="auto" w:fill="auto"/>
          </w:tcPr>
          <w:p w14:paraId="27FA07C3" w14:textId="09B82EF8"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3E0892E4" w14:textId="7EE91D21" w:rsidR="00FF17C7" w:rsidRPr="005E255F" w:rsidRDefault="0052028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 xml:space="preserve">. </w:t>
            </w:r>
          </w:p>
        </w:tc>
        <w:tc>
          <w:tcPr>
            <w:tcW w:w="1111" w:type="pct"/>
            <w:shd w:val="clear" w:color="auto" w:fill="FFFFFF" w:themeFill="background1"/>
          </w:tcPr>
          <w:p w14:paraId="69F80081" w14:textId="0CA86D58"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Self-reported mental health problems</w:t>
            </w:r>
            <w:r w:rsidR="00473BEB">
              <w:rPr>
                <w:rFonts w:ascii="Arial" w:eastAsia="Times New Roman" w:hAnsi="Arial" w:cs="Arial"/>
                <w:color w:val="000000"/>
                <w:sz w:val="16"/>
                <w:szCs w:val="16"/>
                <w:lang w:eastAsia="en-GB"/>
              </w:rPr>
              <w:t>.</w:t>
            </w:r>
          </w:p>
        </w:tc>
      </w:tr>
      <w:tr w:rsidR="00B55E3C" w:rsidRPr="005E255F" w14:paraId="4AECE9D0" w14:textId="77777777" w:rsidTr="006D32E8">
        <w:trPr>
          <w:cantSplit/>
          <w:trHeight w:val="547"/>
        </w:trPr>
        <w:tc>
          <w:tcPr>
            <w:tcW w:w="811" w:type="pct"/>
            <w:shd w:val="clear" w:color="auto" w:fill="auto"/>
          </w:tcPr>
          <w:p w14:paraId="0B0522CE" w14:textId="1AD77A46"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Mazzi</w:t>
            </w:r>
            <w:proofErr w:type="spellEnd"/>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2018</w:t>
            </w:r>
          </w:p>
        </w:tc>
        <w:tc>
          <w:tcPr>
            <w:tcW w:w="412" w:type="pct"/>
            <w:shd w:val="clear" w:color="auto" w:fill="auto"/>
          </w:tcPr>
          <w:p w14:paraId="5F14E69E" w14:textId="3B1602B5"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48 </w:t>
            </w:r>
          </w:p>
        </w:tc>
        <w:tc>
          <w:tcPr>
            <w:tcW w:w="371" w:type="pct"/>
            <w:shd w:val="clear" w:color="auto" w:fill="auto"/>
          </w:tcPr>
          <w:p w14:paraId="3FE0149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w:t>
            </w:r>
          </w:p>
        </w:tc>
        <w:tc>
          <w:tcPr>
            <w:tcW w:w="521" w:type="pct"/>
            <w:shd w:val="clear" w:color="auto" w:fill="auto"/>
          </w:tcPr>
          <w:p w14:paraId="1281B80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157C89C1" w14:textId="79EE9644"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65BD7BF7" w14:textId="53BDF303" w:rsidR="00FF17C7" w:rsidRPr="005E255F" w:rsidRDefault="0048649F"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29.5%</w:t>
            </w:r>
          </w:p>
        </w:tc>
        <w:tc>
          <w:tcPr>
            <w:tcW w:w="1111" w:type="pct"/>
            <w:shd w:val="clear" w:color="auto" w:fill="FFFFFF" w:themeFill="background1"/>
          </w:tcPr>
          <w:p w14:paraId="70461051" w14:textId="29F3A642" w:rsidR="00FF17C7" w:rsidRPr="005E255F" w:rsidRDefault="0052028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Schizophrenia and psychosis. </w:t>
            </w:r>
          </w:p>
        </w:tc>
      </w:tr>
      <w:tr w:rsidR="00B55E3C" w:rsidRPr="005E255F" w14:paraId="45DBC30D" w14:textId="77777777" w:rsidTr="00520287">
        <w:trPr>
          <w:cantSplit/>
          <w:trHeight w:val="840"/>
        </w:trPr>
        <w:tc>
          <w:tcPr>
            <w:tcW w:w="811" w:type="pct"/>
            <w:shd w:val="clear" w:color="auto" w:fill="auto"/>
          </w:tcPr>
          <w:p w14:paraId="7DD2AA19"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O'Brien, 2011</w:t>
            </w:r>
          </w:p>
        </w:tc>
        <w:tc>
          <w:tcPr>
            <w:tcW w:w="412" w:type="pct"/>
            <w:shd w:val="clear" w:color="auto" w:fill="auto"/>
          </w:tcPr>
          <w:p w14:paraId="15D4839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371" w:type="pct"/>
            <w:shd w:val="clear" w:color="auto" w:fill="auto"/>
          </w:tcPr>
          <w:p w14:paraId="14C9BB5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22-60</w:t>
            </w:r>
          </w:p>
        </w:tc>
        <w:tc>
          <w:tcPr>
            <w:tcW w:w="521" w:type="pct"/>
            <w:shd w:val="clear" w:color="auto" w:fill="auto"/>
          </w:tcPr>
          <w:p w14:paraId="1A24868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064A5419"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 White British, 20% Black or Black British African, 15% Asian or Asian British, 10% White European, 10% Black or Black British Caribbean</w:t>
            </w:r>
          </w:p>
        </w:tc>
        <w:tc>
          <w:tcPr>
            <w:tcW w:w="693" w:type="pct"/>
            <w:shd w:val="clear" w:color="auto" w:fill="auto"/>
          </w:tcPr>
          <w:p w14:paraId="6C88EF23" w14:textId="294CC99C"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40%</w:t>
            </w:r>
          </w:p>
        </w:tc>
        <w:tc>
          <w:tcPr>
            <w:tcW w:w="1111" w:type="pct"/>
            <w:shd w:val="clear" w:color="auto" w:fill="FFFFFF" w:themeFill="background1"/>
          </w:tcPr>
          <w:p w14:paraId="5C4B0A6C" w14:textId="50D83096" w:rsidR="00FF17C7" w:rsidRPr="005E255F" w:rsidRDefault="006D32E8"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All m</w:t>
            </w:r>
            <w:r w:rsidR="00FF17C7" w:rsidRPr="005E255F">
              <w:rPr>
                <w:rFonts w:ascii="Arial" w:eastAsia="Times New Roman" w:hAnsi="Arial" w:cs="Arial"/>
                <w:color w:val="000000"/>
                <w:sz w:val="16"/>
                <w:szCs w:val="16"/>
                <w:lang w:eastAsia="en-GB"/>
              </w:rPr>
              <w:t>ental health problems.</w:t>
            </w:r>
          </w:p>
        </w:tc>
      </w:tr>
      <w:tr w:rsidR="00FF17C7" w:rsidRPr="005E255F" w14:paraId="624548AE" w14:textId="77777777" w:rsidTr="00FF17C7">
        <w:trPr>
          <w:cantSplit/>
          <w:trHeight w:val="1138"/>
        </w:trPr>
        <w:tc>
          <w:tcPr>
            <w:tcW w:w="811" w:type="pct"/>
            <w:shd w:val="clear" w:color="auto" w:fill="auto"/>
          </w:tcPr>
          <w:p w14:paraId="1AD6A031"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O’Connell, 2020</w:t>
            </w:r>
          </w:p>
        </w:tc>
        <w:tc>
          <w:tcPr>
            <w:tcW w:w="412" w:type="pct"/>
            <w:shd w:val="clear" w:color="auto" w:fill="auto"/>
          </w:tcPr>
          <w:p w14:paraId="36CC42C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137</w:t>
            </w:r>
          </w:p>
        </w:tc>
        <w:tc>
          <w:tcPr>
            <w:tcW w:w="371" w:type="pct"/>
            <w:shd w:val="clear" w:color="auto" w:fill="auto"/>
          </w:tcPr>
          <w:p w14:paraId="552BABDB" w14:textId="7AC551B0"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p>
        </w:tc>
        <w:tc>
          <w:tcPr>
            <w:tcW w:w="521" w:type="pct"/>
            <w:shd w:val="clear" w:color="auto" w:fill="auto"/>
          </w:tcPr>
          <w:p w14:paraId="076CD44B" w14:textId="5A63FD01"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37.9</w:t>
            </w:r>
          </w:p>
        </w:tc>
        <w:tc>
          <w:tcPr>
            <w:tcW w:w="1081" w:type="pct"/>
            <w:shd w:val="clear" w:color="auto" w:fill="auto"/>
          </w:tcPr>
          <w:p w14:paraId="7518EBA7" w14:textId="2AEE18B9" w:rsidR="00FF17C7" w:rsidRPr="005E255F" w:rsidRDefault="00FF17C7" w:rsidP="00FF17C7">
            <w:pPr>
              <w:keepNext/>
              <w:keepLines/>
              <w:snapToGrid w:val="0"/>
              <w:rPr>
                <w:rFonts w:ascii="Arial" w:eastAsia="Times New Roman" w:hAnsi="Arial" w:cs="Arial"/>
                <w:color w:val="000000"/>
                <w:sz w:val="16"/>
                <w:szCs w:val="16"/>
                <w:lang w:eastAsia="en-GB"/>
              </w:rPr>
            </w:pPr>
            <w:proofErr w:type="gramStart"/>
            <w:r w:rsidRPr="005E255F">
              <w:rPr>
                <w:rFonts w:ascii="Arial" w:eastAsia="Times New Roman" w:hAnsi="Arial" w:cs="Arial"/>
                <w:color w:val="000000"/>
                <w:sz w:val="16"/>
                <w:szCs w:val="16"/>
                <w:lang w:eastAsia="en-GB"/>
              </w:rPr>
              <w:t>African-American</w:t>
            </w:r>
            <w:proofErr w:type="gramEnd"/>
            <w:r w:rsidRPr="005E255F">
              <w:rPr>
                <w:rFonts w:ascii="Arial" w:eastAsia="Times New Roman" w:hAnsi="Arial" w:cs="Arial"/>
                <w:color w:val="000000"/>
                <w:sz w:val="16"/>
                <w:szCs w:val="16"/>
                <w:lang w:eastAsia="en-GB"/>
              </w:rPr>
              <w:t>: 58%</w:t>
            </w:r>
          </w:p>
          <w:p w14:paraId="58155E8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White:  20%</w:t>
            </w:r>
          </w:p>
          <w:p w14:paraId="46D83A6F" w14:textId="0633B78A"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Other: 12% </w:t>
            </w:r>
          </w:p>
        </w:tc>
        <w:tc>
          <w:tcPr>
            <w:tcW w:w="693" w:type="pct"/>
            <w:shd w:val="clear" w:color="auto" w:fill="auto"/>
          </w:tcPr>
          <w:p w14:paraId="7046828C" w14:textId="2AA4B220"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w:t>
            </w:r>
          </w:p>
        </w:tc>
        <w:tc>
          <w:tcPr>
            <w:tcW w:w="1111" w:type="pct"/>
            <w:shd w:val="clear" w:color="auto" w:fill="auto"/>
          </w:tcPr>
          <w:p w14:paraId="32E310E0" w14:textId="582F43FA" w:rsidR="00FF17C7" w:rsidRPr="005E255F" w:rsidRDefault="00473BEB"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Psychosis.</w:t>
            </w:r>
          </w:p>
          <w:p w14:paraId="4C0B22DD" w14:textId="77777777" w:rsidR="00FF17C7" w:rsidRPr="005E255F" w:rsidRDefault="00FF17C7" w:rsidP="00FF17C7">
            <w:pPr>
              <w:keepNext/>
              <w:keepLines/>
              <w:snapToGrid w:val="0"/>
              <w:rPr>
                <w:rFonts w:ascii="Arial" w:eastAsia="Times New Roman" w:hAnsi="Arial" w:cs="Arial"/>
                <w:color w:val="000000"/>
                <w:sz w:val="16"/>
                <w:szCs w:val="16"/>
                <w:lang w:eastAsia="en-GB"/>
              </w:rPr>
            </w:pPr>
          </w:p>
        </w:tc>
      </w:tr>
      <w:tr w:rsidR="00B55E3C" w:rsidRPr="005E255F" w14:paraId="182C8DD7" w14:textId="77777777" w:rsidTr="00520287">
        <w:trPr>
          <w:cantSplit/>
          <w:trHeight w:val="557"/>
        </w:trPr>
        <w:tc>
          <w:tcPr>
            <w:tcW w:w="811" w:type="pct"/>
            <w:shd w:val="clear" w:color="auto" w:fill="auto"/>
          </w:tcPr>
          <w:p w14:paraId="17023798"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Petryshen</w:t>
            </w:r>
            <w:proofErr w:type="spellEnd"/>
            <w:r w:rsidRPr="005E255F">
              <w:rPr>
                <w:rFonts w:ascii="Arial" w:eastAsia="Times New Roman" w:hAnsi="Arial" w:cs="Arial"/>
                <w:color w:val="000000"/>
                <w:sz w:val="16"/>
                <w:szCs w:val="16"/>
                <w:lang w:eastAsia="en-GB"/>
              </w:rPr>
              <w:t>, 2001</w:t>
            </w:r>
          </w:p>
        </w:tc>
        <w:tc>
          <w:tcPr>
            <w:tcW w:w="412" w:type="pct"/>
            <w:shd w:val="clear" w:color="auto" w:fill="auto"/>
          </w:tcPr>
          <w:p w14:paraId="4B1B89C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36</w:t>
            </w:r>
          </w:p>
        </w:tc>
        <w:tc>
          <w:tcPr>
            <w:tcW w:w="371" w:type="pct"/>
            <w:shd w:val="clear" w:color="auto" w:fill="auto"/>
          </w:tcPr>
          <w:p w14:paraId="7A815CA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w:t>
            </w:r>
          </w:p>
        </w:tc>
        <w:tc>
          <w:tcPr>
            <w:tcW w:w="521" w:type="pct"/>
            <w:shd w:val="clear" w:color="auto" w:fill="auto"/>
          </w:tcPr>
          <w:p w14:paraId="4FCD3A54" w14:textId="723F2DF2"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43.2</w:t>
            </w:r>
          </w:p>
        </w:tc>
        <w:tc>
          <w:tcPr>
            <w:tcW w:w="1081" w:type="pct"/>
            <w:shd w:val="clear" w:color="auto" w:fill="auto"/>
          </w:tcPr>
          <w:p w14:paraId="0F438E7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7A87179B" w14:textId="7A422829"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61.1%</w:t>
            </w:r>
          </w:p>
        </w:tc>
        <w:tc>
          <w:tcPr>
            <w:tcW w:w="1111" w:type="pct"/>
            <w:shd w:val="clear" w:color="auto" w:fill="FFFFFF" w:themeFill="background1"/>
          </w:tcPr>
          <w:p w14:paraId="2BA1A03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Variety of mental health problems and </w:t>
            </w:r>
          </w:p>
          <w:p w14:paraId="728CA1EA" w14:textId="290F94CD"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psychiatric diagnoses</w:t>
            </w:r>
            <w:r w:rsidR="006D32E8" w:rsidRPr="005E255F">
              <w:rPr>
                <w:rFonts w:ascii="Arial" w:eastAsia="Times New Roman" w:hAnsi="Arial" w:cs="Arial"/>
                <w:color w:val="000000"/>
                <w:sz w:val="16"/>
                <w:szCs w:val="16"/>
                <w:lang w:eastAsia="en-GB"/>
              </w:rPr>
              <w:t>.</w:t>
            </w:r>
          </w:p>
        </w:tc>
      </w:tr>
      <w:tr w:rsidR="00FF17C7" w:rsidRPr="005E255F" w14:paraId="49C9E7D5" w14:textId="77777777" w:rsidTr="00940709">
        <w:trPr>
          <w:cantSplit/>
          <w:trHeight w:val="841"/>
        </w:trPr>
        <w:tc>
          <w:tcPr>
            <w:tcW w:w="811" w:type="pct"/>
            <w:shd w:val="clear" w:color="auto" w:fill="auto"/>
            <w:hideMark/>
          </w:tcPr>
          <w:p w14:paraId="004A2017"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Rivera, 2007</w:t>
            </w:r>
          </w:p>
        </w:tc>
        <w:tc>
          <w:tcPr>
            <w:tcW w:w="412" w:type="pct"/>
            <w:shd w:val="clear" w:color="auto" w:fill="auto"/>
            <w:hideMark/>
          </w:tcPr>
          <w:p w14:paraId="36BDC19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255</w:t>
            </w:r>
          </w:p>
        </w:tc>
        <w:tc>
          <w:tcPr>
            <w:tcW w:w="371" w:type="pct"/>
            <w:shd w:val="clear" w:color="auto" w:fill="auto"/>
            <w:hideMark/>
          </w:tcPr>
          <w:p w14:paraId="28B7756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521" w:type="pct"/>
            <w:shd w:val="clear" w:color="auto" w:fill="auto"/>
            <w:hideMark/>
          </w:tcPr>
          <w:p w14:paraId="21209CBC" w14:textId="08E9AD50"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38.3 </w:t>
            </w:r>
          </w:p>
        </w:tc>
        <w:tc>
          <w:tcPr>
            <w:tcW w:w="1081" w:type="pct"/>
            <w:shd w:val="clear" w:color="auto" w:fill="auto"/>
            <w:hideMark/>
          </w:tcPr>
          <w:p w14:paraId="7B298C5E" w14:textId="01C1AE71"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Caucasian: 58 (29%)</w:t>
            </w:r>
            <w:r w:rsidRPr="005E255F">
              <w:rPr>
                <w:rFonts w:ascii="Arial" w:eastAsia="Times New Roman" w:hAnsi="Arial" w:cs="Arial"/>
                <w:color w:val="000000"/>
                <w:sz w:val="16"/>
                <w:szCs w:val="16"/>
                <w:lang w:eastAsia="en-GB"/>
              </w:rPr>
              <w:br/>
              <w:t>African American 35 (17%)</w:t>
            </w:r>
            <w:r w:rsidRPr="005E255F">
              <w:rPr>
                <w:rFonts w:ascii="Arial" w:eastAsia="Times New Roman" w:hAnsi="Arial" w:cs="Arial"/>
                <w:color w:val="000000"/>
                <w:sz w:val="16"/>
                <w:szCs w:val="16"/>
                <w:lang w:eastAsia="en-GB"/>
              </w:rPr>
              <w:br/>
              <w:t>Hispanic 62 (31%)</w:t>
            </w:r>
            <w:r w:rsidRPr="005E255F">
              <w:rPr>
                <w:rFonts w:ascii="Arial" w:eastAsia="Times New Roman" w:hAnsi="Arial" w:cs="Arial"/>
                <w:color w:val="000000"/>
                <w:sz w:val="16"/>
                <w:szCs w:val="16"/>
                <w:lang w:eastAsia="en-GB"/>
              </w:rPr>
              <w:br/>
              <w:t>Other: 48 (24%)</w:t>
            </w:r>
          </w:p>
        </w:tc>
        <w:tc>
          <w:tcPr>
            <w:tcW w:w="693" w:type="pct"/>
            <w:shd w:val="clear" w:color="auto" w:fill="auto"/>
            <w:hideMark/>
          </w:tcPr>
          <w:p w14:paraId="03FAFB92" w14:textId="0E6986B7" w:rsidR="00FF17C7" w:rsidRPr="005E255F" w:rsidRDefault="0048649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100%</w:t>
            </w:r>
          </w:p>
        </w:tc>
        <w:tc>
          <w:tcPr>
            <w:tcW w:w="1111" w:type="pct"/>
            <w:shd w:val="clear" w:color="auto" w:fill="auto"/>
            <w:hideMark/>
          </w:tcPr>
          <w:p w14:paraId="4E91C89C" w14:textId="1B4D33A7" w:rsidR="00FF17C7" w:rsidRPr="005E255F" w:rsidRDefault="00473BEB" w:rsidP="00FF17C7">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Axis 1 disorders.</w:t>
            </w:r>
          </w:p>
        </w:tc>
      </w:tr>
      <w:tr w:rsidR="00B55E3C" w:rsidRPr="005E255F" w14:paraId="121053D4" w14:textId="77777777" w:rsidTr="00520287">
        <w:trPr>
          <w:cantSplit/>
          <w:trHeight w:val="545"/>
        </w:trPr>
        <w:tc>
          <w:tcPr>
            <w:tcW w:w="811" w:type="pct"/>
            <w:shd w:val="clear" w:color="auto" w:fill="auto"/>
          </w:tcPr>
          <w:p w14:paraId="61CFA414"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Segal &amp; </w:t>
            </w:r>
            <w:proofErr w:type="spellStart"/>
            <w:r w:rsidRPr="005E255F">
              <w:rPr>
                <w:rFonts w:ascii="Arial" w:eastAsia="Times New Roman" w:hAnsi="Arial" w:cs="Arial"/>
                <w:color w:val="000000"/>
                <w:sz w:val="16"/>
                <w:szCs w:val="16"/>
                <w:lang w:eastAsia="en-GB"/>
              </w:rPr>
              <w:t>Holschuh</w:t>
            </w:r>
            <w:proofErr w:type="spellEnd"/>
            <w:r w:rsidRPr="005E255F">
              <w:rPr>
                <w:rFonts w:ascii="Arial" w:eastAsia="Times New Roman" w:hAnsi="Arial" w:cs="Arial"/>
                <w:color w:val="000000"/>
                <w:sz w:val="16"/>
                <w:szCs w:val="16"/>
                <w:lang w:eastAsia="en-GB"/>
              </w:rPr>
              <w:t>, 1991</w:t>
            </w:r>
          </w:p>
        </w:tc>
        <w:tc>
          <w:tcPr>
            <w:tcW w:w="412" w:type="pct"/>
            <w:shd w:val="clear" w:color="auto" w:fill="auto"/>
          </w:tcPr>
          <w:p w14:paraId="75D67AF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234</w:t>
            </w:r>
          </w:p>
        </w:tc>
        <w:tc>
          <w:tcPr>
            <w:tcW w:w="371" w:type="pct"/>
            <w:shd w:val="clear" w:color="auto" w:fill="auto"/>
          </w:tcPr>
          <w:p w14:paraId="40383E8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w:t>
            </w:r>
          </w:p>
        </w:tc>
        <w:tc>
          <w:tcPr>
            <w:tcW w:w="521" w:type="pct"/>
            <w:shd w:val="clear" w:color="auto" w:fill="auto"/>
          </w:tcPr>
          <w:p w14:paraId="48C4ABE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3C044A8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0BAB4BE6" w14:textId="20F038A0"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47% </w:t>
            </w:r>
          </w:p>
        </w:tc>
        <w:tc>
          <w:tcPr>
            <w:tcW w:w="1111" w:type="pct"/>
            <w:shd w:val="clear" w:color="auto" w:fill="FFFFFF" w:themeFill="background1"/>
          </w:tcPr>
          <w:p w14:paraId="458B74E5" w14:textId="55CC48F9"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Serious mental disabilities (excluding persons with developmental disabilities); </w:t>
            </w:r>
          </w:p>
        </w:tc>
      </w:tr>
      <w:tr w:rsidR="00B55E3C" w:rsidRPr="005E255F" w14:paraId="15FCAB85" w14:textId="77777777" w:rsidTr="00520287">
        <w:trPr>
          <w:cantSplit/>
          <w:trHeight w:val="694"/>
        </w:trPr>
        <w:tc>
          <w:tcPr>
            <w:tcW w:w="811" w:type="pct"/>
            <w:shd w:val="clear" w:color="auto" w:fill="auto"/>
          </w:tcPr>
          <w:p w14:paraId="176CAF4E"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Sexton, 1992</w:t>
            </w:r>
          </w:p>
        </w:tc>
        <w:tc>
          <w:tcPr>
            <w:tcW w:w="412" w:type="pct"/>
            <w:shd w:val="clear" w:color="auto" w:fill="auto"/>
          </w:tcPr>
          <w:p w14:paraId="3F8DFB2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w:t>
            </w:r>
          </w:p>
        </w:tc>
        <w:tc>
          <w:tcPr>
            <w:tcW w:w="371" w:type="pct"/>
            <w:shd w:val="clear" w:color="auto" w:fill="auto"/>
          </w:tcPr>
          <w:p w14:paraId="44E913B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34-75 </w:t>
            </w:r>
          </w:p>
        </w:tc>
        <w:tc>
          <w:tcPr>
            <w:tcW w:w="521" w:type="pct"/>
            <w:shd w:val="clear" w:color="auto" w:fill="auto"/>
          </w:tcPr>
          <w:p w14:paraId="3CA6E3D8"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59.3</w:t>
            </w:r>
          </w:p>
        </w:tc>
        <w:tc>
          <w:tcPr>
            <w:tcW w:w="1081" w:type="pct"/>
            <w:shd w:val="clear" w:color="auto" w:fill="auto"/>
          </w:tcPr>
          <w:p w14:paraId="697FB96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63F949E9" w14:textId="3AB91796"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89% </w:t>
            </w:r>
          </w:p>
        </w:tc>
        <w:tc>
          <w:tcPr>
            <w:tcW w:w="1111" w:type="pct"/>
            <w:shd w:val="clear" w:color="auto" w:fill="FFFFFF" w:themeFill="background1"/>
          </w:tcPr>
          <w:p w14:paraId="6D955C23" w14:textId="191863C2"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Long-term mental health difficulties </w:t>
            </w:r>
          </w:p>
        </w:tc>
      </w:tr>
      <w:tr w:rsidR="00FF17C7" w:rsidRPr="005E255F" w14:paraId="60D26585" w14:textId="77777777" w:rsidTr="006D32E8">
        <w:trPr>
          <w:cantSplit/>
          <w:trHeight w:val="422"/>
        </w:trPr>
        <w:tc>
          <w:tcPr>
            <w:tcW w:w="811" w:type="pct"/>
            <w:shd w:val="clear" w:color="auto" w:fill="auto"/>
            <w:hideMark/>
          </w:tcPr>
          <w:p w14:paraId="194CCA16"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Sheridan, 2015</w:t>
            </w:r>
          </w:p>
        </w:tc>
        <w:tc>
          <w:tcPr>
            <w:tcW w:w="412" w:type="pct"/>
            <w:shd w:val="clear" w:color="auto" w:fill="auto"/>
            <w:hideMark/>
          </w:tcPr>
          <w:p w14:paraId="31F16D62"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118</w:t>
            </w:r>
          </w:p>
        </w:tc>
        <w:tc>
          <w:tcPr>
            <w:tcW w:w="371" w:type="pct"/>
            <w:shd w:val="clear" w:color="auto" w:fill="auto"/>
            <w:hideMark/>
          </w:tcPr>
          <w:p w14:paraId="15FE15B5" w14:textId="50FAD42B"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521" w:type="pct"/>
            <w:shd w:val="clear" w:color="auto" w:fill="auto"/>
            <w:hideMark/>
          </w:tcPr>
          <w:p w14:paraId="4F9370B5"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51</w:t>
            </w:r>
          </w:p>
        </w:tc>
        <w:tc>
          <w:tcPr>
            <w:tcW w:w="1081" w:type="pct"/>
            <w:shd w:val="clear" w:color="auto" w:fill="auto"/>
            <w:hideMark/>
          </w:tcPr>
          <w:p w14:paraId="6657B32F" w14:textId="3D21BA44"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693" w:type="pct"/>
            <w:shd w:val="clear" w:color="auto" w:fill="auto"/>
            <w:hideMark/>
          </w:tcPr>
          <w:p w14:paraId="4D81ED56" w14:textId="14DAE68E"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52.3%</w:t>
            </w:r>
          </w:p>
        </w:tc>
        <w:tc>
          <w:tcPr>
            <w:tcW w:w="1111" w:type="pct"/>
            <w:shd w:val="clear" w:color="auto" w:fill="auto"/>
            <w:hideMark/>
          </w:tcPr>
          <w:p w14:paraId="0C7ADF3A" w14:textId="3F79A712"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Serious mental illness </w:t>
            </w:r>
          </w:p>
        </w:tc>
      </w:tr>
      <w:tr w:rsidR="00B55E3C" w:rsidRPr="005E255F" w14:paraId="0B0AE0FF" w14:textId="77777777" w:rsidTr="006D32E8">
        <w:trPr>
          <w:cantSplit/>
          <w:trHeight w:val="273"/>
        </w:trPr>
        <w:tc>
          <w:tcPr>
            <w:tcW w:w="811" w:type="pct"/>
            <w:shd w:val="clear" w:color="auto" w:fill="auto"/>
          </w:tcPr>
          <w:p w14:paraId="028D9B07"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Sheridan, 2018</w:t>
            </w:r>
          </w:p>
        </w:tc>
        <w:tc>
          <w:tcPr>
            <w:tcW w:w="412" w:type="pct"/>
            <w:shd w:val="clear" w:color="auto" w:fill="auto"/>
          </w:tcPr>
          <w:p w14:paraId="0D810AC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70</w:t>
            </w:r>
          </w:p>
        </w:tc>
        <w:tc>
          <w:tcPr>
            <w:tcW w:w="371" w:type="pct"/>
            <w:shd w:val="clear" w:color="auto" w:fill="auto"/>
          </w:tcPr>
          <w:p w14:paraId="2A862BD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21-74</w:t>
            </w:r>
          </w:p>
        </w:tc>
        <w:tc>
          <w:tcPr>
            <w:tcW w:w="521" w:type="pct"/>
            <w:shd w:val="clear" w:color="auto" w:fill="auto"/>
          </w:tcPr>
          <w:p w14:paraId="784D8C08" w14:textId="4FDDEB93"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48.77 </w:t>
            </w:r>
          </w:p>
        </w:tc>
        <w:tc>
          <w:tcPr>
            <w:tcW w:w="1081" w:type="pct"/>
            <w:shd w:val="clear" w:color="auto" w:fill="auto"/>
          </w:tcPr>
          <w:p w14:paraId="52020B70"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337D9D55" w14:textId="1B18F12A"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50% </w:t>
            </w:r>
          </w:p>
        </w:tc>
        <w:tc>
          <w:tcPr>
            <w:tcW w:w="1111" w:type="pct"/>
            <w:shd w:val="clear" w:color="auto" w:fill="FFFFFF" w:themeFill="background1"/>
          </w:tcPr>
          <w:p w14:paraId="750990F4" w14:textId="4E9D65BA"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Enduring mental illness</w:t>
            </w:r>
          </w:p>
        </w:tc>
      </w:tr>
      <w:tr w:rsidR="00B55E3C" w:rsidRPr="005E255F" w14:paraId="63128531" w14:textId="77777777" w:rsidTr="00520287">
        <w:trPr>
          <w:cantSplit/>
          <w:trHeight w:val="300"/>
        </w:trPr>
        <w:tc>
          <w:tcPr>
            <w:tcW w:w="811" w:type="pct"/>
            <w:shd w:val="clear" w:color="auto" w:fill="auto"/>
          </w:tcPr>
          <w:p w14:paraId="3B664FF5" w14:textId="3430FA25"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Snethen</w:t>
            </w:r>
            <w:proofErr w:type="spellEnd"/>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2012</w:t>
            </w:r>
          </w:p>
        </w:tc>
        <w:tc>
          <w:tcPr>
            <w:tcW w:w="412" w:type="pct"/>
            <w:shd w:val="clear" w:color="auto" w:fill="auto"/>
          </w:tcPr>
          <w:p w14:paraId="5F16421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8</w:t>
            </w:r>
          </w:p>
        </w:tc>
        <w:tc>
          <w:tcPr>
            <w:tcW w:w="371" w:type="pct"/>
            <w:shd w:val="clear" w:color="auto" w:fill="auto"/>
          </w:tcPr>
          <w:p w14:paraId="73F36A1D"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24-57</w:t>
            </w:r>
          </w:p>
        </w:tc>
        <w:tc>
          <w:tcPr>
            <w:tcW w:w="521" w:type="pct"/>
            <w:shd w:val="clear" w:color="auto" w:fill="auto"/>
          </w:tcPr>
          <w:p w14:paraId="5C3AC5F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39.88</w:t>
            </w:r>
          </w:p>
        </w:tc>
        <w:tc>
          <w:tcPr>
            <w:tcW w:w="1081" w:type="pct"/>
            <w:shd w:val="clear" w:color="auto" w:fill="auto"/>
          </w:tcPr>
          <w:p w14:paraId="55CA1A4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 African American, 7 White</w:t>
            </w:r>
          </w:p>
        </w:tc>
        <w:tc>
          <w:tcPr>
            <w:tcW w:w="693" w:type="pct"/>
            <w:shd w:val="clear" w:color="auto" w:fill="auto"/>
          </w:tcPr>
          <w:p w14:paraId="4560004C" w14:textId="0E6AF250"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37.5%</w:t>
            </w:r>
          </w:p>
        </w:tc>
        <w:tc>
          <w:tcPr>
            <w:tcW w:w="1111" w:type="pct"/>
            <w:shd w:val="clear" w:color="auto" w:fill="FFFFFF" w:themeFill="background1"/>
          </w:tcPr>
          <w:p w14:paraId="0EF834E9"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Schizophrenia spectrum disorders.</w:t>
            </w:r>
          </w:p>
        </w:tc>
      </w:tr>
      <w:tr w:rsidR="00C212F8" w:rsidRPr="005E255F" w14:paraId="7BD2B3F0" w14:textId="77777777" w:rsidTr="006D32E8">
        <w:trPr>
          <w:cantSplit/>
          <w:trHeight w:val="536"/>
        </w:trPr>
        <w:tc>
          <w:tcPr>
            <w:tcW w:w="811" w:type="pct"/>
            <w:shd w:val="clear" w:color="auto" w:fill="auto"/>
          </w:tcPr>
          <w:p w14:paraId="4F7B7090" w14:textId="0F48AE41" w:rsidR="00C212F8" w:rsidRPr="005E255F" w:rsidRDefault="00C212F8">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Suto</w:t>
            </w:r>
            <w:proofErr w:type="spellEnd"/>
            <w:r w:rsidRPr="005E255F">
              <w:rPr>
                <w:rFonts w:ascii="Arial" w:eastAsia="Times New Roman" w:hAnsi="Arial" w:cs="Arial"/>
                <w:color w:val="000000"/>
                <w:sz w:val="16"/>
                <w:szCs w:val="16"/>
                <w:lang w:eastAsia="en-GB"/>
              </w:rPr>
              <w:t>, 2021</w:t>
            </w:r>
          </w:p>
        </w:tc>
        <w:tc>
          <w:tcPr>
            <w:tcW w:w="412" w:type="pct"/>
            <w:shd w:val="clear" w:color="auto" w:fill="auto"/>
          </w:tcPr>
          <w:p w14:paraId="4D9A22F2" w14:textId="238A6365" w:rsidR="00C212F8"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23</w:t>
            </w:r>
          </w:p>
        </w:tc>
        <w:tc>
          <w:tcPr>
            <w:tcW w:w="371" w:type="pct"/>
            <w:shd w:val="clear" w:color="auto" w:fill="auto"/>
          </w:tcPr>
          <w:p w14:paraId="2D3B8790" w14:textId="38BC2AC4" w:rsidR="00C212F8"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32-67</w:t>
            </w:r>
          </w:p>
        </w:tc>
        <w:tc>
          <w:tcPr>
            <w:tcW w:w="521" w:type="pct"/>
            <w:shd w:val="clear" w:color="auto" w:fill="auto"/>
          </w:tcPr>
          <w:p w14:paraId="5FCC7D7F" w14:textId="18594B14" w:rsidR="00C212F8"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53.11</w:t>
            </w:r>
          </w:p>
        </w:tc>
        <w:tc>
          <w:tcPr>
            <w:tcW w:w="1081" w:type="pct"/>
            <w:shd w:val="clear" w:color="auto" w:fill="auto"/>
          </w:tcPr>
          <w:p w14:paraId="42F75757" w14:textId="007BC264" w:rsidR="00C212F8"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693" w:type="pct"/>
            <w:shd w:val="clear" w:color="auto" w:fill="auto"/>
          </w:tcPr>
          <w:p w14:paraId="25DE7528" w14:textId="027FC5D5" w:rsidR="00C212F8"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35%</w:t>
            </w:r>
          </w:p>
        </w:tc>
        <w:tc>
          <w:tcPr>
            <w:tcW w:w="1111" w:type="pct"/>
            <w:shd w:val="clear" w:color="auto" w:fill="FFFFFF" w:themeFill="background1"/>
          </w:tcPr>
          <w:p w14:paraId="62413D1F" w14:textId="3E2D2280" w:rsidR="00C212F8"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All mental health problems (self-reported).</w:t>
            </w:r>
          </w:p>
        </w:tc>
      </w:tr>
      <w:tr w:rsidR="00B55E3C" w:rsidRPr="005E255F" w14:paraId="3F208FA2" w14:textId="77777777" w:rsidTr="00520287">
        <w:trPr>
          <w:cantSplit/>
          <w:trHeight w:val="702"/>
        </w:trPr>
        <w:tc>
          <w:tcPr>
            <w:tcW w:w="811" w:type="pct"/>
            <w:shd w:val="clear" w:color="auto" w:fill="auto"/>
          </w:tcPr>
          <w:p w14:paraId="588C8BA1"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Tarbet</w:t>
            </w:r>
            <w:proofErr w:type="spellEnd"/>
            <w:r w:rsidRPr="005E255F">
              <w:rPr>
                <w:rFonts w:ascii="Arial" w:eastAsia="Times New Roman" w:hAnsi="Arial" w:cs="Arial"/>
                <w:color w:val="000000"/>
                <w:sz w:val="16"/>
                <w:szCs w:val="16"/>
                <w:lang w:eastAsia="en-GB"/>
              </w:rPr>
              <w:t>, 1985</w:t>
            </w:r>
          </w:p>
        </w:tc>
        <w:tc>
          <w:tcPr>
            <w:tcW w:w="412" w:type="pct"/>
            <w:shd w:val="clear" w:color="auto" w:fill="auto"/>
          </w:tcPr>
          <w:p w14:paraId="22D58FB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10</w:t>
            </w:r>
          </w:p>
        </w:tc>
        <w:tc>
          <w:tcPr>
            <w:tcW w:w="371" w:type="pct"/>
            <w:shd w:val="clear" w:color="auto" w:fill="auto"/>
          </w:tcPr>
          <w:p w14:paraId="75F7D68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22-56</w:t>
            </w:r>
          </w:p>
        </w:tc>
        <w:tc>
          <w:tcPr>
            <w:tcW w:w="521" w:type="pct"/>
            <w:shd w:val="clear" w:color="auto" w:fill="auto"/>
          </w:tcPr>
          <w:p w14:paraId="3FED8123"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1081" w:type="pct"/>
            <w:shd w:val="clear" w:color="auto" w:fill="auto"/>
          </w:tcPr>
          <w:p w14:paraId="157FE6D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66C8B39B" w14:textId="4AC7A064"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60%</w:t>
            </w:r>
          </w:p>
        </w:tc>
        <w:tc>
          <w:tcPr>
            <w:tcW w:w="1111" w:type="pct"/>
            <w:shd w:val="clear" w:color="auto" w:fill="FFFFFF" w:themeFill="background1"/>
          </w:tcPr>
          <w:p w14:paraId="3C9F1CC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Former psychiatric patients, all of whom had been hospitalized for psychiatric treatment at least once. </w:t>
            </w:r>
          </w:p>
        </w:tc>
      </w:tr>
      <w:tr w:rsidR="00FF17C7" w:rsidRPr="005E255F" w14:paraId="1F41AED3" w14:textId="77777777" w:rsidTr="00FF17C7">
        <w:trPr>
          <w:cantSplit/>
          <w:trHeight w:val="794"/>
        </w:trPr>
        <w:tc>
          <w:tcPr>
            <w:tcW w:w="811" w:type="pct"/>
            <w:shd w:val="clear" w:color="auto" w:fill="auto"/>
            <w:hideMark/>
          </w:tcPr>
          <w:p w14:paraId="5F33054E" w14:textId="22C70FA2"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lastRenderedPageBreak/>
              <w:t>Tempier</w:t>
            </w:r>
            <w:proofErr w:type="spellEnd"/>
            <w:r w:rsidRPr="005E255F">
              <w:rPr>
                <w:rFonts w:ascii="Arial" w:eastAsia="Times New Roman" w:hAnsi="Arial" w:cs="Arial"/>
                <w:color w:val="000000"/>
                <w:sz w:val="16"/>
                <w:szCs w:val="16"/>
                <w:lang w:eastAsia="en-GB"/>
              </w:rPr>
              <w:t>, 2012</w:t>
            </w:r>
          </w:p>
        </w:tc>
        <w:tc>
          <w:tcPr>
            <w:tcW w:w="412" w:type="pct"/>
            <w:shd w:val="clear" w:color="auto" w:fill="auto"/>
            <w:hideMark/>
          </w:tcPr>
          <w:p w14:paraId="435F57C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144</w:t>
            </w:r>
          </w:p>
        </w:tc>
        <w:tc>
          <w:tcPr>
            <w:tcW w:w="371" w:type="pct"/>
            <w:shd w:val="clear" w:color="auto" w:fill="auto"/>
            <w:hideMark/>
          </w:tcPr>
          <w:p w14:paraId="3BB844D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16-40</w:t>
            </w:r>
          </w:p>
        </w:tc>
        <w:tc>
          <w:tcPr>
            <w:tcW w:w="521" w:type="pct"/>
            <w:shd w:val="clear" w:color="auto" w:fill="auto"/>
            <w:hideMark/>
          </w:tcPr>
          <w:p w14:paraId="2735BF21"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25.85 </w:t>
            </w:r>
          </w:p>
        </w:tc>
        <w:tc>
          <w:tcPr>
            <w:tcW w:w="1081" w:type="pct"/>
            <w:shd w:val="clear" w:color="auto" w:fill="auto"/>
            <w:hideMark/>
          </w:tcPr>
          <w:p w14:paraId="53F2125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White Specialised Care (SC) (n=24) 42% Standard </w:t>
            </w:r>
            <w:proofErr w:type="gramStart"/>
            <w:r w:rsidRPr="005E255F">
              <w:rPr>
                <w:rFonts w:ascii="Arial" w:eastAsia="Times New Roman" w:hAnsi="Arial" w:cs="Arial"/>
                <w:color w:val="000000"/>
                <w:sz w:val="16"/>
                <w:szCs w:val="16"/>
                <w:lang w:eastAsia="en-GB"/>
              </w:rPr>
              <w:t>care  (</w:t>
            </w:r>
            <w:proofErr w:type="gramEnd"/>
            <w:r w:rsidRPr="005E255F">
              <w:rPr>
                <w:rFonts w:ascii="Arial" w:eastAsia="Times New Roman" w:hAnsi="Arial" w:cs="Arial"/>
                <w:color w:val="000000"/>
                <w:sz w:val="16"/>
                <w:szCs w:val="16"/>
                <w:lang w:eastAsia="en-GB"/>
              </w:rPr>
              <w:t xml:space="preserve">ST) (n=12) 24% </w:t>
            </w:r>
          </w:p>
          <w:p w14:paraId="08B6FDD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Black </w:t>
            </w:r>
            <w:proofErr w:type="gramStart"/>
            <w:r w:rsidRPr="005E255F">
              <w:rPr>
                <w:rFonts w:ascii="Arial" w:eastAsia="Times New Roman" w:hAnsi="Arial" w:cs="Arial"/>
                <w:color w:val="000000"/>
                <w:sz w:val="16"/>
                <w:szCs w:val="16"/>
                <w:lang w:eastAsia="en-GB"/>
              </w:rPr>
              <w:t>SC  (</w:t>
            </w:r>
            <w:proofErr w:type="gramEnd"/>
            <w:r w:rsidRPr="005E255F">
              <w:rPr>
                <w:rFonts w:ascii="Arial" w:eastAsia="Times New Roman" w:hAnsi="Arial" w:cs="Arial"/>
                <w:color w:val="000000"/>
                <w:sz w:val="16"/>
                <w:szCs w:val="16"/>
                <w:lang w:eastAsia="en-GB"/>
              </w:rPr>
              <w:t xml:space="preserve">n=24) 42% ST (n=29) 58% </w:t>
            </w:r>
          </w:p>
          <w:p w14:paraId="6F34A6D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Other SC (n=9) 16% ST (n=9) 18% </w:t>
            </w:r>
          </w:p>
        </w:tc>
        <w:tc>
          <w:tcPr>
            <w:tcW w:w="693" w:type="pct"/>
            <w:shd w:val="clear" w:color="auto" w:fill="auto"/>
            <w:hideMark/>
          </w:tcPr>
          <w:p w14:paraId="51F2B8B0" w14:textId="67EC91B0"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34.5%</w:t>
            </w:r>
          </w:p>
        </w:tc>
        <w:tc>
          <w:tcPr>
            <w:tcW w:w="1111" w:type="pct"/>
            <w:shd w:val="clear" w:color="auto" w:fill="auto"/>
            <w:hideMark/>
          </w:tcPr>
          <w:p w14:paraId="67A4258E"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First episode of psychosis. </w:t>
            </w:r>
          </w:p>
        </w:tc>
      </w:tr>
      <w:tr w:rsidR="00FF17C7" w:rsidRPr="005E255F" w14:paraId="1CE1DFB9" w14:textId="77777777" w:rsidTr="00FF17C7">
        <w:trPr>
          <w:cantSplit/>
          <w:trHeight w:val="892"/>
        </w:trPr>
        <w:tc>
          <w:tcPr>
            <w:tcW w:w="811" w:type="pct"/>
            <w:shd w:val="clear" w:color="auto" w:fill="auto"/>
            <w:noWrap/>
            <w:hideMark/>
          </w:tcPr>
          <w:p w14:paraId="35DCA042" w14:textId="5F3B2EAB"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Terzia</w:t>
            </w:r>
            <w:r w:rsidR="00C212F8" w:rsidRPr="005E255F">
              <w:rPr>
                <w:rFonts w:ascii="Arial" w:eastAsia="Times New Roman" w:hAnsi="Arial" w:cs="Arial"/>
                <w:color w:val="000000"/>
                <w:sz w:val="16"/>
                <w:szCs w:val="16"/>
                <w:lang w:eastAsia="en-GB"/>
              </w:rPr>
              <w:t>n</w:t>
            </w:r>
            <w:proofErr w:type="spellEnd"/>
            <w:r w:rsidR="00C212F8"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2013</w:t>
            </w:r>
          </w:p>
        </w:tc>
        <w:tc>
          <w:tcPr>
            <w:tcW w:w="412" w:type="pct"/>
            <w:shd w:val="clear" w:color="auto" w:fill="auto"/>
            <w:hideMark/>
          </w:tcPr>
          <w:p w14:paraId="6BFCC20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357 </w:t>
            </w:r>
            <w:r w:rsidRPr="005E255F">
              <w:rPr>
                <w:rFonts w:ascii="Arial" w:eastAsia="Times New Roman" w:hAnsi="Arial" w:cs="Arial"/>
                <w:color w:val="000000"/>
                <w:sz w:val="16"/>
                <w:szCs w:val="16"/>
                <w:lang w:eastAsia="en-GB"/>
              </w:rPr>
              <w:br/>
            </w:r>
          </w:p>
        </w:tc>
        <w:tc>
          <w:tcPr>
            <w:tcW w:w="371" w:type="pct"/>
            <w:shd w:val="clear" w:color="auto" w:fill="auto"/>
            <w:noWrap/>
            <w:hideMark/>
          </w:tcPr>
          <w:p w14:paraId="5AABFC94"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18-45</w:t>
            </w:r>
          </w:p>
        </w:tc>
        <w:tc>
          <w:tcPr>
            <w:tcW w:w="521" w:type="pct"/>
            <w:shd w:val="clear" w:color="auto" w:fill="auto"/>
            <w:hideMark/>
          </w:tcPr>
          <w:p w14:paraId="13058D9D" w14:textId="44AEB4AC"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81" w:type="pct"/>
            <w:shd w:val="clear" w:color="auto" w:fill="auto"/>
            <w:noWrap/>
            <w:hideMark/>
          </w:tcPr>
          <w:p w14:paraId="57167D53" w14:textId="0756AE5D"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693" w:type="pct"/>
            <w:shd w:val="clear" w:color="auto" w:fill="auto"/>
            <w:hideMark/>
          </w:tcPr>
          <w:p w14:paraId="14D2C953" w14:textId="1A612A1E"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31.3%</w:t>
            </w:r>
            <w:r w:rsidR="00FF17C7" w:rsidRPr="005E255F">
              <w:rPr>
                <w:rFonts w:ascii="Arial" w:eastAsia="Times New Roman" w:hAnsi="Arial" w:cs="Arial"/>
                <w:color w:val="000000"/>
                <w:sz w:val="16"/>
                <w:szCs w:val="16"/>
                <w:lang w:eastAsia="en-GB"/>
              </w:rPr>
              <w:t xml:space="preserve"> </w:t>
            </w:r>
          </w:p>
        </w:tc>
        <w:tc>
          <w:tcPr>
            <w:tcW w:w="1111" w:type="pct"/>
            <w:shd w:val="clear" w:color="auto" w:fill="auto"/>
            <w:noWrap/>
            <w:hideMark/>
          </w:tcPr>
          <w:p w14:paraId="75822567"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Schizophrenia spectrum</w:t>
            </w:r>
          </w:p>
        </w:tc>
      </w:tr>
      <w:tr w:rsidR="00FF17C7" w:rsidRPr="005E255F" w14:paraId="2C9B17D9" w14:textId="77777777" w:rsidTr="00FF17C7">
        <w:trPr>
          <w:cantSplit/>
          <w:trHeight w:val="565"/>
        </w:trPr>
        <w:tc>
          <w:tcPr>
            <w:tcW w:w="811" w:type="pct"/>
            <w:shd w:val="clear" w:color="auto" w:fill="auto"/>
            <w:hideMark/>
          </w:tcPr>
          <w:p w14:paraId="20508710"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Thorup</w:t>
            </w:r>
            <w:proofErr w:type="spellEnd"/>
            <w:r w:rsidRPr="005E255F">
              <w:rPr>
                <w:rFonts w:ascii="Arial" w:eastAsia="Times New Roman" w:hAnsi="Arial" w:cs="Arial"/>
                <w:color w:val="000000"/>
                <w:sz w:val="16"/>
                <w:szCs w:val="16"/>
                <w:lang w:eastAsia="en-GB"/>
              </w:rPr>
              <w:t>, 2006</w:t>
            </w:r>
          </w:p>
        </w:tc>
        <w:tc>
          <w:tcPr>
            <w:tcW w:w="412" w:type="pct"/>
            <w:shd w:val="clear" w:color="auto" w:fill="auto"/>
            <w:hideMark/>
          </w:tcPr>
          <w:p w14:paraId="4C5A35E5"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547</w:t>
            </w:r>
          </w:p>
        </w:tc>
        <w:tc>
          <w:tcPr>
            <w:tcW w:w="371" w:type="pct"/>
            <w:shd w:val="clear" w:color="auto" w:fill="auto"/>
            <w:hideMark/>
          </w:tcPr>
          <w:p w14:paraId="3BD27E2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18-45</w:t>
            </w:r>
          </w:p>
        </w:tc>
        <w:tc>
          <w:tcPr>
            <w:tcW w:w="521" w:type="pct"/>
            <w:shd w:val="clear" w:color="auto" w:fill="auto"/>
            <w:hideMark/>
          </w:tcPr>
          <w:p w14:paraId="153EE149" w14:textId="1EBE6548"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1081" w:type="pct"/>
            <w:shd w:val="clear" w:color="auto" w:fill="auto"/>
            <w:hideMark/>
          </w:tcPr>
          <w:p w14:paraId="285560B3" w14:textId="7DD0961C"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r w:rsidRPr="005E255F">
              <w:rPr>
                <w:rFonts w:ascii="Arial" w:eastAsia="Times New Roman" w:hAnsi="Arial" w:cs="Arial"/>
                <w:color w:val="000000"/>
                <w:sz w:val="16"/>
                <w:szCs w:val="16"/>
                <w:lang w:eastAsia="en-GB"/>
              </w:rPr>
              <w:t>.</w:t>
            </w:r>
          </w:p>
        </w:tc>
        <w:tc>
          <w:tcPr>
            <w:tcW w:w="693" w:type="pct"/>
            <w:shd w:val="clear" w:color="auto" w:fill="auto"/>
            <w:hideMark/>
          </w:tcPr>
          <w:p w14:paraId="6E6B68D3" w14:textId="1C999066"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40.9% </w:t>
            </w:r>
          </w:p>
        </w:tc>
        <w:tc>
          <w:tcPr>
            <w:tcW w:w="1111" w:type="pct"/>
            <w:shd w:val="clear" w:color="auto" w:fill="auto"/>
            <w:hideMark/>
          </w:tcPr>
          <w:p w14:paraId="29A15087" w14:textId="71DF0C13"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Schizophrenia and psychosis.</w:t>
            </w:r>
          </w:p>
        </w:tc>
      </w:tr>
      <w:tr w:rsidR="00B55E3C" w:rsidRPr="005E255F" w14:paraId="042975BD" w14:textId="77777777" w:rsidTr="00FF17C7">
        <w:trPr>
          <w:cantSplit/>
          <w:trHeight w:val="1138"/>
        </w:trPr>
        <w:tc>
          <w:tcPr>
            <w:tcW w:w="811" w:type="pct"/>
            <w:shd w:val="clear" w:color="auto" w:fill="auto"/>
          </w:tcPr>
          <w:p w14:paraId="54EE9A46"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van der Venter, 2014</w:t>
            </w:r>
          </w:p>
        </w:tc>
        <w:tc>
          <w:tcPr>
            <w:tcW w:w="412" w:type="pct"/>
            <w:shd w:val="clear" w:color="auto" w:fill="auto"/>
          </w:tcPr>
          <w:p w14:paraId="60A16358" w14:textId="4A575671" w:rsidR="00FF17C7" w:rsidRPr="005E255F" w:rsidRDefault="0052028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44</w:t>
            </w:r>
          </w:p>
        </w:tc>
        <w:tc>
          <w:tcPr>
            <w:tcW w:w="371" w:type="pct"/>
            <w:shd w:val="clear" w:color="auto" w:fill="auto"/>
          </w:tcPr>
          <w:p w14:paraId="76BB9903" w14:textId="633E53FD"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27–73 </w:t>
            </w:r>
          </w:p>
          <w:p w14:paraId="2A6D00BC" w14:textId="1AB67343" w:rsidR="00520287" w:rsidRPr="005E255F" w:rsidRDefault="0052028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 xml:space="preserve"> </w:t>
            </w:r>
          </w:p>
        </w:tc>
        <w:tc>
          <w:tcPr>
            <w:tcW w:w="521" w:type="pct"/>
            <w:shd w:val="clear" w:color="auto" w:fill="auto"/>
          </w:tcPr>
          <w:p w14:paraId="32C1F700" w14:textId="6FE93288" w:rsidR="00FF17C7" w:rsidRPr="005E255F" w:rsidRDefault="009B081D"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43</w:t>
            </w:r>
            <w:r w:rsidR="00520287" w:rsidRPr="005E255F">
              <w:rPr>
                <w:rFonts w:ascii="Arial" w:eastAsia="Times New Roman" w:hAnsi="Arial" w:cs="Arial"/>
                <w:color w:val="000000"/>
                <w:sz w:val="16"/>
                <w:szCs w:val="16"/>
                <w:lang w:eastAsia="en-GB"/>
              </w:rPr>
              <w:t xml:space="preserve"> </w:t>
            </w:r>
          </w:p>
        </w:tc>
        <w:tc>
          <w:tcPr>
            <w:tcW w:w="1081" w:type="pct"/>
            <w:shd w:val="clear" w:color="auto" w:fill="auto"/>
          </w:tcPr>
          <w:p w14:paraId="2D446E6F" w14:textId="77777777" w:rsidR="00940709" w:rsidRPr="005E255F" w:rsidRDefault="00940709"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Quant: </w:t>
            </w:r>
            <w:r w:rsidR="00FF17C7" w:rsidRPr="005E255F">
              <w:rPr>
                <w:rFonts w:ascii="Arial" w:eastAsia="Times New Roman" w:hAnsi="Arial" w:cs="Arial"/>
                <w:color w:val="000000"/>
                <w:sz w:val="16"/>
                <w:szCs w:val="16"/>
                <w:lang w:eastAsia="en-GB"/>
              </w:rPr>
              <w:t xml:space="preserve">29 White British, 9 BME, 6 not </w:t>
            </w:r>
            <w:r w:rsidR="009B081D" w:rsidRPr="005E255F">
              <w:rPr>
                <w:rFonts w:ascii="Arial" w:eastAsia="Times New Roman" w:hAnsi="Arial" w:cs="Arial"/>
                <w:color w:val="000000"/>
                <w:sz w:val="16"/>
                <w:szCs w:val="16"/>
                <w:lang w:eastAsia="en-GB"/>
              </w:rPr>
              <w:t>reported</w:t>
            </w:r>
            <w:r w:rsidR="00FF17C7" w:rsidRPr="005E255F">
              <w:rPr>
                <w:rFonts w:ascii="Arial" w:eastAsia="Times New Roman" w:hAnsi="Arial" w:cs="Arial"/>
                <w:color w:val="000000"/>
                <w:sz w:val="16"/>
                <w:szCs w:val="16"/>
                <w:lang w:eastAsia="en-GB"/>
              </w:rPr>
              <w:t xml:space="preserve">. </w:t>
            </w:r>
          </w:p>
          <w:p w14:paraId="562D9882" w14:textId="7BAD5835" w:rsidR="00FF17C7" w:rsidRPr="005E255F" w:rsidRDefault="00940709"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Qual”</w:t>
            </w:r>
            <w:r w:rsidR="00FF17C7" w:rsidRPr="005E255F">
              <w:rPr>
                <w:rFonts w:ascii="Arial" w:eastAsia="Times New Roman" w:hAnsi="Arial" w:cs="Arial"/>
                <w:color w:val="000000"/>
                <w:sz w:val="16"/>
                <w:szCs w:val="16"/>
                <w:lang w:eastAsia="en-GB"/>
              </w:rPr>
              <w:t>: White British, Asian, White British, Black British, White British, White British.</w:t>
            </w:r>
          </w:p>
        </w:tc>
        <w:tc>
          <w:tcPr>
            <w:tcW w:w="693" w:type="pct"/>
            <w:shd w:val="clear" w:color="auto" w:fill="auto"/>
          </w:tcPr>
          <w:p w14:paraId="2E40A771" w14:textId="22699514"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66%</w:t>
            </w:r>
          </w:p>
        </w:tc>
        <w:tc>
          <w:tcPr>
            <w:tcW w:w="1111" w:type="pct"/>
            <w:shd w:val="clear" w:color="auto" w:fill="FFFFFF" w:themeFill="background1"/>
          </w:tcPr>
          <w:p w14:paraId="01646954" w14:textId="14DF16E9"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People with mild-to-moderate mental health problems. </w:t>
            </w:r>
          </w:p>
        </w:tc>
      </w:tr>
      <w:tr w:rsidR="00FF17C7" w:rsidRPr="005E255F" w14:paraId="36996C73" w14:textId="77777777" w:rsidTr="006D32E8">
        <w:trPr>
          <w:cantSplit/>
          <w:trHeight w:val="393"/>
        </w:trPr>
        <w:tc>
          <w:tcPr>
            <w:tcW w:w="811" w:type="pct"/>
            <w:shd w:val="clear" w:color="auto" w:fill="auto"/>
          </w:tcPr>
          <w:p w14:paraId="45968C4F"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Varga</w:t>
            </w:r>
            <w:proofErr w:type="spellEnd"/>
            <w:r w:rsidRPr="005E255F">
              <w:rPr>
                <w:rFonts w:ascii="Arial" w:eastAsia="Times New Roman" w:hAnsi="Arial" w:cs="Arial"/>
                <w:color w:val="000000"/>
                <w:sz w:val="16"/>
                <w:szCs w:val="16"/>
                <w:lang w:eastAsia="en-GB"/>
              </w:rPr>
              <w:t>, 2018</w:t>
            </w:r>
          </w:p>
        </w:tc>
        <w:tc>
          <w:tcPr>
            <w:tcW w:w="412" w:type="pct"/>
            <w:shd w:val="clear" w:color="auto" w:fill="auto"/>
          </w:tcPr>
          <w:p w14:paraId="3B917DF6"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75</w:t>
            </w:r>
          </w:p>
        </w:tc>
        <w:tc>
          <w:tcPr>
            <w:tcW w:w="371" w:type="pct"/>
            <w:shd w:val="clear" w:color="auto" w:fill="auto"/>
          </w:tcPr>
          <w:p w14:paraId="579A16FD" w14:textId="4F384CAE"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w:t>
            </w:r>
            <w:r w:rsidR="009B081D" w:rsidRPr="005E255F">
              <w:rPr>
                <w:rFonts w:ascii="Arial" w:eastAsia="Times New Roman" w:hAnsi="Arial" w:cs="Arial"/>
                <w:color w:val="000000"/>
                <w:sz w:val="16"/>
                <w:szCs w:val="16"/>
                <w:lang w:eastAsia="en-GB"/>
              </w:rPr>
              <w:t>reported</w:t>
            </w:r>
          </w:p>
        </w:tc>
        <w:tc>
          <w:tcPr>
            <w:tcW w:w="521" w:type="pct"/>
            <w:shd w:val="clear" w:color="auto" w:fill="auto"/>
          </w:tcPr>
          <w:p w14:paraId="4D70D2D5" w14:textId="516781DF" w:rsidR="00FF17C7" w:rsidRPr="005E255F" w:rsidRDefault="009B081D"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39</w:t>
            </w:r>
          </w:p>
        </w:tc>
        <w:tc>
          <w:tcPr>
            <w:tcW w:w="1081" w:type="pct"/>
            <w:shd w:val="clear" w:color="auto" w:fill="auto"/>
          </w:tcPr>
          <w:p w14:paraId="7C5516EF" w14:textId="77777777" w:rsidR="00FF17C7" w:rsidRPr="005E255F" w:rsidRDefault="00FF17C7" w:rsidP="00FF17C7">
            <w:pPr>
              <w:keepNext/>
              <w:keepLines/>
              <w:snapToGrid w:val="0"/>
              <w:rPr>
                <w:rFonts w:ascii="Arial" w:eastAsia="Times New Roman" w:hAnsi="Arial" w:cs="Arial"/>
                <w:color w:val="000000"/>
                <w:sz w:val="16"/>
                <w:szCs w:val="16"/>
                <w:highlight w:val="yellow"/>
                <w:lang w:eastAsia="en-GB"/>
              </w:rPr>
            </w:pPr>
            <w:r w:rsidRPr="005E255F">
              <w:rPr>
                <w:rFonts w:ascii="Arial" w:eastAsia="Times New Roman" w:hAnsi="Arial" w:cs="Arial"/>
                <w:color w:val="000000"/>
                <w:sz w:val="16"/>
                <w:szCs w:val="16"/>
                <w:lang w:eastAsia="en-GB"/>
              </w:rPr>
              <w:t>Not reported.</w:t>
            </w:r>
          </w:p>
        </w:tc>
        <w:tc>
          <w:tcPr>
            <w:tcW w:w="693" w:type="pct"/>
            <w:shd w:val="clear" w:color="auto" w:fill="auto"/>
          </w:tcPr>
          <w:p w14:paraId="675DBBB1" w14:textId="4788F0E3"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49.3%.</w:t>
            </w:r>
          </w:p>
        </w:tc>
        <w:tc>
          <w:tcPr>
            <w:tcW w:w="1111" w:type="pct"/>
            <w:shd w:val="clear" w:color="auto" w:fill="auto"/>
          </w:tcPr>
          <w:p w14:paraId="11F672A9"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Schizophrenia.</w:t>
            </w:r>
          </w:p>
        </w:tc>
      </w:tr>
      <w:tr w:rsidR="00B55E3C" w:rsidRPr="005E255F" w14:paraId="44FA3BDF" w14:textId="77777777" w:rsidTr="006D32E8">
        <w:trPr>
          <w:cantSplit/>
          <w:trHeight w:val="824"/>
        </w:trPr>
        <w:tc>
          <w:tcPr>
            <w:tcW w:w="811" w:type="pct"/>
            <w:shd w:val="clear" w:color="auto" w:fill="auto"/>
          </w:tcPr>
          <w:p w14:paraId="36E25451" w14:textId="77777777" w:rsidR="00FF17C7" w:rsidRPr="005E255F" w:rsidRDefault="00FF17C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Webber, 2019</w:t>
            </w:r>
          </w:p>
        </w:tc>
        <w:tc>
          <w:tcPr>
            <w:tcW w:w="412" w:type="pct"/>
            <w:shd w:val="clear" w:color="auto" w:fill="auto"/>
          </w:tcPr>
          <w:p w14:paraId="23C9676B"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155</w:t>
            </w:r>
          </w:p>
        </w:tc>
        <w:tc>
          <w:tcPr>
            <w:tcW w:w="371" w:type="pct"/>
            <w:shd w:val="clear" w:color="auto" w:fill="auto"/>
          </w:tcPr>
          <w:p w14:paraId="00912BFF"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16-87</w:t>
            </w:r>
          </w:p>
        </w:tc>
        <w:tc>
          <w:tcPr>
            <w:tcW w:w="521" w:type="pct"/>
            <w:shd w:val="clear" w:color="auto" w:fill="auto"/>
          </w:tcPr>
          <w:p w14:paraId="5C518AFC"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41.7</w:t>
            </w:r>
          </w:p>
        </w:tc>
        <w:tc>
          <w:tcPr>
            <w:tcW w:w="1081" w:type="pct"/>
            <w:shd w:val="clear" w:color="auto" w:fill="auto"/>
          </w:tcPr>
          <w:p w14:paraId="3F4DCBFA" w14:textId="77777777" w:rsidR="00FF17C7" w:rsidRPr="005E255F" w:rsidRDefault="00FF17C7"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Most were of White British ethnicity (n 1⁄4 125, 80.6%); others were Asian (n 1⁄4 15, 9.7%), Black (n 1⁄4 5, 3.1%), or of other ethnic origin (n 1⁄4 10, 6.2%).</w:t>
            </w:r>
          </w:p>
        </w:tc>
        <w:tc>
          <w:tcPr>
            <w:tcW w:w="693" w:type="pct"/>
            <w:shd w:val="clear" w:color="auto" w:fill="auto"/>
          </w:tcPr>
          <w:p w14:paraId="26970060" w14:textId="4D67A118" w:rsidR="00FF17C7"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w:t>
            </w:r>
          </w:p>
        </w:tc>
        <w:tc>
          <w:tcPr>
            <w:tcW w:w="1111" w:type="pct"/>
            <w:shd w:val="clear" w:color="auto" w:fill="FFFFFF" w:themeFill="background1"/>
          </w:tcPr>
          <w:p w14:paraId="09F63274" w14:textId="72A3978C" w:rsidR="00FF17C7" w:rsidRPr="005E255F" w:rsidRDefault="006D32E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All mental health problems.</w:t>
            </w:r>
          </w:p>
        </w:tc>
      </w:tr>
      <w:tr w:rsidR="00520287" w:rsidRPr="005E255F" w14:paraId="0B9E2892" w14:textId="77777777" w:rsidTr="006D32E8">
        <w:trPr>
          <w:cantSplit/>
          <w:trHeight w:val="438"/>
        </w:trPr>
        <w:tc>
          <w:tcPr>
            <w:tcW w:w="811" w:type="pct"/>
            <w:shd w:val="clear" w:color="auto" w:fill="auto"/>
          </w:tcPr>
          <w:p w14:paraId="7B71BF18" w14:textId="10CBA95F" w:rsidR="00520287" w:rsidRPr="005E255F" w:rsidRDefault="00520287">
            <w:pPr>
              <w:pStyle w:val="ListParagraph"/>
              <w:keepNext/>
              <w:keepLines/>
              <w:numPr>
                <w:ilvl w:val="0"/>
                <w:numId w:val="1"/>
              </w:numPr>
              <w:snapToGrid w:val="0"/>
              <w:ind w:left="306" w:hanging="306"/>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Webber, 2021. </w:t>
            </w:r>
          </w:p>
        </w:tc>
        <w:tc>
          <w:tcPr>
            <w:tcW w:w="412" w:type="pct"/>
            <w:shd w:val="clear" w:color="auto" w:fill="auto"/>
          </w:tcPr>
          <w:p w14:paraId="55BCFC25" w14:textId="6E071B57" w:rsidR="00520287"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159</w:t>
            </w:r>
          </w:p>
        </w:tc>
        <w:tc>
          <w:tcPr>
            <w:tcW w:w="371" w:type="pct"/>
            <w:shd w:val="clear" w:color="auto" w:fill="auto"/>
          </w:tcPr>
          <w:p w14:paraId="4E21FE2B" w14:textId="356BC35A" w:rsidR="00520287"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Not reported. </w:t>
            </w:r>
          </w:p>
        </w:tc>
        <w:tc>
          <w:tcPr>
            <w:tcW w:w="521" w:type="pct"/>
            <w:shd w:val="clear" w:color="auto" w:fill="auto"/>
          </w:tcPr>
          <w:p w14:paraId="5521AAD9" w14:textId="1BE4CAE3" w:rsidR="009B081D" w:rsidRPr="005E255F" w:rsidRDefault="00C212F8" w:rsidP="009B081D">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41.4 </w:t>
            </w:r>
          </w:p>
          <w:p w14:paraId="09209296" w14:textId="0AEE24B4" w:rsidR="00520287" w:rsidRPr="005E255F" w:rsidRDefault="00520287" w:rsidP="00C212F8">
            <w:pPr>
              <w:keepNext/>
              <w:keepLines/>
              <w:snapToGrid w:val="0"/>
              <w:rPr>
                <w:rFonts w:ascii="Arial" w:eastAsia="Times New Roman" w:hAnsi="Arial" w:cs="Arial"/>
                <w:color w:val="000000"/>
                <w:sz w:val="16"/>
                <w:szCs w:val="16"/>
                <w:lang w:eastAsia="en-GB"/>
              </w:rPr>
            </w:pPr>
          </w:p>
        </w:tc>
        <w:tc>
          <w:tcPr>
            <w:tcW w:w="1081" w:type="pct"/>
            <w:shd w:val="clear" w:color="auto" w:fill="auto"/>
          </w:tcPr>
          <w:p w14:paraId="41A44B99" w14:textId="62B0DE31" w:rsidR="00520287"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100% White.</w:t>
            </w:r>
          </w:p>
        </w:tc>
        <w:tc>
          <w:tcPr>
            <w:tcW w:w="693" w:type="pct"/>
            <w:shd w:val="clear" w:color="auto" w:fill="auto"/>
          </w:tcPr>
          <w:p w14:paraId="56F514E2" w14:textId="46B51700" w:rsidR="00C212F8" w:rsidRPr="005E255F" w:rsidRDefault="0090115F"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68.5%</w:t>
            </w:r>
          </w:p>
        </w:tc>
        <w:tc>
          <w:tcPr>
            <w:tcW w:w="1111" w:type="pct"/>
            <w:shd w:val="clear" w:color="auto" w:fill="FFFFFF" w:themeFill="background1"/>
          </w:tcPr>
          <w:p w14:paraId="132EF5F3" w14:textId="6072FF0F" w:rsidR="00520287" w:rsidRPr="005E255F" w:rsidRDefault="00C212F8" w:rsidP="00FF17C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All mental health problems. </w:t>
            </w:r>
          </w:p>
        </w:tc>
      </w:tr>
    </w:tbl>
    <w:p w14:paraId="613AF7A2" w14:textId="04D4CE7A" w:rsidR="00A73C2F" w:rsidRPr="005E255F" w:rsidRDefault="00A73C2F">
      <w:pPr>
        <w:rPr>
          <w:rFonts w:ascii="Arial" w:hAnsi="Arial" w:cs="Arial"/>
          <w:sz w:val="16"/>
          <w:szCs w:val="16"/>
        </w:rPr>
      </w:pPr>
    </w:p>
    <w:p w14:paraId="7301CBB9" w14:textId="26F17B42" w:rsidR="00BE3B84" w:rsidRPr="005E255F" w:rsidRDefault="00BE3B84">
      <w:pPr>
        <w:rPr>
          <w:rFonts w:ascii="Arial" w:hAnsi="Arial" w:cs="Arial"/>
          <w:sz w:val="16"/>
          <w:szCs w:val="16"/>
        </w:rPr>
      </w:pPr>
    </w:p>
    <w:p w14:paraId="191260FB" w14:textId="711F3407" w:rsidR="00BE3B84" w:rsidRPr="005E255F" w:rsidRDefault="00BE3B84">
      <w:pPr>
        <w:rPr>
          <w:rFonts w:ascii="Arial" w:hAnsi="Arial" w:cs="Arial"/>
          <w:sz w:val="16"/>
          <w:szCs w:val="16"/>
        </w:rPr>
      </w:pPr>
    </w:p>
    <w:p w14:paraId="551BEF3F" w14:textId="6BC928D4" w:rsidR="00541F45" w:rsidRPr="005E255F" w:rsidRDefault="00541F45">
      <w:pPr>
        <w:rPr>
          <w:rFonts w:ascii="Arial" w:hAnsi="Arial" w:cs="Arial"/>
          <w:sz w:val="16"/>
          <w:szCs w:val="16"/>
        </w:rPr>
      </w:pPr>
      <w:r w:rsidRPr="005E255F">
        <w:rPr>
          <w:rFonts w:ascii="Arial" w:hAnsi="Arial" w:cs="Arial"/>
          <w:sz w:val="16"/>
          <w:szCs w:val="16"/>
        </w:rPr>
        <w:br w:type="page"/>
      </w:r>
    </w:p>
    <w:p w14:paraId="16BC80F5" w14:textId="302E5D1D" w:rsidR="00541F45" w:rsidRPr="00AC2360" w:rsidRDefault="00541F45" w:rsidP="00541F45">
      <w:pPr>
        <w:rPr>
          <w:rFonts w:ascii="Arial" w:hAnsi="Arial" w:cs="Arial"/>
          <w:b/>
          <w:bCs/>
          <w:sz w:val="16"/>
          <w:szCs w:val="16"/>
        </w:rPr>
      </w:pPr>
      <w:r w:rsidRPr="00AC2360">
        <w:rPr>
          <w:rFonts w:ascii="Arial" w:hAnsi="Arial" w:cs="Arial"/>
          <w:b/>
          <w:bCs/>
          <w:sz w:val="16"/>
          <w:szCs w:val="16"/>
        </w:rPr>
        <w:lastRenderedPageBreak/>
        <w:t xml:space="preserve">Table </w:t>
      </w:r>
      <w:r w:rsidR="006C7AE1">
        <w:rPr>
          <w:rFonts w:ascii="Arial" w:hAnsi="Arial" w:cs="Arial"/>
          <w:b/>
          <w:bCs/>
          <w:sz w:val="16"/>
          <w:szCs w:val="16"/>
        </w:rPr>
        <w:t>S3</w:t>
      </w:r>
      <w:r w:rsidRPr="00AC2360">
        <w:rPr>
          <w:rFonts w:ascii="Arial" w:hAnsi="Arial" w:cs="Arial"/>
          <w:b/>
          <w:bCs/>
          <w:sz w:val="16"/>
          <w:szCs w:val="16"/>
        </w:rPr>
        <w:t>: RCT Outcomes</w:t>
      </w:r>
      <w:r w:rsidR="00AC2360">
        <w:rPr>
          <w:rFonts w:ascii="Arial" w:hAnsi="Arial" w:cs="Arial"/>
          <w:b/>
          <w:bCs/>
          <w:sz w:val="16"/>
          <w:szCs w:val="16"/>
        </w:rPr>
        <w:t xml:space="preserve"> (n=17</w:t>
      </w:r>
      <w:r w:rsidR="00BF5C9E">
        <w:rPr>
          <w:rFonts w:ascii="Arial" w:hAnsi="Arial" w:cs="Arial"/>
          <w:b/>
          <w:bCs/>
          <w:sz w:val="16"/>
          <w:szCs w:val="16"/>
        </w:rPr>
        <w:t>)</w:t>
      </w:r>
    </w:p>
    <w:p w14:paraId="2BA805ED" w14:textId="77777777" w:rsidR="00541F45" w:rsidRPr="005E255F" w:rsidRDefault="00541F45" w:rsidP="00541F45">
      <w:pPr>
        <w:rPr>
          <w:rFonts w:ascii="Arial" w:hAnsi="Arial" w:cs="Arial"/>
          <w:sz w:val="16"/>
          <w:szCs w:val="16"/>
        </w:rPr>
      </w:pPr>
    </w:p>
    <w:tbl>
      <w:tblPr>
        <w:tblpPr w:leftFromText="180" w:rightFromText="180" w:vertAnchor="text" w:tblpY="1"/>
        <w:tblOverlap w:val="neve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389"/>
        <w:gridCol w:w="2293"/>
        <w:gridCol w:w="4218"/>
        <w:gridCol w:w="4776"/>
      </w:tblGrid>
      <w:tr w:rsidR="00207100" w:rsidRPr="005E255F" w14:paraId="2028C570" w14:textId="77777777" w:rsidTr="00207100">
        <w:trPr>
          <w:trHeight w:val="511"/>
          <w:tblHeader/>
        </w:trPr>
        <w:tc>
          <w:tcPr>
            <w:tcW w:w="411" w:type="pct"/>
            <w:shd w:val="solid" w:color="FFE599" w:themeColor="accent4" w:themeTint="66" w:fill="auto"/>
            <w:noWrap/>
            <w:hideMark/>
          </w:tcPr>
          <w:p w14:paraId="67F8232C" w14:textId="77777777" w:rsidR="00207100" w:rsidRPr="005E255F" w:rsidRDefault="00207100" w:rsidP="00BA304A">
            <w:pPr>
              <w:rPr>
                <w:rFonts w:ascii="Arial" w:eastAsia="Times New Roman" w:hAnsi="Arial" w:cs="Arial"/>
                <w:b/>
                <w:bCs/>
                <w:sz w:val="16"/>
                <w:szCs w:val="16"/>
              </w:rPr>
            </w:pPr>
            <w:r w:rsidRPr="005E255F">
              <w:rPr>
                <w:rFonts w:ascii="Arial" w:eastAsia="Times New Roman" w:hAnsi="Arial" w:cs="Arial"/>
                <w:b/>
                <w:bCs/>
                <w:sz w:val="16"/>
                <w:szCs w:val="16"/>
              </w:rPr>
              <w:t>STUDY ID:</w:t>
            </w:r>
          </w:p>
        </w:tc>
        <w:tc>
          <w:tcPr>
            <w:tcW w:w="503" w:type="pct"/>
            <w:shd w:val="solid" w:color="FFE599" w:themeColor="accent4" w:themeTint="66" w:fill="auto"/>
            <w:hideMark/>
          </w:tcPr>
          <w:p w14:paraId="356A332A" w14:textId="77777777" w:rsidR="00207100" w:rsidRPr="005E255F" w:rsidRDefault="00207100"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Social network measure</w:t>
            </w:r>
          </w:p>
        </w:tc>
        <w:tc>
          <w:tcPr>
            <w:tcW w:w="830" w:type="pct"/>
            <w:shd w:val="solid" w:color="FFE599" w:themeColor="accent4" w:themeTint="66" w:fill="auto"/>
            <w:hideMark/>
          </w:tcPr>
          <w:p w14:paraId="4639A67A" w14:textId="77777777" w:rsidR="00207100" w:rsidRPr="005E255F" w:rsidRDefault="00207100"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Social network measure data</w:t>
            </w:r>
          </w:p>
        </w:tc>
        <w:tc>
          <w:tcPr>
            <w:tcW w:w="1527" w:type="pct"/>
            <w:shd w:val="solid" w:color="FFE599" w:themeColor="accent4" w:themeTint="66" w:fill="auto"/>
            <w:hideMark/>
          </w:tcPr>
          <w:p w14:paraId="2CB47674" w14:textId="77777777" w:rsidR="00207100" w:rsidRPr="005E255F" w:rsidRDefault="00207100"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Other relevant social network data.</w:t>
            </w:r>
          </w:p>
        </w:tc>
        <w:tc>
          <w:tcPr>
            <w:tcW w:w="1729" w:type="pct"/>
            <w:shd w:val="solid" w:color="FFE599" w:themeColor="accent4" w:themeTint="66" w:fill="auto"/>
            <w:hideMark/>
          </w:tcPr>
          <w:p w14:paraId="22311BB5" w14:textId="77777777" w:rsidR="00207100" w:rsidRPr="005E255F" w:rsidRDefault="00207100" w:rsidP="008E6511">
            <w:pPr>
              <w:ind w:right="-2774"/>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Other outcomes</w:t>
            </w:r>
          </w:p>
        </w:tc>
      </w:tr>
      <w:tr w:rsidR="00207100" w:rsidRPr="005E255F" w14:paraId="6F131FF2" w14:textId="77777777" w:rsidTr="007A24E5">
        <w:trPr>
          <w:trHeight w:val="2020"/>
        </w:trPr>
        <w:tc>
          <w:tcPr>
            <w:tcW w:w="411" w:type="pct"/>
            <w:shd w:val="clear" w:color="auto" w:fill="auto"/>
            <w:noWrap/>
          </w:tcPr>
          <w:p w14:paraId="32E1ACFD" w14:textId="550E6DD5" w:rsidR="00207100" w:rsidRPr="005E255F" w:rsidRDefault="00207100" w:rsidP="00541F45">
            <w:pPr>
              <w:rPr>
                <w:rFonts w:ascii="Arial" w:eastAsia="Times New Roman" w:hAnsi="Arial" w:cs="Arial"/>
                <w:color w:val="000000"/>
                <w:sz w:val="16"/>
                <w:szCs w:val="16"/>
              </w:rPr>
            </w:pPr>
            <w:r w:rsidRPr="005E255F">
              <w:rPr>
                <w:rFonts w:ascii="Arial" w:eastAsia="Times New Roman" w:hAnsi="Arial" w:cs="Arial"/>
                <w:color w:val="000000"/>
                <w:sz w:val="16"/>
                <w:szCs w:val="16"/>
              </w:rPr>
              <w:t>Ammerman, 2013</w:t>
            </w:r>
          </w:p>
        </w:tc>
        <w:tc>
          <w:tcPr>
            <w:tcW w:w="503" w:type="pct"/>
            <w:shd w:val="clear" w:color="auto" w:fill="auto"/>
            <w:noWrap/>
          </w:tcPr>
          <w:p w14:paraId="16B63530" w14:textId="25985FCB" w:rsidR="00207100" w:rsidRPr="005E255F" w:rsidRDefault="00207100" w:rsidP="00541F45">
            <w:pPr>
              <w:rPr>
                <w:rFonts w:ascii="Arial" w:eastAsia="Times New Roman" w:hAnsi="Arial" w:cs="Arial"/>
                <w:color w:val="000000"/>
                <w:sz w:val="16"/>
                <w:szCs w:val="16"/>
              </w:rPr>
            </w:pPr>
            <w:r w:rsidRPr="005E255F">
              <w:rPr>
                <w:rFonts w:ascii="Arial" w:eastAsia="Times New Roman" w:hAnsi="Arial" w:cs="Arial"/>
                <w:color w:val="000000"/>
                <w:sz w:val="16"/>
                <w:szCs w:val="16"/>
              </w:rPr>
              <w:t>Social Network Index.</w:t>
            </w:r>
            <w:r w:rsidRPr="005E255F">
              <w:rPr>
                <w:rFonts w:ascii="Arial" w:hAnsi="Arial" w:cs="Arial"/>
                <w:sz w:val="16"/>
                <w:szCs w:val="16"/>
              </w:rPr>
              <w:t xml:space="preserve"> </w:t>
            </w:r>
            <w:r w:rsidRPr="005E255F">
              <w:rPr>
                <w:rFonts w:ascii="Arial" w:eastAsia="Times New Roman" w:hAnsi="Arial" w:cs="Arial"/>
                <w:color w:val="000000"/>
                <w:sz w:val="16"/>
                <w:szCs w:val="16"/>
              </w:rPr>
              <w:t>Network Size Subscale; Network Diversity Subscale; Network Embeddedness Subscale.</w:t>
            </w:r>
          </w:p>
        </w:tc>
        <w:tc>
          <w:tcPr>
            <w:tcW w:w="830" w:type="pct"/>
            <w:shd w:val="clear" w:color="auto" w:fill="auto"/>
            <w:noWrap/>
          </w:tcPr>
          <w:p w14:paraId="67232CA8" w14:textId="619FB94C" w:rsidR="00207100" w:rsidRPr="005E255F" w:rsidRDefault="00207100" w:rsidP="00541F45">
            <w:pPr>
              <w:pStyle w:val="NormalWeb"/>
              <w:rPr>
                <w:rFonts w:ascii="Arial" w:hAnsi="Arial" w:cs="Arial"/>
                <w:sz w:val="16"/>
                <w:szCs w:val="16"/>
              </w:rPr>
            </w:pPr>
            <w:r w:rsidRPr="005E255F">
              <w:rPr>
                <w:rFonts w:ascii="Arial" w:hAnsi="Arial" w:cs="Arial"/>
                <w:color w:val="000000"/>
                <w:sz w:val="16"/>
                <w:szCs w:val="16"/>
                <w:lang w:eastAsia="en-US"/>
              </w:rPr>
              <w:t>No group differences were found in size of and involvement with social networks. For each scale, both groups either remained stable over time or showed increases over time.</w:t>
            </w:r>
          </w:p>
        </w:tc>
        <w:tc>
          <w:tcPr>
            <w:tcW w:w="1527" w:type="pct"/>
            <w:shd w:val="clear" w:color="auto" w:fill="auto"/>
            <w:noWrap/>
          </w:tcPr>
          <w:p w14:paraId="47948E8C" w14:textId="7F186971" w:rsidR="00207100" w:rsidRPr="009E2392" w:rsidRDefault="00207100" w:rsidP="009E2392">
            <w:pPr>
              <w:pStyle w:val="NormalWeb"/>
              <w:rPr>
                <w:rFonts w:ascii="Arial" w:hAnsi="Arial" w:cs="Arial"/>
                <w:color w:val="000000"/>
                <w:sz w:val="16"/>
                <w:szCs w:val="16"/>
                <w:lang w:eastAsia="en-US"/>
              </w:rPr>
            </w:pPr>
            <w:r w:rsidRPr="005E255F">
              <w:rPr>
                <w:rFonts w:ascii="Arial" w:hAnsi="Arial" w:cs="Arial"/>
                <w:color w:val="000000"/>
                <w:sz w:val="16"/>
                <w:szCs w:val="16"/>
                <w:lang w:eastAsia="en-US"/>
              </w:rPr>
              <w:t>Those receiving IH-CBT reported increased social support over time relative to those in the SHV condition. Effect sizes were modest at post-treatment (</w:t>
            </w:r>
            <w:r w:rsidR="009E2392" w:rsidRPr="009E2392">
              <w:rPr>
                <w:rFonts w:ascii="Arial" w:hAnsi="Arial" w:cs="Arial"/>
                <w:color w:val="000000"/>
                <w:sz w:val="16"/>
                <w:szCs w:val="16"/>
                <w:lang w:eastAsia="en-US"/>
              </w:rPr>
              <w:t xml:space="preserve">p &lt; 0.001, </w:t>
            </w:r>
            <w:r w:rsidRPr="005E255F">
              <w:rPr>
                <w:rFonts w:ascii="Arial" w:hAnsi="Arial" w:cs="Arial"/>
                <w:color w:val="000000"/>
                <w:sz w:val="16"/>
                <w:szCs w:val="16"/>
                <w:lang w:eastAsia="en-US"/>
              </w:rPr>
              <w:t xml:space="preserve">ES=0.38) but increased at follow-up (ES=0.65). </w:t>
            </w:r>
          </w:p>
          <w:p w14:paraId="292D66F4" w14:textId="77777777" w:rsidR="00207100" w:rsidRPr="005E255F" w:rsidRDefault="00207100" w:rsidP="00541F45">
            <w:pPr>
              <w:pStyle w:val="NormalWeb"/>
              <w:rPr>
                <w:rFonts w:ascii="Arial" w:hAnsi="Arial" w:cs="Arial"/>
                <w:color w:val="000000"/>
                <w:sz w:val="16"/>
                <w:szCs w:val="16"/>
                <w:lang w:eastAsia="en-US"/>
              </w:rPr>
            </w:pPr>
            <w:r w:rsidRPr="005E255F">
              <w:rPr>
                <w:rFonts w:ascii="Arial" w:hAnsi="Arial" w:cs="Arial"/>
                <w:color w:val="000000"/>
                <w:sz w:val="16"/>
                <w:szCs w:val="16"/>
                <w:lang w:eastAsia="en-US"/>
              </w:rPr>
              <w:t xml:space="preserve">Improvements were seen in affiliative and belonginess aspects of social support, in contrast to tangible support which was statistically non-significant. Findings were not moderated by clinical features of depression or home visiting parameters. </w:t>
            </w:r>
          </w:p>
          <w:p w14:paraId="4B75080A" w14:textId="77777777" w:rsidR="00207100" w:rsidRPr="005E255F" w:rsidRDefault="00207100" w:rsidP="00541F45">
            <w:pPr>
              <w:rPr>
                <w:rFonts w:ascii="Arial" w:eastAsia="Times New Roman" w:hAnsi="Arial" w:cs="Arial"/>
                <w:color w:val="000000"/>
                <w:sz w:val="16"/>
                <w:szCs w:val="16"/>
              </w:rPr>
            </w:pPr>
          </w:p>
        </w:tc>
        <w:tc>
          <w:tcPr>
            <w:tcW w:w="1729" w:type="pct"/>
            <w:shd w:val="clear" w:color="auto" w:fill="auto"/>
            <w:noWrap/>
          </w:tcPr>
          <w:p w14:paraId="63C24DC2" w14:textId="4720A89D" w:rsidR="00207100" w:rsidRPr="009E2392" w:rsidRDefault="00207100" w:rsidP="009E2392">
            <w:pPr>
              <w:pStyle w:val="NormalWeb"/>
            </w:pPr>
            <w:r w:rsidRPr="005E255F">
              <w:rPr>
                <w:rFonts w:ascii="Arial" w:hAnsi="Arial" w:cs="Arial"/>
                <w:color w:val="000000"/>
                <w:sz w:val="16"/>
                <w:szCs w:val="16"/>
                <w:lang w:eastAsia="en-US"/>
              </w:rPr>
              <w:t>Subjects receiving IH-CBT reported decreased psychological distress at post- treatment (</w:t>
            </w:r>
            <w:r w:rsidR="009E2392" w:rsidRPr="009E2392">
              <w:rPr>
                <w:rFonts w:ascii="Arial" w:hAnsi="Arial" w:cs="Arial"/>
                <w:color w:val="000000"/>
                <w:sz w:val="16"/>
                <w:szCs w:val="16"/>
                <w:lang w:eastAsia="en-US"/>
              </w:rPr>
              <w:t>p &lt; 0.001</w:t>
            </w:r>
            <w:r w:rsidR="009E2392">
              <w:rPr>
                <w:rFonts w:ascii="Arial" w:hAnsi="Arial" w:cs="Arial"/>
                <w:color w:val="000000"/>
                <w:sz w:val="16"/>
                <w:szCs w:val="16"/>
                <w:lang w:eastAsia="en-US"/>
              </w:rPr>
              <w:t xml:space="preserve">, </w:t>
            </w:r>
            <w:r w:rsidRPr="005E255F">
              <w:rPr>
                <w:rFonts w:ascii="Arial" w:hAnsi="Arial" w:cs="Arial"/>
                <w:color w:val="000000"/>
                <w:sz w:val="16"/>
                <w:szCs w:val="16"/>
                <w:lang w:eastAsia="en-US"/>
              </w:rPr>
              <w:t xml:space="preserve">ES=0.77) and follow-up (ES=0.73). Examination of types of psychological distress indicated broad improvements at both time points. </w:t>
            </w:r>
          </w:p>
        </w:tc>
      </w:tr>
      <w:tr w:rsidR="00207100" w:rsidRPr="005E255F" w14:paraId="25CF4E92" w14:textId="77777777" w:rsidTr="00207100">
        <w:trPr>
          <w:trHeight w:val="917"/>
        </w:trPr>
        <w:tc>
          <w:tcPr>
            <w:tcW w:w="411" w:type="pct"/>
            <w:shd w:val="clear" w:color="auto" w:fill="auto"/>
            <w:noWrap/>
          </w:tcPr>
          <w:p w14:paraId="5A7AF65B" w14:textId="65496AC2" w:rsidR="00207100" w:rsidRPr="005E255F" w:rsidRDefault="00207100" w:rsidP="00541F45">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Bitter et al, 2017</w:t>
            </w:r>
          </w:p>
        </w:tc>
        <w:tc>
          <w:tcPr>
            <w:tcW w:w="503" w:type="pct"/>
            <w:shd w:val="clear" w:color="auto" w:fill="auto"/>
            <w:noWrap/>
          </w:tcPr>
          <w:p w14:paraId="3A49F739" w14:textId="4C9183D2" w:rsidR="00207100" w:rsidRPr="005E255F" w:rsidRDefault="00207100" w:rsidP="00541F45">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830" w:type="pct"/>
            <w:shd w:val="clear" w:color="auto" w:fill="auto"/>
            <w:noWrap/>
          </w:tcPr>
          <w:p w14:paraId="429E0A57" w14:textId="057AE5FC" w:rsidR="00207100" w:rsidRPr="005E255F" w:rsidRDefault="00207100" w:rsidP="00541F45">
            <w:pPr>
              <w:pStyle w:val="NormalWeb"/>
              <w:rPr>
                <w:rFonts w:ascii="Arial" w:hAnsi="Arial" w:cs="Arial"/>
                <w:sz w:val="16"/>
                <w:szCs w:val="16"/>
              </w:rPr>
            </w:pPr>
            <w:r w:rsidRPr="005E255F">
              <w:rPr>
                <w:rFonts w:ascii="Arial" w:hAnsi="Arial" w:cs="Arial"/>
                <w:color w:val="000000"/>
                <w:sz w:val="16"/>
                <w:szCs w:val="16"/>
              </w:rPr>
              <w:t>None</w:t>
            </w:r>
          </w:p>
        </w:tc>
        <w:tc>
          <w:tcPr>
            <w:tcW w:w="1527" w:type="pct"/>
            <w:shd w:val="clear" w:color="auto" w:fill="auto"/>
            <w:noWrap/>
          </w:tcPr>
          <w:p w14:paraId="56D5AE17" w14:textId="77777777" w:rsidR="00207100" w:rsidRPr="005E255F" w:rsidRDefault="00207100" w:rsidP="00541F45">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Social functioning was measured</w:t>
            </w:r>
          </w:p>
          <w:p w14:paraId="4AFC15FB" w14:textId="5FC3159B" w:rsidR="00207100" w:rsidRPr="005E255F" w:rsidRDefault="00207100" w:rsidP="00B4563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using the Social Functioning Scale (SFS). </w:t>
            </w:r>
          </w:p>
          <w:p w14:paraId="43FF9421" w14:textId="2A973637" w:rsidR="00207100" w:rsidRPr="005E255F" w:rsidRDefault="00207100" w:rsidP="00903BCB">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Social functioning.  No significant differences noted post intervention.</w:t>
            </w:r>
          </w:p>
        </w:tc>
        <w:tc>
          <w:tcPr>
            <w:tcW w:w="1729" w:type="pct"/>
            <w:shd w:val="clear" w:color="auto" w:fill="auto"/>
            <w:noWrap/>
          </w:tcPr>
          <w:p w14:paraId="3EE29EBD" w14:textId="5982E126" w:rsidR="00207100" w:rsidRPr="005E255F" w:rsidRDefault="00207100" w:rsidP="00541F45">
            <w:pPr>
              <w:pStyle w:val="NormalWeb"/>
              <w:rPr>
                <w:rFonts w:ascii="Arial" w:hAnsi="Arial" w:cs="Arial"/>
                <w:sz w:val="16"/>
                <w:szCs w:val="16"/>
              </w:rPr>
            </w:pPr>
          </w:p>
        </w:tc>
      </w:tr>
      <w:tr w:rsidR="00207100" w:rsidRPr="005E255F" w14:paraId="3851235F" w14:textId="77777777" w:rsidTr="00207100">
        <w:trPr>
          <w:trHeight w:val="1837"/>
        </w:trPr>
        <w:tc>
          <w:tcPr>
            <w:tcW w:w="411" w:type="pct"/>
            <w:shd w:val="clear" w:color="auto" w:fill="auto"/>
            <w:noWrap/>
          </w:tcPr>
          <w:p w14:paraId="2624DF53" w14:textId="0BE053E2" w:rsidR="00207100" w:rsidRPr="005E255F" w:rsidRDefault="00207100" w:rsidP="00903BCB">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rPr>
              <w:t>Calsyn</w:t>
            </w:r>
            <w:proofErr w:type="spellEnd"/>
            <w:r w:rsidRPr="005E255F">
              <w:rPr>
                <w:rFonts w:ascii="Arial" w:eastAsia="Times New Roman" w:hAnsi="Arial" w:cs="Arial"/>
                <w:color w:val="000000"/>
                <w:sz w:val="16"/>
                <w:szCs w:val="16"/>
              </w:rPr>
              <w:t>, 1998</w:t>
            </w:r>
          </w:p>
        </w:tc>
        <w:tc>
          <w:tcPr>
            <w:tcW w:w="503" w:type="pct"/>
            <w:shd w:val="clear" w:color="auto" w:fill="auto"/>
            <w:noWrap/>
          </w:tcPr>
          <w:p w14:paraId="37FEC64A" w14:textId="77777777" w:rsidR="00207100" w:rsidRPr="005E255F" w:rsidRDefault="00207100" w:rsidP="00903BCB">
            <w:pPr>
              <w:pStyle w:val="NormalWeb"/>
              <w:rPr>
                <w:rFonts w:ascii="Arial" w:hAnsi="Arial" w:cs="Arial"/>
                <w:sz w:val="16"/>
                <w:szCs w:val="16"/>
              </w:rPr>
            </w:pPr>
            <w:r w:rsidRPr="005E255F">
              <w:rPr>
                <w:rFonts w:ascii="Arial" w:hAnsi="Arial" w:cs="Arial"/>
                <w:color w:val="000000"/>
                <w:sz w:val="16"/>
                <w:szCs w:val="16"/>
              </w:rPr>
              <w:t>Social network size; Arizona Social Support Interview Schedule with additional items; Personality and Social Network Adjustment Scale</w:t>
            </w:r>
            <w:r w:rsidRPr="005E255F">
              <w:rPr>
                <w:rFonts w:ascii="Arial" w:hAnsi="Arial" w:cs="Arial"/>
                <w:sz w:val="16"/>
                <w:szCs w:val="16"/>
              </w:rPr>
              <w:t xml:space="preserve"> </w:t>
            </w:r>
          </w:p>
          <w:p w14:paraId="4409DFC5" w14:textId="77777777" w:rsidR="00207100" w:rsidRPr="005E255F" w:rsidRDefault="00207100" w:rsidP="00903BCB">
            <w:pPr>
              <w:pStyle w:val="NormalWeb"/>
              <w:rPr>
                <w:rFonts w:ascii="Arial" w:hAnsi="Arial" w:cs="Arial"/>
                <w:color w:val="000000"/>
                <w:sz w:val="16"/>
                <w:szCs w:val="16"/>
              </w:rPr>
            </w:pPr>
            <w:r w:rsidRPr="005E255F">
              <w:rPr>
                <w:rFonts w:ascii="Arial" w:hAnsi="Arial" w:cs="Arial"/>
                <w:color w:val="000000"/>
                <w:sz w:val="16"/>
                <w:szCs w:val="16"/>
              </w:rPr>
              <w:t xml:space="preserve"> </w:t>
            </w:r>
          </w:p>
          <w:p w14:paraId="6F9841D3" w14:textId="77777777" w:rsidR="00207100" w:rsidRPr="005E255F" w:rsidRDefault="00207100" w:rsidP="00903BCB">
            <w:pPr>
              <w:rPr>
                <w:rFonts w:ascii="Arial" w:eastAsia="Times New Roman" w:hAnsi="Arial" w:cs="Arial"/>
                <w:color w:val="000000"/>
                <w:sz w:val="16"/>
                <w:szCs w:val="16"/>
              </w:rPr>
            </w:pPr>
          </w:p>
        </w:tc>
        <w:tc>
          <w:tcPr>
            <w:tcW w:w="830" w:type="pct"/>
            <w:shd w:val="clear" w:color="auto" w:fill="auto"/>
            <w:noWrap/>
          </w:tcPr>
          <w:p w14:paraId="49DA6F11" w14:textId="77777777"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b/>
                <w:bCs/>
                <w:color w:val="000000"/>
                <w:sz w:val="16"/>
                <w:szCs w:val="16"/>
                <w:lang w:eastAsia="en-US"/>
              </w:rPr>
              <w:t>Study 1:</w:t>
            </w:r>
            <w:r w:rsidRPr="005E255F">
              <w:rPr>
                <w:rFonts w:ascii="Arial" w:hAnsi="Arial" w:cs="Arial"/>
                <w:color w:val="000000"/>
                <w:sz w:val="16"/>
                <w:szCs w:val="16"/>
                <w:lang w:eastAsia="en-US"/>
              </w:rPr>
              <w:t xml:space="preserve"> The be- tween group differences in the size of the natural support networks approached, but did not reach, statistical significance, F (2, 109) 4 2.67,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.07. However, there was a significant difference between treatment groups in terms of the size of the professional network, F (2, 109) 4 6.84,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.002. Post hoc analyses indicated that clients in the ACT condition had significantly more professionals in their networks than clients in the other conditions. </w:t>
            </w:r>
          </w:p>
          <w:p w14:paraId="3F223137" w14:textId="1C706009"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b/>
                <w:bCs/>
                <w:color w:val="000000"/>
                <w:sz w:val="16"/>
                <w:szCs w:val="16"/>
                <w:lang w:eastAsia="en-US"/>
              </w:rPr>
              <w:t xml:space="preserve">Study 2: </w:t>
            </w:r>
            <w:r w:rsidRPr="005E255F">
              <w:rPr>
                <w:rFonts w:ascii="Arial" w:hAnsi="Arial" w:cs="Arial"/>
                <w:color w:val="000000"/>
                <w:sz w:val="16"/>
                <w:szCs w:val="16"/>
                <w:lang w:eastAsia="en-US"/>
              </w:rPr>
              <w:t xml:space="preserve">There was a significant treatment group effect on the network size variables, Wilks </w:t>
            </w:r>
            <w:proofErr w:type="spellStart"/>
            <w:r w:rsidRPr="005E255F">
              <w:rPr>
                <w:rFonts w:ascii="Arial" w:hAnsi="Arial" w:cs="Arial"/>
                <w:color w:val="000000"/>
                <w:sz w:val="16"/>
                <w:szCs w:val="16"/>
                <w:lang w:eastAsia="en-US"/>
              </w:rPr>
              <w:t>Lamda</w:t>
            </w:r>
            <w:proofErr w:type="spellEnd"/>
            <w:r w:rsidRPr="005E255F">
              <w:rPr>
                <w:rFonts w:ascii="Arial" w:hAnsi="Arial" w:cs="Arial"/>
                <w:color w:val="000000"/>
                <w:sz w:val="16"/>
                <w:szCs w:val="16"/>
                <w:lang w:eastAsia="en-US"/>
              </w:rPr>
              <w:t xml:space="preserve"> (6, 252) 4 .84,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.0001. Although there was no </w:t>
            </w:r>
            <w:r w:rsidRPr="005E255F">
              <w:rPr>
                <w:rFonts w:ascii="Arial" w:hAnsi="Arial" w:cs="Arial"/>
                <w:color w:val="000000"/>
                <w:sz w:val="16"/>
                <w:szCs w:val="16"/>
                <w:lang w:eastAsia="en-US"/>
              </w:rPr>
              <w:lastRenderedPageBreak/>
              <w:t xml:space="preserve">significant difference between treatment groups in terms of the size of the natural support network, there was a significant difference in the size of the professional network, F (2, 126) 4 10.47,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.0001. </w:t>
            </w:r>
          </w:p>
        </w:tc>
        <w:tc>
          <w:tcPr>
            <w:tcW w:w="1527" w:type="pct"/>
            <w:shd w:val="clear" w:color="auto" w:fill="auto"/>
            <w:noWrap/>
          </w:tcPr>
          <w:p w14:paraId="6A64AAF6" w14:textId="77777777"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b/>
                <w:bCs/>
                <w:color w:val="000000"/>
                <w:sz w:val="16"/>
                <w:szCs w:val="16"/>
                <w:lang w:eastAsia="en-US"/>
              </w:rPr>
              <w:lastRenderedPageBreak/>
              <w:t>Study 1:</w:t>
            </w:r>
            <w:r w:rsidRPr="005E255F">
              <w:rPr>
                <w:rFonts w:ascii="Arial" w:hAnsi="Arial" w:cs="Arial"/>
                <w:color w:val="000000"/>
                <w:sz w:val="16"/>
                <w:szCs w:val="16"/>
                <w:lang w:eastAsia="en-US"/>
              </w:rPr>
              <w:t xml:space="preserve"> There was no significant difference between treatment groups on the type of social support received, F (10, 210) 4 .77,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.66, 4 .93. MANCOVA was also used to </w:t>
            </w:r>
            <w:proofErr w:type="spellStart"/>
            <w:r w:rsidRPr="005E255F">
              <w:rPr>
                <w:rFonts w:ascii="Arial" w:hAnsi="Arial" w:cs="Arial"/>
                <w:color w:val="000000"/>
                <w:sz w:val="16"/>
                <w:szCs w:val="16"/>
                <w:lang w:eastAsia="en-US"/>
              </w:rPr>
              <w:t>analyze</w:t>
            </w:r>
            <w:proofErr w:type="spellEnd"/>
            <w:r w:rsidRPr="005E255F">
              <w:rPr>
                <w:rFonts w:ascii="Arial" w:hAnsi="Arial" w:cs="Arial"/>
                <w:color w:val="000000"/>
                <w:sz w:val="16"/>
                <w:szCs w:val="16"/>
                <w:lang w:eastAsia="en-US"/>
              </w:rPr>
              <w:t xml:space="preserve"> the qualitative dimensions (network satisfaction, interpersonal adjustment, and alienation). There was no significant between group differences on the qualitative variables, F (6, 216) 4 .43,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.86, 4 .98. </w:t>
            </w:r>
          </w:p>
          <w:p w14:paraId="32FF9A7A" w14:textId="2E55804F"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b/>
                <w:bCs/>
                <w:color w:val="000000"/>
                <w:sz w:val="16"/>
                <w:szCs w:val="16"/>
                <w:lang w:eastAsia="en-US"/>
              </w:rPr>
              <w:t xml:space="preserve">Study 2: </w:t>
            </w:r>
            <w:r w:rsidRPr="005E255F">
              <w:rPr>
                <w:rFonts w:ascii="Arial" w:hAnsi="Arial" w:cs="Arial"/>
                <w:color w:val="000000"/>
                <w:sz w:val="16"/>
                <w:szCs w:val="16"/>
                <w:lang w:eastAsia="en-US"/>
              </w:rPr>
              <w:t xml:space="preserve">There were no significant treatment group differences on the emotional, advice, recreational and conflict dimensions. However, there was a significant treatment group difference on the material assistance dimension, F (2, 122) 4 7.20,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.001. </w:t>
            </w:r>
          </w:p>
          <w:p w14:paraId="12D5FE82" w14:textId="77777777"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color w:val="000000"/>
                <w:sz w:val="16"/>
                <w:szCs w:val="16"/>
                <w:lang w:eastAsia="en-US"/>
              </w:rPr>
              <w:t xml:space="preserve">There were no significant effects of treatment group, time, or treatment group by time on the qualitative measures of social relation- ships. There was a significant effect of treatment on the interviewers’ ratings of the adequacy of the social network, Wilks Lambda (6, 232) 4 .73, </w:t>
            </w:r>
            <w:proofErr w:type="gramStart"/>
            <w:r w:rsidRPr="005E255F">
              <w:rPr>
                <w:rFonts w:ascii="Arial" w:hAnsi="Arial" w:cs="Arial"/>
                <w:color w:val="000000"/>
                <w:sz w:val="16"/>
                <w:szCs w:val="16"/>
                <w:lang w:eastAsia="en-US"/>
              </w:rPr>
              <w:t>p ,</w:t>
            </w:r>
            <w:proofErr w:type="gramEnd"/>
            <w:r w:rsidRPr="005E255F">
              <w:rPr>
                <w:rFonts w:ascii="Arial" w:hAnsi="Arial" w:cs="Arial"/>
                <w:color w:val="000000"/>
                <w:sz w:val="16"/>
                <w:szCs w:val="16"/>
                <w:lang w:eastAsia="en-US"/>
              </w:rPr>
              <w:t xml:space="preserve"> .0001. </w:t>
            </w:r>
          </w:p>
          <w:p w14:paraId="36917FF1" w14:textId="77777777" w:rsidR="00207100" w:rsidRPr="005E255F" w:rsidRDefault="00207100" w:rsidP="00903BCB">
            <w:pPr>
              <w:pStyle w:val="NormalWeb"/>
              <w:rPr>
                <w:rFonts w:ascii="Arial" w:hAnsi="Arial" w:cs="Arial"/>
                <w:b/>
                <w:bCs/>
                <w:color w:val="000000"/>
                <w:sz w:val="16"/>
                <w:szCs w:val="16"/>
                <w:lang w:eastAsia="en-US"/>
              </w:rPr>
            </w:pPr>
          </w:p>
          <w:p w14:paraId="1DC6E4AC" w14:textId="77777777" w:rsidR="00207100" w:rsidRPr="005E255F" w:rsidRDefault="00207100" w:rsidP="00903BCB">
            <w:pPr>
              <w:rPr>
                <w:rFonts w:ascii="Arial" w:eastAsia="Times New Roman" w:hAnsi="Arial" w:cs="Arial"/>
                <w:color w:val="000000"/>
                <w:sz w:val="16"/>
                <w:szCs w:val="16"/>
              </w:rPr>
            </w:pPr>
          </w:p>
        </w:tc>
        <w:tc>
          <w:tcPr>
            <w:tcW w:w="1729" w:type="pct"/>
            <w:shd w:val="clear" w:color="auto" w:fill="auto"/>
            <w:noWrap/>
          </w:tcPr>
          <w:p w14:paraId="723F5E38" w14:textId="06E61BAB" w:rsidR="00207100" w:rsidRPr="005E255F" w:rsidRDefault="00207100" w:rsidP="00903BCB">
            <w:pPr>
              <w:pStyle w:val="NormalWeb"/>
              <w:rPr>
                <w:rFonts w:ascii="Arial" w:hAnsi="Arial" w:cs="Arial"/>
                <w:sz w:val="16"/>
                <w:szCs w:val="16"/>
              </w:rPr>
            </w:pPr>
            <w:r w:rsidRPr="005E255F">
              <w:rPr>
                <w:rFonts w:ascii="Arial" w:hAnsi="Arial" w:cs="Arial"/>
                <w:color w:val="000000"/>
                <w:sz w:val="16"/>
                <w:szCs w:val="16"/>
              </w:rPr>
              <w:lastRenderedPageBreak/>
              <w:t>None reported.</w:t>
            </w:r>
          </w:p>
        </w:tc>
      </w:tr>
      <w:tr w:rsidR="00207100" w:rsidRPr="005E255F" w14:paraId="5C26F552" w14:textId="77777777" w:rsidTr="00207100">
        <w:trPr>
          <w:trHeight w:val="1837"/>
        </w:trPr>
        <w:tc>
          <w:tcPr>
            <w:tcW w:w="411" w:type="pct"/>
            <w:shd w:val="clear" w:color="auto" w:fill="auto"/>
            <w:noWrap/>
          </w:tcPr>
          <w:p w14:paraId="51F4FFE1" w14:textId="30C8574F" w:rsidR="00207100" w:rsidRPr="005E255F" w:rsidRDefault="00207100" w:rsidP="00903BCB">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rPr>
              <w:t>Castelein</w:t>
            </w:r>
            <w:proofErr w:type="spellEnd"/>
            <w:r w:rsidRPr="005E255F">
              <w:rPr>
                <w:rFonts w:ascii="Arial" w:eastAsia="Times New Roman" w:hAnsi="Arial" w:cs="Arial"/>
                <w:color w:val="000000"/>
                <w:sz w:val="16"/>
                <w:szCs w:val="16"/>
              </w:rPr>
              <w:t>, 2008</w:t>
            </w:r>
          </w:p>
        </w:tc>
        <w:tc>
          <w:tcPr>
            <w:tcW w:w="503" w:type="pct"/>
            <w:shd w:val="clear" w:color="auto" w:fill="auto"/>
            <w:noWrap/>
          </w:tcPr>
          <w:p w14:paraId="3F092B96" w14:textId="10CA4642" w:rsidR="00207100" w:rsidRPr="005E255F" w:rsidRDefault="00207100" w:rsidP="00903BCB">
            <w:pPr>
              <w:rPr>
                <w:rFonts w:ascii="Arial" w:eastAsia="Times New Roman" w:hAnsi="Arial" w:cs="Arial"/>
                <w:color w:val="000000"/>
                <w:sz w:val="16"/>
                <w:szCs w:val="16"/>
              </w:rPr>
            </w:pPr>
            <w:r w:rsidRPr="005E255F">
              <w:rPr>
                <w:rFonts w:ascii="Arial" w:eastAsia="Times New Roman" w:hAnsi="Arial" w:cs="Arial"/>
                <w:color w:val="000000"/>
                <w:sz w:val="16"/>
                <w:szCs w:val="16"/>
              </w:rPr>
              <w:t>Self-developed list [Personal Network Questionnaire (PNQ)] asking for information on the frequency of contacts with named family, friends, and members of the peer support group.</w:t>
            </w:r>
          </w:p>
        </w:tc>
        <w:tc>
          <w:tcPr>
            <w:tcW w:w="830" w:type="pct"/>
            <w:shd w:val="clear" w:color="auto" w:fill="auto"/>
            <w:noWrap/>
          </w:tcPr>
          <w:p w14:paraId="5DD9F2F4" w14:textId="1E20F30B" w:rsidR="00207100" w:rsidRPr="005E255F" w:rsidRDefault="00207100" w:rsidP="008E6511">
            <w:pPr>
              <w:rPr>
                <w:rFonts w:ascii="Arial" w:eastAsia="Times New Roman" w:hAnsi="Arial" w:cs="Arial"/>
                <w:color w:val="000000"/>
                <w:sz w:val="16"/>
                <w:szCs w:val="16"/>
              </w:rPr>
            </w:pPr>
            <w:r w:rsidRPr="005E255F">
              <w:rPr>
                <w:rFonts w:ascii="Arial" w:eastAsia="Times New Roman" w:hAnsi="Arial" w:cs="Arial"/>
                <w:color w:val="000000"/>
                <w:sz w:val="16"/>
                <w:szCs w:val="16"/>
              </w:rPr>
              <w:t>Participants had a significant increase in contact with peers outside of the sessions (P = 0.03) and on esteem support (</w:t>
            </w:r>
            <w:proofErr w:type="gramStart"/>
            <w:r w:rsidRPr="005E255F">
              <w:rPr>
                <w:rFonts w:ascii="Arial" w:eastAsia="Times New Roman" w:hAnsi="Arial" w:cs="Arial"/>
                <w:color w:val="000000"/>
                <w:sz w:val="16"/>
                <w:szCs w:val="16"/>
              </w:rPr>
              <w:t>i.e.</w:t>
            </w:r>
            <w:proofErr w:type="gramEnd"/>
            <w:r w:rsidRPr="005E255F">
              <w:rPr>
                <w:rFonts w:ascii="Arial" w:eastAsia="Times New Roman" w:hAnsi="Arial" w:cs="Arial"/>
                <w:color w:val="000000"/>
                <w:sz w:val="16"/>
                <w:szCs w:val="16"/>
              </w:rPr>
              <w:t xml:space="preserve"> asked for advice, received a compliment, asked for help; P = 0.02) in comparison with the WLC condition (56% improvement vs 31% improvement). The positive effect on peer contact did not generalize to other relationships; for instance, contact with family and friends.</w:t>
            </w:r>
          </w:p>
        </w:tc>
        <w:tc>
          <w:tcPr>
            <w:tcW w:w="1527" w:type="pct"/>
            <w:shd w:val="clear" w:color="auto" w:fill="auto"/>
            <w:noWrap/>
          </w:tcPr>
          <w:p w14:paraId="0D4A7633" w14:textId="475E6F0A" w:rsidR="00207100" w:rsidRPr="005E255F" w:rsidRDefault="00207100" w:rsidP="00903BCB">
            <w:pPr>
              <w:rPr>
                <w:rFonts w:ascii="Arial" w:eastAsia="Times New Roman" w:hAnsi="Arial" w:cs="Arial"/>
                <w:color w:val="000000"/>
                <w:sz w:val="16"/>
                <w:szCs w:val="16"/>
              </w:rPr>
            </w:pPr>
            <w:r w:rsidRPr="005E255F">
              <w:rPr>
                <w:rFonts w:ascii="Arial" w:eastAsia="Times New Roman" w:hAnsi="Arial" w:cs="Arial"/>
                <w:color w:val="000000"/>
                <w:sz w:val="16"/>
                <w:szCs w:val="16"/>
              </w:rPr>
              <w:t>More negative symptoms at baseline (P = 0.02) and more distress caused by these symptoms (P = 0.05) predicted improved psychological health, but not on social relations (P = 0.01). More distress caused by positive symptoms (P = 0.05) and a longer duration of illness (P = 0.06) predicted improved social relations. Those with higher distress from negative symptoms had significantly less chance of improving on social relations (P = 0.01).</w:t>
            </w:r>
          </w:p>
        </w:tc>
        <w:tc>
          <w:tcPr>
            <w:tcW w:w="1729" w:type="pct"/>
            <w:shd w:val="clear" w:color="auto" w:fill="auto"/>
            <w:noWrap/>
          </w:tcPr>
          <w:p w14:paraId="0CD6A0C9" w14:textId="77777777"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b/>
                <w:bCs/>
                <w:color w:val="000000"/>
                <w:sz w:val="16"/>
                <w:szCs w:val="16"/>
              </w:rPr>
              <w:t>Symptomology:</w:t>
            </w:r>
            <w:r w:rsidRPr="005E255F">
              <w:rPr>
                <w:rFonts w:ascii="Arial" w:hAnsi="Arial" w:cs="Arial"/>
                <w:color w:val="000000"/>
                <w:sz w:val="16"/>
                <w:szCs w:val="16"/>
              </w:rPr>
              <w:t xml:space="preserve"> the participants in the experimental condition had statistically significant, fewer negative symptoms (P = 0.02) and less distress from these symptoms (P = 0.04) in comparison with the participants in the control condition. In addition, no between-condition differences were found in hospitalization rates (P = 0.28) during the intervention.</w:t>
            </w:r>
          </w:p>
          <w:p w14:paraId="20E303CE" w14:textId="6862779B"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b/>
                <w:bCs/>
                <w:color w:val="000000"/>
                <w:sz w:val="16"/>
                <w:szCs w:val="16"/>
                <w:lang w:eastAsia="en-US"/>
              </w:rPr>
              <w:t>Self-efficacy, self- esteem, and self-reported quality of life:</w:t>
            </w:r>
            <w:r w:rsidRPr="005E255F">
              <w:rPr>
                <w:rFonts w:ascii="Arial" w:hAnsi="Arial" w:cs="Arial"/>
                <w:color w:val="000000"/>
                <w:sz w:val="16"/>
                <w:szCs w:val="16"/>
                <w:lang w:eastAsia="en-US"/>
              </w:rPr>
              <w:t xml:space="preserve"> no between-condition differences were found, but participants in both conditions improved over the study period. </w:t>
            </w:r>
          </w:p>
          <w:p w14:paraId="4015C5EF" w14:textId="77777777" w:rsidR="00207100" w:rsidRPr="005E255F" w:rsidRDefault="00207100" w:rsidP="00903BCB">
            <w:pPr>
              <w:pStyle w:val="NormalWeb"/>
              <w:rPr>
                <w:rFonts w:ascii="Arial" w:hAnsi="Arial" w:cs="Arial"/>
                <w:color w:val="000000"/>
                <w:sz w:val="16"/>
                <w:szCs w:val="16"/>
                <w:lang w:eastAsia="en-US"/>
              </w:rPr>
            </w:pPr>
            <w:r w:rsidRPr="005E255F">
              <w:rPr>
                <w:rFonts w:ascii="Arial" w:hAnsi="Arial" w:cs="Arial"/>
                <w:color w:val="000000"/>
                <w:sz w:val="16"/>
                <w:szCs w:val="16"/>
                <w:lang w:eastAsia="en-US"/>
              </w:rPr>
              <w:t xml:space="preserve">The high attender group significantly improved on social support, self-efficacy, and quality of life compared with the low attender group. </w:t>
            </w:r>
          </w:p>
          <w:p w14:paraId="7CA54A28" w14:textId="77777777" w:rsidR="00207100" w:rsidRPr="005E255F" w:rsidRDefault="00207100" w:rsidP="00903BCB">
            <w:pPr>
              <w:pStyle w:val="NormalWeb"/>
              <w:rPr>
                <w:rFonts w:ascii="Arial" w:hAnsi="Arial" w:cs="Arial"/>
                <w:sz w:val="16"/>
                <w:szCs w:val="16"/>
              </w:rPr>
            </w:pPr>
          </w:p>
        </w:tc>
      </w:tr>
      <w:tr w:rsidR="00207100" w:rsidRPr="005E255F" w14:paraId="4477C46B" w14:textId="77777777" w:rsidTr="00915CCB">
        <w:trPr>
          <w:trHeight w:val="1175"/>
        </w:trPr>
        <w:tc>
          <w:tcPr>
            <w:tcW w:w="411" w:type="pct"/>
            <w:shd w:val="clear" w:color="auto" w:fill="auto"/>
            <w:noWrap/>
          </w:tcPr>
          <w:p w14:paraId="69F4A681" w14:textId="09E4DE2B" w:rsidR="00207100" w:rsidRPr="005E255F" w:rsidRDefault="00207100" w:rsidP="00903BCB">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Chang, 2016</w:t>
            </w:r>
          </w:p>
        </w:tc>
        <w:tc>
          <w:tcPr>
            <w:tcW w:w="503" w:type="pct"/>
            <w:shd w:val="clear" w:color="auto" w:fill="auto"/>
            <w:noWrap/>
          </w:tcPr>
          <w:p w14:paraId="2C2BC986" w14:textId="77777777" w:rsidR="00207100" w:rsidRPr="005E255F" w:rsidRDefault="00207100" w:rsidP="00903BCB">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None</w:t>
            </w:r>
          </w:p>
          <w:p w14:paraId="26DEF279" w14:textId="77777777" w:rsidR="00207100" w:rsidRPr="005E255F" w:rsidRDefault="00207100" w:rsidP="00903BCB">
            <w:pPr>
              <w:keepNext/>
              <w:keepLines/>
              <w:snapToGrid w:val="0"/>
              <w:rPr>
                <w:rFonts w:ascii="Arial" w:eastAsia="Times New Roman" w:hAnsi="Arial" w:cs="Arial"/>
                <w:color w:val="000000"/>
                <w:sz w:val="16"/>
                <w:szCs w:val="16"/>
                <w:lang w:eastAsia="en-GB"/>
              </w:rPr>
            </w:pPr>
          </w:p>
          <w:p w14:paraId="69A49E58" w14:textId="1E764BB8" w:rsidR="00207100" w:rsidRPr="005E255F" w:rsidRDefault="00207100" w:rsidP="00903BCB">
            <w:pPr>
              <w:rPr>
                <w:rFonts w:ascii="Arial" w:eastAsia="Times New Roman" w:hAnsi="Arial" w:cs="Arial"/>
                <w:color w:val="000000"/>
                <w:sz w:val="16"/>
                <w:szCs w:val="16"/>
              </w:rPr>
            </w:pPr>
          </w:p>
        </w:tc>
        <w:tc>
          <w:tcPr>
            <w:tcW w:w="830" w:type="pct"/>
            <w:shd w:val="clear" w:color="auto" w:fill="auto"/>
            <w:noWrap/>
          </w:tcPr>
          <w:p w14:paraId="6B5B7CFE" w14:textId="360C26D5" w:rsidR="00207100" w:rsidRPr="005E255F" w:rsidRDefault="00207100" w:rsidP="00903BCB">
            <w:pPr>
              <w:pStyle w:val="NormalWeb"/>
              <w:rPr>
                <w:rFonts w:ascii="Arial" w:hAnsi="Arial" w:cs="Arial"/>
                <w:sz w:val="16"/>
                <w:szCs w:val="16"/>
              </w:rPr>
            </w:pPr>
            <w:r w:rsidRPr="005E255F">
              <w:rPr>
                <w:rFonts w:ascii="Arial" w:hAnsi="Arial" w:cs="Arial"/>
                <w:color w:val="000000"/>
                <w:sz w:val="16"/>
                <w:szCs w:val="16"/>
              </w:rPr>
              <w:t>None</w:t>
            </w:r>
          </w:p>
        </w:tc>
        <w:tc>
          <w:tcPr>
            <w:tcW w:w="1527" w:type="pct"/>
            <w:shd w:val="clear" w:color="auto" w:fill="auto"/>
            <w:noWrap/>
          </w:tcPr>
          <w:p w14:paraId="26A81C20" w14:textId="6A07785F" w:rsidR="00207100" w:rsidRPr="005E255F" w:rsidRDefault="00207100" w:rsidP="00903BCB">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Psychosocial functioning was measured by Social and Occupational Functioning Assessment Scale (SOFAS) and Role Functioning Scale. </w:t>
            </w:r>
          </w:p>
          <w:p w14:paraId="2FD7131C" w14:textId="58AEE4BB" w:rsidR="00207100" w:rsidRPr="005E255F" w:rsidRDefault="00207100" w:rsidP="00935633">
            <w:pPr>
              <w:pStyle w:val="NormalWeb"/>
              <w:rPr>
                <w:rFonts w:ascii="Arial" w:hAnsi="Arial" w:cs="Arial"/>
                <w:color w:val="000000"/>
                <w:sz w:val="16"/>
                <w:szCs w:val="16"/>
              </w:rPr>
            </w:pPr>
            <w:r w:rsidRPr="005E255F">
              <w:rPr>
                <w:rFonts w:ascii="Arial" w:hAnsi="Arial" w:cs="Arial"/>
                <w:color w:val="000000"/>
                <w:sz w:val="16"/>
                <w:szCs w:val="16"/>
              </w:rPr>
              <w:t xml:space="preserve">Extended early intervention group displayed significantly better outcomes than </w:t>
            </w:r>
            <w:r w:rsidR="00230189" w:rsidRPr="005E255F">
              <w:rPr>
                <w:rFonts w:ascii="Arial" w:hAnsi="Arial" w:cs="Arial"/>
                <w:color w:val="000000"/>
                <w:sz w:val="16"/>
                <w:szCs w:val="16"/>
              </w:rPr>
              <w:t>standard care</w:t>
            </w:r>
            <w:r w:rsidRPr="005E255F">
              <w:rPr>
                <w:rFonts w:ascii="Arial" w:hAnsi="Arial" w:cs="Arial"/>
                <w:color w:val="000000"/>
                <w:sz w:val="16"/>
                <w:szCs w:val="16"/>
              </w:rPr>
              <w:t xml:space="preserve"> group in social functioning at the end of 12-month follow-up.</w:t>
            </w:r>
          </w:p>
        </w:tc>
        <w:tc>
          <w:tcPr>
            <w:tcW w:w="1729" w:type="pct"/>
            <w:shd w:val="clear" w:color="auto" w:fill="auto"/>
            <w:noWrap/>
          </w:tcPr>
          <w:p w14:paraId="6030AF34" w14:textId="3942F49C" w:rsidR="00207100" w:rsidRPr="005E255F" w:rsidRDefault="00207100" w:rsidP="00935633">
            <w:pPr>
              <w:pStyle w:val="NormalWeb"/>
              <w:rPr>
                <w:rFonts w:ascii="Arial" w:hAnsi="Arial" w:cs="Arial"/>
                <w:color w:val="000000"/>
                <w:sz w:val="16"/>
                <w:szCs w:val="16"/>
              </w:rPr>
            </w:pPr>
            <w:r w:rsidRPr="005E255F">
              <w:rPr>
                <w:rFonts w:ascii="Arial" w:hAnsi="Arial" w:cs="Arial"/>
                <w:b/>
                <w:bCs/>
                <w:color w:val="000000"/>
                <w:sz w:val="16"/>
                <w:szCs w:val="16"/>
              </w:rPr>
              <w:t xml:space="preserve">Symptoms: </w:t>
            </w:r>
            <w:r w:rsidRPr="005E255F">
              <w:rPr>
                <w:rFonts w:ascii="Arial" w:hAnsi="Arial" w:cs="Arial"/>
                <w:color w:val="000000"/>
                <w:sz w:val="16"/>
                <w:szCs w:val="16"/>
              </w:rPr>
              <w:t xml:space="preserve">Extended early intervention group displayed significantly better outcomes than </w:t>
            </w:r>
            <w:r w:rsidR="00230189" w:rsidRPr="005E255F">
              <w:rPr>
                <w:rFonts w:ascii="Arial" w:hAnsi="Arial" w:cs="Arial"/>
                <w:color w:val="000000"/>
                <w:sz w:val="16"/>
                <w:szCs w:val="16"/>
              </w:rPr>
              <w:t>standard</w:t>
            </w:r>
            <w:r w:rsidRPr="005E255F">
              <w:rPr>
                <w:rFonts w:ascii="Arial" w:hAnsi="Arial" w:cs="Arial"/>
                <w:color w:val="000000"/>
                <w:sz w:val="16"/>
                <w:szCs w:val="16"/>
              </w:rPr>
              <w:t xml:space="preserve"> group in negative and depressive symptoms at the end of 12-month follow-up </w:t>
            </w:r>
          </w:p>
          <w:p w14:paraId="767F8A1A" w14:textId="5F3DEF18" w:rsidR="00207100" w:rsidRPr="005E255F" w:rsidRDefault="00207100" w:rsidP="008E6511">
            <w:pPr>
              <w:pStyle w:val="NormalWeb"/>
              <w:rPr>
                <w:rFonts w:ascii="Arial" w:hAnsi="Arial" w:cs="Arial"/>
                <w:sz w:val="16"/>
                <w:szCs w:val="16"/>
              </w:rPr>
            </w:pPr>
            <w:r w:rsidRPr="005E255F">
              <w:rPr>
                <w:rFonts w:ascii="Arial" w:hAnsi="Arial" w:cs="Arial"/>
                <w:color w:val="000000"/>
                <w:sz w:val="16"/>
                <w:szCs w:val="16"/>
              </w:rPr>
              <w:t>Female gender, lower degrees of premorbid schizoid-schizotypal traits, extended EI treatment condition, lower levels of positive symptoms at intake, and better baseline functioning independently predicted FR</w:t>
            </w:r>
          </w:p>
          <w:p w14:paraId="6904F64E" w14:textId="15E203E7" w:rsidR="00207100" w:rsidRPr="005E255F" w:rsidRDefault="00207100" w:rsidP="00903BCB">
            <w:pPr>
              <w:pStyle w:val="NormalWeb"/>
              <w:rPr>
                <w:rFonts w:ascii="Arial" w:hAnsi="Arial" w:cs="Arial"/>
                <w:sz w:val="16"/>
                <w:szCs w:val="16"/>
              </w:rPr>
            </w:pPr>
          </w:p>
        </w:tc>
      </w:tr>
      <w:tr w:rsidR="00207100" w:rsidRPr="005E255F" w14:paraId="0B8FB96E" w14:textId="77777777" w:rsidTr="00207100">
        <w:trPr>
          <w:trHeight w:val="975"/>
        </w:trPr>
        <w:tc>
          <w:tcPr>
            <w:tcW w:w="411" w:type="pct"/>
            <w:shd w:val="clear" w:color="auto" w:fill="auto"/>
            <w:noWrap/>
          </w:tcPr>
          <w:p w14:paraId="4A026EDD" w14:textId="153B2A90" w:rsidR="00207100" w:rsidRPr="005E255F" w:rsidRDefault="00207100" w:rsidP="00903BCB">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Fowler et al, 2018</w:t>
            </w:r>
          </w:p>
        </w:tc>
        <w:tc>
          <w:tcPr>
            <w:tcW w:w="503" w:type="pct"/>
            <w:shd w:val="clear" w:color="auto" w:fill="auto"/>
            <w:noWrap/>
          </w:tcPr>
          <w:p w14:paraId="5A6400B5" w14:textId="19DC85BF" w:rsidR="00207100" w:rsidRPr="005E255F" w:rsidRDefault="00207100" w:rsidP="00903BCB">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830" w:type="pct"/>
            <w:shd w:val="clear" w:color="auto" w:fill="auto"/>
            <w:noWrap/>
          </w:tcPr>
          <w:p w14:paraId="497BF339" w14:textId="3C03A30A" w:rsidR="00207100" w:rsidRPr="005E255F" w:rsidRDefault="00207100" w:rsidP="00903BCB">
            <w:pPr>
              <w:pStyle w:val="NormalWeb"/>
              <w:rPr>
                <w:rFonts w:ascii="Arial" w:hAnsi="Arial" w:cs="Arial"/>
                <w:sz w:val="16"/>
                <w:szCs w:val="16"/>
              </w:rPr>
            </w:pPr>
            <w:r w:rsidRPr="005E255F">
              <w:rPr>
                <w:rFonts w:ascii="Arial" w:hAnsi="Arial" w:cs="Arial"/>
                <w:color w:val="000000"/>
                <w:sz w:val="16"/>
                <w:szCs w:val="16"/>
              </w:rPr>
              <w:t>None</w:t>
            </w:r>
          </w:p>
        </w:tc>
        <w:tc>
          <w:tcPr>
            <w:tcW w:w="1527" w:type="pct"/>
            <w:shd w:val="clear" w:color="auto" w:fill="auto"/>
            <w:noWrap/>
          </w:tcPr>
          <w:p w14:paraId="72928860" w14:textId="569CA178" w:rsidR="00207100" w:rsidRPr="005E255F" w:rsidRDefault="00207100" w:rsidP="00903BCB">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Social recovery therapy plus early intervention services </w:t>
            </w:r>
            <w:proofErr w:type="gramStart"/>
            <w:r w:rsidRPr="005E255F">
              <w:rPr>
                <w:rFonts w:ascii="Arial" w:eastAsia="Times New Roman" w:hAnsi="Arial" w:cs="Arial"/>
                <w:color w:val="000000"/>
                <w:sz w:val="16"/>
                <w:szCs w:val="16"/>
                <w:lang w:eastAsia="en-GB"/>
              </w:rPr>
              <w:t>was</w:t>
            </w:r>
            <w:proofErr w:type="gramEnd"/>
            <w:r w:rsidRPr="005E255F">
              <w:rPr>
                <w:rFonts w:ascii="Arial" w:eastAsia="Times New Roman" w:hAnsi="Arial" w:cs="Arial"/>
                <w:color w:val="000000"/>
                <w:sz w:val="16"/>
                <w:szCs w:val="16"/>
                <w:lang w:eastAsia="en-GB"/>
              </w:rPr>
              <w:t xml:space="preserve"> associated with a large and clinically important increase in structured activity of 8·1 h (95% CI 2·5–13·7; p=0·0050) compared with early intervention services alone. </w:t>
            </w:r>
          </w:p>
          <w:p w14:paraId="332EB8E2" w14:textId="4FA8D140" w:rsidR="00207100" w:rsidRPr="005E255F" w:rsidRDefault="00207100" w:rsidP="00903BCB">
            <w:pPr>
              <w:rPr>
                <w:rFonts w:ascii="Arial" w:eastAsia="Times New Roman" w:hAnsi="Arial" w:cs="Arial"/>
                <w:color w:val="000000"/>
                <w:sz w:val="16"/>
                <w:szCs w:val="16"/>
              </w:rPr>
            </w:pPr>
          </w:p>
        </w:tc>
        <w:tc>
          <w:tcPr>
            <w:tcW w:w="1729" w:type="pct"/>
            <w:shd w:val="clear" w:color="auto" w:fill="auto"/>
            <w:noWrap/>
          </w:tcPr>
          <w:p w14:paraId="22779483" w14:textId="1A705733" w:rsidR="00207100" w:rsidRPr="005E255F" w:rsidRDefault="00207100" w:rsidP="00903BCB">
            <w:pPr>
              <w:pStyle w:val="NormalWeb"/>
              <w:rPr>
                <w:rFonts w:ascii="Arial" w:hAnsi="Arial" w:cs="Arial"/>
                <w:sz w:val="16"/>
                <w:szCs w:val="16"/>
              </w:rPr>
            </w:pPr>
          </w:p>
        </w:tc>
      </w:tr>
      <w:tr w:rsidR="00207100" w:rsidRPr="005E255F" w14:paraId="34C356F4" w14:textId="77777777" w:rsidTr="00230189">
        <w:trPr>
          <w:trHeight w:val="1302"/>
        </w:trPr>
        <w:tc>
          <w:tcPr>
            <w:tcW w:w="411" w:type="pct"/>
            <w:shd w:val="clear" w:color="auto" w:fill="auto"/>
            <w:noWrap/>
          </w:tcPr>
          <w:p w14:paraId="723FEDD7" w14:textId="6E2370D6" w:rsidR="00207100" w:rsidRPr="005E255F" w:rsidRDefault="00207100" w:rsidP="00466F59">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lang w:eastAsia="en-GB"/>
              </w:rPr>
              <w:lastRenderedPageBreak/>
              <w:t>Gater</w:t>
            </w:r>
            <w:proofErr w:type="spellEnd"/>
            <w:r w:rsidRPr="005E255F">
              <w:rPr>
                <w:rFonts w:ascii="Arial" w:eastAsia="Times New Roman" w:hAnsi="Arial" w:cs="Arial"/>
                <w:color w:val="000000"/>
                <w:sz w:val="16"/>
                <w:szCs w:val="16"/>
                <w:lang w:eastAsia="en-GB"/>
              </w:rPr>
              <w:t>, 2010</w:t>
            </w:r>
          </w:p>
        </w:tc>
        <w:tc>
          <w:tcPr>
            <w:tcW w:w="503" w:type="pct"/>
            <w:shd w:val="clear" w:color="auto" w:fill="auto"/>
            <w:noWrap/>
          </w:tcPr>
          <w:p w14:paraId="19944911" w14:textId="60ACA8B1" w:rsidR="00207100" w:rsidRPr="005E255F" w:rsidRDefault="00207100" w:rsidP="00466F59">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830" w:type="pct"/>
            <w:shd w:val="clear" w:color="auto" w:fill="auto"/>
            <w:noWrap/>
          </w:tcPr>
          <w:p w14:paraId="68C3E3AB" w14:textId="5AD07E51" w:rsidR="00207100" w:rsidRPr="005E255F" w:rsidRDefault="00207100" w:rsidP="00466F59">
            <w:pPr>
              <w:pStyle w:val="NormalWeb"/>
              <w:rPr>
                <w:rFonts w:ascii="Arial" w:hAnsi="Arial" w:cs="Arial"/>
                <w:sz w:val="16"/>
                <w:szCs w:val="16"/>
              </w:rPr>
            </w:pPr>
            <w:r w:rsidRPr="005E255F">
              <w:rPr>
                <w:rFonts w:ascii="Arial" w:hAnsi="Arial" w:cs="Arial"/>
                <w:color w:val="000000"/>
                <w:sz w:val="16"/>
                <w:szCs w:val="16"/>
              </w:rPr>
              <w:t>None</w:t>
            </w:r>
          </w:p>
        </w:tc>
        <w:tc>
          <w:tcPr>
            <w:tcW w:w="1527" w:type="pct"/>
            <w:shd w:val="clear" w:color="auto" w:fill="auto"/>
            <w:noWrap/>
          </w:tcPr>
          <w:p w14:paraId="3E0216CD" w14:textId="2CF32785" w:rsidR="00207100" w:rsidRPr="005E255F" w:rsidRDefault="00207100" w:rsidP="00935633">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A social functioning measure specifically created for British Pakistani women. There was a greater increase in social functioning in the social intervention group and the combined treatment group than in the antidepressant group at both 3 and 9 months, but these were significant only at 3 months. </w:t>
            </w:r>
          </w:p>
        </w:tc>
        <w:tc>
          <w:tcPr>
            <w:tcW w:w="1729" w:type="pct"/>
            <w:shd w:val="clear" w:color="auto" w:fill="auto"/>
            <w:noWrap/>
          </w:tcPr>
          <w:p w14:paraId="1B65F307" w14:textId="77777777" w:rsidR="00207100" w:rsidRPr="005E255F" w:rsidRDefault="00207100" w:rsidP="00466F59">
            <w:pPr>
              <w:pStyle w:val="NormalWeb"/>
              <w:rPr>
                <w:rFonts w:ascii="Arial" w:hAnsi="Arial" w:cs="Arial"/>
                <w:b/>
                <w:bCs/>
                <w:color w:val="000000"/>
                <w:sz w:val="16"/>
                <w:szCs w:val="16"/>
              </w:rPr>
            </w:pPr>
            <w:r w:rsidRPr="005E255F">
              <w:rPr>
                <w:rFonts w:ascii="Arial" w:hAnsi="Arial" w:cs="Arial"/>
                <w:b/>
                <w:bCs/>
                <w:color w:val="000000"/>
                <w:sz w:val="16"/>
                <w:szCs w:val="16"/>
              </w:rPr>
              <w:t xml:space="preserve">Symptoms: </w:t>
            </w:r>
          </w:p>
          <w:p w14:paraId="70B90671" w14:textId="1519D751" w:rsidR="00207100" w:rsidRPr="005E255F" w:rsidRDefault="00207100" w:rsidP="00466F59">
            <w:pPr>
              <w:pStyle w:val="NormalWeb"/>
              <w:rPr>
                <w:rFonts w:ascii="Arial" w:hAnsi="Arial" w:cs="Arial"/>
                <w:color w:val="000000"/>
                <w:sz w:val="16"/>
                <w:szCs w:val="16"/>
              </w:rPr>
            </w:pPr>
            <w:r w:rsidRPr="005E255F">
              <w:rPr>
                <w:rFonts w:ascii="Arial" w:hAnsi="Arial" w:cs="Arial"/>
                <w:color w:val="000000"/>
                <w:sz w:val="16"/>
                <w:szCs w:val="16"/>
              </w:rPr>
              <w:t>Hamilton Rating Scale for Depression (HRSD) – no significant difference</w:t>
            </w:r>
          </w:p>
          <w:p w14:paraId="71317DBA" w14:textId="073FE586" w:rsidR="00207100" w:rsidRPr="005E255F" w:rsidRDefault="00207100" w:rsidP="00466F59">
            <w:pPr>
              <w:pStyle w:val="NormalWeb"/>
              <w:rPr>
                <w:rFonts w:ascii="Arial" w:hAnsi="Arial" w:cs="Arial"/>
                <w:color w:val="000000"/>
                <w:sz w:val="16"/>
                <w:szCs w:val="16"/>
              </w:rPr>
            </w:pPr>
            <w:r w:rsidRPr="005E255F">
              <w:rPr>
                <w:rFonts w:ascii="Arial" w:hAnsi="Arial" w:cs="Arial"/>
                <w:color w:val="000000"/>
                <w:sz w:val="16"/>
                <w:szCs w:val="16"/>
              </w:rPr>
              <w:t>Depression remittance – no significant difference.</w:t>
            </w:r>
          </w:p>
        </w:tc>
      </w:tr>
      <w:tr w:rsidR="00207100" w:rsidRPr="005E255F" w14:paraId="56C88309" w14:textId="77777777" w:rsidTr="00207100">
        <w:trPr>
          <w:trHeight w:val="1837"/>
        </w:trPr>
        <w:tc>
          <w:tcPr>
            <w:tcW w:w="411" w:type="pct"/>
            <w:shd w:val="clear" w:color="auto" w:fill="auto"/>
            <w:noWrap/>
          </w:tcPr>
          <w:p w14:paraId="510A7CF7" w14:textId="1A5462FC" w:rsidR="00207100" w:rsidRPr="005E255F" w:rsidRDefault="00207100" w:rsidP="00466F59">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lang w:eastAsia="en-GB"/>
              </w:rPr>
              <w:t>Garety</w:t>
            </w:r>
            <w:proofErr w:type="spellEnd"/>
            <w:r w:rsidRPr="005E255F">
              <w:rPr>
                <w:rFonts w:ascii="Arial" w:eastAsia="Times New Roman" w:hAnsi="Arial" w:cs="Arial"/>
                <w:color w:val="000000"/>
                <w:sz w:val="16"/>
                <w:szCs w:val="16"/>
                <w:lang w:eastAsia="en-GB"/>
              </w:rPr>
              <w:t>, 2006</w:t>
            </w:r>
          </w:p>
        </w:tc>
        <w:tc>
          <w:tcPr>
            <w:tcW w:w="503" w:type="pct"/>
            <w:shd w:val="clear" w:color="auto" w:fill="auto"/>
            <w:noWrap/>
          </w:tcPr>
          <w:p w14:paraId="1A68F27D" w14:textId="326611C6" w:rsidR="00207100" w:rsidRPr="005E255F" w:rsidRDefault="00207100" w:rsidP="00466F59">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830" w:type="pct"/>
            <w:shd w:val="clear" w:color="auto" w:fill="auto"/>
            <w:noWrap/>
          </w:tcPr>
          <w:p w14:paraId="472B6852" w14:textId="10C4A390" w:rsidR="00207100" w:rsidRPr="005E255F" w:rsidRDefault="00207100" w:rsidP="00466F59">
            <w:pPr>
              <w:pStyle w:val="NormalWeb"/>
              <w:rPr>
                <w:rFonts w:ascii="Arial" w:hAnsi="Arial" w:cs="Arial"/>
                <w:sz w:val="16"/>
                <w:szCs w:val="16"/>
              </w:rPr>
            </w:pPr>
            <w:r w:rsidRPr="005E255F">
              <w:rPr>
                <w:rFonts w:ascii="Arial" w:hAnsi="Arial" w:cs="Arial"/>
                <w:color w:val="000000"/>
                <w:sz w:val="16"/>
                <w:szCs w:val="16"/>
              </w:rPr>
              <w:t>None</w:t>
            </w:r>
          </w:p>
        </w:tc>
        <w:tc>
          <w:tcPr>
            <w:tcW w:w="1527" w:type="pct"/>
            <w:shd w:val="clear" w:color="auto" w:fill="auto"/>
            <w:noWrap/>
          </w:tcPr>
          <w:p w14:paraId="674DF37E" w14:textId="7EF62A0F" w:rsidR="00207100" w:rsidRPr="005E255F" w:rsidRDefault="00207100" w:rsidP="00466F59">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1729" w:type="pct"/>
            <w:shd w:val="clear" w:color="auto" w:fill="auto"/>
            <w:noWrap/>
          </w:tcPr>
          <w:p w14:paraId="45F364B9" w14:textId="22E78449"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 xml:space="preserve">Symptoms: </w:t>
            </w:r>
            <w:r w:rsidRPr="005E255F">
              <w:rPr>
                <w:rFonts w:ascii="Arial" w:eastAsia="Times New Roman" w:hAnsi="Arial" w:cs="Arial"/>
                <w:color w:val="000000"/>
                <w:sz w:val="16"/>
                <w:szCs w:val="16"/>
                <w:lang w:eastAsia="en-GB"/>
              </w:rPr>
              <w:t>The Positive and Negative Symptoms Scale – trend towards the intervention group but not significant after adjusting for differences in baseline variables.</w:t>
            </w:r>
          </w:p>
          <w:p w14:paraId="26CAADCD" w14:textId="487A5DAD" w:rsidR="00207100" w:rsidRPr="005E255F" w:rsidRDefault="00207100" w:rsidP="00466F59">
            <w:pPr>
              <w:keepNext/>
              <w:keepLines/>
              <w:snapToGrid w:val="0"/>
              <w:rPr>
                <w:rFonts w:ascii="Arial" w:eastAsia="Times New Roman" w:hAnsi="Arial" w:cs="Arial"/>
                <w:color w:val="000000"/>
                <w:sz w:val="16"/>
                <w:szCs w:val="16"/>
                <w:lang w:eastAsia="en-GB"/>
              </w:rPr>
            </w:pPr>
          </w:p>
          <w:p w14:paraId="59CD9696" w14:textId="77777777" w:rsidR="00207100" w:rsidRPr="005E255F" w:rsidRDefault="00207100" w:rsidP="00D848B5">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Calgary depression rating scale – no significant differences between groups.</w:t>
            </w:r>
          </w:p>
          <w:p w14:paraId="19688546" w14:textId="77777777" w:rsidR="00207100" w:rsidRPr="005E255F" w:rsidRDefault="00207100" w:rsidP="00466F59">
            <w:pPr>
              <w:keepNext/>
              <w:keepLines/>
              <w:snapToGrid w:val="0"/>
              <w:rPr>
                <w:rFonts w:ascii="Arial" w:eastAsia="Times New Roman" w:hAnsi="Arial" w:cs="Arial"/>
                <w:color w:val="000000"/>
                <w:sz w:val="16"/>
                <w:szCs w:val="16"/>
                <w:lang w:eastAsia="en-GB"/>
              </w:rPr>
            </w:pPr>
          </w:p>
          <w:p w14:paraId="01F9C94B" w14:textId="600B4425"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 xml:space="preserve">Functioning: </w:t>
            </w:r>
            <w:r w:rsidRPr="005E255F">
              <w:rPr>
                <w:rFonts w:ascii="Arial" w:eastAsia="Times New Roman" w:hAnsi="Arial" w:cs="Arial"/>
                <w:color w:val="000000"/>
                <w:sz w:val="16"/>
                <w:szCs w:val="16"/>
                <w:lang w:eastAsia="en-GB"/>
              </w:rPr>
              <w:t xml:space="preserve">The Global Assessment of Function – </w:t>
            </w:r>
          </w:p>
          <w:p w14:paraId="7DB072AA" w14:textId="66E8D3C6"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Significant differences favouring the intervention group.</w:t>
            </w:r>
          </w:p>
          <w:p w14:paraId="0D11402E" w14:textId="69D7D1BE" w:rsidR="00207100" w:rsidRPr="005E255F" w:rsidRDefault="00207100" w:rsidP="00466F59">
            <w:pPr>
              <w:keepNext/>
              <w:keepLines/>
              <w:snapToGrid w:val="0"/>
              <w:rPr>
                <w:rFonts w:ascii="Arial" w:eastAsia="Times New Roman" w:hAnsi="Arial" w:cs="Arial"/>
                <w:color w:val="000000"/>
                <w:sz w:val="16"/>
                <w:szCs w:val="16"/>
                <w:lang w:eastAsia="en-GB"/>
              </w:rPr>
            </w:pPr>
          </w:p>
          <w:p w14:paraId="0878B913" w14:textId="6088F62B"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 xml:space="preserve">Insight: </w:t>
            </w:r>
            <w:r w:rsidRPr="005E255F">
              <w:rPr>
                <w:rFonts w:ascii="Arial" w:eastAsia="Times New Roman" w:hAnsi="Arial" w:cs="Arial"/>
                <w:color w:val="000000"/>
                <w:sz w:val="16"/>
                <w:szCs w:val="16"/>
                <w:lang w:eastAsia="en-GB"/>
              </w:rPr>
              <w:t xml:space="preserve">18 months: The Scale for the Assessment of Insight – no significant differences. </w:t>
            </w:r>
          </w:p>
          <w:p w14:paraId="0BE1E3AF" w14:textId="77777777" w:rsidR="00207100" w:rsidRPr="005E255F" w:rsidRDefault="00207100" w:rsidP="00466F59">
            <w:pPr>
              <w:keepNext/>
              <w:keepLines/>
              <w:snapToGrid w:val="0"/>
              <w:rPr>
                <w:rFonts w:ascii="Arial" w:eastAsia="Times New Roman" w:hAnsi="Arial" w:cs="Arial"/>
                <w:color w:val="000000"/>
                <w:sz w:val="16"/>
                <w:szCs w:val="16"/>
                <w:lang w:eastAsia="en-GB"/>
              </w:rPr>
            </w:pPr>
          </w:p>
          <w:p w14:paraId="34832395" w14:textId="0BE40475" w:rsidR="00207100" w:rsidRPr="005E255F" w:rsidRDefault="00207100" w:rsidP="00521287">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Treatment adherence, user satisfaction and self-rated quality of life</w:t>
            </w:r>
            <w:r w:rsidRPr="005E255F">
              <w:rPr>
                <w:rFonts w:ascii="Arial" w:eastAsia="Times New Roman" w:hAnsi="Arial" w:cs="Arial"/>
                <w:color w:val="000000"/>
                <w:sz w:val="16"/>
                <w:szCs w:val="16"/>
                <w:lang w:eastAsia="en-GB"/>
              </w:rPr>
              <w:t xml:space="preserve"> -significant differences favouring the intervention group.</w:t>
            </w:r>
          </w:p>
        </w:tc>
      </w:tr>
      <w:tr w:rsidR="00207100" w:rsidRPr="005E255F" w14:paraId="4E4C9880" w14:textId="77777777" w:rsidTr="00207100">
        <w:trPr>
          <w:trHeight w:val="1837"/>
        </w:trPr>
        <w:tc>
          <w:tcPr>
            <w:tcW w:w="411" w:type="pct"/>
            <w:shd w:val="clear" w:color="auto" w:fill="auto"/>
            <w:noWrap/>
          </w:tcPr>
          <w:p w14:paraId="6E374E18" w14:textId="5A4F85E6" w:rsidR="00207100" w:rsidRPr="005E255F" w:rsidRDefault="00207100" w:rsidP="00466F59">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Haslam, 2019</w:t>
            </w:r>
          </w:p>
        </w:tc>
        <w:tc>
          <w:tcPr>
            <w:tcW w:w="503" w:type="pct"/>
            <w:shd w:val="clear" w:color="auto" w:fill="auto"/>
            <w:noWrap/>
          </w:tcPr>
          <w:p w14:paraId="5ABBDB83" w14:textId="37D09F66" w:rsidR="00207100" w:rsidRPr="005E255F" w:rsidRDefault="00207100" w:rsidP="00466F59">
            <w:pPr>
              <w:pStyle w:val="NormalWeb"/>
              <w:rPr>
                <w:rFonts w:ascii="Arial" w:hAnsi="Arial" w:cs="Arial"/>
                <w:color w:val="000000"/>
                <w:sz w:val="16"/>
                <w:szCs w:val="16"/>
                <w:lang w:eastAsia="en-US"/>
              </w:rPr>
            </w:pPr>
            <w:r w:rsidRPr="005E255F">
              <w:rPr>
                <w:rFonts w:ascii="Arial" w:hAnsi="Arial" w:cs="Arial"/>
                <w:color w:val="000000"/>
                <w:sz w:val="16"/>
                <w:szCs w:val="16"/>
              </w:rPr>
              <w:t>None</w:t>
            </w:r>
          </w:p>
        </w:tc>
        <w:tc>
          <w:tcPr>
            <w:tcW w:w="830" w:type="pct"/>
            <w:shd w:val="clear" w:color="auto" w:fill="auto"/>
            <w:noWrap/>
          </w:tcPr>
          <w:p w14:paraId="73E126E6" w14:textId="597FD389" w:rsidR="00207100" w:rsidRPr="005E255F" w:rsidRDefault="00207100" w:rsidP="00466F59">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1527" w:type="pct"/>
            <w:shd w:val="clear" w:color="auto" w:fill="auto"/>
            <w:noWrap/>
          </w:tcPr>
          <w:p w14:paraId="17E3138D" w14:textId="3482A149"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Roberts UCLA Loneliness Scale: Both the main effect of </w:t>
            </w:r>
            <w:proofErr w:type="gramStart"/>
            <w:r w:rsidRPr="005E255F">
              <w:rPr>
                <w:rFonts w:ascii="Arial" w:eastAsia="Times New Roman" w:hAnsi="Arial" w:cs="Arial"/>
                <w:color w:val="000000"/>
                <w:sz w:val="16"/>
                <w:szCs w:val="16"/>
                <w:lang w:eastAsia="en-GB"/>
              </w:rPr>
              <w:t>time,  B</w:t>
            </w:r>
            <w:proofErr w:type="gramEnd"/>
            <w:r w:rsidRPr="005E255F">
              <w:rPr>
                <w:rFonts w:ascii="Arial" w:eastAsia="Times New Roman" w:hAnsi="Arial" w:cs="Arial"/>
                <w:color w:val="000000"/>
                <w:sz w:val="16"/>
                <w:szCs w:val="16"/>
                <w:lang w:eastAsia="en-GB"/>
              </w:rPr>
              <w:t xml:space="preserve"> = - .35, p &lt; .028, and the Time x Condition interaction were significant,  B = - .74, p &lt; .001. Loneliness decreased significantly in the intervention group,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97.0) 7.27, p &lt; .001, but not in TAU, t(90.8) = 2.23, p = .098.</w:t>
            </w:r>
          </w:p>
          <w:p w14:paraId="4644F94A" w14:textId="77777777" w:rsidR="00207100" w:rsidRPr="005E255F" w:rsidRDefault="00207100" w:rsidP="00466F59">
            <w:pPr>
              <w:keepNext/>
              <w:keepLines/>
              <w:snapToGrid w:val="0"/>
              <w:rPr>
                <w:rFonts w:ascii="Arial" w:eastAsia="Times New Roman" w:hAnsi="Arial" w:cs="Arial"/>
                <w:color w:val="000000"/>
                <w:sz w:val="16"/>
                <w:szCs w:val="16"/>
                <w:lang w:eastAsia="en-GB"/>
              </w:rPr>
            </w:pPr>
          </w:p>
          <w:p w14:paraId="10FDDF66" w14:textId="12682B37" w:rsidR="00207100" w:rsidRPr="005E255F" w:rsidRDefault="00207100" w:rsidP="00935633">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People’s sense of belonging to multiple groups was assessed using a standard four-item multiple group membership scale</w:t>
            </w:r>
          </w:p>
          <w:p w14:paraId="1F9E3E7E" w14:textId="1324CEB4" w:rsidR="00207100" w:rsidRPr="005E255F" w:rsidRDefault="00207100" w:rsidP="00935633">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Both the main effect of time, B =   .37, p &lt; .010, and the Time x Condition interaction were </w:t>
            </w:r>
            <w:proofErr w:type="gramStart"/>
            <w:r w:rsidRPr="005E255F">
              <w:rPr>
                <w:rFonts w:ascii="Arial" w:eastAsia="Times New Roman" w:hAnsi="Arial" w:cs="Arial"/>
                <w:color w:val="000000"/>
                <w:sz w:val="16"/>
                <w:szCs w:val="16"/>
                <w:lang w:eastAsia="en-GB"/>
              </w:rPr>
              <w:t>significant,  B</w:t>
            </w:r>
            <w:proofErr w:type="gramEnd"/>
            <w:r w:rsidRPr="005E255F">
              <w:rPr>
                <w:rFonts w:ascii="Arial" w:eastAsia="Times New Roman" w:hAnsi="Arial" w:cs="Arial"/>
                <w:color w:val="000000"/>
                <w:sz w:val="16"/>
                <w:szCs w:val="16"/>
                <w:lang w:eastAsia="en-GB"/>
              </w:rPr>
              <w:t xml:space="preserve"> =  .52, p = .009. Group memberships increased significantly in the intervention group,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95.8) = 6.57, p &lt; .001, and also increased significantly in TAU, t(91.1) = 2.64, p = .036. However, the results for depression and GP visits were not significant.</w:t>
            </w:r>
          </w:p>
        </w:tc>
        <w:tc>
          <w:tcPr>
            <w:tcW w:w="1729" w:type="pct"/>
            <w:shd w:val="clear" w:color="auto" w:fill="auto"/>
            <w:noWrap/>
          </w:tcPr>
          <w:p w14:paraId="5832D09C" w14:textId="0FEBC922"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Depression and number of GP visits:</w:t>
            </w:r>
            <w:r w:rsidRPr="005E255F">
              <w:rPr>
                <w:rFonts w:ascii="Arial" w:eastAsia="Times New Roman" w:hAnsi="Arial" w:cs="Arial"/>
                <w:color w:val="000000"/>
                <w:sz w:val="16"/>
                <w:szCs w:val="16"/>
                <w:lang w:eastAsia="en-GB"/>
              </w:rPr>
              <w:t xml:space="preserve"> No significant differences between group.</w:t>
            </w:r>
          </w:p>
          <w:p w14:paraId="638FDCAA" w14:textId="21115242" w:rsidR="00207100" w:rsidRPr="005E255F" w:rsidRDefault="00207100" w:rsidP="00466F59">
            <w:pPr>
              <w:keepNext/>
              <w:keepLines/>
              <w:snapToGrid w:val="0"/>
              <w:rPr>
                <w:rFonts w:ascii="Arial" w:eastAsia="Times New Roman" w:hAnsi="Arial" w:cs="Arial"/>
                <w:color w:val="000000"/>
                <w:sz w:val="16"/>
                <w:szCs w:val="16"/>
                <w:lang w:eastAsia="en-GB"/>
              </w:rPr>
            </w:pPr>
          </w:p>
          <w:p w14:paraId="14D021D9" w14:textId="4CDD4FFE" w:rsidR="00207100" w:rsidRPr="005E255F" w:rsidRDefault="00207100" w:rsidP="00D848B5">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Social anxiety:</w:t>
            </w:r>
            <w:r w:rsidRPr="005E255F">
              <w:rPr>
                <w:rFonts w:ascii="Arial" w:eastAsia="Times New Roman" w:hAnsi="Arial" w:cs="Arial"/>
                <w:color w:val="000000"/>
                <w:sz w:val="16"/>
                <w:szCs w:val="16"/>
                <w:lang w:eastAsia="en-GB"/>
              </w:rPr>
              <w:t xml:space="preserve"> social anxiety decreased significantly for those in the intervention group,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 xml:space="preserve">85.9) = -4.22, p &lt; .001, but not in the TAU condition, t(83) = .25, p = .993. </w:t>
            </w:r>
          </w:p>
        </w:tc>
      </w:tr>
      <w:tr w:rsidR="00207100" w:rsidRPr="005E255F" w14:paraId="01FEAA3D" w14:textId="77777777" w:rsidTr="00207100">
        <w:trPr>
          <w:trHeight w:val="1837"/>
        </w:trPr>
        <w:tc>
          <w:tcPr>
            <w:tcW w:w="411" w:type="pct"/>
            <w:shd w:val="clear" w:color="auto" w:fill="auto"/>
            <w:noWrap/>
          </w:tcPr>
          <w:p w14:paraId="1B25C1A3" w14:textId="0ABC7173" w:rsidR="00207100" w:rsidRPr="005E255F" w:rsidRDefault="00207100" w:rsidP="00466F5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rPr>
              <w:lastRenderedPageBreak/>
              <w:t>Johnson et al, 2018</w:t>
            </w:r>
          </w:p>
        </w:tc>
        <w:tc>
          <w:tcPr>
            <w:tcW w:w="503" w:type="pct"/>
            <w:shd w:val="clear" w:color="auto" w:fill="auto"/>
            <w:noWrap/>
          </w:tcPr>
          <w:p w14:paraId="7A59071D" w14:textId="77777777" w:rsidR="00207100" w:rsidRPr="005E255F" w:rsidRDefault="00207100" w:rsidP="00466F59">
            <w:pPr>
              <w:pStyle w:val="NormalWeb"/>
              <w:rPr>
                <w:rFonts w:ascii="Arial" w:hAnsi="Arial" w:cs="Arial"/>
                <w:color w:val="000000"/>
                <w:sz w:val="16"/>
                <w:szCs w:val="16"/>
                <w:lang w:eastAsia="en-US"/>
              </w:rPr>
            </w:pPr>
            <w:proofErr w:type="spellStart"/>
            <w:r w:rsidRPr="005E255F">
              <w:rPr>
                <w:rFonts w:ascii="Arial" w:hAnsi="Arial" w:cs="Arial"/>
                <w:color w:val="000000"/>
                <w:sz w:val="16"/>
                <w:szCs w:val="16"/>
                <w:lang w:eastAsia="en-US"/>
              </w:rPr>
              <w:t>Lubben</w:t>
            </w:r>
            <w:proofErr w:type="spellEnd"/>
            <w:r w:rsidRPr="005E255F">
              <w:rPr>
                <w:rFonts w:ascii="Arial" w:hAnsi="Arial" w:cs="Arial"/>
                <w:color w:val="000000"/>
                <w:sz w:val="16"/>
                <w:szCs w:val="16"/>
                <w:lang w:eastAsia="en-US"/>
              </w:rPr>
              <w:t xml:space="preserve"> Social Network Scale </w:t>
            </w:r>
          </w:p>
          <w:p w14:paraId="12825239" w14:textId="77777777" w:rsidR="00207100" w:rsidRPr="005E255F" w:rsidRDefault="00207100" w:rsidP="00466F59">
            <w:pPr>
              <w:rPr>
                <w:rFonts w:ascii="Arial" w:eastAsia="Times New Roman" w:hAnsi="Arial" w:cs="Arial"/>
                <w:color w:val="000000"/>
                <w:sz w:val="16"/>
                <w:szCs w:val="16"/>
                <w:lang w:eastAsia="en-GB"/>
              </w:rPr>
            </w:pPr>
          </w:p>
        </w:tc>
        <w:tc>
          <w:tcPr>
            <w:tcW w:w="830" w:type="pct"/>
            <w:shd w:val="clear" w:color="auto" w:fill="auto"/>
            <w:noWrap/>
          </w:tcPr>
          <w:p w14:paraId="2C991D8A" w14:textId="28DF99CD" w:rsidR="00207100" w:rsidRPr="005E255F" w:rsidRDefault="00207100" w:rsidP="00D848B5">
            <w:pPr>
              <w:rPr>
                <w:rFonts w:ascii="Arial" w:eastAsia="Times New Roman" w:hAnsi="Arial" w:cs="Arial"/>
                <w:color w:val="000000"/>
                <w:sz w:val="16"/>
                <w:szCs w:val="16"/>
              </w:rPr>
            </w:pPr>
            <w:r w:rsidRPr="005E255F">
              <w:rPr>
                <w:rFonts w:ascii="Arial" w:eastAsia="Times New Roman" w:hAnsi="Arial" w:cs="Arial"/>
                <w:color w:val="000000"/>
                <w:sz w:val="16"/>
                <w:szCs w:val="16"/>
              </w:rPr>
              <w:t>At 4 and 18 months, there was little evidence of any effect; the difference in social networks favoured the intervention but it was not statistically significant</w:t>
            </w:r>
          </w:p>
        </w:tc>
        <w:tc>
          <w:tcPr>
            <w:tcW w:w="1527" w:type="pct"/>
            <w:shd w:val="clear" w:color="auto" w:fill="auto"/>
            <w:noWrap/>
          </w:tcPr>
          <w:p w14:paraId="090EFFE4" w14:textId="12CC3E25" w:rsidR="00207100" w:rsidRPr="005E255F" w:rsidRDefault="00207100" w:rsidP="00466F5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rPr>
              <w:t>None.</w:t>
            </w:r>
          </w:p>
        </w:tc>
        <w:tc>
          <w:tcPr>
            <w:tcW w:w="1729" w:type="pct"/>
            <w:shd w:val="clear" w:color="auto" w:fill="auto"/>
            <w:noWrap/>
          </w:tcPr>
          <w:p w14:paraId="75636ED0" w14:textId="56A10FBC" w:rsidR="00207100" w:rsidRPr="005E255F" w:rsidRDefault="00207100" w:rsidP="00466F59">
            <w:pPr>
              <w:rPr>
                <w:rFonts w:ascii="Arial" w:eastAsia="Times New Roman" w:hAnsi="Arial" w:cs="Arial"/>
                <w:color w:val="000000"/>
                <w:sz w:val="16"/>
                <w:szCs w:val="16"/>
              </w:rPr>
            </w:pPr>
            <w:r w:rsidRPr="005E255F">
              <w:rPr>
                <w:rFonts w:ascii="Arial" w:eastAsia="Times New Roman" w:hAnsi="Arial" w:cs="Arial"/>
                <w:b/>
                <w:bCs/>
                <w:color w:val="000000"/>
                <w:sz w:val="16"/>
                <w:szCs w:val="16"/>
              </w:rPr>
              <w:t xml:space="preserve">Service use: </w:t>
            </w:r>
            <w:r w:rsidRPr="005E255F">
              <w:rPr>
                <w:rFonts w:ascii="Arial" w:eastAsia="Times New Roman" w:hAnsi="Arial" w:cs="Arial"/>
                <w:color w:val="000000"/>
                <w:sz w:val="16"/>
                <w:szCs w:val="16"/>
              </w:rPr>
              <w:t>Readmission to acute care within 1 year was significantly lower in the intervention group than in the control group</w:t>
            </w:r>
            <w:r w:rsidR="00965F99">
              <w:rPr>
                <w:rFonts w:ascii="Arial" w:eastAsia="Times New Roman" w:hAnsi="Arial" w:cs="Arial"/>
                <w:color w:val="000000"/>
                <w:sz w:val="16"/>
                <w:szCs w:val="16"/>
              </w:rPr>
              <w:t xml:space="preserve"> (p=0.0438)</w:t>
            </w:r>
            <w:r w:rsidRPr="005E255F">
              <w:rPr>
                <w:rFonts w:ascii="Arial" w:eastAsia="Times New Roman" w:hAnsi="Arial" w:cs="Arial"/>
                <w:color w:val="000000"/>
                <w:sz w:val="16"/>
                <w:szCs w:val="16"/>
              </w:rPr>
              <w:t>. Time to readmission was significantly longer in the intervention than in the control</w:t>
            </w:r>
            <w:r w:rsidR="00965F99">
              <w:rPr>
                <w:rFonts w:ascii="Arial" w:eastAsia="Times New Roman" w:hAnsi="Arial" w:cs="Arial"/>
                <w:color w:val="000000"/>
                <w:sz w:val="16"/>
                <w:szCs w:val="16"/>
              </w:rPr>
              <w:t xml:space="preserve"> (p=0.0291)</w:t>
            </w:r>
            <w:r w:rsidRPr="005E255F">
              <w:rPr>
                <w:rFonts w:ascii="Arial" w:eastAsia="Times New Roman" w:hAnsi="Arial" w:cs="Arial"/>
                <w:color w:val="000000"/>
                <w:sz w:val="16"/>
                <w:szCs w:val="16"/>
              </w:rPr>
              <w:t>. However, the number of days in acute care was not significantly different.  Participants in the intervention group had fewer days in acute care than did participants in the control group, but the difference was not significant.</w:t>
            </w:r>
          </w:p>
          <w:p w14:paraId="2EDC2292" w14:textId="34F24264" w:rsidR="00207100" w:rsidRPr="00965F99" w:rsidRDefault="00207100" w:rsidP="00965F99">
            <w:pPr>
              <w:pStyle w:val="NormalWeb"/>
              <w:shd w:val="clear" w:color="auto" w:fill="FFFFFF"/>
            </w:pPr>
            <w:r w:rsidRPr="005E255F">
              <w:rPr>
                <w:rFonts w:ascii="Arial" w:hAnsi="Arial" w:cs="Arial"/>
                <w:b/>
                <w:bCs/>
                <w:color w:val="000000"/>
                <w:sz w:val="16"/>
                <w:szCs w:val="16"/>
              </w:rPr>
              <w:t>S</w:t>
            </w:r>
            <w:r w:rsidR="00965F99">
              <w:rPr>
                <w:rFonts w:ascii="Arial" w:hAnsi="Arial" w:cs="Arial"/>
                <w:b/>
                <w:bCs/>
                <w:color w:val="000000"/>
                <w:sz w:val="16"/>
                <w:szCs w:val="16"/>
              </w:rPr>
              <w:t>a</w:t>
            </w:r>
            <w:r w:rsidRPr="005E255F">
              <w:rPr>
                <w:rFonts w:ascii="Arial" w:hAnsi="Arial" w:cs="Arial"/>
                <w:b/>
                <w:bCs/>
                <w:color w:val="000000"/>
                <w:sz w:val="16"/>
                <w:szCs w:val="16"/>
              </w:rPr>
              <w:t xml:space="preserve">tisfaction: </w:t>
            </w:r>
            <w:r w:rsidRPr="005E255F">
              <w:rPr>
                <w:rFonts w:ascii="Arial" w:hAnsi="Arial" w:cs="Arial"/>
                <w:color w:val="000000"/>
                <w:sz w:val="16"/>
                <w:szCs w:val="16"/>
              </w:rPr>
              <w:t>A</w:t>
            </w:r>
            <w:r w:rsidRPr="005E255F">
              <w:rPr>
                <w:rFonts w:ascii="Arial" w:hAnsi="Arial" w:cs="Arial"/>
                <w:color w:val="000000"/>
                <w:sz w:val="16"/>
                <w:szCs w:val="16"/>
                <w:lang w:eastAsia="en-US"/>
              </w:rPr>
              <w:t xml:space="preserve">t 4 months of follow-up, overall satisfaction with mental health-care received was </w:t>
            </w:r>
            <w:r w:rsidR="00965F99">
              <w:rPr>
                <w:rFonts w:ascii="Arial" w:hAnsi="Arial" w:cs="Arial"/>
                <w:color w:val="000000"/>
                <w:sz w:val="16"/>
                <w:szCs w:val="16"/>
                <w:lang w:eastAsia="en-US"/>
              </w:rPr>
              <w:t>statistically greater</w:t>
            </w:r>
            <w:r w:rsidRPr="005E255F">
              <w:rPr>
                <w:rFonts w:ascii="Arial" w:hAnsi="Arial" w:cs="Arial"/>
                <w:color w:val="000000"/>
                <w:sz w:val="16"/>
                <w:szCs w:val="16"/>
                <w:lang w:eastAsia="en-US"/>
              </w:rPr>
              <w:t xml:space="preserve"> in the intervention group than in the control group</w:t>
            </w:r>
            <w:r w:rsidR="00965F99">
              <w:rPr>
                <w:rFonts w:ascii="Arial" w:hAnsi="Arial" w:cs="Arial"/>
                <w:color w:val="000000"/>
                <w:sz w:val="16"/>
                <w:szCs w:val="16"/>
                <w:lang w:eastAsia="en-US"/>
              </w:rPr>
              <w:t xml:space="preserve"> </w:t>
            </w:r>
            <w:proofErr w:type="gramStart"/>
            <w:r w:rsidR="00965F99">
              <w:rPr>
                <w:rFonts w:ascii="Arial" w:hAnsi="Arial" w:cs="Arial"/>
                <w:color w:val="000000"/>
                <w:sz w:val="16"/>
                <w:szCs w:val="16"/>
                <w:lang w:eastAsia="en-US"/>
              </w:rPr>
              <w:t>(</w:t>
            </w:r>
            <w:r w:rsidR="00965F99" w:rsidRPr="00965F99">
              <w:rPr>
                <w:rFonts w:ascii="Arial" w:hAnsi="Arial" w:cs="Arial"/>
                <w:color w:val="000000"/>
                <w:sz w:val="16"/>
                <w:szCs w:val="16"/>
                <w:lang w:eastAsia="en-US"/>
              </w:rPr>
              <w:t xml:space="preserve"> </w:t>
            </w:r>
            <w:r w:rsidR="00965F99">
              <w:rPr>
                <w:rFonts w:ascii="Arial" w:hAnsi="Arial" w:cs="Arial"/>
                <w:color w:val="000000"/>
                <w:sz w:val="16"/>
                <w:szCs w:val="16"/>
                <w:lang w:eastAsia="en-US"/>
              </w:rPr>
              <w:t>p</w:t>
            </w:r>
            <w:proofErr w:type="gramEnd"/>
            <w:r w:rsidR="00965F99" w:rsidRPr="00965F99">
              <w:rPr>
                <w:rFonts w:ascii="Arial" w:hAnsi="Arial" w:cs="Arial"/>
                <w:color w:val="000000"/>
                <w:sz w:val="16"/>
                <w:szCs w:val="16"/>
                <w:lang w:eastAsia="en-US"/>
              </w:rPr>
              <w:t>&lt;0·0001</w:t>
            </w:r>
            <w:r w:rsidR="00965F99">
              <w:rPr>
                <w:rFonts w:ascii="Arial" w:hAnsi="Arial" w:cs="Arial"/>
                <w:color w:val="000000"/>
                <w:sz w:val="16"/>
                <w:szCs w:val="16"/>
                <w:lang w:eastAsia="en-US"/>
              </w:rPr>
              <w:t>).</w:t>
            </w:r>
            <w:r w:rsidR="00965F99" w:rsidRPr="00965F99">
              <w:rPr>
                <w:rFonts w:ascii="Arial" w:hAnsi="Arial" w:cs="Arial"/>
                <w:color w:val="000000"/>
                <w:sz w:val="16"/>
                <w:szCs w:val="16"/>
                <w:lang w:eastAsia="en-US"/>
              </w:rPr>
              <w:t xml:space="preserve"> </w:t>
            </w:r>
          </w:p>
          <w:p w14:paraId="1F7B8F9E" w14:textId="092EFF86" w:rsidR="00207100" w:rsidRPr="005E255F" w:rsidRDefault="00207100" w:rsidP="00466F59">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rPr>
              <w:t xml:space="preserve">Recovery: </w:t>
            </w:r>
            <w:r w:rsidRPr="005E255F">
              <w:rPr>
                <w:rFonts w:ascii="Arial" w:eastAsia="Times New Roman" w:hAnsi="Arial" w:cs="Arial"/>
                <w:color w:val="000000"/>
                <w:sz w:val="16"/>
                <w:szCs w:val="16"/>
              </w:rPr>
              <w:t>There was also a significant difference in self-rated recovery favouring the intervention, but the difference was not significant in sensitivity analysis with adjustment for predictors of missingness.</w:t>
            </w:r>
          </w:p>
        </w:tc>
      </w:tr>
      <w:tr w:rsidR="00207100" w:rsidRPr="005E255F" w14:paraId="5DE86D19" w14:textId="77777777" w:rsidTr="00207100">
        <w:trPr>
          <w:trHeight w:val="1837"/>
        </w:trPr>
        <w:tc>
          <w:tcPr>
            <w:tcW w:w="411" w:type="pct"/>
            <w:shd w:val="clear" w:color="auto" w:fill="auto"/>
            <w:noWrap/>
          </w:tcPr>
          <w:p w14:paraId="7838310B" w14:textId="6564B0F8" w:rsidR="00207100" w:rsidRPr="005E255F" w:rsidRDefault="00207100" w:rsidP="00B03441">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O’Connell, 2020</w:t>
            </w:r>
          </w:p>
        </w:tc>
        <w:tc>
          <w:tcPr>
            <w:tcW w:w="503" w:type="pct"/>
            <w:shd w:val="clear" w:color="auto" w:fill="auto"/>
            <w:noWrap/>
          </w:tcPr>
          <w:p w14:paraId="1EBE5F92" w14:textId="62E5F787" w:rsidR="00207100" w:rsidRPr="005E255F" w:rsidRDefault="00207100" w:rsidP="00B03441">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rPr>
              <w:t>None.</w:t>
            </w:r>
          </w:p>
        </w:tc>
        <w:tc>
          <w:tcPr>
            <w:tcW w:w="830" w:type="pct"/>
            <w:shd w:val="clear" w:color="auto" w:fill="auto"/>
            <w:noWrap/>
          </w:tcPr>
          <w:p w14:paraId="08651F29" w14:textId="2B55E34A" w:rsidR="00207100" w:rsidRPr="005E255F" w:rsidRDefault="00207100" w:rsidP="00B03441">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1527" w:type="pct"/>
            <w:shd w:val="clear" w:color="auto" w:fill="auto"/>
            <w:noWrap/>
          </w:tcPr>
          <w:p w14:paraId="0FC0CEFF" w14:textId="77777777" w:rsidR="00207100" w:rsidRPr="005E255F" w:rsidRDefault="00207100" w:rsidP="00B03441">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The social functioning scale (SFS): A significant group by time interaction was found for social functioning (</w:t>
            </w:r>
            <w:proofErr w:type="gramStart"/>
            <w:r w:rsidRPr="005E255F">
              <w:rPr>
                <w:rFonts w:ascii="Arial" w:eastAsia="Times New Roman" w:hAnsi="Arial" w:cs="Arial"/>
                <w:color w:val="000000"/>
                <w:sz w:val="16"/>
                <w:szCs w:val="16"/>
                <w:lang w:eastAsia="en-GB"/>
              </w:rPr>
              <w:t>F(</w:t>
            </w:r>
            <w:proofErr w:type="gramEnd"/>
            <w:r w:rsidRPr="005E255F">
              <w:rPr>
                <w:rFonts w:ascii="Arial" w:eastAsia="Times New Roman" w:hAnsi="Arial" w:cs="Arial"/>
                <w:color w:val="000000"/>
                <w:sz w:val="16"/>
                <w:szCs w:val="16"/>
                <w:lang w:eastAsia="en-GB"/>
              </w:rPr>
              <w:t>4,279)  3.13, p = 0.02). Participants in the intervention group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279) = 1.76, p = 0.08, b = 0.27) and Engage (t(279) ¼ 3.47, p = 0.001, b = 0.53) conditions had significantly greater increase in social functioning from baseline to nine months than those in TAU.</w:t>
            </w:r>
          </w:p>
          <w:p w14:paraId="75229A6D" w14:textId="77777777" w:rsidR="00207100" w:rsidRPr="005E255F" w:rsidRDefault="00207100" w:rsidP="00B03441">
            <w:pPr>
              <w:rPr>
                <w:rFonts w:ascii="Arial" w:eastAsia="Times New Roman" w:hAnsi="Arial" w:cs="Arial"/>
                <w:color w:val="000000"/>
                <w:sz w:val="16"/>
                <w:szCs w:val="16"/>
              </w:rPr>
            </w:pPr>
          </w:p>
          <w:p w14:paraId="4B8B434E" w14:textId="77777777" w:rsidR="00207100" w:rsidRPr="005E255F" w:rsidRDefault="00207100" w:rsidP="00D848B5">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Relatedness: A significant group by time interaction was found for relatedness as measured by the DES (</w:t>
            </w:r>
            <w:proofErr w:type="gramStart"/>
            <w:r w:rsidRPr="005E255F">
              <w:rPr>
                <w:rFonts w:ascii="Arial" w:eastAsia="Times New Roman" w:hAnsi="Arial" w:cs="Arial"/>
                <w:color w:val="000000"/>
                <w:sz w:val="16"/>
                <w:szCs w:val="16"/>
                <w:lang w:eastAsia="en-GB"/>
              </w:rPr>
              <w:t>F(</w:t>
            </w:r>
            <w:proofErr w:type="gramEnd"/>
            <w:r w:rsidRPr="005E255F">
              <w:rPr>
                <w:rFonts w:ascii="Arial" w:eastAsia="Times New Roman" w:hAnsi="Arial" w:cs="Arial"/>
                <w:color w:val="000000"/>
                <w:sz w:val="16"/>
                <w:szCs w:val="16"/>
                <w:lang w:eastAsia="en-GB"/>
              </w:rPr>
              <w:t>4,251) = 2.47, p = 0.05). Participants in the Engage condition had a greater increase in relatedness than those receiving TAU from baseline to three months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 xml:space="preserve">251) = 2.63, p = 0.009, b = 5.56).  </w:t>
            </w:r>
          </w:p>
          <w:p w14:paraId="2A69276F" w14:textId="72D1C940" w:rsidR="00207100" w:rsidRPr="005E255F" w:rsidRDefault="00207100" w:rsidP="00B03441">
            <w:pPr>
              <w:rPr>
                <w:rFonts w:ascii="Arial" w:eastAsia="Times New Roman" w:hAnsi="Arial" w:cs="Arial"/>
                <w:color w:val="000000"/>
                <w:sz w:val="16"/>
                <w:szCs w:val="16"/>
              </w:rPr>
            </w:pPr>
          </w:p>
        </w:tc>
        <w:tc>
          <w:tcPr>
            <w:tcW w:w="1729" w:type="pct"/>
            <w:shd w:val="clear" w:color="auto" w:fill="auto"/>
            <w:noWrap/>
          </w:tcPr>
          <w:p w14:paraId="45122BA2" w14:textId="77777777" w:rsidR="00003C9B" w:rsidRDefault="00207100" w:rsidP="00003C9B">
            <w:pPr>
              <w:pStyle w:val="NormalWeb"/>
              <w:rPr>
                <w:sz w:val="20"/>
                <w:szCs w:val="20"/>
              </w:rPr>
            </w:pPr>
            <w:r w:rsidRPr="004B30C4">
              <w:rPr>
                <w:rFonts w:ascii="Arial" w:hAnsi="Arial" w:cs="Arial"/>
                <w:b/>
                <w:bCs/>
                <w:color w:val="000000"/>
                <w:sz w:val="16"/>
                <w:szCs w:val="16"/>
              </w:rPr>
              <w:t>Symptoms:</w:t>
            </w:r>
            <w:r w:rsidRPr="004B30C4">
              <w:rPr>
                <w:rFonts w:ascii="Arial" w:hAnsi="Arial" w:cs="Arial"/>
                <w:color w:val="000000"/>
                <w:sz w:val="16"/>
                <w:szCs w:val="16"/>
              </w:rPr>
              <w:t xml:space="preserve"> </w:t>
            </w:r>
            <w:r w:rsidRPr="005E255F">
              <w:rPr>
                <w:rFonts w:ascii="Arial" w:hAnsi="Arial" w:cs="Arial"/>
                <w:color w:val="000000"/>
                <w:sz w:val="16"/>
                <w:szCs w:val="16"/>
              </w:rPr>
              <w:t>The Positive and Negative Syndrome Scale (PANSS):  Significant differences favouring the intervention group for positive</w:t>
            </w:r>
            <w:r w:rsidR="004B30C4">
              <w:rPr>
                <w:rFonts w:ascii="Arial" w:hAnsi="Arial" w:cs="Arial"/>
                <w:color w:val="000000"/>
                <w:sz w:val="16"/>
                <w:szCs w:val="16"/>
              </w:rPr>
              <w:t xml:space="preserve"> </w:t>
            </w:r>
            <w:r w:rsidR="004B30C4" w:rsidRPr="004B30C4">
              <w:rPr>
                <w:rFonts w:ascii="Arial" w:hAnsi="Arial" w:cs="Arial"/>
                <w:color w:val="000000"/>
                <w:sz w:val="16"/>
                <w:szCs w:val="16"/>
              </w:rPr>
              <w:t>symptom (</w:t>
            </w:r>
            <w:proofErr w:type="gramStart"/>
            <w:r w:rsidR="004B30C4" w:rsidRPr="004B30C4">
              <w:rPr>
                <w:rFonts w:ascii="Arial" w:hAnsi="Arial" w:cs="Arial"/>
                <w:color w:val="000000"/>
                <w:sz w:val="16"/>
                <w:szCs w:val="16"/>
              </w:rPr>
              <w:t>F(</w:t>
            </w:r>
            <w:proofErr w:type="gramEnd"/>
            <w:r w:rsidR="004B30C4" w:rsidRPr="004B30C4">
              <w:rPr>
                <w:rFonts w:ascii="Arial" w:hAnsi="Arial" w:cs="Arial"/>
                <w:color w:val="000000"/>
                <w:sz w:val="16"/>
                <w:szCs w:val="16"/>
              </w:rPr>
              <w:t>4,262)</w:t>
            </w:r>
            <w:r w:rsidR="00003C9B">
              <w:rPr>
                <w:rFonts w:ascii="Arial" w:hAnsi="Arial" w:cs="Arial"/>
                <w:color w:val="000000"/>
                <w:sz w:val="16"/>
                <w:szCs w:val="16"/>
              </w:rPr>
              <w:t>=</w:t>
            </w:r>
            <w:r w:rsidR="004B30C4" w:rsidRPr="004B30C4">
              <w:rPr>
                <w:rFonts w:ascii="Arial" w:hAnsi="Arial" w:cs="Arial"/>
                <w:color w:val="000000"/>
                <w:sz w:val="16"/>
                <w:szCs w:val="16"/>
              </w:rPr>
              <w:t>3.16, p</w:t>
            </w:r>
            <w:r w:rsidR="00003C9B">
              <w:rPr>
                <w:rFonts w:ascii="Arial" w:hAnsi="Arial" w:cs="Arial"/>
                <w:color w:val="000000"/>
                <w:sz w:val="16"/>
                <w:szCs w:val="16"/>
              </w:rPr>
              <w:t>=</w:t>
            </w:r>
            <w:r w:rsidR="004B30C4" w:rsidRPr="004B30C4">
              <w:rPr>
                <w:rFonts w:ascii="Arial" w:hAnsi="Arial" w:cs="Arial"/>
                <w:color w:val="000000"/>
                <w:sz w:val="16"/>
                <w:szCs w:val="16"/>
              </w:rPr>
              <w:t>0.02)</w:t>
            </w:r>
            <w:r w:rsidR="00003C9B">
              <w:rPr>
                <w:rFonts w:ascii="Arial" w:hAnsi="Arial" w:cs="Arial"/>
                <w:color w:val="000000"/>
                <w:sz w:val="16"/>
                <w:szCs w:val="16"/>
              </w:rPr>
              <w:t xml:space="preserve"> </w:t>
            </w:r>
            <w:r w:rsidRPr="005E255F">
              <w:rPr>
                <w:rFonts w:ascii="Arial" w:hAnsi="Arial" w:cs="Arial"/>
                <w:color w:val="000000"/>
                <w:sz w:val="16"/>
                <w:szCs w:val="16"/>
              </w:rPr>
              <w:t>and negative symptoms</w:t>
            </w:r>
            <w:r w:rsidR="00003C9B">
              <w:rPr>
                <w:rFonts w:ascii="Arial" w:hAnsi="Arial" w:cs="Arial"/>
                <w:color w:val="000000"/>
                <w:sz w:val="16"/>
                <w:szCs w:val="16"/>
              </w:rPr>
              <w:t xml:space="preserve"> </w:t>
            </w:r>
            <w:r w:rsidR="00003C9B" w:rsidRPr="00003C9B">
              <w:rPr>
                <w:rFonts w:ascii="Arial" w:hAnsi="Arial" w:cs="Arial"/>
                <w:color w:val="000000"/>
                <w:sz w:val="16"/>
                <w:szCs w:val="16"/>
              </w:rPr>
              <w:t>(F(4,262)</w:t>
            </w:r>
            <w:r w:rsidR="00003C9B">
              <w:rPr>
                <w:rFonts w:ascii="Arial" w:hAnsi="Arial" w:cs="Arial"/>
                <w:color w:val="000000"/>
                <w:sz w:val="16"/>
                <w:szCs w:val="16"/>
              </w:rPr>
              <w:t>=</w:t>
            </w:r>
            <w:r w:rsidR="00003C9B" w:rsidRPr="00003C9B">
              <w:rPr>
                <w:rFonts w:ascii="Arial" w:hAnsi="Arial" w:cs="Arial"/>
                <w:color w:val="000000"/>
                <w:sz w:val="16"/>
                <w:szCs w:val="16"/>
              </w:rPr>
              <w:t>2.44, p</w:t>
            </w:r>
            <w:r w:rsidR="00003C9B">
              <w:rPr>
                <w:rFonts w:ascii="Arial" w:hAnsi="Arial" w:cs="Arial"/>
                <w:color w:val="000000"/>
                <w:sz w:val="16"/>
                <w:szCs w:val="16"/>
              </w:rPr>
              <w:t>=</w:t>
            </w:r>
            <w:r w:rsidR="00003C9B" w:rsidRPr="00003C9B">
              <w:rPr>
                <w:rFonts w:ascii="Arial" w:hAnsi="Arial" w:cs="Arial"/>
                <w:color w:val="000000"/>
                <w:sz w:val="16"/>
                <w:szCs w:val="16"/>
              </w:rPr>
              <w:t>0.048)</w:t>
            </w:r>
            <w:r w:rsidR="00003C9B">
              <w:rPr>
                <w:rFonts w:ascii="Arial" w:hAnsi="Arial" w:cs="Arial"/>
                <w:color w:val="000000"/>
                <w:sz w:val="16"/>
                <w:szCs w:val="16"/>
              </w:rPr>
              <w:t>.</w:t>
            </w:r>
            <w:r w:rsidR="00003C9B">
              <w:rPr>
                <w:rFonts w:ascii="AdvP479F8A" w:hAnsi="AdvP479F8A"/>
                <w:sz w:val="20"/>
                <w:szCs w:val="20"/>
              </w:rPr>
              <w:t xml:space="preserve"> </w:t>
            </w:r>
          </w:p>
          <w:p w14:paraId="1F1AA85D" w14:textId="2363C1E5" w:rsidR="00207100" w:rsidRPr="00003C9B" w:rsidRDefault="00207100" w:rsidP="00003C9B">
            <w:pPr>
              <w:pStyle w:val="NormalWeb"/>
            </w:pPr>
            <w:r w:rsidRPr="00003C9B">
              <w:rPr>
                <w:rFonts w:ascii="Arial" w:hAnsi="Arial" w:cs="Arial"/>
                <w:b/>
                <w:bCs/>
                <w:color w:val="000000"/>
                <w:sz w:val="16"/>
                <w:szCs w:val="16"/>
              </w:rPr>
              <w:t>Service use:</w:t>
            </w:r>
            <w:r w:rsidRPr="005E255F">
              <w:rPr>
                <w:rFonts w:ascii="Arial" w:hAnsi="Arial" w:cs="Arial"/>
                <w:color w:val="000000"/>
                <w:sz w:val="16"/>
                <w:szCs w:val="16"/>
              </w:rPr>
              <w:t xml:space="preserve"> A significant group main effect was found for inpatient readmission (</w:t>
            </w:r>
            <w:proofErr w:type="gramStart"/>
            <w:r w:rsidRPr="005E255F">
              <w:rPr>
                <w:rFonts w:ascii="Arial" w:hAnsi="Arial" w:cs="Arial"/>
                <w:color w:val="000000"/>
                <w:sz w:val="16"/>
                <w:szCs w:val="16"/>
              </w:rPr>
              <w:t>F(</w:t>
            </w:r>
            <w:proofErr w:type="gramEnd"/>
            <w:r w:rsidRPr="005E255F">
              <w:rPr>
                <w:rFonts w:ascii="Arial" w:hAnsi="Arial" w:cs="Arial"/>
                <w:color w:val="000000"/>
                <w:sz w:val="16"/>
                <w:szCs w:val="16"/>
              </w:rPr>
              <w:t xml:space="preserve">2,133) = 3.50, p = 0.03). Participants in intervention groups had significantly fewer readmissions from baseline to six months and from baseline to 12 months than those in TAU. </w:t>
            </w:r>
          </w:p>
        </w:tc>
      </w:tr>
      <w:tr w:rsidR="00207100" w:rsidRPr="005E255F" w14:paraId="20547ECA" w14:textId="77777777" w:rsidTr="00207100">
        <w:trPr>
          <w:trHeight w:val="1837"/>
        </w:trPr>
        <w:tc>
          <w:tcPr>
            <w:tcW w:w="411" w:type="pct"/>
            <w:shd w:val="clear" w:color="auto" w:fill="auto"/>
            <w:noWrap/>
          </w:tcPr>
          <w:p w14:paraId="5E90BD23" w14:textId="26389F88" w:rsidR="00207100" w:rsidRPr="005E255F" w:rsidRDefault="00207100" w:rsidP="00B03441">
            <w:pPr>
              <w:rPr>
                <w:rFonts w:ascii="Arial" w:eastAsia="Times New Roman" w:hAnsi="Arial" w:cs="Arial"/>
                <w:color w:val="000000"/>
                <w:sz w:val="16"/>
                <w:szCs w:val="16"/>
              </w:rPr>
            </w:pPr>
            <w:r w:rsidRPr="005E255F">
              <w:rPr>
                <w:rFonts w:ascii="Arial" w:eastAsia="Times New Roman" w:hAnsi="Arial" w:cs="Arial"/>
                <w:color w:val="000000"/>
                <w:sz w:val="16"/>
                <w:szCs w:val="16"/>
              </w:rPr>
              <w:t>Rivera, 2007</w:t>
            </w:r>
          </w:p>
        </w:tc>
        <w:tc>
          <w:tcPr>
            <w:tcW w:w="503" w:type="pct"/>
            <w:shd w:val="clear" w:color="auto" w:fill="auto"/>
            <w:noWrap/>
          </w:tcPr>
          <w:p w14:paraId="654CD962" w14:textId="77777777" w:rsidR="00207100" w:rsidRPr="005E255F" w:rsidRDefault="00207100" w:rsidP="00B03441">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lang w:eastAsia="en-US"/>
              </w:rPr>
              <w:t xml:space="preserve">Pattison Network Inventory (31,32). This interview assessed social network size, total number of social contacts, degree of reciprocity of relationships, </w:t>
            </w:r>
            <w:r w:rsidRPr="005E255F">
              <w:rPr>
                <w:rFonts w:ascii="Arial" w:hAnsi="Arial" w:cs="Arial"/>
                <w:color w:val="000000"/>
                <w:sz w:val="16"/>
                <w:szCs w:val="16"/>
                <w:lang w:eastAsia="en-US"/>
              </w:rPr>
              <w:lastRenderedPageBreak/>
              <w:t xml:space="preserve">density of the social network, and the number of times the client was helped or had helped others in his or her network. </w:t>
            </w:r>
          </w:p>
          <w:p w14:paraId="71B4C54C" w14:textId="77777777" w:rsidR="00207100" w:rsidRPr="005E255F" w:rsidRDefault="00207100" w:rsidP="00B03441">
            <w:pPr>
              <w:pStyle w:val="NormalWeb"/>
              <w:rPr>
                <w:rFonts w:ascii="Arial" w:hAnsi="Arial" w:cs="Arial"/>
                <w:color w:val="000000"/>
                <w:sz w:val="16"/>
                <w:szCs w:val="16"/>
                <w:lang w:eastAsia="en-US"/>
              </w:rPr>
            </w:pPr>
          </w:p>
        </w:tc>
        <w:tc>
          <w:tcPr>
            <w:tcW w:w="830" w:type="pct"/>
            <w:shd w:val="clear" w:color="auto" w:fill="auto"/>
            <w:noWrap/>
          </w:tcPr>
          <w:p w14:paraId="503C5F30" w14:textId="77777777" w:rsidR="00207100" w:rsidRPr="005E255F" w:rsidRDefault="00207100" w:rsidP="00B03441">
            <w:pPr>
              <w:rPr>
                <w:rFonts w:ascii="Arial" w:eastAsia="Times New Roman" w:hAnsi="Arial" w:cs="Arial"/>
                <w:color w:val="000000"/>
                <w:sz w:val="16"/>
                <w:szCs w:val="16"/>
              </w:rPr>
            </w:pPr>
            <w:r w:rsidRPr="005E255F">
              <w:rPr>
                <w:rFonts w:ascii="Arial" w:eastAsia="Times New Roman" w:hAnsi="Arial" w:cs="Arial"/>
                <w:color w:val="000000"/>
                <w:sz w:val="16"/>
                <w:szCs w:val="16"/>
              </w:rPr>
              <w:lastRenderedPageBreak/>
              <w:t xml:space="preserve">Clients receiving peer-assisted care showed a significant increase in the number of contacts from baseline to 12 months. Follow-up analyses revealed that this effect was due to increased contact with peer assistants and professional staff, not with family and outside friends. There were also significant </w:t>
            </w:r>
            <w:r w:rsidRPr="005E255F">
              <w:rPr>
                <w:rFonts w:ascii="Arial" w:eastAsia="Times New Roman" w:hAnsi="Arial" w:cs="Arial"/>
                <w:color w:val="000000"/>
                <w:sz w:val="16"/>
                <w:szCs w:val="16"/>
              </w:rPr>
              <w:lastRenderedPageBreak/>
              <w:t>improvements for all conditions in several other network measures as indicated by reliable main effects of time: total number of others involved in social activities, total number of others who helped client, total number of others helped by client, and network density.</w:t>
            </w:r>
          </w:p>
          <w:p w14:paraId="371CA56E" w14:textId="77777777" w:rsidR="00207100" w:rsidRPr="005E255F" w:rsidRDefault="00207100" w:rsidP="00B03441">
            <w:pPr>
              <w:rPr>
                <w:rFonts w:ascii="Arial" w:eastAsia="Times New Roman" w:hAnsi="Arial" w:cs="Arial"/>
                <w:color w:val="000000"/>
                <w:sz w:val="16"/>
                <w:szCs w:val="16"/>
              </w:rPr>
            </w:pPr>
          </w:p>
          <w:p w14:paraId="61034380" w14:textId="77777777" w:rsidR="00207100" w:rsidRPr="005E255F" w:rsidRDefault="00207100" w:rsidP="00B03441">
            <w:pPr>
              <w:rPr>
                <w:rFonts w:ascii="Arial" w:eastAsia="Times New Roman" w:hAnsi="Arial" w:cs="Arial"/>
                <w:color w:val="000000"/>
                <w:sz w:val="16"/>
                <w:szCs w:val="16"/>
              </w:rPr>
            </w:pPr>
            <w:r w:rsidRPr="005E255F">
              <w:rPr>
                <w:rFonts w:ascii="Arial" w:eastAsia="Times New Roman" w:hAnsi="Arial" w:cs="Arial"/>
                <w:color w:val="000000"/>
                <w:sz w:val="16"/>
                <w:szCs w:val="16"/>
              </w:rPr>
              <w:t xml:space="preserve">Peer-assisted care showed the greatest increase in self-reported social contacts with consumer and professional staff. Peer assistants provided planned activities and regularly scheduled home visits to enhance the social network. These increases did not extend to kin social contacts, </w:t>
            </w:r>
          </w:p>
          <w:p w14:paraId="3F01EFCB" w14:textId="77777777" w:rsidR="00207100" w:rsidRPr="005E255F" w:rsidRDefault="00207100" w:rsidP="00B03441">
            <w:pPr>
              <w:rPr>
                <w:rFonts w:ascii="Arial" w:eastAsia="Times New Roman" w:hAnsi="Arial" w:cs="Arial"/>
                <w:color w:val="000000"/>
                <w:sz w:val="16"/>
                <w:szCs w:val="16"/>
              </w:rPr>
            </w:pPr>
          </w:p>
        </w:tc>
        <w:tc>
          <w:tcPr>
            <w:tcW w:w="1527" w:type="pct"/>
            <w:shd w:val="clear" w:color="auto" w:fill="auto"/>
            <w:noWrap/>
          </w:tcPr>
          <w:p w14:paraId="485909E6" w14:textId="77777777" w:rsidR="00207100" w:rsidRPr="005E255F" w:rsidRDefault="00207100" w:rsidP="00B03441">
            <w:pPr>
              <w:rPr>
                <w:rFonts w:ascii="Arial" w:eastAsia="Times New Roman" w:hAnsi="Arial" w:cs="Arial"/>
                <w:color w:val="000000"/>
                <w:sz w:val="16"/>
                <w:szCs w:val="16"/>
              </w:rPr>
            </w:pPr>
          </w:p>
        </w:tc>
        <w:tc>
          <w:tcPr>
            <w:tcW w:w="1729" w:type="pct"/>
            <w:shd w:val="clear" w:color="auto" w:fill="auto"/>
            <w:noWrap/>
          </w:tcPr>
          <w:p w14:paraId="1ADD9D84" w14:textId="55417DD5" w:rsidR="00207100" w:rsidRPr="005E255F" w:rsidRDefault="00207100" w:rsidP="00B03441">
            <w:pPr>
              <w:rPr>
                <w:rFonts w:ascii="Arial" w:eastAsia="Times New Roman" w:hAnsi="Arial" w:cs="Arial"/>
                <w:color w:val="000000"/>
                <w:sz w:val="16"/>
                <w:szCs w:val="16"/>
              </w:rPr>
            </w:pPr>
            <w:r w:rsidRPr="005E255F">
              <w:rPr>
                <w:rFonts w:ascii="Arial" w:eastAsia="Times New Roman" w:hAnsi="Arial" w:cs="Arial"/>
                <w:color w:val="000000"/>
                <w:sz w:val="16"/>
                <w:szCs w:val="16"/>
              </w:rPr>
              <w:t xml:space="preserve">Data indicate that although the three programs had distinct patterns of services, they yielded the same general pattern of improvement over time on a variety of measures: symptoms, health care satisfaction, and various ratings of the quality of life. Clients in the three programs also showed similar but small changes in measures of social network </w:t>
            </w:r>
            <w:proofErr w:type="spellStart"/>
            <w:r w:rsidRPr="005E255F">
              <w:rPr>
                <w:rFonts w:ascii="Arial" w:eastAsia="Times New Roman" w:hAnsi="Arial" w:cs="Arial"/>
                <w:color w:val="000000"/>
                <w:sz w:val="16"/>
                <w:szCs w:val="16"/>
              </w:rPr>
              <w:t>behavior</w:t>
            </w:r>
            <w:proofErr w:type="spellEnd"/>
            <w:r w:rsidRPr="005E255F">
              <w:rPr>
                <w:rFonts w:ascii="Arial" w:eastAsia="Times New Roman" w:hAnsi="Arial" w:cs="Arial"/>
                <w:color w:val="000000"/>
                <w:sz w:val="16"/>
                <w:szCs w:val="16"/>
              </w:rPr>
              <w:t>. No one program emerged as categorically superior to the others.</w:t>
            </w:r>
          </w:p>
        </w:tc>
      </w:tr>
      <w:tr w:rsidR="00207100" w:rsidRPr="005E255F" w14:paraId="744C5765" w14:textId="77777777" w:rsidTr="00207100">
        <w:trPr>
          <w:trHeight w:val="1837"/>
        </w:trPr>
        <w:tc>
          <w:tcPr>
            <w:tcW w:w="411" w:type="pct"/>
            <w:shd w:val="clear" w:color="auto" w:fill="auto"/>
            <w:noWrap/>
          </w:tcPr>
          <w:p w14:paraId="25221A43" w14:textId="47025C47" w:rsidR="00207100" w:rsidRPr="005E255F" w:rsidRDefault="00207100" w:rsidP="00CD56E1">
            <w:pPr>
              <w:rPr>
                <w:rFonts w:ascii="Arial" w:eastAsia="Times New Roman" w:hAnsi="Arial" w:cs="Arial"/>
                <w:color w:val="000000"/>
                <w:sz w:val="16"/>
                <w:szCs w:val="16"/>
              </w:rPr>
            </w:pPr>
            <w:r w:rsidRPr="005E255F">
              <w:rPr>
                <w:rFonts w:ascii="Arial" w:eastAsia="Times New Roman" w:hAnsi="Arial" w:cs="Arial"/>
                <w:color w:val="000000"/>
                <w:sz w:val="16"/>
                <w:szCs w:val="16"/>
              </w:rPr>
              <w:t>Sheridan, 2015</w:t>
            </w:r>
          </w:p>
        </w:tc>
        <w:tc>
          <w:tcPr>
            <w:tcW w:w="503" w:type="pct"/>
            <w:shd w:val="clear" w:color="auto" w:fill="auto"/>
            <w:noWrap/>
          </w:tcPr>
          <w:p w14:paraId="28564E63" w14:textId="409AFD1D" w:rsidR="00207100" w:rsidRPr="005E255F" w:rsidRDefault="00207100" w:rsidP="00CD56E1">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rPr>
              <w:t>Practitioner Assessment of Network Type</w:t>
            </w:r>
          </w:p>
        </w:tc>
        <w:tc>
          <w:tcPr>
            <w:tcW w:w="830" w:type="pct"/>
            <w:shd w:val="clear" w:color="auto" w:fill="auto"/>
            <w:noWrap/>
          </w:tcPr>
          <w:p w14:paraId="14ED1BE7" w14:textId="607C8C54" w:rsidR="00207100" w:rsidRPr="005E255F" w:rsidRDefault="00207100" w:rsidP="00CD56E1">
            <w:pPr>
              <w:rPr>
                <w:rFonts w:ascii="Arial" w:eastAsia="Times New Roman" w:hAnsi="Arial" w:cs="Arial"/>
                <w:color w:val="000000"/>
                <w:sz w:val="16"/>
                <w:szCs w:val="16"/>
              </w:rPr>
            </w:pPr>
            <w:r w:rsidRPr="005E255F">
              <w:rPr>
                <w:rFonts w:ascii="Arial" w:eastAsia="Times New Roman" w:hAnsi="Arial" w:cs="Arial"/>
                <w:color w:val="000000"/>
                <w:sz w:val="16"/>
                <w:szCs w:val="16"/>
              </w:rPr>
              <w:t xml:space="preserve">At baseline, approximately 54% of the partnered and 57% of the un-partnered group were living in social networks with relatively limited contact with friends or neighbours and approximately 40% of both groups in the two most socially vulnerable networks. The main change over the course of the study was the extent to which participants reported having contact with friends on a weekly basis. However, the proportion of respondents in both groups who had no friends remained </w:t>
            </w:r>
            <w:r w:rsidR="002661A5" w:rsidRPr="005E255F">
              <w:rPr>
                <w:rFonts w:ascii="Arial" w:eastAsia="Times New Roman" w:hAnsi="Arial" w:cs="Arial"/>
                <w:color w:val="000000"/>
                <w:sz w:val="16"/>
                <w:szCs w:val="16"/>
              </w:rPr>
              <w:t>relatively</w:t>
            </w:r>
            <w:r w:rsidRPr="005E255F">
              <w:rPr>
                <w:rFonts w:ascii="Arial" w:eastAsia="Times New Roman" w:hAnsi="Arial" w:cs="Arial"/>
                <w:color w:val="000000"/>
                <w:sz w:val="16"/>
                <w:szCs w:val="16"/>
              </w:rPr>
              <w:t xml:space="preserve"> unchanged.</w:t>
            </w:r>
          </w:p>
          <w:p w14:paraId="675422A4" w14:textId="77777777" w:rsidR="00207100" w:rsidRPr="005E255F" w:rsidRDefault="00207100" w:rsidP="00CD56E1">
            <w:pPr>
              <w:rPr>
                <w:rFonts w:ascii="Arial" w:eastAsia="Times New Roman" w:hAnsi="Arial" w:cs="Arial"/>
                <w:color w:val="000000"/>
                <w:sz w:val="16"/>
                <w:szCs w:val="16"/>
              </w:rPr>
            </w:pPr>
          </w:p>
          <w:p w14:paraId="120A01D6" w14:textId="21C1D07C" w:rsidR="00207100" w:rsidRPr="005E255F" w:rsidRDefault="00207100" w:rsidP="00CD56E1">
            <w:pPr>
              <w:rPr>
                <w:rFonts w:ascii="Arial" w:eastAsia="Times New Roman" w:hAnsi="Arial" w:cs="Arial"/>
                <w:color w:val="000000"/>
                <w:sz w:val="16"/>
                <w:szCs w:val="16"/>
              </w:rPr>
            </w:pPr>
            <w:r w:rsidRPr="005E255F">
              <w:rPr>
                <w:rFonts w:ascii="Arial" w:eastAsia="Times New Roman" w:hAnsi="Arial" w:cs="Arial"/>
                <w:color w:val="000000"/>
                <w:sz w:val="16"/>
                <w:szCs w:val="16"/>
              </w:rPr>
              <w:t xml:space="preserve">Although there was variability in the extent to </w:t>
            </w:r>
            <w:r w:rsidRPr="005E255F">
              <w:rPr>
                <w:rFonts w:ascii="Arial" w:eastAsia="Times New Roman" w:hAnsi="Arial" w:cs="Arial"/>
                <w:color w:val="000000"/>
                <w:sz w:val="16"/>
                <w:szCs w:val="16"/>
              </w:rPr>
              <w:lastRenderedPageBreak/>
              <w:t>which the social networks of the control and intervention groups changed through- out intervention, there was a decline in the proportion of participants in the two most vulnerable networks.</w:t>
            </w:r>
          </w:p>
        </w:tc>
        <w:tc>
          <w:tcPr>
            <w:tcW w:w="1527" w:type="pct"/>
            <w:shd w:val="clear" w:color="auto" w:fill="auto"/>
            <w:noWrap/>
          </w:tcPr>
          <w:p w14:paraId="24F5285D" w14:textId="77777777" w:rsidR="00207100" w:rsidRPr="005E255F" w:rsidRDefault="00207100" w:rsidP="00CD56E1">
            <w:pPr>
              <w:rPr>
                <w:rFonts w:ascii="Arial" w:eastAsia="Times New Roman" w:hAnsi="Arial" w:cs="Arial"/>
                <w:color w:val="000000"/>
                <w:sz w:val="16"/>
                <w:szCs w:val="16"/>
              </w:rPr>
            </w:pPr>
          </w:p>
        </w:tc>
        <w:tc>
          <w:tcPr>
            <w:tcW w:w="1729" w:type="pct"/>
            <w:shd w:val="clear" w:color="auto" w:fill="auto"/>
            <w:noWrap/>
          </w:tcPr>
          <w:p w14:paraId="2367F5E6" w14:textId="77777777" w:rsidR="00207100" w:rsidRPr="005E255F" w:rsidRDefault="00207100" w:rsidP="00CD56E1">
            <w:pPr>
              <w:rPr>
                <w:rFonts w:ascii="Arial" w:eastAsia="Times New Roman" w:hAnsi="Arial" w:cs="Arial"/>
                <w:color w:val="000000"/>
                <w:sz w:val="16"/>
                <w:szCs w:val="16"/>
              </w:rPr>
            </w:pPr>
            <w:r w:rsidRPr="005E255F">
              <w:rPr>
                <w:rFonts w:ascii="Arial" w:eastAsia="Times New Roman" w:hAnsi="Arial" w:cs="Arial"/>
                <w:b/>
                <w:bCs/>
                <w:color w:val="000000"/>
                <w:sz w:val="16"/>
                <w:szCs w:val="16"/>
              </w:rPr>
              <w:t xml:space="preserve">Beck depression Inventory: </w:t>
            </w:r>
            <w:r w:rsidRPr="005E255F">
              <w:rPr>
                <w:rFonts w:ascii="Arial" w:eastAsia="Times New Roman" w:hAnsi="Arial" w:cs="Arial"/>
                <w:color w:val="000000"/>
                <w:sz w:val="16"/>
                <w:szCs w:val="16"/>
              </w:rPr>
              <w:t xml:space="preserve">No significant difference between </w:t>
            </w:r>
            <w:proofErr w:type="gramStart"/>
            <w:r w:rsidRPr="005E255F">
              <w:rPr>
                <w:rFonts w:ascii="Arial" w:eastAsia="Times New Roman" w:hAnsi="Arial" w:cs="Arial"/>
                <w:color w:val="000000"/>
                <w:sz w:val="16"/>
                <w:szCs w:val="16"/>
              </w:rPr>
              <w:t>groups..</w:t>
            </w:r>
            <w:proofErr w:type="gramEnd"/>
          </w:p>
          <w:p w14:paraId="66512BA7" w14:textId="77777777" w:rsidR="00207100" w:rsidRPr="005E255F" w:rsidRDefault="00207100" w:rsidP="00CD56E1">
            <w:pPr>
              <w:rPr>
                <w:rFonts w:ascii="Arial" w:eastAsia="Times New Roman" w:hAnsi="Arial" w:cs="Arial"/>
                <w:color w:val="000000"/>
                <w:sz w:val="16"/>
                <w:szCs w:val="16"/>
              </w:rPr>
            </w:pPr>
            <w:r w:rsidRPr="005E255F">
              <w:rPr>
                <w:rFonts w:ascii="Arial" w:eastAsia="Times New Roman" w:hAnsi="Arial" w:cs="Arial"/>
                <w:b/>
                <w:bCs/>
                <w:color w:val="000000"/>
                <w:sz w:val="16"/>
                <w:szCs w:val="16"/>
              </w:rPr>
              <w:t xml:space="preserve">Loneliness: </w:t>
            </w:r>
            <w:r w:rsidRPr="005E255F">
              <w:rPr>
                <w:rFonts w:ascii="Arial" w:eastAsia="Times New Roman" w:hAnsi="Arial" w:cs="Arial"/>
                <w:color w:val="000000"/>
                <w:sz w:val="16"/>
                <w:szCs w:val="16"/>
              </w:rPr>
              <w:t xml:space="preserve">Social and family loneliness decreased significantly over time for both groups. Romantic loneliness scores </w:t>
            </w:r>
            <w:proofErr w:type="gramStart"/>
            <w:r w:rsidRPr="005E255F">
              <w:rPr>
                <w:rFonts w:ascii="Arial" w:eastAsia="Times New Roman" w:hAnsi="Arial" w:cs="Arial"/>
                <w:color w:val="000000"/>
                <w:sz w:val="16"/>
                <w:szCs w:val="16"/>
              </w:rPr>
              <w:t>also decreased,</w:t>
            </w:r>
            <w:proofErr w:type="gramEnd"/>
            <w:r w:rsidRPr="005E255F">
              <w:rPr>
                <w:rFonts w:ascii="Arial" w:eastAsia="Times New Roman" w:hAnsi="Arial" w:cs="Arial"/>
                <w:color w:val="000000"/>
                <w:sz w:val="16"/>
                <w:szCs w:val="16"/>
              </w:rPr>
              <w:t xml:space="preserve"> the decrease was not statistically significant.</w:t>
            </w:r>
          </w:p>
          <w:p w14:paraId="5304A139" w14:textId="77777777" w:rsidR="00207100" w:rsidRPr="005E255F" w:rsidRDefault="00207100" w:rsidP="00CD56E1">
            <w:pPr>
              <w:rPr>
                <w:rFonts w:ascii="Arial" w:hAnsi="Arial" w:cs="Arial"/>
                <w:color w:val="000000"/>
                <w:sz w:val="16"/>
                <w:szCs w:val="16"/>
              </w:rPr>
            </w:pPr>
            <w:r w:rsidRPr="005E255F">
              <w:rPr>
                <w:rFonts w:ascii="Arial" w:eastAsia="Times New Roman" w:hAnsi="Arial" w:cs="Arial"/>
                <w:b/>
                <w:bCs/>
                <w:color w:val="000000"/>
                <w:sz w:val="16"/>
                <w:szCs w:val="16"/>
              </w:rPr>
              <w:t xml:space="preserve">Rosenberg’s self-esteem measure: </w:t>
            </w:r>
            <w:r w:rsidRPr="005E255F">
              <w:rPr>
                <w:rFonts w:ascii="Arial" w:hAnsi="Arial" w:cs="Arial"/>
                <w:color w:val="000000"/>
                <w:sz w:val="16"/>
                <w:szCs w:val="16"/>
              </w:rPr>
              <w:t xml:space="preserve">Both groups demonstrated good levels of self-esteem and levels remained consistent for both groups throughout the study. </w:t>
            </w:r>
          </w:p>
          <w:p w14:paraId="6C1A4569" w14:textId="73A9F5B3" w:rsidR="00207100" w:rsidRPr="005E255F" w:rsidRDefault="00207100" w:rsidP="00CD56E1">
            <w:pPr>
              <w:rPr>
                <w:rFonts w:ascii="Arial" w:eastAsia="Times New Roman" w:hAnsi="Arial" w:cs="Arial"/>
                <w:color w:val="000000"/>
                <w:sz w:val="16"/>
                <w:szCs w:val="16"/>
              </w:rPr>
            </w:pPr>
            <w:r w:rsidRPr="005E255F">
              <w:rPr>
                <w:rFonts w:ascii="Arial" w:eastAsia="Times New Roman" w:hAnsi="Arial" w:cs="Arial"/>
                <w:b/>
                <w:bCs/>
                <w:color w:val="000000"/>
                <w:sz w:val="16"/>
                <w:szCs w:val="16"/>
              </w:rPr>
              <w:t xml:space="preserve">Social functioning: </w:t>
            </w:r>
            <w:r w:rsidRPr="005E255F">
              <w:rPr>
                <w:rFonts w:ascii="Arial" w:eastAsia="Times New Roman" w:hAnsi="Arial" w:cs="Arial"/>
                <w:color w:val="000000"/>
                <w:sz w:val="16"/>
                <w:szCs w:val="16"/>
              </w:rPr>
              <w:t>involvement in social recreational activities increased significantly over time for both groups and there was a slightly higher level of recreational involvement in the partnered group; however, the difference between both groups was not statistically significant.</w:t>
            </w:r>
          </w:p>
        </w:tc>
      </w:tr>
      <w:tr w:rsidR="00207100" w:rsidRPr="005E255F" w14:paraId="31DCFB94" w14:textId="77777777" w:rsidTr="00207100">
        <w:trPr>
          <w:trHeight w:val="1837"/>
        </w:trPr>
        <w:tc>
          <w:tcPr>
            <w:tcW w:w="411" w:type="pct"/>
            <w:shd w:val="clear" w:color="auto" w:fill="auto"/>
            <w:noWrap/>
          </w:tcPr>
          <w:p w14:paraId="01CFA3FC" w14:textId="7B35AEF1" w:rsidR="00207100" w:rsidRPr="005E255F" w:rsidRDefault="00207100" w:rsidP="00B45637">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rPr>
              <w:t>Tempier</w:t>
            </w:r>
            <w:proofErr w:type="spellEnd"/>
            <w:r w:rsidRPr="005E255F">
              <w:rPr>
                <w:rFonts w:ascii="Arial" w:eastAsia="Times New Roman" w:hAnsi="Arial" w:cs="Arial"/>
                <w:color w:val="000000"/>
                <w:sz w:val="16"/>
                <w:szCs w:val="16"/>
              </w:rPr>
              <w:t xml:space="preserve"> et al, 2012</w:t>
            </w:r>
          </w:p>
        </w:tc>
        <w:tc>
          <w:tcPr>
            <w:tcW w:w="503" w:type="pct"/>
            <w:shd w:val="clear" w:color="auto" w:fill="auto"/>
            <w:noWrap/>
          </w:tcPr>
          <w:p w14:paraId="55854DC2" w14:textId="77777777" w:rsidR="00207100" w:rsidRPr="005E255F" w:rsidRDefault="00207100" w:rsidP="00B45637">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lang w:eastAsia="en-US"/>
              </w:rPr>
              <w:t xml:space="preserve">Social network </w:t>
            </w:r>
            <w:proofErr w:type="gramStart"/>
            <w:r w:rsidRPr="005E255F">
              <w:rPr>
                <w:rFonts w:ascii="Arial" w:hAnsi="Arial" w:cs="Arial"/>
                <w:color w:val="000000"/>
                <w:sz w:val="16"/>
                <w:szCs w:val="16"/>
                <w:lang w:eastAsia="en-US"/>
              </w:rPr>
              <w:t>size;</w:t>
            </w:r>
            <w:proofErr w:type="gramEnd"/>
            <w:r w:rsidRPr="005E255F">
              <w:rPr>
                <w:rFonts w:ascii="Arial" w:hAnsi="Arial" w:cs="Arial"/>
                <w:color w:val="000000"/>
                <w:sz w:val="16"/>
                <w:szCs w:val="16"/>
                <w:lang w:eastAsia="en-US"/>
              </w:rPr>
              <w:t xml:space="preserve"> functional adequacy of social support as measured by the gap between ideal and perceived levels of support. </w:t>
            </w:r>
          </w:p>
          <w:p w14:paraId="15D2A4A9" w14:textId="77777777" w:rsidR="00207100" w:rsidRPr="005E255F" w:rsidRDefault="00207100" w:rsidP="00B45637">
            <w:pPr>
              <w:pStyle w:val="NormalWeb"/>
              <w:shd w:val="clear" w:color="auto" w:fill="FFFFFF"/>
              <w:rPr>
                <w:rFonts w:ascii="Arial" w:hAnsi="Arial" w:cs="Arial"/>
                <w:color w:val="000000"/>
                <w:sz w:val="16"/>
                <w:szCs w:val="16"/>
              </w:rPr>
            </w:pPr>
          </w:p>
        </w:tc>
        <w:tc>
          <w:tcPr>
            <w:tcW w:w="830" w:type="pct"/>
            <w:shd w:val="clear" w:color="auto" w:fill="auto"/>
            <w:noWrap/>
          </w:tcPr>
          <w:p w14:paraId="7604EF34" w14:textId="6184885C" w:rsidR="00207100" w:rsidRDefault="00207100" w:rsidP="00B45637">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lang w:eastAsia="en-US"/>
              </w:rPr>
              <w:t xml:space="preserve">The mean network size was not statistically different between groups at 6 months, although there was a trend toward bigger networks among specialized care patients. When members of the patient’s network were classified by role, for example, parent or sibling, participants in the specialized care group tended to report more responses for each role, suggesting that their net- works were denser. </w:t>
            </w:r>
          </w:p>
          <w:p w14:paraId="34702EEE" w14:textId="735C864A" w:rsidR="00FD1EEF" w:rsidRPr="005E255F" w:rsidRDefault="00FD1EEF" w:rsidP="00FD1EEF">
            <w:pPr>
              <w:pStyle w:val="NormalWeb"/>
              <w:shd w:val="clear" w:color="auto" w:fill="FFFFFF"/>
              <w:rPr>
                <w:rFonts w:ascii="Arial" w:hAnsi="Arial" w:cs="Arial"/>
                <w:color w:val="000000"/>
                <w:sz w:val="16"/>
                <w:szCs w:val="16"/>
                <w:lang w:eastAsia="en-US"/>
              </w:rPr>
            </w:pPr>
            <w:r>
              <w:rPr>
                <w:rFonts w:ascii="Arial" w:hAnsi="Arial" w:cs="Arial"/>
                <w:color w:val="000000"/>
                <w:sz w:val="16"/>
                <w:szCs w:val="16"/>
                <w:lang w:eastAsia="en-US"/>
              </w:rPr>
              <w:t>P</w:t>
            </w:r>
            <w:r w:rsidRPr="00FD1EEF">
              <w:rPr>
                <w:rFonts w:ascii="Arial" w:hAnsi="Arial" w:cs="Arial"/>
                <w:color w:val="000000"/>
                <w:sz w:val="16"/>
                <w:szCs w:val="16"/>
                <w:lang w:eastAsia="en-US"/>
              </w:rPr>
              <w:t xml:space="preserve">atients in specialized care reported having a higher number of significant others in their social networks than did standard care patients (2.40±1.20 and 1.71±1.06, respectively; p= .01). </w:t>
            </w:r>
          </w:p>
          <w:p w14:paraId="36599507" w14:textId="77777777" w:rsidR="00207100" w:rsidRPr="00FD1EEF" w:rsidRDefault="00207100" w:rsidP="00B45637">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lang w:eastAsia="en-US"/>
              </w:rPr>
              <w:t>At 18 months, the intervention group had a larger network than the standard care group.</w:t>
            </w:r>
          </w:p>
          <w:p w14:paraId="4D039E05" w14:textId="77777777" w:rsidR="00207100" w:rsidRPr="005E255F" w:rsidRDefault="00207100" w:rsidP="00B45637">
            <w:pPr>
              <w:rPr>
                <w:rFonts w:ascii="Arial" w:eastAsia="Times New Roman" w:hAnsi="Arial" w:cs="Arial"/>
                <w:color w:val="000000"/>
                <w:sz w:val="16"/>
                <w:szCs w:val="16"/>
              </w:rPr>
            </w:pPr>
          </w:p>
        </w:tc>
        <w:tc>
          <w:tcPr>
            <w:tcW w:w="1527" w:type="pct"/>
            <w:shd w:val="clear" w:color="auto" w:fill="auto"/>
            <w:noWrap/>
          </w:tcPr>
          <w:p w14:paraId="25B70031" w14:textId="77777777" w:rsidR="00207100" w:rsidRPr="005E255F" w:rsidRDefault="00207100" w:rsidP="00B45637">
            <w:pPr>
              <w:pStyle w:val="NormalWeb"/>
              <w:shd w:val="clear" w:color="auto" w:fill="FFFFFF"/>
              <w:rPr>
                <w:rFonts w:ascii="Arial" w:hAnsi="Arial" w:cs="Arial"/>
                <w:color w:val="000000"/>
                <w:sz w:val="16"/>
                <w:szCs w:val="16"/>
                <w:lang w:eastAsia="en-US"/>
              </w:rPr>
            </w:pPr>
            <w:r w:rsidRPr="005E255F">
              <w:rPr>
                <w:rFonts w:ascii="Arial" w:hAnsi="Arial" w:cs="Arial"/>
                <w:color w:val="000000"/>
                <w:sz w:val="16"/>
                <w:szCs w:val="16"/>
                <w:lang w:eastAsia="en-US"/>
              </w:rPr>
              <w:t xml:space="preserve">A comparison of emotional and practical support subscales of the SOS showed no difference between groups in ideal and perceived levels of support. For all subscales, the perceived level of support was less than the ideal level. </w:t>
            </w:r>
          </w:p>
          <w:p w14:paraId="1ED20042" w14:textId="77777777" w:rsidR="00207100" w:rsidRPr="005E255F" w:rsidRDefault="00207100" w:rsidP="00B45637">
            <w:pPr>
              <w:rPr>
                <w:rFonts w:ascii="Arial" w:eastAsia="Times New Roman" w:hAnsi="Arial" w:cs="Arial"/>
                <w:color w:val="000000"/>
                <w:sz w:val="16"/>
                <w:szCs w:val="16"/>
              </w:rPr>
            </w:pPr>
          </w:p>
        </w:tc>
        <w:tc>
          <w:tcPr>
            <w:tcW w:w="1729" w:type="pct"/>
            <w:shd w:val="clear" w:color="auto" w:fill="auto"/>
            <w:noWrap/>
          </w:tcPr>
          <w:p w14:paraId="788F18B0" w14:textId="6567A937" w:rsidR="00207100" w:rsidRPr="005E255F" w:rsidRDefault="00207100" w:rsidP="00B45637">
            <w:pPr>
              <w:pStyle w:val="NormalWeb"/>
              <w:shd w:val="clear" w:color="auto" w:fill="FFFFFF"/>
              <w:rPr>
                <w:rFonts w:ascii="Arial" w:hAnsi="Arial" w:cs="Arial"/>
                <w:color w:val="000000"/>
                <w:sz w:val="16"/>
                <w:szCs w:val="16"/>
                <w:lang w:eastAsia="en-US"/>
              </w:rPr>
            </w:pPr>
            <w:r w:rsidRPr="005E255F">
              <w:rPr>
                <w:rFonts w:ascii="Arial" w:hAnsi="Arial" w:cs="Arial"/>
                <w:b/>
                <w:bCs/>
                <w:color w:val="000000"/>
                <w:sz w:val="16"/>
                <w:szCs w:val="16"/>
                <w:lang w:eastAsia="en-US"/>
              </w:rPr>
              <w:t xml:space="preserve">Symptoms: </w:t>
            </w:r>
            <w:r w:rsidRPr="005E255F">
              <w:rPr>
                <w:rFonts w:ascii="Arial" w:hAnsi="Arial" w:cs="Arial"/>
                <w:color w:val="000000"/>
                <w:sz w:val="16"/>
                <w:szCs w:val="16"/>
                <w:lang w:eastAsia="en-US"/>
              </w:rPr>
              <w:t xml:space="preserve">No significant differences were found in either clinical outcome measures between the two treatment groups at six- month follow-up. </w:t>
            </w:r>
          </w:p>
          <w:p w14:paraId="24B2FD51" w14:textId="77777777" w:rsidR="00207100" w:rsidRPr="005E255F" w:rsidRDefault="00207100" w:rsidP="00B45637">
            <w:pPr>
              <w:pStyle w:val="NormalWeb"/>
              <w:shd w:val="clear" w:color="auto" w:fill="FFFFFF"/>
              <w:rPr>
                <w:rFonts w:ascii="Arial" w:hAnsi="Arial" w:cs="Arial"/>
                <w:sz w:val="16"/>
                <w:szCs w:val="16"/>
              </w:rPr>
            </w:pPr>
            <w:r w:rsidRPr="005E255F">
              <w:rPr>
                <w:rFonts w:ascii="Arial" w:hAnsi="Arial" w:cs="Arial"/>
                <w:color w:val="000000"/>
                <w:sz w:val="16"/>
                <w:szCs w:val="16"/>
                <w:lang w:eastAsia="en-US"/>
              </w:rPr>
              <w:t xml:space="preserve">At </w:t>
            </w:r>
            <w:proofErr w:type="gramStart"/>
            <w:r w:rsidRPr="005E255F">
              <w:rPr>
                <w:rFonts w:ascii="Arial" w:hAnsi="Arial" w:cs="Arial"/>
                <w:color w:val="000000"/>
                <w:sz w:val="16"/>
                <w:szCs w:val="16"/>
                <w:lang w:eastAsia="en-US"/>
              </w:rPr>
              <w:t>18 month</w:t>
            </w:r>
            <w:proofErr w:type="gramEnd"/>
            <w:r w:rsidRPr="005E255F">
              <w:rPr>
                <w:rFonts w:ascii="Arial" w:hAnsi="Arial" w:cs="Arial"/>
                <w:color w:val="000000"/>
                <w:sz w:val="16"/>
                <w:szCs w:val="16"/>
                <w:lang w:eastAsia="en-US"/>
              </w:rPr>
              <w:t xml:space="preserve"> follow-up the intervention group scored significantly better on the negative PANSS, total PANSS, and GAF.</w:t>
            </w:r>
          </w:p>
          <w:p w14:paraId="01ACDD21" w14:textId="77777777" w:rsidR="00207100" w:rsidRPr="005E255F" w:rsidRDefault="00207100" w:rsidP="00B45637">
            <w:pPr>
              <w:pStyle w:val="NormalWeb"/>
              <w:shd w:val="clear" w:color="auto" w:fill="FFFFFF"/>
              <w:rPr>
                <w:rFonts w:ascii="Arial" w:hAnsi="Arial" w:cs="Arial"/>
                <w:color w:val="000000"/>
                <w:sz w:val="16"/>
                <w:szCs w:val="16"/>
                <w:lang w:eastAsia="en-US"/>
              </w:rPr>
            </w:pPr>
          </w:p>
          <w:p w14:paraId="7960A0AA" w14:textId="77777777" w:rsidR="00207100" w:rsidRPr="005E255F" w:rsidRDefault="00207100" w:rsidP="00B45637">
            <w:pPr>
              <w:rPr>
                <w:rFonts w:ascii="Arial" w:eastAsia="Times New Roman" w:hAnsi="Arial" w:cs="Arial"/>
                <w:b/>
                <w:bCs/>
                <w:color w:val="000000"/>
                <w:sz w:val="16"/>
                <w:szCs w:val="16"/>
              </w:rPr>
            </w:pPr>
          </w:p>
        </w:tc>
      </w:tr>
      <w:tr w:rsidR="00207100" w:rsidRPr="005E255F" w14:paraId="0BADA109" w14:textId="77777777" w:rsidTr="00207100">
        <w:trPr>
          <w:trHeight w:val="1837"/>
        </w:trPr>
        <w:tc>
          <w:tcPr>
            <w:tcW w:w="411" w:type="pct"/>
            <w:shd w:val="clear" w:color="auto" w:fill="auto"/>
            <w:noWrap/>
          </w:tcPr>
          <w:p w14:paraId="572B0A2A" w14:textId="493C30BF" w:rsidR="00207100" w:rsidRPr="005E255F" w:rsidRDefault="00207100" w:rsidP="00B45637">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rPr>
              <w:lastRenderedPageBreak/>
              <w:t>Terzian</w:t>
            </w:r>
            <w:proofErr w:type="spellEnd"/>
            <w:r w:rsidRPr="005E255F">
              <w:rPr>
                <w:rFonts w:ascii="Arial" w:eastAsia="Times New Roman" w:hAnsi="Arial" w:cs="Arial"/>
                <w:color w:val="000000"/>
                <w:sz w:val="16"/>
                <w:szCs w:val="16"/>
              </w:rPr>
              <w:t xml:space="preserve"> et al, 2013</w:t>
            </w:r>
          </w:p>
        </w:tc>
        <w:tc>
          <w:tcPr>
            <w:tcW w:w="503" w:type="pct"/>
            <w:shd w:val="clear" w:color="auto" w:fill="auto"/>
            <w:noWrap/>
          </w:tcPr>
          <w:p w14:paraId="2931DB1B" w14:textId="2526E196" w:rsidR="00207100" w:rsidRPr="005E255F" w:rsidRDefault="00207100" w:rsidP="00B45637">
            <w:pPr>
              <w:rPr>
                <w:rFonts w:ascii="Arial" w:eastAsia="Times New Roman" w:hAnsi="Arial" w:cs="Arial"/>
                <w:color w:val="000000"/>
                <w:sz w:val="16"/>
                <w:szCs w:val="16"/>
              </w:rPr>
            </w:pPr>
            <w:r w:rsidRPr="005E255F">
              <w:rPr>
                <w:rFonts w:ascii="Arial" w:eastAsia="Times New Roman" w:hAnsi="Arial" w:cs="Arial"/>
                <w:color w:val="000000"/>
                <w:sz w:val="16"/>
                <w:szCs w:val="16"/>
              </w:rPr>
              <w:t>Social network size: Number, frequency, importance, or closeness of relationships</w:t>
            </w:r>
          </w:p>
        </w:tc>
        <w:tc>
          <w:tcPr>
            <w:tcW w:w="830" w:type="pct"/>
            <w:shd w:val="clear" w:color="auto" w:fill="auto"/>
            <w:noWrap/>
          </w:tcPr>
          <w:p w14:paraId="5FA8F4EF" w14:textId="77777777" w:rsidR="00207100" w:rsidRPr="005E255F" w:rsidRDefault="00207100" w:rsidP="00B45637">
            <w:pPr>
              <w:pStyle w:val="NormalWeb"/>
              <w:rPr>
                <w:rFonts w:ascii="Arial" w:hAnsi="Arial" w:cs="Arial"/>
                <w:sz w:val="16"/>
                <w:szCs w:val="16"/>
              </w:rPr>
            </w:pPr>
            <w:r w:rsidRPr="005E255F">
              <w:rPr>
                <w:rFonts w:ascii="Arial" w:hAnsi="Arial" w:cs="Arial"/>
                <w:sz w:val="16"/>
                <w:szCs w:val="16"/>
              </w:rPr>
              <w:t xml:space="preserve">A social network improvement was observed at year 1 in 25% of the patients allocated to routine treatment and in 39.9% of those allocated to the experimental arm (OR 2.0, 95% CI 1.3 to 3.1; adjusted OR 2.4, 95% CI 1.4 to 3.9). </w:t>
            </w:r>
          </w:p>
          <w:p w14:paraId="6FC94C90" w14:textId="77777777" w:rsidR="00207100" w:rsidRPr="005E255F" w:rsidRDefault="00207100" w:rsidP="00B45637">
            <w:pPr>
              <w:pStyle w:val="NormalWeb"/>
              <w:rPr>
                <w:rFonts w:ascii="Arial" w:hAnsi="Arial" w:cs="Arial"/>
                <w:sz w:val="16"/>
                <w:szCs w:val="16"/>
              </w:rPr>
            </w:pPr>
            <w:r w:rsidRPr="005E255F">
              <w:rPr>
                <w:rFonts w:ascii="Arial" w:hAnsi="Arial" w:cs="Arial"/>
                <w:sz w:val="16"/>
                <w:szCs w:val="16"/>
              </w:rPr>
              <w:t xml:space="preserve">The difference remained statistically significant at year 2. </w:t>
            </w:r>
          </w:p>
          <w:p w14:paraId="3DE44D3A" w14:textId="77777777" w:rsidR="00207100" w:rsidRPr="005E255F" w:rsidRDefault="00207100" w:rsidP="00B45637">
            <w:pPr>
              <w:rPr>
                <w:rFonts w:ascii="Arial" w:eastAsia="Times New Roman" w:hAnsi="Arial" w:cs="Arial"/>
                <w:color w:val="000000"/>
                <w:sz w:val="16"/>
                <w:szCs w:val="16"/>
              </w:rPr>
            </w:pPr>
          </w:p>
        </w:tc>
        <w:tc>
          <w:tcPr>
            <w:tcW w:w="1527" w:type="pct"/>
            <w:shd w:val="clear" w:color="auto" w:fill="auto"/>
            <w:noWrap/>
          </w:tcPr>
          <w:p w14:paraId="188B250E" w14:textId="77777777" w:rsidR="00207100" w:rsidRPr="005E255F" w:rsidRDefault="00207100" w:rsidP="00B45637">
            <w:pPr>
              <w:rPr>
                <w:rFonts w:ascii="Arial" w:eastAsia="Times New Roman" w:hAnsi="Arial" w:cs="Arial"/>
                <w:color w:val="000000"/>
                <w:sz w:val="16"/>
                <w:szCs w:val="16"/>
              </w:rPr>
            </w:pPr>
            <w:r w:rsidRPr="005E255F">
              <w:rPr>
                <w:rFonts w:ascii="Arial" w:eastAsia="Times New Roman" w:hAnsi="Arial" w:cs="Arial"/>
                <w:color w:val="000000"/>
                <w:sz w:val="16"/>
                <w:szCs w:val="16"/>
              </w:rPr>
              <w:t xml:space="preserve">Participants attributed higher value to </w:t>
            </w:r>
            <w:proofErr w:type="spellStart"/>
            <w:r w:rsidRPr="005E255F">
              <w:rPr>
                <w:rFonts w:ascii="Arial" w:eastAsia="Times New Roman" w:hAnsi="Arial" w:cs="Arial"/>
                <w:color w:val="000000"/>
                <w:sz w:val="16"/>
                <w:szCs w:val="16"/>
              </w:rPr>
              <w:t>arms length</w:t>
            </w:r>
            <w:proofErr w:type="spellEnd"/>
            <w:r w:rsidRPr="005E255F">
              <w:rPr>
                <w:rFonts w:ascii="Arial" w:eastAsia="Times New Roman" w:hAnsi="Arial" w:cs="Arial"/>
                <w:color w:val="000000"/>
                <w:sz w:val="16"/>
                <w:szCs w:val="16"/>
              </w:rPr>
              <w:t xml:space="preserve"> relationships rather than friendships or confiding relationships.</w:t>
            </w:r>
          </w:p>
          <w:p w14:paraId="2D193D90" w14:textId="77777777" w:rsidR="00207100" w:rsidRPr="005E255F" w:rsidRDefault="00207100" w:rsidP="00B45637">
            <w:pPr>
              <w:rPr>
                <w:rFonts w:ascii="Arial" w:hAnsi="Arial" w:cs="Arial"/>
                <w:color w:val="000000"/>
                <w:sz w:val="16"/>
                <w:szCs w:val="16"/>
              </w:rPr>
            </w:pPr>
          </w:p>
          <w:p w14:paraId="3C5B8EFC" w14:textId="77777777" w:rsidR="00207100" w:rsidRPr="005E255F" w:rsidRDefault="00207100" w:rsidP="00B45637">
            <w:pPr>
              <w:rPr>
                <w:rFonts w:ascii="Arial" w:eastAsia="Times New Roman" w:hAnsi="Arial" w:cs="Arial"/>
                <w:color w:val="000000"/>
                <w:sz w:val="16"/>
                <w:szCs w:val="16"/>
              </w:rPr>
            </w:pPr>
            <w:r w:rsidRPr="005E255F">
              <w:rPr>
                <w:rFonts w:ascii="Arial" w:hAnsi="Arial" w:cs="Arial"/>
                <w:color w:val="000000"/>
                <w:sz w:val="16"/>
                <w:szCs w:val="16"/>
              </w:rPr>
              <w:t xml:space="preserve">Results suggest that improving social networking produces beneficial effects in patients with a better clinical prognosis. </w:t>
            </w:r>
            <w:proofErr w:type="gramStart"/>
            <w:r w:rsidRPr="005E255F">
              <w:rPr>
                <w:rFonts w:ascii="Arial" w:hAnsi="Arial" w:cs="Arial"/>
                <w:color w:val="000000"/>
                <w:sz w:val="16"/>
                <w:szCs w:val="16"/>
              </w:rPr>
              <w:t>E.g.</w:t>
            </w:r>
            <w:proofErr w:type="gramEnd"/>
            <w:r w:rsidRPr="005E255F">
              <w:rPr>
                <w:rFonts w:ascii="Arial" w:hAnsi="Arial" w:cs="Arial"/>
                <w:color w:val="000000"/>
                <w:sz w:val="16"/>
                <w:szCs w:val="16"/>
              </w:rPr>
              <w:t xml:space="preserve"> a good clinical prognosis might anticipate a good response in terms of social network improvement. This is not the case for the other outcomes, as the experimental treatment appears to be effective by and large regardless of improvements or worsening of work or activities of daily living. </w:t>
            </w:r>
          </w:p>
          <w:p w14:paraId="71A1A3DE" w14:textId="77777777" w:rsidR="00207100" w:rsidRPr="005E255F" w:rsidRDefault="00207100" w:rsidP="00B45637">
            <w:pPr>
              <w:rPr>
                <w:rFonts w:ascii="Arial" w:eastAsia="Times New Roman" w:hAnsi="Arial" w:cs="Arial"/>
                <w:color w:val="000000"/>
                <w:sz w:val="16"/>
                <w:szCs w:val="16"/>
              </w:rPr>
            </w:pPr>
          </w:p>
        </w:tc>
        <w:tc>
          <w:tcPr>
            <w:tcW w:w="1729" w:type="pct"/>
            <w:shd w:val="clear" w:color="auto" w:fill="auto"/>
            <w:noWrap/>
          </w:tcPr>
          <w:p w14:paraId="1F8932F0" w14:textId="77777777" w:rsidR="00207100" w:rsidRPr="005E255F" w:rsidRDefault="00207100" w:rsidP="00B45637">
            <w:pPr>
              <w:pStyle w:val="NormalWeb"/>
              <w:rPr>
                <w:rFonts w:ascii="Arial" w:hAnsi="Arial" w:cs="Arial"/>
                <w:sz w:val="16"/>
                <w:szCs w:val="16"/>
              </w:rPr>
            </w:pPr>
            <w:r w:rsidRPr="005E255F">
              <w:rPr>
                <w:rFonts w:ascii="Arial" w:hAnsi="Arial" w:cs="Arial"/>
                <w:sz w:val="16"/>
                <w:szCs w:val="16"/>
              </w:rPr>
              <w:t>No significant differences emerged for any of the other end points (Brief Psychiatric Rating Scale/Global Assessment of Functioning/</w:t>
            </w:r>
            <w:r w:rsidRPr="005E255F">
              <w:rPr>
                <w:rFonts w:ascii="Arial" w:hAnsi="Arial" w:cs="Arial"/>
                <w:color w:val="000000"/>
                <w:sz w:val="16"/>
                <w:szCs w:val="16"/>
              </w:rPr>
              <w:t>Self-care/Activities of daily living/Hospitalisation/Work)</w:t>
            </w:r>
            <w:r w:rsidRPr="005E255F">
              <w:rPr>
                <w:rFonts w:ascii="Arial" w:hAnsi="Arial" w:cs="Arial"/>
                <w:sz w:val="16"/>
                <w:szCs w:val="16"/>
              </w:rPr>
              <w:t xml:space="preserve">. However, patients with 1 or more other areas of improvement at year 1 and 2 showed a statistically significant social network improvement. </w:t>
            </w:r>
          </w:p>
          <w:p w14:paraId="00B38A35" w14:textId="77777777" w:rsidR="00207100" w:rsidRPr="005E255F" w:rsidRDefault="00207100" w:rsidP="00B45637">
            <w:pPr>
              <w:pStyle w:val="NormalWeb"/>
              <w:rPr>
                <w:rFonts w:ascii="Arial" w:hAnsi="Arial" w:cs="Arial"/>
                <w:sz w:val="16"/>
                <w:szCs w:val="16"/>
              </w:rPr>
            </w:pPr>
          </w:p>
        </w:tc>
      </w:tr>
      <w:tr w:rsidR="00207100" w:rsidRPr="005E255F" w14:paraId="38D4D8E9" w14:textId="3069D481" w:rsidTr="00207100">
        <w:trPr>
          <w:trHeight w:val="1837"/>
        </w:trPr>
        <w:tc>
          <w:tcPr>
            <w:tcW w:w="411" w:type="pct"/>
            <w:shd w:val="clear" w:color="auto" w:fill="auto"/>
            <w:noWrap/>
          </w:tcPr>
          <w:p w14:paraId="3DDF953A" w14:textId="0CEBF934" w:rsidR="00207100" w:rsidRPr="005E255F" w:rsidRDefault="00207100" w:rsidP="00207100">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rPr>
              <w:t>Thorup</w:t>
            </w:r>
            <w:proofErr w:type="spellEnd"/>
            <w:r w:rsidRPr="005E255F">
              <w:rPr>
                <w:rFonts w:ascii="Arial" w:eastAsia="Times New Roman" w:hAnsi="Arial" w:cs="Arial"/>
                <w:color w:val="000000"/>
                <w:sz w:val="16"/>
                <w:szCs w:val="16"/>
              </w:rPr>
              <w:t>, 2006</w:t>
            </w:r>
          </w:p>
        </w:tc>
        <w:tc>
          <w:tcPr>
            <w:tcW w:w="503" w:type="pct"/>
            <w:shd w:val="clear" w:color="auto" w:fill="auto"/>
            <w:noWrap/>
          </w:tcPr>
          <w:p w14:paraId="456CAE88" w14:textId="53C403B3" w:rsidR="00207100" w:rsidRPr="005E255F" w:rsidRDefault="00207100" w:rsidP="00207100">
            <w:pPr>
              <w:rPr>
                <w:rFonts w:ascii="Arial" w:eastAsia="Times New Roman" w:hAnsi="Arial" w:cs="Arial"/>
                <w:color w:val="000000"/>
                <w:sz w:val="16"/>
                <w:szCs w:val="16"/>
              </w:rPr>
            </w:pPr>
            <w:r w:rsidRPr="005E255F">
              <w:rPr>
                <w:rFonts w:ascii="Arial" w:eastAsia="Times New Roman" w:hAnsi="Arial" w:cs="Arial"/>
                <w:color w:val="000000"/>
                <w:sz w:val="16"/>
                <w:szCs w:val="16"/>
              </w:rPr>
              <w:t>Social network size: Number of contacts with family and friends</w:t>
            </w:r>
          </w:p>
        </w:tc>
        <w:tc>
          <w:tcPr>
            <w:tcW w:w="830" w:type="pct"/>
            <w:shd w:val="clear" w:color="auto" w:fill="auto"/>
            <w:noWrap/>
          </w:tcPr>
          <w:p w14:paraId="757076C9" w14:textId="21CED2A1" w:rsidR="00207100" w:rsidRPr="005E255F" w:rsidRDefault="00207100" w:rsidP="00207100">
            <w:pPr>
              <w:pStyle w:val="NormalWeb"/>
              <w:rPr>
                <w:rFonts w:ascii="Arial" w:hAnsi="Arial" w:cs="Arial"/>
                <w:sz w:val="16"/>
                <w:szCs w:val="16"/>
              </w:rPr>
            </w:pPr>
            <w:r w:rsidRPr="005E255F">
              <w:rPr>
                <w:rFonts w:ascii="Arial" w:hAnsi="Arial" w:cs="Arial"/>
                <w:color w:val="000000"/>
                <w:sz w:val="16"/>
                <w:szCs w:val="16"/>
              </w:rPr>
              <w:t>The type of treatment did not affect the social network size after 2 years of intervention, since the distribution was not significantly different for ST and IT. At 2-year follow-up, IT patients had on average 4.3 contacts with family members in the previous month, while ST patients had on average 4.7 contacts (P = 0.28). The average number of contacts with friends during previous month was 3.8 for both IT and ST patients.</w:t>
            </w:r>
          </w:p>
        </w:tc>
        <w:tc>
          <w:tcPr>
            <w:tcW w:w="1527" w:type="pct"/>
            <w:shd w:val="clear" w:color="auto" w:fill="auto"/>
            <w:noWrap/>
          </w:tcPr>
          <w:p w14:paraId="768A05FC" w14:textId="3B1BF073" w:rsidR="00207100" w:rsidRPr="005E255F" w:rsidRDefault="00207100" w:rsidP="00207100">
            <w:pPr>
              <w:rPr>
                <w:rFonts w:ascii="Arial" w:eastAsia="Times New Roman" w:hAnsi="Arial" w:cs="Arial"/>
                <w:color w:val="000000"/>
                <w:sz w:val="16"/>
                <w:szCs w:val="16"/>
              </w:rPr>
            </w:pPr>
            <w:r w:rsidRPr="005E255F">
              <w:rPr>
                <w:rFonts w:ascii="Arial" w:eastAsia="Times New Roman" w:hAnsi="Arial" w:cs="Arial"/>
                <w:color w:val="000000"/>
                <w:sz w:val="16"/>
                <w:szCs w:val="16"/>
              </w:rPr>
              <w:t>The final models included both age and network size at entry, but while the final model for family-network size included male gender and disorganised dimension, the friends-network size model included negative symptoms and A-level status as the significant variables. The univariate models show that dependence syndrome leads to less family contact, while not having completed high school and poor academic premorbid functioning do not. The ge</w:t>
            </w:r>
            <w:r w:rsidR="004A58E8" w:rsidRPr="005E255F">
              <w:rPr>
                <w:rFonts w:ascii="Arial" w:eastAsia="Times New Roman" w:hAnsi="Arial" w:cs="Arial"/>
                <w:color w:val="000000"/>
                <w:sz w:val="16"/>
                <w:szCs w:val="16"/>
              </w:rPr>
              <w:t>o</w:t>
            </w:r>
            <w:r w:rsidRPr="005E255F">
              <w:rPr>
                <w:rFonts w:ascii="Arial" w:eastAsia="Times New Roman" w:hAnsi="Arial" w:cs="Arial"/>
                <w:color w:val="000000"/>
                <w:sz w:val="16"/>
                <w:szCs w:val="16"/>
              </w:rPr>
              <w:t>graphical variable ‘site’ only has significant impact on number of friends.</w:t>
            </w:r>
          </w:p>
        </w:tc>
        <w:tc>
          <w:tcPr>
            <w:tcW w:w="1729" w:type="pct"/>
            <w:shd w:val="clear" w:color="auto" w:fill="auto"/>
            <w:noWrap/>
          </w:tcPr>
          <w:p w14:paraId="6C9C8AF1" w14:textId="6DEB1E35" w:rsidR="007A24E5" w:rsidRPr="005E255F" w:rsidRDefault="007A24E5" w:rsidP="007A24E5">
            <w:pPr>
              <w:rPr>
                <w:rFonts w:ascii="Arial" w:eastAsia="Times New Roman" w:hAnsi="Arial" w:cs="Arial"/>
                <w:color w:val="000000"/>
                <w:sz w:val="16"/>
                <w:szCs w:val="16"/>
              </w:rPr>
            </w:pPr>
            <w:r w:rsidRPr="005E255F">
              <w:rPr>
                <w:rFonts w:ascii="Arial" w:eastAsia="Times New Roman" w:hAnsi="Arial" w:cs="Arial"/>
                <w:color w:val="000000"/>
                <w:sz w:val="16"/>
                <w:szCs w:val="16"/>
              </w:rPr>
              <w:t>Increased social network size at follow-up was closely related to younger age, being female, having completed A-levels, less negative symptoms, larger network size at entry. </w:t>
            </w:r>
          </w:p>
          <w:p w14:paraId="28149640" w14:textId="5D3AE569" w:rsidR="007A24E5" w:rsidRPr="005E255F" w:rsidRDefault="007A24E5" w:rsidP="00207100">
            <w:pPr>
              <w:pStyle w:val="NormalWeb"/>
              <w:rPr>
                <w:rFonts w:ascii="Arial" w:hAnsi="Arial" w:cs="Arial"/>
                <w:sz w:val="16"/>
                <w:szCs w:val="16"/>
              </w:rPr>
            </w:pPr>
          </w:p>
        </w:tc>
      </w:tr>
      <w:tr w:rsidR="00207100" w:rsidRPr="005E255F" w14:paraId="7715307F" w14:textId="77777777" w:rsidTr="00207100">
        <w:trPr>
          <w:trHeight w:val="1837"/>
        </w:trPr>
        <w:tc>
          <w:tcPr>
            <w:tcW w:w="411" w:type="pct"/>
            <w:shd w:val="clear" w:color="auto" w:fill="auto"/>
            <w:noWrap/>
          </w:tcPr>
          <w:p w14:paraId="55934A6A" w14:textId="4D1A6564" w:rsidR="00207100" w:rsidRPr="005E255F" w:rsidRDefault="00207100" w:rsidP="00207100">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lang w:eastAsia="en-GB"/>
              </w:rPr>
              <w:t>Varga</w:t>
            </w:r>
            <w:proofErr w:type="spellEnd"/>
            <w:r w:rsidRPr="005E255F">
              <w:rPr>
                <w:rFonts w:ascii="Arial" w:eastAsia="Times New Roman" w:hAnsi="Arial" w:cs="Arial"/>
                <w:color w:val="000000"/>
                <w:sz w:val="16"/>
                <w:szCs w:val="16"/>
                <w:lang w:eastAsia="en-GB"/>
              </w:rPr>
              <w:t>, 2018</w:t>
            </w:r>
          </w:p>
        </w:tc>
        <w:tc>
          <w:tcPr>
            <w:tcW w:w="503" w:type="pct"/>
            <w:shd w:val="clear" w:color="auto" w:fill="auto"/>
            <w:noWrap/>
          </w:tcPr>
          <w:p w14:paraId="0E9AB0DC" w14:textId="08B07BC8" w:rsidR="00207100" w:rsidRPr="005E255F" w:rsidRDefault="00207100" w:rsidP="0020710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830" w:type="pct"/>
            <w:shd w:val="clear" w:color="auto" w:fill="auto"/>
            <w:noWrap/>
          </w:tcPr>
          <w:p w14:paraId="5F7F8E0F" w14:textId="758961F3" w:rsidR="00207100" w:rsidRPr="005E255F" w:rsidRDefault="00207100" w:rsidP="00207100">
            <w:pPr>
              <w:pStyle w:val="NormalWeb"/>
              <w:rPr>
                <w:rFonts w:ascii="Arial" w:hAnsi="Arial" w:cs="Arial"/>
                <w:color w:val="000000"/>
                <w:sz w:val="16"/>
                <w:szCs w:val="16"/>
              </w:rPr>
            </w:pPr>
            <w:r w:rsidRPr="005E255F">
              <w:rPr>
                <w:rFonts w:ascii="Arial" w:hAnsi="Arial" w:cs="Arial"/>
                <w:color w:val="000000"/>
                <w:sz w:val="16"/>
                <w:szCs w:val="16"/>
              </w:rPr>
              <w:t>None</w:t>
            </w:r>
          </w:p>
        </w:tc>
        <w:tc>
          <w:tcPr>
            <w:tcW w:w="1527" w:type="pct"/>
            <w:shd w:val="clear" w:color="auto" w:fill="auto"/>
            <w:noWrap/>
          </w:tcPr>
          <w:p w14:paraId="3B79C0BF" w14:textId="327F8D42" w:rsidR="00207100" w:rsidRPr="005E255F" w:rsidRDefault="00207100" w:rsidP="0020710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1729" w:type="pct"/>
            <w:shd w:val="clear" w:color="auto" w:fill="auto"/>
            <w:noWrap/>
          </w:tcPr>
          <w:p w14:paraId="625AD8B1" w14:textId="77777777" w:rsidR="00207100" w:rsidRPr="005E255F" w:rsidRDefault="00207100" w:rsidP="0020710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Mental health symptoms:</w:t>
            </w:r>
            <w:r w:rsidRPr="005E255F">
              <w:rPr>
                <w:rFonts w:ascii="Arial" w:eastAsia="Times New Roman" w:hAnsi="Arial" w:cs="Arial"/>
                <w:color w:val="000000"/>
                <w:sz w:val="16"/>
                <w:szCs w:val="16"/>
                <w:lang w:eastAsia="en-GB"/>
              </w:rPr>
              <w:t xml:space="preserve"> All the patients remained in remission during the 6 months. No significant symptom worsening, relapse or hospitalization were detected during the observation.</w:t>
            </w:r>
          </w:p>
          <w:p w14:paraId="5237F596" w14:textId="77777777" w:rsidR="00207100" w:rsidRPr="005E255F" w:rsidRDefault="00207100" w:rsidP="00207100">
            <w:pPr>
              <w:keepNext/>
              <w:keepLines/>
              <w:snapToGrid w:val="0"/>
              <w:rPr>
                <w:rFonts w:ascii="Arial" w:eastAsia="Times New Roman" w:hAnsi="Arial" w:cs="Arial"/>
                <w:color w:val="000000"/>
                <w:sz w:val="16"/>
                <w:szCs w:val="16"/>
                <w:lang w:eastAsia="en-GB"/>
              </w:rPr>
            </w:pPr>
          </w:p>
          <w:p w14:paraId="48E43D6C" w14:textId="0A29B766" w:rsidR="00207100" w:rsidRPr="005E255F" w:rsidRDefault="00207100" w:rsidP="0020710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General functioning:</w:t>
            </w:r>
            <w:r w:rsidRPr="005E255F">
              <w:rPr>
                <w:rFonts w:ascii="Arial" w:eastAsia="Times New Roman" w:hAnsi="Arial" w:cs="Arial"/>
                <w:color w:val="000000"/>
                <w:sz w:val="16"/>
                <w:szCs w:val="16"/>
                <w:lang w:eastAsia="en-GB"/>
              </w:rPr>
              <w:t xml:space="preserve"> In addition, compared to baseline GAF scores increased significantly after 6 months both in the </w:t>
            </w:r>
            <w:proofErr w:type="spellStart"/>
            <w:r w:rsidRPr="005E255F">
              <w:rPr>
                <w:rFonts w:ascii="Arial" w:eastAsia="Times New Roman" w:hAnsi="Arial" w:cs="Arial"/>
                <w:color w:val="000000"/>
                <w:sz w:val="16"/>
                <w:szCs w:val="16"/>
                <w:lang w:eastAsia="en-GB"/>
              </w:rPr>
              <w:t>Commuity</w:t>
            </w:r>
            <w:proofErr w:type="spellEnd"/>
            <w:r w:rsidRPr="005E255F">
              <w:rPr>
                <w:rFonts w:ascii="Arial" w:eastAsia="Times New Roman" w:hAnsi="Arial" w:cs="Arial"/>
                <w:color w:val="000000"/>
                <w:sz w:val="16"/>
                <w:szCs w:val="16"/>
                <w:lang w:eastAsia="en-GB"/>
              </w:rPr>
              <w:t xml:space="preserve"> Club group (p &lt; 0.001) and in the Case Management group (p &lt; 0.001.</w:t>
            </w:r>
          </w:p>
        </w:tc>
      </w:tr>
    </w:tbl>
    <w:p w14:paraId="01F783A0" w14:textId="28E39DDA" w:rsidR="007C22AC" w:rsidRPr="007737FB" w:rsidRDefault="00541F45" w:rsidP="00541F45">
      <w:pPr>
        <w:rPr>
          <w:rFonts w:ascii="Arial" w:hAnsi="Arial" w:cs="Arial"/>
          <w:sz w:val="16"/>
          <w:szCs w:val="16"/>
        </w:rPr>
      </w:pPr>
      <w:r w:rsidRPr="005E255F">
        <w:rPr>
          <w:rFonts w:ascii="Arial" w:hAnsi="Arial" w:cs="Arial"/>
          <w:sz w:val="16"/>
          <w:szCs w:val="16"/>
        </w:rPr>
        <w:br w:type="page"/>
      </w:r>
    </w:p>
    <w:p w14:paraId="072E8F90" w14:textId="493D0F75" w:rsidR="007737FB" w:rsidRDefault="007737FB">
      <w:r w:rsidRPr="005E255F">
        <w:rPr>
          <w:rFonts w:ascii="Arial" w:hAnsi="Arial" w:cs="Arial"/>
          <w:b/>
          <w:bCs/>
          <w:sz w:val="16"/>
          <w:szCs w:val="16"/>
        </w:rPr>
        <w:lastRenderedPageBreak/>
        <w:t xml:space="preserve">Table </w:t>
      </w:r>
      <w:r w:rsidR="006C7AE1">
        <w:rPr>
          <w:rFonts w:ascii="Arial" w:hAnsi="Arial" w:cs="Arial"/>
          <w:b/>
          <w:bCs/>
          <w:sz w:val="16"/>
          <w:szCs w:val="16"/>
        </w:rPr>
        <w:t>S4</w:t>
      </w:r>
      <w:r w:rsidRPr="005E255F">
        <w:rPr>
          <w:rFonts w:ascii="Arial" w:hAnsi="Arial" w:cs="Arial"/>
          <w:b/>
          <w:bCs/>
          <w:sz w:val="16"/>
          <w:szCs w:val="16"/>
        </w:rPr>
        <w:t>: Other quantitative outcomes</w:t>
      </w:r>
      <w:r w:rsidR="00BF5C9E">
        <w:rPr>
          <w:rFonts w:ascii="Arial" w:hAnsi="Arial" w:cs="Arial"/>
          <w:b/>
          <w:bCs/>
          <w:sz w:val="16"/>
          <w:szCs w:val="16"/>
        </w:rPr>
        <w:t xml:space="preserve"> (n=12)</w:t>
      </w:r>
    </w:p>
    <w:tbl>
      <w:tblPr>
        <w:tblpPr w:leftFromText="180" w:rightFromText="180" w:vertAnchor="text"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4"/>
        <w:gridCol w:w="1394"/>
        <w:gridCol w:w="3136"/>
        <w:gridCol w:w="3536"/>
        <w:gridCol w:w="4615"/>
      </w:tblGrid>
      <w:tr w:rsidR="009C11DF" w:rsidRPr="005E255F" w14:paraId="2D0D0AAC" w14:textId="77777777" w:rsidTr="00423BB0">
        <w:trPr>
          <w:trHeight w:val="511"/>
          <w:tblHeader/>
        </w:trPr>
        <w:tc>
          <w:tcPr>
            <w:tcW w:w="414" w:type="pct"/>
            <w:shd w:val="solid" w:color="FFE599" w:themeColor="accent4" w:themeTint="66" w:fill="auto"/>
            <w:noWrap/>
            <w:hideMark/>
          </w:tcPr>
          <w:p w14:paraId="452625B3" w14:textId="77777777" w:rsidR="007C22AC" w:rsidRPr="005E255F" w:rsidRDefault="007C22AC" w:rsidP="00BA304A">
            <w:pPr>
              <w:rPr>
                <w:rFonts w:ascii="Arial" w:eastAsia="Times New Roman" w:hAnsi="Arial" w:cs="Arial"/>
                <w:b/>
                <w:bCs/>
                <w:sz w:val="16"/>
                <w:szCs w:val="16"/>
              </w:rPr>
            </w:pPr>
            <w:r w:rsidRPr="005E255F">
              <w:rPr>
                <w:rFonts w:ascii="Arial" w:eastAsia="Times New Roman" w:hAnsi="Arial" w:cs="Arial"/>
                <w:b/>
                <w:bCs/>
                <w:sz w:val="16"/>
                <w:szCs w:val="16"/>
              </w:rPr>
              <w:lastRenderedPageBreak/>
              <w:t>STUDY ID:</w:t>
            </w:r>
          </w:p>
        </w:tc>
        <w:tc>
          <w:tcPr>
            <w:tcW w:w="504" w:type="pct"/>
            <w:shd w:val="solid" w:color="FFE599" w:themeColor="accent4" w:themeTint="66" w:fill="auto"/>
            <w:hideMark/>
          </w:tcPr>
          <w:p w14:paraId="6381164C" w14:textId="77777777" w:rsidR="007C22AC" w:rsidRPr="005E255F" w:rsidRDefault="007C22AC"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Social network measure</w:t>
            </w:r>
          </w:p>
        </w:tc>
        <w:tc>
          <w:tcPr>
            <w:tcW w:w="1134" w:type="pct"/>
            <w:shd w:val="solid" w:color="FFE599" w:themeColor="accent4" w:themeTint="66" w:fill="auto"/>
            <w:hideMark/>
          </w:tcPr>
          <w:p w14:paraId="6A414C61" w14:textId="77777777" w:rsidR="007C22AC" w:rsidRPr="005E255F" w:rsidRDefault="007C22AC"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Social network measure data</w:t>
            </w:r>
          </w:p>
        </w:tc>
        <w:tc>
          <w:tcPr>
            <w:tcW w:w="1279" w:type="pct"/>
            <w:shd w:val="solid" w:color="FFE599" w:themeColor="accent4" w:themeTint="66" w:fill="auto"/>
            <w:hideMark/>
          </w:tcPr>
          <w:p w14:paraId="661C1F38" w14:textId="77777777" w:rsidR="007C22AC" w:rsidRPr="005E255F" w:rsidRDefault="007C22AC"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Other relevant social network data.</w:t>
            </w:r>
          </w:p>
        </w:tc>
        <w:tc>
          <w:tcPr>
            <w:tcW w:w="1669" w:type="pct"/>
            <w:shd w:val="solid" w:color="FFE599" w:themeColor="accent4" w:themeTint="66" w:fill="auto"/>
            <w:hideMark/>
          </w:tcPr>
          <w:p w14:paraId="5FE69C74" w14:textId="77777777" w:rsidR="007C22AC" w:rsidRPr="005E255F" w:rsidRDefault="007C22AC" w:rsidP="00BA304A">
            <w:pPr>
              <w:ind w:right="-2774"/>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Other outcomes</w:t>
            </w:r>
          </w:p>
        </w:tc>
      </w:tr>
      <w:tr w:rsidR="00423BB0" w:rsidRPr="005E255F" w14:paraId="3C500B8E" w14:textId="77777777" w:rsidTr="00423BB0">
        <w:trPr>
          <w:trHeight w:val="2720"/>
          <w:tblHeader/>
        </w:trPr>
        <w:tc>
          <w:tcPr>
            <w:tcW w:w="414" w:type="pct"/>
            <w:shd w:val="clear" w:color="auto" w:fill="auto"/>
            <w:noWrap/>
          </w:tcPr>
          <w:p w14:paraId="244F6040" w14:textId="3DE75E0C" w:rsidR="00423BB0" w:rsidRPr="005E255F" w:rsidRDefault="00423BB0" w:rsidP="00423BB0">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rPr>
              <w:t>Aggar</w:t>
            </w:r>
            <w:proofErr w:type="spellEnd"/>
            <w:r w:rsidRPr="005E255F">
              <w:rPr>
                <w:rFonts w:ascii="Arial" w:eastAsia="Times New Roman" w:hAnsi="Arial" w:cs="Arial"/>
                <w:color w:val="000000"/>
                <w:sz w:val="16"/>
                <w:szCs w:val="16"/>
              </w:rPr>
              <w:t>, 2021.</w:t>
            </w:r>
          </w:p>
        </w:tc>
        <w:tc>
          <w:tcPr>
            <w:tcW w:w="504" w:type="pct"/>
            <w:shd w:val="clear" w:color="auto" w:fill="auto"/>
            <w:noWrap/>
          </w:tcPr>
          <w:p w14:paraId="142C3585" w14:textId="700FC531" w:rsidR="00423BB0" w:rsidRPr="005E255F" w:rsidRDefault="00423BB0" w:rsidP="00423BB0">
            <w:pPr>
              <w:rPr>
                <w:rFonts w:ascii="Arial" w:eastAsia="Times New Roman" w:hAnsi="Arial" w:cs="Arial"/>
                <w:color w:val="000000"/>
                <w:sz w:val="16"/>
                <w:szCs w:val="16"/>
                <w:lang w:eastAsia="en-GB"/>
              </w:rPr>
            </w:pPr>
            <w:r w:rsidRPr="005E255F">
              <w:rPr>
                <w:rFonts w:ascii="Arial" w:hAnsi="Arial" w:cs="Arial"/>
                <w:color w:val="000000"/>
                <w:sz w:val="16"/>
                <w:szCs w:val="16"/>
              </w:rPr>
              <w:t>None.</w:t>
            </w:r>
          </w:p>
        </w:tc>
        <w:tc>
          <w:tcPr>
            <w:tcW w:w="1134" w:type="pct"/>
            <w:shd w:val="clear" w:color="auto" w:fill="auto"/>
            <w:noWrap/>
          </w:tcPr>
          <w:p w14:paraId="7F0DE09E" w14:textId="6DB40997" w:rsidR="00423BB0" w:rsidRPr="005E255F" w:rsidRDefault="007737FB" w:rsidP="00423BB0">
            <w:pPr>
              <w:pStyle w:val="NormalWeb"/>
              <w:rPr>
                <w:rFonts w:ascii="Arial" w:hAnsi="Arial" w:cs="Arial"/>
                <w:sz w:val="16"/>
                <w:szCs w:val="16"/>
              </w:rPr>
            </w:pPr>
            <w:r>
              <w:rPr>
                <w:rFonts w:ascii="Arial" w:hAnsi="Arial" w:cs="Arial"/>
                <w:sz w:val="16"/>
                <w:szCs w:val="16"/>
              </w:rPr>
              <w:t>None.</w:t>
            </w:r>
          </w:p>
        </w:tc>
        <w:tc>
          <w:tcPr>
            <w:tcW w:w="1279" w:type="pct"/>
            <w:shd w:val="clear" w:color="auto" w:fill="auto"/>
            <w:noWrap/>
          </w:tcPr>
          <w:p w14:paraId="280CE542" w14:textId="77777777"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 xml:space="preserve">Loneliness: </w:t>
            </w:r>
            <w:r w:rsidRPr="005E255F">
              <w:rPr>
                <w:rFonts w:ascii="Arial" w:eastAsia="Times New Roman" w:hAnsi="Arial" w:cs="Arial"/>
                <w:color w:val="000000"/>
                <w:sz w:val="16"/>
                <w:szCs w:val="16"/>
                <w:lang w:eastAsia="en-GB"/>
              </w:rPr>
              <w:t xml:space="preserve">There were no significant differences in self-rated loneliness from pre- to post-intervention (MB = 6.4(2.29), MF = 6.1(2.17),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10) = 0.412, p = 0.689.</w:t>
            </w:r>
          </w:p>
          <w:p w14:paraId="11C3E394" w14:textId="77777777" w:rsidR="00423BB0" w:rsidRPr="005E255F" w:rsidRDefault="00423BB0" w:rsidP="00423BB0">
            <w:pPr>
              <w:rPr>
                <w:rFonts w:ascii="Arial" w:eastAsia="Times New Roman" w:hAnsi="Arial" w:cs="Arial"/>
                <w:color w:val="000000"/>
                <w:sz w:val="16"/>
                <w:szCs w:val="16"/>
                <w:lang w:eastAsia="en-GB"/>
              </w:rPr>
            </w:pPr>
          </w:p>
          <w:p w14:paraId="526EFB2B" w14:textId="22FE6D00"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b/>
                <w:bCs/>
                <w:color w:val="000000"/>
                <w:sz w:val="16"/>
                <w:szCs w:val="16"/>
                <w:lang w:eastAsia="en-GB"/>
              </w:rPr>
              <w:t xml:space="preserve">Social participation: </w:t>
            </w:r>
            <w:r w:rsidRPr="005E255F">
              <w:rPr>
                <w:rFonts w:ascii="Arial" w:eastAsia="Times New Roman" w:hAnsi="Arial" w:cs="Arial"/>
                <w:color w:val="000000"/>
                <w:sz w:val="16"/>
                <w:szCs w:val="16"/>
                <w:lang w:eastAsia="en-GB"/>
              </w:rPr>
              <w:t xml:space="preserve">There were no significant differences in social participation from pre- to postintervention (MB = 2.7(1.32), MF = 2.9(0.94),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10) = 0.232, p = 0.821).</w:t>
            </w:r>
          </w:p>
        </w:tc>
        <w:tc>
          <w:tcPr>
            <w:tcW w:w="1669" w:type="pct"/>
            <w:shd w:val="clear" w:color="auto" w:fill="auto"/>
            <w:noWrap/>
          </w:tcPr>
          <w:p w14:paraId="15A85060" w14:textId="77777777"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rPr>
              <w:t>General Health:</w:t>
            </w:r>
            <w:r w:rsidRPr="005E255F">
              <w:rPr>
                <w:rFonts w:ascii="Arial" w:eastAsia="Times New Roman" w:hAnsi="Arial" w:cs="Arial"/>
                <w:color w:val="000000"/>
                <w:sz w:val="16"/>
                <w:szCs w:val="16"/>
              </w:rPr>
              <w:t xml:space="preserve"> </w:t>
            </w:r>
            <w:r w:rsidRPr="005E255F">
              <w:rPr>
                <w:rFonts w:ascii="Arial" w:eastAsia="Times New Roman" w:hAnsi="Arial" w:cs="Arial"/>
                <w:color w:val="000000"/>
                <w:sz w:val="16"/>
                <w:szCs w:val="16"/>
                <w:lang w:eastAsia="en-GB"/>
              </w:rPr>
              <w:t xml:space="preserve">Self-report health status improved significantly from pre to post-intervention (MB = 59.1(18.68), MF = 71.7(14.82), </w:t>
            </w:r>
            <w:proofErr w:type="gramStart"/>
            <w:r w:rsidRPr="005E255F">
              <w:rPr>
                <w:rFonts w:ascii="Arial" w:eastAsia="Times New Roman" w:hAnsi="Arial" w:cs="Arial"/>
                <w:color w:val="000000"/>
                <w:sz w:val="16"/>
                <w:szCs w:val="16"/>
                <w:lang w:eastAsia="en-GB"/>
              </w:rPr>
              <w:t>t(</w:t>
            </w:r>
            <w:proofErr w:type="gramEnd"/>
            <w:r w:rsidRPr="005E255F">
              <w:rPr>
                <w:rFonts w:ascii="Arial" w:eastAsia="Times New Roman" w:hAnsi="Arial" w:cs="Arial"/>
                <w:color w:val="000000"/>
                <w:sz w:val="16"/>
                <w:szCs w:val="16"/>
                <w:lang w:eastAsia="en-GB"/>
              </w:rPr>
              <w:t>9) = 2.964, p &lt; 0.05).</w:t>
            </w:r>
          </w:p>
          <w:p w14:paraId="75202F44" w14:textId="77777777" w:rsidR="00423BB0" w:rsidRPr="005E255F" w:rsidRDefault="00423BB0" w:rsidP="00423BB0">
            <w:pPr>
              <w:rPr>
                <w:rFonts w:ascii="Arial" w:eastAsia="Times New Roman" w:hAnsi="Arial" w:cs="Arial"/>
                <w:color w:val="000000"/>
                <w:sz w:val="16"/>
                <w:szCs w:val="16"/>
              </w:rPr>
            </w:pPr>
          </w:p>
          <w:p w14:paraId="06A67E83" w14:textId="22568166" w:rsidR="00423BB0" w:rsidRPr="00423BB0" w:rsidRDefault="00423BB0" w:rsidP="00423BB0">
            <w:pPr>
              <w:rPr>
                <w:rFonts w:ascii="Arial" w:eastAsia="Times New Roman" w:hAnsi="Arial" w:cs="Arial"/>
                <w:color w:val="000000"/>
                <w:sz w:val="16"/>
                <w:szCs w:val="16"/>
              </w:rPr>
            </w:pPr>
            <w:r w:rsidRPr="005E255F">
              <w:rPr>
                <w:rFonts w:ascii="Arial" w:eastAsia="Times New Roman" w:hAnsi="Arial" w:cs="Arial"/>
                <w:b/>
                <w:bCs/>
                <w:color w:val="000000"/>
                <w:sz w:val="16"/>
                <w:szCs w:val="16"/>
              </w:rPr>
              <w:t xml:space="preserve">Quality of life: </w:t>
            </w:r>
            <w:r w:rsidRPr="005E255F">
              <w:rPr>
                <w:rFonts w:ascii="Arial" w:eastAsia="Times New Roman" w:hAnsi="Arial" w:cs="Arial"/>
                <w:color w:val="000000"/>
                <w:sz w:val="16"/>
                <w:szCs w:val="16"/>
              </w:rPr>
              <w:t xml:space="preserve">Self-report overall health satisfaction (MB = 2.4(1.00), MF = 3.3(0.97), </w:t>
            </w:r>
            <w:proofErr w:type="gramStart"/>
            <w:r w:rsidRPr="005E255F">
              <w:rPr>
                <w:rFonts w:ascii="Arial" w:eastAsia="Times New Roman" w:hAnsi="Arial" w:cs="Arial"/>
                <w:color w:val="000000"/>
                <w:sz w:val="16"/>
                <w:szCs w:val="16"/>
              </w:rPr>
              <w:t>t(</w:t>
            </w:r>
            <w:proofErr w:type="gramEnd"/>
            <w:r w:rsidRPr="005E255F">
              <w:rPr>
                <w:rFonts w:ascii="Arial" w:eastAsia="Times New Roman" w:hAnsi="Arial" w:cs="Arial"/>
                <w:color w:val="000000"/>
                <w:sz w:val="16"/>
                <w:szCs w:val="16"/>
              </w:rPr>
              <w:t xml:space="preserve">10) = 3.194, p &lt; 0.05), physical QoL (MB = 11.6(1.78), MF = 13(3.620), t(10) = 2.451, p &lt; 0.05), and psychological QoL (MB = 10.3(2.45), MF = 12.4(2.96), t(10) = 2.909, p &lt; 0.05) improved significantly from pre- to post-intervention. However, overall QoL (MB = 3.3(0.45), MF = 3.5(0.90), </w:t>
            </w:r>
            <w:proofErr w:type="gramStart"/>
            <w:r w:rsidRPr="005E255F">
              <w:rPr>
                <w:rFonts w:ascii="Arial" w:eastAsia="Times New Roman" w:hAnsi="Arial" w:cs="Arial"/>
                <w:color w:val="000000"/>
                <w:sz w:val="16"/>
                <w:szCs w:val="16"/>
              </w:rPr>
              <w:t>t(</w:t>
            </w:r>
            <w:proofErr w:type="gramEnd"/>
            <w:r w:rsidRPr="005E255F">
              <w:rPr>
                <w:rFonts w:ascii="Arial" w:eastAsia="Times New Roman" w:hAnsi="Arial" w:cs="Arial"/>
                <w:color w:val="000000"/>
                <w:sz w:val="16"/>
                <w:szCs w:val="16"/>
              </w:rPr>
              <w:t>10) = 1.305, p = 0.221), social relationships (MB = 12.3(3.63), MF = 12.9(4.24), t(10) = 1.041, p = 0.322), and environment QoL (MB = 14.4(2.67), MF = 14.8(3.21), t(10) = 1.44, p = 0.18) did not improve significantly.</w:t>
            </w:r>
          </w:p>
        </w:tc>
      </w:tr>
      <w:tr w:rsidR="00423BB0" w:rsidRPr="005E255F" w14:paraId="61A239C6" w14:textId="77777777" w:rsidTr="00423BB0">
        <w:trPr>
          <w:trHeight w:val="944"/>
          <w:tblHeader/>
        </w:trPr>
        <w:tc>
          <w:tcPr>
            <w:tcW w:w="414" w:type="pct"/>
            <w:shd w:val="clear" w:color="auto" w:fill="auto"/>
            <w:noWrap/>
          </w:tcPr>
          <w:p w14:paraId="78683463" w14:textId="5A537E9A"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Bailey et al, 2020</w:t>
            </w:r>
          </w:p>
        </w:tc>
        <w:tc>
          <w:tcPr>
            <w:tcW w:w="504" w:type="pct"/>
            <w:shd w:val="clear" w:color="auto" w:fill="auto"/>
            <w:noWrap/>
          </w:tcPr>
          <w:p w14:paraId="50AEB093" w14:textId="502CB129" w:rsidR="00423BB0" w:rsidRPr="005E255F" w:rsidRDefault="00423BB0" w:rsidP="00423BB0">
            <w:pPr>
              <w:rPr>
                <w:rFonts w:ascii="Arial" w:hAnsi="Arial" w:cs="Arial"/>
                <w:color w:val="000000"/>
                <w:sz w:val="16"/>
                <w:szCs w:val="16"/>
              </w:rPr>
            </w:pPr>
            <w:r>
              <w:rPr>
                <w:rFonts w:ascii="Arial" w:hAnsi="Arial" w:cs="Arial"/>
                <w:color w:val="000000"/>
                <w:sz w:val="16"/>
                <w:szCs w:val="16"/>
              </w:rPr>
              <w:t>None.</w:t>
            </w:r>
          </w:p>
        </w:tc>
        <w:tc>
          <w:tcPr>
            <w:tcW w:w="1134" w:type="pct"/>
            <w:shd w:val="clear" w:color="auto" w:fill="auto"/>
            <w:noWrap/>
          </w:tcPr>
          <w:p w14:paraId="58B8E5EC" w14:textId="5D955C37" w:rsidR="00423BB0" w:rsidRPr="005E255F" w:rsidRDefault="00423BB0" w:rsidP="00423BB0">
            <w:pPr>
              <w:pStyle w:val="NormalWeb"/>
              <w:rPr>
                <w:rFonts w:ascii="Arial" w:hAnsi="Arial" w:cs="Arial"/>
                <w:sz w:val="16"/>
                <w:szCs w:val="16"/>
              </w:rPr>
            </w:pPr>
            <w:r>
              <w:rPr>
                <w:rFonts w:ascii="Arial" w:hAnsi="Arial" w:cs="Arial"/>
                <w:sz w:val="16"/>
                <w:szCs w:val="16"/>
              </w:rPr>
              <w:t>None.</w:t>
            </w:r>
          </w:p>
        </w:tc>
        <w:tc>
          <w:tcPr>
            <w:tcW w:w="1279" w:type="pct"/>
            <w:shd w:val="clear" w:color="auto" w:fill="auto"/>
            <w:noWrap/>
          </w:tcPr>
          <w:p w14:paraId="45FFA084" w14:textId="77777777" w:rsidR="00423BB0" w:rsidRDefault="00423BB0" w:rsidP="00423BB0">
            <w:pPr>
              <w:rPr>
                <w:rFonts w:ascii="Arial" w:eastAsia="Times New Roman" w:hAnsi="Arial" w:cs="Arial"/>
                <w:color w:val="000000"/>
                <w:sz w:val="16"/>
                <w:szCs w:val="16"/>
                <w:lang w:eastAsia="en-GB"/>
              </w:rPr>
            </w:pPr>
            <w:r w:rsidRPr="00423BB0">
              <w:rPr>
                <w:rFonts w:ascii="Arial" w:eastAsia="Times New Roman" w:hAnsi="Arial" w:cs="Arial"/>
                <w:b/>
                <w:bCs/>
                <w:color w:val="000000"/>
                <w:sz w:val="16"/>
                <w:szCs w:val="16"/>
                <w:lang w:eastAsia="en-GB"/>
              </w:rPr>
              <w:t>Social connectedness:</w:t>
            </w:r>
            <w:r w:rsidRPr="005E255F">
              <w:rPr>
                <w:rFonts w:ascii="Arial" w:eastAsia="Times New Roman" w:hAnsi="Arial" w:cs="Arial"/>
                <w:color w:val="000000"/>
                <w:sz w:val="16"/>
                <w:szCs w:val="16"/>
                <w:lang w:eastAsia="en-GB"/>
              </w:rPr>
              <w:t xml:space="preserve"> Social Connectedness Scale-Revised (SCS-R)</w:t>
            </w:r>
          </w:p>
          <w:p w14:paraId="7ABDCF6D" w14:textId="77777777" w:rsidR="00423BB0" w:rsidRDefault="00423BB0" w:rsidP="00423BB0">
            <w:pPr>
              <w:rPr>
                <w:rFonts w:ascii="Arial" w:eastAsia="Times New Roman" w:hAnsi="Arial" w:cs="Arial"/>
                <w:color w:val="000000"/>
                <w:sz w:val="16"/>
                <w:szCs w:val="16"/>
                <w:lang w:eastAsia="en-GB"/>
              </w:rPr>
            </w:pPr>
          </w:p>
          <w:p w14:paraId="48596580" w14:textId="5ECB82E1" w:rsidR="00423BB0" w:rsidRPr="005E255F" w:rsidRDefault="00423BB0" w:rsidP="00423BB0">
            <w:pPr>
              <w:rPr>
                <w:rFonts w:ascii="Arial" w:eastAsia="Times New Roman" w:hAnsi="Arial" w:cs="Arial"/>
                <w:b/>
                <w:bCs/>
                <w:color w:val="000000"/>
                <w:sz w:val="16"/>
                <w:szCs w:val="16"/>
                <w:lang w:eastAsia="en-GB"/>
              </w:rPr>
            </w:pPr>
            <w:r w:rsidRPr="005E255F">
              <w:rPr>
                <w:rFonts w:ascii="Arial" w:eastAsia="Times New Roman" w:hAnsi="Arial" w:cs="Arial"/>
                <w:color w:val="000000"/>
                <w:sz w:val="16"/>
                <w:szCs w:val="16"/>
                <w:lang w:eastAsia="en-GB"/>
              </w:rPr>
              <w:t>8 week follow up score 27.9 (SD8.2) non-significant (p=0.062) improvement</w:t>
            </w:r>
            <w:r w:rsidRPr="005E255F">
              <w:rPr>
                <w:rFonts w:ascii="Arial" w:hAnsi="Arial" w:cs="Arial"/>
                <w:color w:val="000000"/>
                <w:sz w:val="16"/>
                <w:szCs w:val="16"/>
              </w:rPr>
              <w:t>.</w:t>
            </w:r>
          </w:p>
        </w:tc>
        <w:tc>
          <w:tcPr>
            <w:tcW w:w="1669" w:type="pct"/>
            <w:shd w:val="clear" w:color="auto" w:fill="auto"/>
            <w:noWrap/>
          </w:tcPr>
          <w:p w14:paraId="2897C661" w14:textId="4068DC5D" w:rsidR="00423BB0" w:rsidRPr="005E255F" w:rsidRDefault="00423BB0" w:rsidP="00423BB0">
            <w:pPr>
              <w:rPr>
                <w:rFonts w:ascii="Arial" w:eastAsia="Times New Roman" w:hAnsi="Arial" w:cs="Arial"/>
                <w:b/>
                <w:bCs/>
                <w:color w:val="000000"/>
                <w:sz w:val="16"/>
                <w:szCs w:val="16"/>
              </w:rPr>
            </w:pPr>
            <w:r w:rsidRPr="005E255F">
              <w:rPr>
                <w:rFonts w:ascii="Arial" w:eastAsia="Times New Roman" w:hAnsi="Arial" w:cs="Arial"/>
                <w:color w:val="000000"/>
                <w:sz w:val="16"/>
                <w:szCs w:val="16"/>
                <w:lang w:eastAsia="en-GB"/>
              </w:rPr>
              <w:t>None</w:t>
            </w:r>
          </w:p>
        </w:tc>
      </w:tr>
      <w:tr w:rsidR="00423BB0" w:rsidRPr="005E255F" w14:paraId="61B2773A" w14:textId="77777777" w:rsidTr="00423BB0">
        <w:trPr>
          <w:trHeight w:val="1550"/>
          <w:tblHeader/>
        </w:trPr>
        <w:tc>
          <w:tcPr>
            <w:tcW w:w="414" w:type="pct"/>
            <w:shd w:val="clear" w:color="auto" w:fill="auto"/>
            <w:noWrap/>
          </w:tcPr>
          <w:p w14:paraId="36D1CC0E" w14:textId="52E7ED82"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Becker, 1998</w:t>
            </w:r>
          </w:p>
        </w:tc>
        <w:tc>
          <w:tcPr>
            <w:tcW w:w="504" w:type="pct"/>
            <w:shd w:val="clear" w:color="auto" w:fill="auto"/>
            <w:noWrap/>
          </w:tcPr>
          <w:p w14:paraId="298E069C" w14:textId="268F8765" w:rsidR="00423BB0" w:rsidRPr="005E255F" w:rsidRDefault="00423BB0" w:rsidP="00423BB0">
            <w:pPr>
              <w:rPr>
                <w:rFonts w:ascii="Arial" w:hAnsi="Arial" w:cs="Arial"/>
                <w:color w:val="000000"/>
                <w:sz w:val="16"/>
                <w:szCs w:val="16"/>
              </w:rPr>
            </w:pPr>
            <w:r w:rsidRPr="005E255F">
              <w:rPr>
                <w:rFonts w:ascii="Arial" w:eastAsia="Times New Roman" w:hAnsi="Arial" w:cs="Arial"/>
                <w:color w:val="000000"/>
                <w:sz w:val="16"/>
                <w:szCs w:val="16"/>
                <w:lang w:eastAsia="en-GB"/>
              </w:rPr>
              <w:t xml:space="preserve">The social network scale (Dunn, et al 1990; </w:t>
            </w:r>
            <w:proofErr w:type="spellStart"/>
            <w:r w:rsidRPr="005E255F">
              <w:rPr>
                <w:rFonts w:ascii="Arial" w:eastAsia="Times New Roman" w:hAnsi="Arial" w:cs="Arial"/>
                <w:color w:val="000000"/>
                <w:sz w:val="16"/>
                <w:szCs w:val="16"/>
                <w:lang w:eastAsia="en-GB"/>
              </w:rPr>
              <w:t>Leff</w:t>
            </w:r>
            <w:proofErr w:type="spellEnd"/>
            <w:r w:rsidRPr="005E255F">
              <w:rPr>
                <w:rFonts w:ascii="Arial" w:eastAsia="Times New Roman" w:hAnsi="Arial" w:cs="Arial"/>
                <w:color w:val="000000"/>
                <w:sz w:val="16"/>
                <w:szCs w:val="16"/>
                <w:lang w:eastAsia="en-GB"/>
              </w:rPr>
              <w:t xml:space="preserve"> et al., 1990)</w:t>
            </w:r>
          </w:p>
        </w:tc>
        <w:tc>
          <w:tcPr>
            <w:tcW w:w="1134" w:type="pct"/>
            <w:shd w:val="clear" w:color="auto" w:fill="auto"/>
            <w:noWrap/>
          </w:tcPr>
          <w:p w14:paraId="29817B0D" w14:textId="77777777" w:rsidR="00423BB0" w:rsidRDefault="00423BB0" w:rsidP="00423BB0">
            <w:pPr>
              <w:keepNext/>
              <w:keepLines/>
              <w:snapToGrid w:val="0"/>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Nunhead</w:t>
            </w:r>
            <w:proofErr w:type="spellEnd"/>
            <w:r w:rsidRPr="005E255F">
              <w:rPr>
                <w:rFonts w:ascii="Arial" w:eastAsia="Times New Roman" w:hAnsi="Arial" w:cs="Arial"/>
                <w:color w:val="000000"/>
                <w:sz w:val="16"/>
                <w:szCs w:val="16"/>
                <w:lang w:eastAsia="en-GB"/>
              </w:rPr>
              <w:t xml:space="preserve"> (intensive care): 14.3, p&lt;0.01 SIGNIFICANT IMPROVEMENT. This applied to overlapping category of confidents too (friends, relatives, others).</w:t>
            </w:r>
          </w:p>
          <w:p w14:paraId="12913407" w14:textId="77777777" w:rsidR="00423BB0" w:rsidRDefault="00423BB0" w:rsidP="00423BB0">
            <w:pPr>
              <w:keepNext/>
              <w:keepLines/>
              <w:snapToGrid w:val="0"/>
              <w:rPr>
                <w:rFonts w:ascii="Arial" w:eastAsia="Times New Roman" w:hAnsi="Arial" w:cs="Arial"/>
                <w:color w:val="000000"/>
                <w:sz w:val="16"/>
                <w:szCs w:val="16"/>
                <w:lang w:eastAsia="en-GB"/>
              </w:rPr>
            </w:pPr>
          </w:p>
          <w:p w14:paraId="48A05A20" w14:textId="675A6994" w:rsidR="00423BB0" w:rsidRPr="00423BB0"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Norwood (standard</w:t>
            </w:r>
            <w:r w:rsidRPr="005E255F">
              <w:rPr>
                <w:rFonts w:ascii="Arial" w:hAnsi="Arial" w:cs="Arial"/>
                <w:color w:val="000000"/>
                <w:sz w:val="16"/>
                <w:szCs w:val="16"/>
              </w:rPr>
              <w:t xml:space="preserve"> care</w:t>
            </w:r>
            <w:r w:rsidRPr="005E255F">
              <w:rPr>
                <w:rFonts w:ascii="Arial" w:eastAsia="Times New Roman" w:hAnsi="Arial" w:cs="Arial"/>
                <w:color w:val="000000"/>
                <w:sz w:val="16"/>
                <w:szCs w:val="16"/>
                <w:lang w:eastAsia="en-GB"/>
              </w:rPr>
              <w:t>): 17.8, P=0.36 NON-SIGNIFICANT DIFFERENCE.</w:t>
            </w:r>
          </w:p>
        </w:tc>
        <w:tc>
          <w:tcPr>
            <w:tcW w:w="1279" w:type="pct"/>
            <w:shd w:val="clear" w:color="auto" w:fill="auto"/>
            <w:noWrap/>
          </w:tcPr>
          <w:p w14:paraId="4AAE5418" w14:textId="39B30782" w:rsidR="00423BB0" w:rsidRPr="005E255F" w:rsidRDefault="00423BB0" w:rsidP="00423BB0">
            <w:pPr>
              <w:rPr>
                <w:rFonts w:ascii="Arial" w:eastAsia="Times New Roman" w:hAnsi="Arial" w:cs="Arial"/>
                <w:b/>
                <w:bCs/>
                <w:color w:val="000000"/>
                <w:sz w:val="16"/>
                <w:szCs w:val="16"/>
                <w:lang w:eastAsia="en-GB"/>
              </w:rPr>
            </w:pPr>
            <w:r w:rsidRPr="005E255F">
              <w:rPr>
                <w:rFonts w:ascii="Arial" w:eastAsia="Times New Roman" w:hAnsi="Arial" w:cs="Arial"/>
                <w:color w:val="000000"/>
                <w:sz w:val="16"/>
                <w:szCs w:val="16"/>
                <w:lang w:eastAsia="en-GB"/>
              </w:rPr>
              <w:t xml:space="preserve">Network increases were significantly higher for women vs men (p=0.01). It was higher for married vs single participants in total network size (p=0.01) and others (non-friends) p=0.03. </w:t>
            </w:r>
          </w:p>
        </w:tc>
        <w:tc>
          <w:tcPr>
            <w:tcW w:w="1669" w:type="pct"/>
            <w:shd w:val="clear" w:color="auto" w:fill="auto"/>
            <w:noWrap/>
          </w:tcPr>
          <w:p w14:paraId="1CDCE7B9" w14:textId="73B53C2A" w:rsidR="00423BB0" w:rsidRPr="005E255F" w:rsidRDefault="00423BB0" w:rsidP="00423BB0">
            <w:pPr>
              <w:rPr>
                <w:rFonts w:ascii="Arial" w:eastAsia="Times New Roman" w:hAnsi="Arial" w:cs="Arial"/>
                <w:b/>
                <w:bCs/>
                <w:color w:val="000000"/>
                <w:sz w:val="16"/>
                <w:szCs w:val="16"/>
              </w:rPr>
            </w:pPr>
            <w:r w:rsidRPr="005E255F">
              <w:rPr>
                <w:rFonts w:ascii="Arial" w:eastAsia="Times New Roman" w:hAnsi="Arial" w:cs="Arial"/>
                <w:color w:val="000000"/>
                <w:sz w:val="16"/>
                <w:szCs w:val="16"/>
                <w:lang w:eastAsia="en-GB"/>
              </w:rPr>
              <w:t>None.</w:t>
            </w:r>
          </w:p>
        </w:tc>
      </w:tr>
      <w:tr w:rsidR="00423BB0" w:rsidRPr="005E255F" w14:paraId="079AC97A" w14:textId="77777777" w:rsidTr="00423BB0">
        <w:trPr>
          <w:trHeight w:val="1266"/>
          <w:tblHeader/>
        </w:trPr>
        <w:tc>
          <w:tcPr>
            <w:tcW w:w="414" w:type="pct"/>
            <w:shd w:val="clear" w:color="auto" w:fill="auto"/>
            <w:noWrap/>
          </w:tcPr>
          <w:p w14:paraId="39D1626A" w14:textId="1E3281C3"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Bjorkman, 2000</w:t>
            </w:r>
          </w:p>
        </w:tc>
        <w:tc>
          <w:tcPr>
            <w:tcW w:w="504" w:type="pct"/>
            <w:shd w:val="clear" w:color="auto" w:fill="auto"/>
            <w:noWrap/>
          </w:tcPr>
          <w:p w14:paraId="30B95E4A" w14:textId="12A8DED3" w:rsidR="00423BB0" w:rsidRPr="005E255F" w:rsidRDefault="00423BB0" w:rsidP="00423BB0">
            <w:pPr>
              <w:rPr>
                <w:rFonts w:ascii="Arial" w:eastAsia="Times New Roman" w:hAnsi="Arial" w:cs="Arial"/>
                <w:color w:val="000000"/>
                <w:sz w:val="16"/>
                <w:szCs w:val="16"/>
                <w:lang w:eastAsia="en-GB"/>
              </w:rPr>
            </w:pPr>
            <w:r w:rsidRPr="005E255F">
              <w:rPr>
                <w:rFonts w:ascii="Arial" w:hAnsi="Arial" w:cs="Arial"/>
                <w:color w:val="000000"/>
                <w:sz w:val="16"/>
                <w:szCs w:val="16"/>
              </w:rPr>
              <w:t>None.</w:t>
            </w:r>
          </w:p>
        </w:tc>
        <w:tc>
          <w:tcPr>
            <w:tcW w:w="1134" w:type="pct"/>
            <w:shd w:val="clear" w:color="auto" w:fill="auto"/>
            <w:noWrap/>
          </w:tcPr>
          <w:p w14:paraId="5263184B" w14:textId="7378F4FA" w:rsidR="00423BB0" w:rsidRPr="005E255F"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rPr>
              <w:t>None.</w:t>
            </w:r>
          </w:p>
        </w:tc>
        <w:tc>
          <w:tcPr>
            <w:tcW w:w="1279" w:type="pct"/>
            <w:shd w:val="clear" w:color="auto" w:fill="auto"/>
            <w:noWrap/>
          </w:tcPr>
          <w:p w14:paraId="025B2119" w14:textId="77777777"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 xml:space="preserve">More brokerage interventions, intervention planning and ADL skills interventions predicted a lower level of needs at follow-up. </w:t>
            </w:r>
          </w:p>
          <w:p w14:paraId="7D115C5F" w14:textId="77777777"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More assessment interventions and more work time spent on indirect contacts on behalf of the client predicted a lower level of symptoms at follow-up, while advocacy interventions predicted a higher level of symptoms.</w:t>
            </w:r>
          </w:p>
          <w:p w14:paraId="1E11B3BC" w14:textId="77777777"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 xml:space="preserve">More interventions in the life areas of work and education predicted a better psychosocial functioning at follow-up, while interventions </w:t>
            </w:r>
            <w:proofErr w:type="gramStart"/>
            <w:r w:rsidRPr="005E255F">
              <w:rPr>
                <w:rFonts w:ascii="Arial" w:hAnsi="Arial" w:cs="Arial"/>
                <w:color w:val="000000"/>
                <w:sz w:val="16"/>
                <w:szCs w:val="16"/>
              </w:rPr>
              <w:t xml:space="preserve">in </w:t>
            </w:r>
            <w:r w:rsidRPr="005E255F">
              <w:rPr>
                <w:rFonts w:ascii="Arial" w:hAnsi="Arial" w:cs="Arial"/>
                <w:color w:val="000000"/>
                <w:sz w:val="16"/>
                <w:szCs w:val="16"/>
              </w:rPr>
              <w:lastRenderedPageBreak/>
              <w:t>the area of</w:t>
            </w:r>
            <w:proofErr w:type="gramEnd"/>
            <w:r w:rsidRPr="005E255F">
              <w:rPr>
                <w:rFonts w:ascii="Arial" w:hAnsi="Arial" w:cs="Arial"/>
                <w:color w:val="000000"/>
                <w:sz w:val="16"/>
                <w:szCs w:val="16"/>
              </w:rPr>
              <w:t xml:space="preserve"> housing predicted a worse psychosocial function.</w:t>
            </w:r>
          </w:p>
          <w:p w14:paraId="3EA7E62A" w14:textId="2828EA39" w:rsidR="00423BB0" w:rsidRPr="005E255F" w:rsidRDefault="00423BB0" w:rsidP="00423BB0">
            <w:pPr>
              <w:rPr>
                <w:rFonts w:ascii="Arial" w:eastAsia="Times New Roman" w:hAnsi="Arial" w:cs="Arial"/>
                <w:color w:val="000000"/>
                <w:sz w:val="16"/>
                <w:szCs w:val="16"/>
                <w:lang w:eastAsia="en-GB"/>
              </w:rPr>
            </w:pPr>
            <w:r w:rsidRPr="005E255F">
              <w:rPr>
                <w:rFonts w:ascii="Arial" w:hAnsi="Arial" w:cs="Arial"/>
                <w:color w:val="000000"/>
                <w:sz w:val="16"/>
                <w:szCs w:val="16"/>
              </w:rPr>
              <w:t>Interventions in the life area of finances predicted a better global functioning according to the GAF at follow-up.</w:t>
            </w:r>
          </w:p>
        </w:tc>
        <w:tc>
          <w:tcPr>
            <w:tcW w:w="1669" w:type="pct"/>
            <w:shd w:val="clear" w:color="auto" w:fill="auto"/>
            <w:noWrap/>
          </w:tcPr>
          <w:p w14:paraId="4A35A8D5" w14:textId="44AE45A7"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lastRenderedPageBreak/>
              <w:t>None.</w:t>
            </w:r>
          </w:p>
        </w:tc>
      </w:tr>
      <w:tr w:rsidR="00423BB0" w:rsidRPr="005E255F" w14:paraId="7E00E2E5" w14:textId="77777777" w:rsidTr="007737FB">
        <w:trPr>
          <w:trHeight w:val="1418"/>
          <w:tblHeader/>
        </w:trPr>
        <w:tc>
          <w:tcPr>
            <w:tcW w:w="414" w:type="pct"/>
            <w:shd w:val="clear" w:color="auto" w:fill="auto"/>
            <w:noWrap/>
          </w:tcPr>
          <w:p w14:paraId="60EBE884" w14:textId="221D7279"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FitzGerald, 2011</w:t>
            </w:r>
          </w:p>
        </w:tc>
        <w:tc>
          <w:tcPr>
            <w:tcW w:w="504" w:type="pct"/>
            <w:shd w:val="clear" w:color="auto" w:fill="auto"/>
            <w:noWrap/>
          </w:tcPr>
          <w:p w14:paraId="5543F063" w14:textId="5EBD40C8"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None</w:t>
            </w:r>
          </w:p>
        </w:tc>
        <w:tc>
          <w:tcPr>
            <w:tcW w:w="1134" w:type="pct"/>
            <w:shd w:val="clear" w:color="auto" w:fill="auto"/>
            <w:noWrap/>
          </w:tcPr>
          <w:p w14:paraId="2A69D70A" w14:textId="1D6B14AC" w:rsidR="00423BB0" w:rsidRPr="005E255F" w:rsidRDefault="00423BB0" w:rsidP="00423BB0">
            <w:pPr>
              <w:pStyle w:val="NormalWeb"/>
              <w:rPr>
                <w:rFonts w:ascii="Arial" w:hAnsi="Arial" w:cs="Arial"/>
                <w:sz w:val="16"/>
                <w:szCs w:val="16"/>
              </w:rPr>
            </w:pPr>
            <w:r w:rsidRPr="005E255F">
              <w:rPr>
                <w:rFonts w:ascii="Arial" w:hAnsi="Arial" w:cs="Arial"/>
                <w:color w:val="000000"/>
                <w:sz w:val="16"/>
                <w:szCs w:val="16"/>
              </w:rPr>
              <w:t>None</w:t>
            </w:r>
          </w:p>
        </w:tc>
        <w:tc>
          <w:tcPr>
            <w:tcW w:w="1279" w:type="pct"/>
            <w:shd w:val="clear" w:color="auto" w:fill="auto"/>
            <w:noWrap/>
          </w:tcPr>
          <w:p w14:paraId="396B62A4" w14:textId="3004C00F"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1669" w:type="pct"/>
            <w:shd w:val="clear" w:color="auto" w:fill="auto"/>
            <w:noWrap/>
          </w:tcPr>
          <w:p w14:paraId="67B3F668" w14:textId="4148D46B" w:rsidR="00423BB0" w:rsidRPr="005E255F" w:rsidRDefault="00423BB0" w:rsidP="00423BB0">
            <w:pPr>
              <w:pStyle w:val="NormalWeb"/>
              <w:rPr>
                <w:rFonts w:ascii="Arial" w:hAnsi="Arial" w:cs="Arial"/>
                <w:b/>
                <w:bCs/>
                <w:color w:val="000000"/>
                <w:sz w:val="16"/>
                <w:szCs w:val="16"/>
              </w:rPr>
            </w:pPr>
            <w:r w:rsidRPr="005E255F">
              <w:rPr>
                <w:rFonts w:ascii="Arial" w:hAnsi="Arial" w:cs="Arial"/>
                <w:b/>
                <w:bCs/>
                <w:color w:val="000000"/>
                <w:sz w:val="16"/>
                <w:szCs w:val="16"/>
              </w:rPr>
              <w:t>Occupational functioning:</w:t>
            </w:r>
            <w:r w:rsidRPr="005E255F">
              <w:rPr>
                <w:rFonts w:ascii="Arial" w:hAnsi="Arial" w:cs="Arial"/>
                <w:color w:val="000000"/>
                <w:sz w:val="16"/>
                <w:szCs w:val="16"/>
              </w:rPr>
              <w:t xml:space="preserve"> Model of Human Occupation Screening Tool (MOHOST). Significant improvements in the intervention group following intervention. This difference continued to be evidenced in four of the six subscales used: motivation for occupation, patterns of occupation, motor skills and environment all showing significant differences. </w:t>
            </w:r>
          </w:p>
        </w:tc>
      </w:tr>
      <w:tr w:rsidR="00423BB0" w:rsidRPr="005E255F" w14:paraId="1F66F0FB" w14:textId="77777777" w:rsidTr="00423BB0">
        <w:trPr>
          <w:trHeight w:val="3960"/>
          <w:tblHeader/>
        </w:trPr>
        <w:tc>
          <w:tcPr>
            <w:tcW w:w="414" w:type="pct"/>
            <w:shd w:val="clear" w:color="auto" w:fill="auto"/>
            <w:noWrap/>
          </w:tcPr>
          <w:p w14:paraId="4389A201" w14:textId="69F8E6A3"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Hacking, 2008</w:t>
            </w:r>
          </w:p>
        </w:tc>
        <w:tc>
          <w:tcPr>
            <w:tcW w:w="504" w:type="pct"/>
            <w:shd w:val="clear" w:color="auto" w:fill="auto"/>
            <w:noWrap/>
          </w:tcPr>
          <w:p w14:paraId="1218D170" w14:textId="0CB4D847"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The Inclusion Web. </w:t>
            </w:r>
          </w:p>
        </w:tc>
        <w:tc>
          <w:tcPr>
            <w:tcW w:w="1134" w:type="pct"/>
            <w:shd w:val="clear" w:color="auto" w:fill="auto"/>
            <w:noWrap/>
          </w:tcPr>
          <w:p w14:paraId="10D9E633" w14:textId="77777777" w:rsidR="00423BB0" w:rsidRPr="005E255F"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Mean data: There was a statistically significant increase in mean scores for both people and places and therefore also in the total measure, </w:t>
            </w:r>
            <w:proofErr w:type="spellStart"/>
            <w:r w:rsidRPr="005E255F">
              <w:rPr>
                <w:rFonts w:ascii="Arial" w:eastAsia="Times New Roman" w:hAnsi="Arial" w:cs="Arial"/>
                <w:color w:val="000000"/>
                <w:sz w:val="16"/>
                <w:szCs w:val="16"/>
                <w:lang w:eastAsia="en-GB"/>
              </w:rPr>
              <w:t>clockspread</w:t>
            </w:r>
            <w:proofErr w:type="spellEnd"/>
            <w:r w:rsidRPr="005E255F">
              <w:rPr>
                <w:rFonts w:ascii="Arial" w:eastAsia="Times New Roman" w:hAnsi="Arial" w:cs="Arial"/>
                <w:color w:val="000000"/>
                <w:sz w:val="16"/>
                <w:szCs w:val="16"/>
                <w:lang w:eastAsia="en-GB"/>
              </w:rPr>
              <w:t xml:space="preserve">. </w:t>
            </w:r>
          </w:p>
          <w:p w14:paraId="1260F42B" w14:textId="77777777" w:rsidR="00423BB0" w:rsidRPr="005E255F" w:rsidRDefault="00423BB0" w:rsidP="00423BB0">
            <w:pPr>
              <w:keepNext/>
              <w:keepLines/>
              <w:snapToGrid w:val="0"/>
              <w:rPr>
                <w:rFonts w:ascii="Arial" w:eastAsia="Times New Roman" w:hAnsi="Arial" w:cs="Arial"/>
                <w:color w:val="000000"/>
                <w:sz w:val="16"/>
                <w:szCs w:val="16"/>
                <w:lang w:eastAsia="en-GB"/>
              </w:rPr>
            </w:pPr>
          </w:p>
          <w:p w14:paraId="2C83CD98" w14:textId="77777777" w:rsidR="00423BB0" w:rsidRPr="005E255F"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Places: Changes were highly statistically significant in Volunteering (163% increase in baseline score), Education (90% increase), Faith (83% increase), Sport (63% increase) and, to a lesser extent, Family and Neighbourhood (21% increase).</w:t>
            </w:r>
          </w:p>
          <w:p w14:paraId="5D277DB1" w14:textId="73ECB7F1"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People: The largest and most significant increases appeared in Sport (205% increase in baseline scores), Volunteering (125% increase), Education (99% increase) and Family and Neighbourhood (13% increase). Employment, Arts and Faith domains fell just short of significance levels.</w:t>
            </w:r>
          </w:p>
        </w:tc>
        <w:tc>
          <w:tcPr>
            <w:tcW w:w="1279" w:type="pct"/>
            <w:shd w:val="clear" w:color="auto" w:fill="auto"/>
            <w:noWrap/>
          </w:tcPr>
          <w:p w14:paraId="4F0DDE7E" w14:textId="48870CCC"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None.</w:t>
            </w:r>
          </w:p>
        </w:tc>
        <w:tc>
          <w:tcPr>
            <w:tcW w:w="1669" w:type="pct"/>
            <w:shd w:val="clear" w:color="auto" w:fill="auto"/>
            <w:noWrap/>
          </w:tcPr>
          <w:p w14:paraId="621D76E4" w14:textId="13270540" w:rsidR="00423BB0" w:rsidRPr="005E255F" w:rsidRDefault="00423BB0" w:rsidP="00423BB0">
            <w:pPr>
              <w:pStyle w:val="NormalWeb"/>
              <w:rPr>
                <w:rFonts w:ascii="Arial" w:hAnsi="Arial" w:cs="Arial"/>
                <w:b/>
                <w:bCs/>
                <w:color w:val="000000"/>
                <w:sz w:val="16"/>
                <w:szCs w:val="16"/>
              </w:rPr>
            </w:pPr>
            <w:r w:rsidRPr="005E255F">
              <w:rPr>
                <w:rFonts w:ascii="Arial" w:hAnsi="Arial" w:cs="Arial"/>
                <w:color w:val="000000"/>
                <w:sz w:val="16"/>
                <w:szCs w:val="16"/>
              </w:rPr>
              <w:t>There were no significant differences for Employment and Services.</w:t>
            </w:r>
          </w:p>
        </w:tc>
      </w:tr>
      <w:tr w:rsidR="00423BB0" w:rsidRPr="005E255F" w14:paraId="6CDAB1CB" w14:textId="77777777" w:rsidTr="007737FB">
        <w:trPr>
          <w:trHeight w:val="1304"/>
          <w:tblHeader/>
        </w:trPr>
        <w:tc>
          <w:tcPr>
            <w:tcW w:w="414" w:type="pct"/>
            <w:shd w:val="clear" w:color="auto" w:fill="auto"/>
            <w:noWrap/>
          </w:tcPr>
          <w:p w14:paraId="3BBFCA88" w14:textId="11DAD6F7"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Haslam, 2016</w:t>
            </w:r>
          </w:p>
        </w:tc>
        <w:tc>
          <w:tcPr>
            <w:tcW w:w="504" w:type="pct"/>
            <w:shd w:val="clear" w:color="auto" w:fill="auto"/>
            <w:noWrap/>
          </w:tcPr>
          <w:p w14:paraId="47C98737" w14:textId="13756DDE" w:rsidR="00423BB0" w:rsidRPr="005E255F" w:rsidRDefault="00423BB0" w:rsidP="00423BB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None</w:t>
            </w:r>
          </w:p>
        </w:tc>
        <w:tc>
          <w:tcPr>
            <w:tcW w:w="1134" w:type="pct"/>
            <w:shd w:val="clear" w:color="auto" w:fill="auto"/>
            <w:noWrap/>
          </w:tcPr>
          <w:p w14:paraId="19553195" w14:textId="1B04909A" w:rsidR="00423BB0" w:rsidRPr="005E255F" w:rsidRDefault="00423BB0" w:rsidP="00423BB0">
            <w:pPr>
              <w:pStyle w:val="NormalWeb"/>
              <w:rPr>
                <w:rFonts w:ascii="Arial" w:hAnsi="Arial" w:cs="Arial"/>
                <w:sz w:val="16"/>
                <w:szCs w:val="16"/>
              </w:rPr>
            </w:pPr>
            <w:r w:rsidRPr="005E255F">
              <w:rPr>
                <w:rFonts w:ascii="Arial" w:hAnsi="Arial" w:cs="Arial"/>
                <w:color w:val="000000"/>
                <w:sz w:val="16"/>
                <w:szCs w:val="16"/>
              </w:rPr>
              <w:t>None</w:t>
            </w:r>
          </w:p>
        </w:tc>
        <w:tc>
          <w:tcPr>
            <w:tcW w:w="1279" w:type="pct"/>
            <w:shd w:val="clear" w:color="auto" w:fill="auto"/>
            <w:noWrap/>
          </w:tcPr>
          <w:p w14:paraId="745BEA7B" w14:textId="0D3DF34B"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b/>
                <w:bCs/>
                <w:color w:val="000000"/>
                <w:sz w:val="16"/>
                <w:szCs w:val="16"/>
                <w:lang w:eastAsia="en-GB"/>
              </w:rPr>
              <w:t xml:space="preserve">Social connectedness: </w:t>
            </w:r>
            <w:r w:rsidRPr="005E255F">
              <w:rPr>
                <w:rFonts w:ascii="Arial" w:eastAsia="Times New Roman" w:hAnsi="Arial" w:cs="Arial"/>
                <w:color w:val="000000"/>
                <w:sz w:val="16"/>
                <w:szCs w:val="16"/>
                <w:lang w:eastAsia="en-GB"/>
              </w:rPr>
              <w:t>Significant improvements in loneliness p&lt;0.001 and social functioning p=</w:t>
            </w:r>
            <w:proofErr w:type="gramStart"/>
            <w:r w:rsidRPr="005E255F">
              <w:rPr>
                <w:rFonts w:ascii="Arial" w:eastAsia="Times New Roman" w:hAnsi="Arial" w:cs="Arial"/>
                <w:color w:val="000000"/>
                <w:sz w:val="16"/>
                <w:szCs w:val="16"/>
                <w:lang w:eastAsia="en-GB"/>
              </w:rPr>
              <w:t>0.39..</w:t>
            </w:r>
            <w:proofErr w:type="gramEnd"/>
          </w:p>
        </w:tc>
        <w:tc>
          <w:tcPr>
            <w:tcW w:w="1669" w:type="pct"/>
            <w:shd w:val="clear" w:color="auto" w:fill="auto"/>
            <w:noWrap/>
          </w:tcPr>
          <w:p w14:paraId="053F6A39" w14:textId="0B0CC63E" w:rsidR="00423BB0" w:rsidRPr="00423BB0"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There was significant improvement in mental health (depression p=0.46, anxiety p&lt;0.001, and stress p&lt;0.001), wellbeing (life satisfaction, p=0.11 and self-esteem p=0.40). Benefits were underpinned by participants’ increased identification with the intervention group and with other groups.</w:t>
            </w:r>
          </w:p>
        </w:tc>
      </w:tr>
      <w:tr w:rsidR="00423BB0" w:rsidRPr="005E255F" w14:paraId="422B0DAD" w14:textId="7FBA88AA" w:rsidTr="00423BB0">
        <w:trPr>
          <w:trHeight w:val="4430"/>
          <w:tblHeader/>
        </w:trPr>
        <w:tc>
          <w:tcPr>
            <w:tcW w:w="414" w:type="pct"/>
            <w:shd w:val="clear" w:color="auto" w:fill="auto"/>
            <w:noWrap/>
          </w:tcPr>
          <w:p w14:paraId="685F3DFA" w14:textId="349E7994" w:rsidR="00423BB0" w:rsidRPr="005E255F" w:rsidRDefault="00423BB0" w:rsidP="00423BB0">
            <w:pPr>
              <w:rPr>
                <w:rFonts w:ascii="Arial" w:eastAsia="Times New Roman" w:hAnsi="Arial" w:cs="Arial"/>
                <w:color w:val="000000"/>
                <w:sz w:val="16"/>
                <w:szCs w:val="16"/>
              </w:rPr>
            </w:pPr>
            <w:proofErr w:type="spellStart"/>
            <w:r w:rsidRPr="005E255F">
              <w:rPr>
                <w:rFonts w:ascii="Arial" w:eastAsia="Times New Roman" w:hAnsi="Arial" w:cs="Arial"/>
                <w:color w:val="000000"/>
                <w:sz w:val="16"/>
                <w:szCs w:val="16"/>
                <w:lang w:eastAsia="en-GB"/>
              </w:rPr>
              <w:lastRenderedPageBreak/>
              <w:t>Mazzi</w:t>
            </w:r>
            <w:proofErr w:type="spellEnd"/>
            <w:r w:rsidRPr="005E255F">
              <w:rPr>
                <w:rFonts w:ascii="Arial" w:eastAsia="Times New Roman" w:hAnsi="Arial" w:cs="Arial"/>
                <w:color w:val="000000"/>
                <w:sz w:val="16"/>
                <w:szCs w:val="16"/>
                <w:lang w:eastAsia="en-GB"/>
              </w:rPr>
              <w:t xml:space="preserve"> et al, 2018</w:t>
            </w:r>
          </w:p>
        </w:tc>
        <w:tc>
          <w:tcPr>
            <w:tcW w:w="504" w:type="pct"/>
            <w:shd w:val="clear" w:color="auto" w:fill="auto"/>
            <w:noWrap/>
          </w:tcPr>
          <w:p w14:paraId="28D98354" w14:textId="69FCBDE4"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None.</w:t>
            </w:r>
          </w:p>
        </w:tc>
        <w:tc>
          <w:tcPr>
            <w:tcW w:w="1134" w:type="pct"/>
            <w:shd w:val="clear" w:color="auto" w:fill="auto"/>
            <w:noWrap/>
          </w:tcPr>
          <w:p w14:paraId="3B8FE962" w14:textId="69EE20F9" w:rsidR="00423BB0" w:rsidRPr="005E255F" w:rsidRDefault="007737FB" w:rsidP="00423BB0">
            <w:pPr>
              <w:pStyle w:val="NormalWeb"/>
              <w:rPr>
                <w:rFonts w:ascii="Arial" w:hAnsi="Arial" w:cs="Arial"/>
                <w:sz w:val="16"/>
                <w:szCs w:val="16"/>
              </w:rPr>
            </w:pPr>
            <w:r>
              <w:rPr>
                <w:rFonts w:ascii="Arial" w:hAnsi="Arial" w:cs="Arial"/>
                <w:sz w:val="16"/>
                <w:szCs w:val="16"/>
              </w:rPr>
              <w:t>None.</w:t>
            </w:r>
          </w:p>
        </w:tc>
        <w:tc>
          <w:tcPr>
            <w:tcW w:w="1279" w:type="pct"/>
            <w:shd w:val="clear" w:color="auto" w:fill="auto"/>
            <w:noWrap/>
          </w:tcPr>
          <w:p w14:paraId="32802746" w14:textId="33AB60A4" w:rsidR="00423BB0" w:rsidRPr="005E255F" w:rsidRDefault="00423BB0" w:rsidP="00423BB0">
            <w:pPr>
              <w:rPr>
                <w:rFonts w:ascii="Arial" w:eastAsia="Times New Roman" w:hAnsi="Arial" w:cs="Arial"/>
                <w:color w:val="000000"/>
                <w:sz w:val="16"/>
                <w:szCs w:val="16"/>
              </w:rPr>
            </w:pPr>
          </w:p>
        </w:tc>
        <w:tc>
          <w:tcPr>
            <w:tcW w:w="1669" w:type="pct"/>
            <w:shd w:val="clear" w:color="auto" w:fill="auto"/>
            <w:noWrap/>
          </w:tcPr>
          <w:p w14:paraId="4492B060" w14:textId="50A753DC"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 xml:space="preserve">General functioning: </w:t>
            </w:r>
            <w:r w:rsidRPr="005E255F">
              <w:rPr>
                <w:rFonts w:ascii="Arial" w:hAnsi="Arial" w:cs="Arial"/>
                <w:color w:val="000000"/>
                <w:sz w:val="16"/>
                <w:szCs w:val="16"/>
              </w:rPr>
              <w:t xml:space="preserve">Results showed a higher level of functioning in those subjects who had completed the intervention [intervention mean=67.4 (SD=13.4) vs wait list mean= 52.0 (SD = 17.5), p = 0.0006. </w:t>
            </w:r>
          </w:p>
          <w:p w14:paraId="111DD5B7" w14:textId="41522321"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Activity levels:</w:t>
            </w:r>
            <w:r w:rsidRPr="005E255F">
              <w:rPr>
                <w:rFonts w:ascii="Arial" w:hAnsi="Arial" w:cs="Arial"/>
                <w:color w:val="000000"/>
                <w:sz w:val="16"/>
                <w:szCs w:val="16"/>
              </w:rPr>
              <w:t xml:space="preserve"> Intervention reported higher scores at the Measure of Activity in Psychosis [SP=mean 2.8 (SD=0.9) vs WL mean=2.2 (SD=0.9), p = 0.0129]. </w:t>
            </w:r>
          </w:p>
          <w:p w14:paraId="49E54B92" w14:textId="6810D7DD"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Symptomology:</w:t>
            </w:r>
            <w:r w:rsidRPr="005E255F">
              <w:rPr>
                <w:rFonts w:ascii="Arial" w:hAnsi="Arial" w:cs="Arial"/>
                <w:color w:val="000000"/>
                <w:sz w:val="16"/>
                <w:szCs w:val="16"/>
              </w:rPr>
              <w:t xml:space="preserve"> The </w:t>
            </w:r>
            <w:proofErr w:type="spellStart"/>
            <w:r w:rsidRPr="005E255F">
              <w:rPr>
                <w:rFonts w:ascii="Arial" w:hAnsi="Arial" w:cs="Arial"/>
                <w:color w:val="000000"/>
                <w:sz w:val="16"/>
                <w:szCs w:val="16"/>
              </w:rPr>
              <w:t>HoNOS</w:t>
            </w:r>
            <w:proofErr w:type="spellEnd"/>
            <w:r w:rsidRPr="005E255F">
              <w:rPr>
                <w:rFonts w:ascii="Arial" w:hAnsi="Arial" w:cs="Arial"/>
                <w:color w:val="000000"/>
                <w:sz w:val="16"/>
                <w:szCs w:val="16"/>
              </w:rPr>
              <w:t xml:space="preserve">/MHCT showed a significant difference between the two groups, with regards to the “So- </w:t>
            </w:r>
            <w:proofErr w:type="spellStart"/>
            <w:r w:rsidRPr="005E255F">
              <w:rPr>
                <w:rFonts w:ascii="Arial" w:hAnsi="Arial" w:cs="Arial"/>
                <w:color w:val="000000"/>
                <w:sz w:val="16"/>
                <w:szCs w:val="16"/>
              </w:rPr>
              <w:t>cial</w:t>
            </w:r>
            <w:proofErr w:type="spellEnd"/>
            <w:r w:rsidRPr="005E255F">
              <w:rPr>
                <w:rFonts w:ascii="Arial" w:hAnsi="Arial" w:cs="Arial"/>
                <w:color w:val="000000"/>
                <w:sz w:val="16"/>
                <w:szCs w:val="16"/>
              </w:rPr>
              <w:t xml:space="preserve"> problems” subscale, which presented more favourable scores in intervention subjects. </w:t>
            </w:r>
          </w:p>
          <w:p w14:paraId="0873DACC" w14:textId="0EEA0321"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 xml:space="preserve">Self-esteem/internalised stigma/quality of life: </w:t>
            </w:r>
            <w:r w:rsidRPr="005E255F">
              <w:rPr>
                <w:rFonts w:ascii="Arial" w:hAnsi="Arial" w:cs="Arial"/>
                <w:color w:val="000000"/>
                <w:sz w:val="16"/>
                <w:szCs w:val="16"/>
              </w:rPr>
              <w:t>favoured the control group.</w:t>
            </w:r>
          </w:p>
          <w:p w14:paraId="4286C9A7" w14:textId="1DC96BCC"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 xml:space="preserve">Service use: </w:t>
            </w:r>
            <w:r w:rsidRPr="005E255F">
              <w:rPr>
                <w:rFonts w:ascii="Arial" w:hAnsi="Arial" w:cs="Arial"/>
                <w:color w:val="000000"/>
                <w:sz w:val="16"/>
                <w:szCs w:val="16"/>
              </w:rPr>
              <w:t>No significant differences between groups.</w:t>
            </w:r>
          </w:p>
          <w:p w14:paraId="796F6964" w14:textId="0E73C3D1"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Analysis revealed the more social activities participants engaged with the better they performed on follow-up outcome measures.</w:t>
            </w:r>
          </w:p>
        </w:tc>
      </w:tr>
      <w:tr w:rsidR="00423BB0" w:rsidRPr="005E255F" w14:paraId="4BC42767" w14:textId="77777777" w:rsidTr="00423BB0">
        <w:trPr>
          <w:trHeight w:val="168"/>
          <w:tblHeader/>
        </w:trPr>
        <w:tc>
          <w:tcPr>
            <w:tcW w:w="414" w:type="pct"/>
            <w:shd w:val="clear" w:color="auto" w:fill="auto"/>
            <w:noWrap/>
          </w:tcPr>
          <w:p w14:paraId="01BEC67F" w14:textId="76D47096" w:rsidR="00423BB0" w:rsidRPr="005E255F" w:rsidRDefault="00423BB0" w:rsidP="00423BB0">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Petryshen</w:t>
            </w:r>
            <w:proofErr w:type="spellEnd"/>
            <w:r w:rsidRPr="005E255F">
              <w:rPr>
                <w:rFonts w:ascii="Arial" w:eastAsia="Times New Roman" w:hAnsi="Arial" w:cs="Arial"/>
                <w:color w:val="000000"/>
                <w:sz w:val="16"/>
                <w:szCs w:val="16"/>
                <w:lang w:eastAsia="en-GB"/>
              </w:rPr>
              <w:t>, 2001</w:t>
            </w:r>
          </w:p>
        </w:tc>
        <w:tc>
          <w:tcPr>
            <w:tcW w:w="504" w:type="pct"/>
            <w:shd w:val="clear" w:color="auto" w:fill="auto"/>
            <w:noWrap/>
          </w:tcPr>
          <w:p w14:paraId="0ED19A68" w14:textId="4EF025E6" w:rsidR="00423BB0" w:rsidRPr="005E255F"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None</w:t>
            </w:r>
          </w:p>
        </w:tc>
        <w:tc>
          <w:tcPr>
            <w:tcW w:w="1134" w:type="pct"/>
            <w:shd w:val="clear" w:color="auto" w:fill="auto"/>
            <w:noWrap/>
          </w:tcPr>
          <w:p w14:paraId="1A1D37F7" w14:textId="6DEAC8AF"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None</w:t>
            </w:r>
          </w:p>
        </w:tc>
        <w:tc>
          <w:tcPr>
            <w:tcW w:w="1279" w:type="pct"/>
            <w:shd w:val="clear" w:color="auto" w:fill="auto"/>
            <w:noWrap/>
          </w:tcPr>
          <w:p w14:paraId="6321E380" w14:textId="77777777"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Loneliness:</w:t>
            </w:r>
            <w:r w:rsidRPr="005E255F">
              <w:rPr>
                <w:rFonts w:ascii="Arial" w:hAnsi="Arial" w:cs="Arial"/>
                <w:color w:val="000000"/>
                <w:sz w:val="16"/>
                <w:szCs w:val="16"/>
              </w:rPr>
              <w:t xml:space="preserve"> Significant improvements</w:t>
            </w:r>
            <w:proofErr w:type="gramStart"/>
            <w:r w:rsidRPr="005E255F">
              <w:rPr>
                <w:rFonts w:ascii="Arial" w:hAnsi="Arial" w:cs="Arial"/>
                <w:color w:val="000000"/>
                <w:sz w:val="16"/>
                <w:szCs w:val="16"/>
              </w:rPr>
              <w:t>:  [</w:t>
            </w:r>
            <w:proofErr w:type="gramEnd"/>
            <w:r w:rsidRPr="005E255F">
              <w:rPr>
                <w:rFonts w:ascii="Arial" w:hAnsi="Arial" w:cs="Arial"/>
                <w:color w:val="000000"/>
                <w:sz w:val="16"/>
                <w:szCs w:val="16"/>
              </w:rPr>
              <w:t>t (35) = 3.67, p &lt; .001].</w:t>
            </w:r>
          </w:p>
          <w:p w14:paraId="26217E24" w14:textId="77777777" w:rsidR="00423BB0" w:rsidRPr="005E255F" w:rsidRDefault="00423BB0" w:rsidP="00423BB0">
            <w:pPr>
              <w:pStyle w:val="NormalWeb"/>
              <w:rPr>
                <w:rFonts w:ascii="Arial" w:hAnsi="Arial" w:cs="Arial"/>
                <w:color w:val="000000"/>
                <w:sz w:val="16"/>
                <w:szCs w:val="16"/>
              </w:rPr>
            </w:pPr>
            <w:r w:rsidRPr="005E255F">
              <w:rPr>
                <w:rFonts w:ascii="Arial" w:hAnsi="Arial" w:cs="Arial"/>
                <w:b/>
                <w:bCs/>
                <w:color w:val="000000"/>
                <w:sz w:val="16"/>
                <w:szCs w:val="16"/>
              </w:rPr>
              <w:t>Social functioning:</w:t>
            </w:r>
            <w:r w:rsidRPr="005E255F">
              <w:rPr>
                <w:rFonts w:ascii="Arial" w:hAnsi="Arial" w:cs="Arial"/>
                <w:color w:val="000000"/>
                <w:sz w:val="16"/>
                <w:szCs w:val="16"/>
              </w:rPr>
              <w:t xml:space="preserve"> significant improvements: [t (35) = -5.</w:t>
            </w:r>
            <w:proofErr w:type="gramStart"/>
            <w:r w:rsidRPr="005E255F">
              <w:rPr>
                <w:rFonts w:ascii="Arial" w:hAnsi="Arial" w:cs="Arial"/>
                <w:color w:val="000000"/>
                <w:sz w:val="16"/>
                <w:szCs w:val="16"/>
              </w:rPr>
              <w:t>33,p</w:t>
            </w:r>
            <w:proofErr w:type="gramEnd"/>
            <w:r w:rsidRPr="005E255F">
              <w:rPr>
                <w:rFonts w:ascii="Arial" w:hAnsi="Arial" w:cs="Arial"/>
                <w:color w:val="000000"/>
                <w:sz w:val="16"/>
                <w:szCs w:val="16"/>
              </w:rPr>
              <w:t xml:space="preserve"> &lt; .001] </w:t>
            </w:r>
          </w:p>
          <w:p w14:paraId="6DF10058" w14:textId="77777777" w:rsidR="00423BB0" w:rsidRPr="005E255F" w:rsidRDefault="00423BB0" w:rsidP="00423BB0">
            <w:pPr>
              <w:pStyle w:val="NormalWeb"/>
              <w:rPr>
                <w:rFonts w:ascii="Arial" w:hAnsi="Arial" w:cs="Arial"/>
                <w:sz w:val="16"/>
                <w:szCs w:val="16"/>
              </w:rPr>
            </w:pPr>
            <w:r w:rsidRPr="005E255F">
              <w:rPr>
                <w:rFonts w:ascii="Arial" w:hAnsi="Arial" w:cs="Arial"/>
                <w:b/>
                <w:bCs/>
                <w:color w:val="000000"/>
                <w:sz w:val="16"/>
                <w:szCs w:val="16"/>
              </w:rPr>
              <w:t xml:space="preserve">Satisfaction with social relationships: </w:t>
            </w:r>
            <w:r w:rsidRPr="005E255F">
              <w:rPr>
                <w:rFonts w:ascii="Arial" w:hAnsi="Arial" w:cs="Arial"/>
                <w:color w:val="000000"/>
                <w:sz w:val="16"/>
                <w:szCs w:val="16"/>
              </w:rPr>
              <w:t>significant improvements: [t (35) = -5.</w:t>
            </w:r>
            <w:proofErr w:type="gramStart"/>
            <w:r w:rsidRPr="005E255F">
              <w:rPr>
                <w:rFonts w:ascii="Arial" w:hAnsi="Arial" w:cs="Arial"/>
                <w:color w:val="000000"/>
                <w:sz w:val="16"/>
                <w:szCs w:val="16"/>
              </w:rPr>
              <w:t>33,p</w:t>
            </w:r>
            <w:proofErr w:type="gramEnd"/>
            <w:r w:rsidRPr="005E255F">
              <w:rPr>
                <w:rFonts w:ascii="Arial" w:hAnsi="Arial" w:cs="Arial"/>
                <w:color w:val="000000"/>
                <w:sz w:val="16"/>
                <w:szCs w:val="16"/>
              </w:rPr>
              <w:t xml:space="preserve"> &lt; .001]</w:t>
            </w:r>
            <w:r w:rsidRPr="005E255F">
              <w:rPr>
                <w:rFonts w:ascii="Arial" w:hAnsi="Arial" w:cs="Arial"/>
                <w:sz w:val="16"/>
                <w:szCs w:val="16"/>
              </w:rPr>
              <w:t xml:space="preserve"> </w:t>
            </w:r>
          </w:p>
          <w:p w14:paraId="6DF8C157" w14:textId="51A724EE" w:rsidR="00423BB0" w:rsidRPr="005E255F"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Satisfaction with Leisure</w:t>
            </w:r>
            <w:r w:rsidRPr="005E255F">
              <w:rPr>
                <w:rFonts w:ascii="Arial" w:hAnsi="Arial" w:cs="Arial"/>
                <w:color w:val="000000"/>
                <w:sz w:val="16"/>
                <w:szCs w:val="16"/>
              </w:rPr>
              <w:t xml:space="preserve">: significant </w:t>
            </w:r>
            <w:proofErr w:type="gramStart"/>
            <w:r w:rsidRPr="005E255F">
              <w:rPr>
                <w:rFonts w:ascii="Arial" w:hAnsi="Arial" w:cs="Arial"/>
                <w:color w:val="000000"/>
                <w:sz w:val="16"/>
                <w:szCs w:val="16"/>
              </w:rPr>
              <w:t xml:space="preserve">improvements </w:t>
            </w:r>
            <w:r w:rsidRPr="005E255F">
              <w:rPr>
                <w:rFonts w:ascii="Arial" w:eastAsia="Times New Roman" w:hAnsi="Arial" w:cs="Arial"/>
                <w:color w:val="000000"/>
                <w:sz w:val="16"/>
                <w:szCs w:val="16"/>
                <w:lang w:eastAsia="en-GB"/>
              </w:rPr>
              <w:t xml:space="preserve"> (</w:t>
            </w:r>
            <w:proofErr w:type="gramEnd"/>
            <w:r w:rsidRPr="005E255F">
              <w:rPr>
                <w:rFonts w:ascii="Arial" w:hAnsi="Arial" w:cs="Arial"/>
                <w:color w:val="000000"/>
                <w:sz w:val="16"/>
                <w:szCs w:val="16"/>
              </w:rPr>
              <w:t>t (35) = -2.50, &lt; .05]</w:t>
            </w:r>
            <w:r w:rsidRPr="005E255F">
              <w:rPr>
                <w:rFonts w:ascii="Arial" w:hAnsi="Arial" w:cs="Arial"/>
                <w:sz w:val="16"/>
                <w:szCs w:val="16"/>
              </w:rPr>
              <w:t xml:space="preserve"> </w:t>
            </w:r>
          </w:p>
        </w:tc>
        <w:tc>
          <w:tcPr>
            <w:tcW w:w="1669" w:type="pct"/>
            <w:shd w:val="clear" w:color="auto" w:fill="auto"/>
            <w:noWrap/>
          </w:tcPr>
          <w:p w14:paraId="1440AD22" w14:textId="77777777" w:rsidR="00423BB0" w:rsidRPr="005E255F" w:rsidRDefault="00423BB0" w:rsidP="00423BB0">
            <w:pPr>
              <w:pStyle w:val="NormalWeb"/>
              <w:rPr>
                <w:rFonts w:ascii="Arial" w:hAnsi="Arial" w:cs="Arial"/>
                <w:sz w:val="16"/>
                <w:szCs w:val="16"/>
              </w:rPr>
            </w:pPr>
            <w:r w:rsidRPr="005E255F">
              <w:rPr>
                <w:rFonts w:ascii="Arial" w:hAnsi="Arial" w:cs="Arial"/>
                <w:b/>
                <w:bCs/>
                <w:color w:val="000000"/>
                <w:sz w:val="16"/>
                <w:szCs w:val="16"/>
              </w:rPr>
              <w:t xml:space="preserve">Self-esteem: </w:t>
            </w:r>
            <w:r w:rsidRPr="005E255F">
              <w:rPr>
                <w:rFonts w:ascii="Arial" w:hAnsi="Arial" w:cs="Arial"/>
                <w:color w:val="000000"/>
                <w:sz w:val="16"/>
                <w:szCs w:val="16"/>
              </w:rPr>
              <w:t>The Rosenberg Self-esteem Scale. Significant improvements in self-esteem</w:t>
            </w:r>
            <w:proofErr w:type="gramStart"/>
            <w:r w:rsidRPr="005E255F">
              <w:rPr>
                <w:rFonts w:ascii="Arial" w:hAnsi="Arial" w:cs="Arial"/>
                <w:color w:val="000000"/>
                <w:sz w:val="16"/>
                <w:szCs w:val="16"/>
              </w:rPr>
              <w:t>:  [</w:t>
            </w:r>
            <w:proofErr w:type="gramEnd"/>
            <w:r w:rsidRPr="005E255F">
              <w:rPr>
                <w:rFonts w:ascii="Arial" w:hAnsi="Arial" w:cs="Arial"/>
                <w:color w:val="000000"/>
                <w:sz w:val="16"/>
                <w:szCs w:val="16"/>
              </w:rPr>
              <w:t>t (35) = 2.65,p &lt; .05]</w:t>
            </w:r>
            <w:r w:rsidRPr="005E255F">
              <w:rPr>
                <w:rFonts w:ascii="Arial" w:hAnsi="Arial" w:cs="Arial"/>
                <w:sz w:val="16"/>
                <w:szCs w:val="16"/>
              </w:rPr>
              <w:t xml:space="preserve"> </w:t>
            </w:r>
          </w:p>
          <w:p w14:paraId="103EAFB2" w14:textId="77777777" w:rsidR="00423BB0" w:rsidRPr="005E255F" w:rsidRDefault="00423BB0" w:rsidP="00423BB0">
            <w:pPr>
              <w:pStyle w:val="NormalWeb"/>
              <w:rPr>
                <w:rFonts w:ascii="Arial" w:hAnsi="Arial" w:cs="Arial"/>
                <w:sz w:val="16"/>
                <w:szCs w:val="16"/>
              </w:rPr>
            </w:pPr>
            <w:r w:rsidRPr="005E255F">
              <w:rPr>
                <w:rFonts w:ascii="Arial" w:hAnsi="Arial" w:cs="Arial"/>
                <w:b/>
                <w:bCs/>
                <w:color w:val="000000"/>
                <w:sz w:val="16"/>
                <w:szCs w:val="16"/>
              </w:rPr>
              <w:t xml:space="preserve">Quality of life: </w:t>
            </w:r>
            <w:r w:rsidRPr="005E255F">
              <w:rPr>
                <w:rFonts w:ascii="Arial" w:hAnsi="Arial" w:cs="Arial"/>
                <w:color w:val="000000"/>
                <w:sz w:val="16"/>
                <w:szCs w:val="16"/>
              </w:rPr>
              <w:t xml:space="preserve">Significant improvements in general life satisfaction at the </w:t>
            </w:r>
            <w:proofErr w:type="gramStart"/>
            <w:r w:rsidRPr="005E255F">
              <w:rPr>
                <w:rFonts w:ascii="Arial" w:hAnsi="Arial" w:cs="Arial"/>
                <w:color w:val="000000"/>
                <w:sz w:val="16"/>
                <w:szCs w:val="16"/>
              </w:rPr>
              <w:t>one year</w:t>
            </w:r>
            <w:proofErr w:type="gramEnd"/>
            <w:r w:rsidRPr="005E255F">
              <w:rPr>
                <w:rFonts w:ascii="Arial" w:hAnsi="Arial" w:cs="Arial"/>
                <w:color w:val="000000"/>
                <w:sz w:val="16"/>
                <w:szCs w:val="16"/>
              </w:rPr>
              <w:t xml:space="preserve"> follow-up than at intake [t (35) = -3.58, p &lt; .001.</w:t>
            </w:r>
            <w:r w:rsidRPr="005E255F">
              <w:rPr>
                <w:rFonts w:ascii="Arial" w:hAnsi="Arial" w:cs="Arial"/>
                <w:sz w:val="16"/>
                <w:szCs w:val="16"/>
              </w:rPr>
              <w:t xml:space="preserve"> </w:t>
            </w:r>
          </w:p>
          <w:p w14:paraId="4FE6F7EF" w14:textId="77777777"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t>Greater levels of participation were associated with greater benefits.</w:t>
            </w:r>
          </w:p>
          <w:p w14:paraId="7B1E12CC" w14:textId="6AC27579" w:rsidR="00423BB0" w:rsidRPr="005E255F" w:rsidRDefault="00423BB0" w:rsidP="00423BB0">
            <w:pPr>
              <w:pStyle w:val="NormalWeb"/>
              <w:rPr>
                <w:rFonts w:ascii="Arial" w:hAnsi="Arial" w:cs="Arial"/>
                <w:sz w:val="16"/>
                <w:szCs w:val="16"/>
              </w:rPr>
            </w:pPr>
            <w:r w:rsidRPr="005E255F">
              <w:rPr>
                <w:rFonts w:ascii="Arial" w:hAnsi="Arial" w:cs="Arial"/>
                <w:color w:val="000000"/>
                <w:sz w:val="16"/>
                <w:szCs w:val="16"/>
              </w:rPr>
              <w:t>Married participants improved more than those who were single or divorced or separated. Those living with a spouse/partner improved more than those who lived alone or in supportive housing.</w:t>
            </w:r>
          </w:p>
        </w:tc>
      </w:tr>
      <w:tr w:rsidR="00423BB0" w:rsidRPr="005E255F" w14:paraId="6DB31460" w14:textId="0014282A" w:rsidTr="00423BB0">
        <w:trPr>
          <w:trHeight w:val="168"/>
          <w:tblHeader/>
        </w:trPr>
        <w:tc>
          <w:tcPr>
            <w:tcW w:w="414" w:type="pct"/>
            <w:shd w:val="clear" w:color="auto" w:fill="auto"/>
            <w:noWrap/>
          </w:tcPr>
          <w:p w14:paraId="08B87281" w14:textId="09A9284C"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 xml:space="preserve">Segal &amp; </w:t>
            </w:r>
            <w:proofErr w:type="spellStart"/>
            <w:r w:rsidRPr="005E255F">
              <w:rPr>
                <w:rFonts w:ascii="Arial" w:eastAsia="Times New Roman" w:hAnsi="Arial" w:cs="Arial"/>
                <w:color w:val="000000"/>
                <w:sz w:val="16"/>
                <w:szCs w:val="16"/>
                <w:lang w:eastAsia="en-GB"/>
              </w:rPr>
              <w:t>Holschuh</w:t>
            </w:r>
            <w:proofErr w:type="spellEnd"/>
            <w:r w:rsidRPr="005E255F">
              <w:rPr>
                <w:rFonts w:ascii="Arial" w:eastAsia="Times New Roman" w:hAnsi="Arial" w:cs="Arial"/>
                <w:color w:val="000000"/>
                <w:sz w:val="16"/>
                <w:szCs w:val="16"/>
                <w:lang w:eastAsia="en-GB"/>
              </w:rPr>
              <w:t>, 1991</w:t>
            </w:r>
          </w:p>
        </w:tc>
        <w:tc>
          <w:tcPr>
            <w:tcW w:w="504" w:type="pct"/>
            <w:shd w:val="clear" w:color="auto" w:fill="auto"/>
            <w:noWrap/>
          </w:tcPr>
          <w:p w14:paraId="270D6B5F" w14:textId="2DEF75F7" w:rsidR="00423BB0" w:rsidRPr="005E255F" w:rsidRDefault="00423BB0" w:rsidP="00423BB0">
            <w:pPr>
              <w:keepNext/>
              <w:keepLines/>
              <w:snapToGrid w:val="0"/>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Pattison Psychosocial Kinship Inventory (PKI). The PKI elicits information on network size and composition </w:t>
            </w:r>
            <w:r w:rsidRPr="005E255F">
              <w:rPr>
                <w:rFonts w:ascii="Arial" w:eastAsia="Times New Roman" w:hAnsi="Arial" w:cs="Arial"/>
                <w:color w:val="000000"/>
                <w:sz w:val="16"/>
                <w:szCs w:val="16"/>
                <w:lang w:eastAsia="en-GB"/>
              </w:rPr>
              <w:lastRenderedPageBreak/>
              <w:t xml:space="preserve">and characterizes the type of support, as emotional or instrumental, and its directionality, as given or received. </w:t>
            </w:r>
          </w:p>
        </w:tc>
        <w:tc>
          <w:tcPr>
            <w:tcW w:w="1134" w:type="pct"/>
            <w:shd w:val="clear" w:color="auto" w:fill="auto"/>
            <w:noWrap/>
          </w:tcPr>
          <w:p w14:paraId="1D4DC2D5" w14:textId="0B25A729" w:rsidR="00423BB0" w:rsidRPr="005E255F" w:rsidRDefault="00423BB0" w:rsidP="00423BB0">
            <w:pPr>
              <w:pStyle w:val="NormalWeb"/>
              <w:rPr>
                <w:rFonts w:ascii="Arial" w:hAnsi="Arial" w:cs="Arial"/>
                <w:color w:val="000000"/>
                <w:sz w:val="16"/>
                <w:szCs w:val="16"/>
              </w:rPr>
            </w:pPr>
            <w:r w:rsidRPr="005E255F">
              <w:rPr>
                <w:rFonts w:ascii="Arial" w:hAnsi="Arial" w:cs="Arial"/>
                <w:color w:val="000000"/>
                <w:sz w:val="16"/>
                <w:szCs w:val="16"/>
              </w:rPr>
              <w:lastRenderedPageBreak/>
              <w:t xml:space="preserve">Sheltered care had a positive effect on the residents’ development of social networks. For each additional episode in a sheltered care facility from 1973 through follow-up, residents were 23 percent more likely to have an emotionally supportive relationship, 22 percent more likely to have one in which </w:t>
            </w:r>
            <w:r w:rsidRPr="005E255F">
              <w:rPr>
                <w:rFonts w:ascii="Arial" w:hAnsi="Arial" w:cs="Arial"/>
                <w:color w:val="000000"/>
                <w:sz w:val="16"/>
                <w:szCs w:val="16"/>
              </w:rPr>
              <w:lastRenderedPageBreak/>
              <w:t xml:space="preserve">they gave emotional support, and 29 percent more likely to have an instrumentally supportive relationship. </w:t>
            </w:r>
          </w:p>
          <w:p w14:paraId="55D24954" w14:textId="05B44016" w:rsidR="00423BB0" w:rsidRPr="005E255F" w:rsidRDefault="00423BB0" w:rsidP="00423BB0">
            <w:pPr>
              <w:keepNext/>
              <w:keepLines/>
              <w:snapToGrid w:val="0"/>
              <w:rPr>
                <w:rFonts w:ascii="Arial" w:eastAsia="Times New Roman" w:hAnsi="Arial" w:cs="Arial"/>
                <w:color w:val="000000"/>
                <w:sz w:val="16"/>
                <w:szCs w:val="16"/>
                <w:lang w:eastAsia="en-GB"/>
              </w:rPr>
            </w:pPr>
          </w:p>
          <w:p w14:paraId="54098972" w14:textId="77777777" w:rsidR="00423BB0" w:rsidRPr="005E255F" w:rsidRDefault="00423BB0" w:rsidP="00423BB0">
            <w:pPr>
              <w:keepNext/>
              <w:keepLines/>
              <w:snapToGrid w:val="0"/>
              <w:rPr>
                <w:rFonts w:ascii="Arial" w:eastAsia="Times New Roman" w:hAnsi="Arial" w:cs="Arial"/>
                <w:color w:val="000000"/>
                <w:sz w:val="16"/>
                <w:szCs w:val="16"/>
                <w:lang w:eastAsia="en-GB"/>
              </w:rPr>
            </w:pPr>
          </w:p>
          <w:p w14:paraId="48DCF14E" w14:textId="6B9A454E" w:rsidR="00423BB0" w:rsidRPr="005E255F" w:rsidRDefault="00423BB0" w:rsidP="00423BB0">
            <w:pPr>
              <w:pStyle w:val="NormalWeb"/>
              <w:rPr>
                <w:rFonts w:ascii="Arial" w:hAnsi="Arial" w:cs="Arial"/>
                <w:color w:val="000000"/>
                <w:sz w:val="16"/>
                <w:szCs w:val="16"/>
              </w:rPr>
            </w:pPr>
          </w:p>
        </w:tc>
        <w:tc>
          <w:tcPr>
            <w:tcW w:w="1279" w:type="pct"/>
            <w:shd w:val="clear" w:color="auto" w:fill="auto"/>
            <w:noWrap/>
          </w:tcPr>
          <w:p w14:paraId="21416B69" w14:textId="758D6804" w:rsidR="00423BB0" w:rsidRPr="005E255F" w:rsidRDefault="00423BB0" w:rsidP="00423BB0">
            <w:pPr>
              <w:keepNext/>
              <w:keepLines/>
              <w:snapToGrid w:val="0"/>
              <w:rPr>
                <w:rFonts w:ascii="Arial" w:eastAsia="Times New Roman" w:hAnsi="Arial" w:cs="Arial"/>
                <w:color w:val="000000"/>
                <w:sz w:val="16"/>
                <w:szCs w:val="16"/>
                <w:lang w:eastAsia="en-GB"/>
              </w:rPr>
            </w:pPr>
          </w:p>
        </w:tc>
        <w:tc>
          <w:tcPr>
            <w:tcW w:w="1669" w:type="pct"/>
            <w:shd w:val="clear" w:color="auto" w:fill="auto"/>
            <w:noWrap/>
          </w:tcPr>
          <w:p w14:paraId="65C2653F" w14:textId="3E8A98CD" w:rsidR="00423BB0" w:rsidRPr="005E255F" w:rsidRDefault="00423BB0" w:rsidP="00423BB0">
            <w:pPr>
              <w:pStyle w:val="NormalWeb"/>
              <w:rPr>
                <w:rFonts w:ascii="Arial" w:hAnsi="Arial" w:cs="Arial"/>
                <w:sz w:val="16"/>
                <w:szCs w:val="16"/>
              </w:rPr>
            </w:pPr>
          </w:p>
        </w:tc>
      </w:tr>
      <w:tr w:rsidR="00423BB0" w:rsidRPr="005E255F" w14:paraId="553878F3" w14:textId="38BD2E77" w:rsidTr="007737FB">
        <w:trPr>
          <w:trHeight w:val="1532"/>
          <w:tblHeader/>
        </w:trPr>
        <w:tc>
          <w:tcPr>
            <w:tcW w:w="414" w:type="pct"/>
            <w:shd w:val="clear" w:color="auto" w:fill="auto"/>
            <w:noWrap/>
          </w:tcPr>
          <w:p w14:paraId="0A2195B3" w14:textId="7A114B9A" w:rsidR="00423BB0" w:rsidRPr="005E255F" w:rsidRDefault="00423BB0" w:rsidP="00423BB0">
            <w:pPr>
              <w:rPr>
                <w:rFonts w:ascii="Arial" w:eastAsia="Times New Roman" w:hAnsi="Arial" w:cs="Arial"/>
                <w:color w:val="000000"/>
                <w:sz w:val="16"/>
                <w:szCs w:val="16"/>
              </w:rPr>
            </w:pPr>
            <w:r w:rsidRPr="005E255F">
              <w:rPr>
                <w:rFonts w:ascii="Arial" w:eastAsia="Times New Roman" w:hAnsi="Arial" w:cs="Arial"/>
                <w:color w:val="000000"/>
                <w:sz w:val="16"/>
                <w:szCs w:val="16"/>
                <w:lang w:eastAsia="en-GB"/>
              </w:rPr>
              <w:t>Webber, 2019</w:t>
            </w:r>
          </w:p>
        </w:tc>
        <w:tc>
          <w:tcPr>
            <w:tcW w:w="504" w:type="pct"/>
            <w:shd w:val="clear" w:color="auto" w:fill="auto"/>
            <w:noWrap/>
          </w:tcPr>
          <w:p w14:paraId="69F6D9D6" w14:textId="6D6F984E" w:rsidR="00423BB0" w:rsidRPr="005E255F" w:rsidRDefault="007737FB" w:rsidP="00423BB0">
            <w:pPr>
              <w:rPr>
                <w:rFonts w:ascii="Arial" w:eastAsia="Times New Roman" w:hAnsi="Arial" w:cs="Arial"/>
                <w:color w:val="000000"/>
                <w:sz w:val="16"/>
                <w:szCs w:val="16"/>
              </w:rPr>
            </w:pPr>
            <w:r>
              <w:rPr>
                <w:rFonts w:ascii="Arial" w:eastAsia="Times New Roman" w:hAnsi="Arial" w:cs="Arial"/>
                <w:color w:val="000000"/>
                <w:sz w:val="16"/>
                <w:szCs w:val="16"/>
              </w:rPr>
              <w:t>None.</w:t>
            </w:r>
          </w:p>
        </w:tc>
        <w:tc>
          <w:tcPr>
            <w:tcW w:w="1134" w:type="pct"/>
            <w:shd w:val="clear" w:color="auto" w:fill="auto"/>
            <w:noWrap/>
          </w:tcPr>
          <w:p w14:paraId="02C28799" w14:textId="588D7230" w:rsidR="00423BB0" w:rsidRPr="005E255F" w:rsidRDefault="007737FB" w:rsidP="00423BB0">
            <w:pPr>
              <w:pStyle w:val="NormalWeb"/>
              <w:rPr>
                <w:rFonts w:ascii="Arial" w:hAnsi="Arial" w:cs="Arial"/>
                <w:color w:val="000000"/>
                <w:sz w:val="16"/>
                <w:szCs w:val="16"/>
                <w:lang w:eastAsia="en-US"/>
              </w:rPr>
            </w:pPr>
            <w:r>
              <w:rPr>
                <w:rFonts w:ascii="Arial" w:hAnsi="Arial" w:cs="Arial"/>
                <w:color w:val="000000"/>
                <w:sz w:val="16"/>
                <w:szCs w:val="16"/>
                <w:lang w:eastAsia="en-US"/>
              </w:rPr>
              <w:t>None.</w:t>
            </w:r>
          </w:p>
        </w:tc>
        <w:tc>
          <w:tcPr>
            <w:tcW w:w="1279" w:type="pct"/>
            <w:shd w:val="clear" w:color="auto" w:fill="auto"/>
            <w:noWrap/>
          </w:tcPr>
          <w:p w14:paraId="72F3085E" w14:textId="55E161F4" w:rsidR="007737FB" w:rsidRDefault="007737FB" w:rsidP="00423BB0">
            <w:pPr>
              <w:rPr>
                <w:rFonts w:ascii="Arial" w:hAnsi="Arial" w:cs="Arial"/>
                <w:color w:val="000000"/>
                <w:sz w:val="16"/>
                <w:szCs w:val="16"/>
              </w:rPr>
            </w:pPr>
            <w:r w:rsidRPr="005E255F">
              <w:rPr>
                <w:rFonts w:ascii="Arial" w:eastAsia="Times New Roman" w:hAnsi="Arial" w:cs="Arial"/>
                <w:color w:val="000000"/>
                <w:sz w:val="16"/>
                <w:szCs w:val="16"/>
                <w:lang w:eastAsia="en-GB"/>
              </w:rPr>
              <w:t>Social capital:  Resource Generator-UK (RG-UK, Webber &amp; Huxley, 2007).</w:t>
            </w:r>
          </w:p>
          <w:p w14:paraId="1C67D19E" w14:textId="77777777" w:rsidR="007737FB" w:rsidRDefault="007737FB" w:rsidP="00423BB0">
            <w:pPr>
              <w:rPr>
                <w:rFonts w:ascii="Arial" w:hAnsi="Arial" w:cs="Arial"/>
                <w:color w:val="000000"/>
                <w:sz w:val="16"/>
                <w:szCs w:val="16"/>
              </w:rPr>
            </w:pPr>
          </w:p>
          <w:p w14:paraId="51ACEDAC" w14:textId="7094ED7D" w:rsidR="00423BB0" w:rsidRPr="005E255F" w:rsidRDefault="007737FB" w:rsidP="00423BB0">
            <w:pPr>
              <w:rPr>
                <w:rFonts w:ascii="Arial" w:eastAsia="Times New Roman" w:hAnsi="Arial" w:cs="Arial"/>
                <w:color w:val="000000"/>
                <w:sz w:val="16"/>
                <w:szCs w:val="16"/>
              </w:rPr>
            </w:pPr>
            <w:r w:rsidRPr="005E255F">
              <w:rPr>
                <w:rFonts w:ascii="Arial" w:hAnsi="Arial" w:cs="Arial"/>
                <w:color w:val="000000"/>
                <w:sz w:val="16"/>
                <w:szCs w:val="16"/>
              </w:rPr>
              <w:t>Participants exposed to practice with high fidelity to the Connecting People Model had significantly higher access to social capital (p 1⁄4 .03, partial Z2 1⁄4 .05) and perceived social inclusion (p 1⁄4 .01, partial Z2 1⁄4 .07).</w:t>
            </w:r>
          </w:p>
        </w:tc>
        <w:tc>
          <w:tcPr>
            <w:tcW w:w="1669" w:type="pct"/>
            <w:shd w:val="clear" w:color="auto" w:fill="auto"/>
            <w:noWrap/>
          </w:tcPr>
          <w:p w14:paraId="7226CAA1" w14:textId="55EE3C95" w:rsidR="00423BB0" w:rsidRPr="005E255F" w:rsidRDefault="00423BB0" w:rsidP="00423BB0">
            <w:pPr>
              <w:pStyle w:val="NormalWeb"/>
              <w:rPr>
                <w:rFonts w:ascii="Arial" w:hAnsi="Arial" w:cs="Arial"/>
                <w:sz w:val="16"/>
                <w:szCs w:val="16"/>
              </w:rPr>
            </w:pPr>
            <w:r w:rsidRPr="005E255F">
              <w:rPr>
                <w:rFonts w:ascii="Arial" w:hAnsi="Arial" w:cs="Arial"/>
                <w:b/>
                <w:bCs/>
                <w:color w:val="000000"/>
                <w:sz w:val="16"/>
                <w:szCs w:val="16"/>
              </w:rPr>
              <w:t>Health economics</w:t>
            </w:r>
            <w:r w:rsidRPr="005E255F">
              <w:rPr>
                <w:rFonts w:ascii="Arial" w:hAnsi="Arial" w:cs="Arial"/>
                <w:color w:val="000000"/>
                <w:sz w:val="16"/>
                <w:szCs w:val="16"/>
              </w:rPr>
              <w:t xml:space="preserve"> - financial benefits of intervention: The overall mean cost of services people used in the high- fidelity CPI group reduced from £2,775 at </w:t>
            </w:r>
            <w:proofErr w:type="spellStart"/>
            <w:r w:rsidRPr="005E255F">
              <w:rPr>
                <w:rFonts w:ascii="Arial" w:hAnsi="Arial" w:cs="Arial"/>
                <w:color w:val="000000"/>
                <w:sz w:val="16"/>
                <w:szCs w:val="16"/>
              </w:rPr>
              <w:t>pretest</w:t>
            </w:r>
            <w:proofErr w:type="spellEnd"/>
            <w:r w:rsidRPr="005E255F">
              <w:rPr>
                <w:rFonts w:ascii="Arial" w:hAnsi="Arial" w:cs="Arial"/>
                <w:color w:val="000000"/>
                <w:sz w:val="16"/>
                <w:szCs w:val="16"/>
              </w:rPr>
              <w:t xml:space="preserve"> to £1,807 at </w:t>
            </w:r>
            <w:proofErr w:type="spellStart"/>
            <w:r w:rsidRPr="005E255F">
              <w:rPr>
                <w:rFonts w:ascii="Arial" w:hAnsi="Arial" w:cs="Arial"/>
                <w:color w:val="000000"/>
                <w:sz w:val="16"/>
                <w:szCs w:val="16"/>
              </w:rPr>
              <w:t>posttest</w:t>
            </w:r>
            <w:proofErr w:type="spellEnd"/>
            <w:r w:rsidRPr="005E255F">
              <w:rPr>
                <w:rFonts w:ascii="Arial" w:hAnsi="Arial" w:cs="Arial"/>
                <w:color w:val="000000"/>
                <w:sz w:val="16"/>
                <w:szCs w:val="16"/>
              </w:rPr>
              <w:t xml:space="preserve">. Mean costs in the low-/moderate-fidelity CPI group were higher but similarly reduced over time from £8,203 at </w:t>
            </w:r>
            <w:proofErr w:type="spellStart"/>
            <w:r w:rsidRPr="005E255F">
              <w:rPr>
                <w:rFonts w:ascii="Arial" w:hAnsi="Arial" w:cs="Arial"/>
                <w:color w:val="000000"/>
                <w:sz w:val="16"/>
                <w:szCs w:val="16"/>
              </w:rPr>
              <w:t>pretest</w:t>
            </w:r>
            <w:proofErr w:type="spellEnd"/>
            <w:r w:rsidRPr="005E255F">
              <w:rPr>
                <w:rFonts w:ascii="Arial" w:hAnsi="Arial" w:cs="Arial"/>
                <w:color w:val="000000"/>
                <w:sz w:val="16"/>
                <w:szCs w:val="16"/>
              </w:rPr>
              <w:t xml:space="preserve"> to £4,092 at </w:t>
            </w:r>
            <w:proofErr w:type="spellStart"/>
            <w:r w:rsidRPr="005E255F">
              <w:rPr>
                <w:rFonts w:ascii="Arial" w:hAnsi="Arial" w:cs="Arial"/>
                <w:color w:val="000000"/>
                <w:sz w:val="16"/>
                <w:szCs w:val="16"/>
              </w:rPr>
              <w:t>posttest</w:t>
            </w:r>
            <w:proofErr w:type="spellEnd"/>
            <w:r w:rsidRPr="005E255F">
              <w:rPr>
                <w:rFonts w:ascii="Arial" w:hAnsi="Arial" w:cs="Arial"/>
                <w:color w:val="000000"/>
                <w:sz w:val="16"/>
                <w:szCs w:val="16"/>
              </w:rPr>
              <w:t xml:space="preserve">. The difference at </w:t>
            </w:r>
            <w:proofErr w:type="spellStart"/>
            <w:r w:rsidRPr="005E255F">
              <w:rPr>
                <w:rFonts w:ascii="Arial" w:hAnsi="Arial" w:cs="Arial"/>
                <w:color w:val="000000"/>
                <w:sz w:val="16"/>
                <w:szCs w:val="16"/>
              </w:rPr>
              <w:t>posttest</w:t>
            </w:r>
            <w:proofErr w:type="spellEnd"/>
            <w:r w:rsidRPr="005E255F">
              <w:rPr>
                <w:rFonts w:ascii="Arial" w:hAnsi="Arial" w:cs="Arial"/>
                <w:color w:val="000000"/>
                <w:sz w:val="16"/>
                <w:szCs w:val="16"/>
              </w:rPr>
              <w:t xml:space="preserve"> was statistically significant (£1,331, 95% confidence interval [CI] 1⁄4 [£69, £2,593])</w:t>
            </w:r>
          </w:p>
        </w:tc>
      </w:tr>
      <w:tr w:rsidR="00423BB0" w:rsidRPr="005E255F" w14:paraId="15706760" w14:textId="41457563" w:rsidTr="00423BB0">
        <w:trPr>
          <w:trHeight w:val="1544"/>
          <w:tblHeader/>
        </w:trPr>
        <w:tc>
          <w:tcPr>
            <w:tcW w:w="414" w:type="pct"/>
            <w:shd w:val="clear" w:color="auto" w:fill="auto"/>
            <w:noWrap/>
          </w:tcPr>
          <w:p w14:paraId="7284E2DB" w14:textId="07D58731" w:rsidR="00423BB0" w:rsidRPr="005E255F" w:rsidRDefault="00423BB0" w:rsidP="00423BB0">
            <w:pPr>
              <w:rPr>
                <w:rFonts w:ascii="Arial" w:eastAsia="Times New Roman" w:hAnsi="Arial" w:cs="Arial"/>
                <w:color w:val="000000"/>
                <w:sz w:val="16"/>
                <w:szCs w:val="16"/>
              </w:rPr>
            </w:pPr>
            <w:r>
              <w:rPr>
                <w:rFonts w:ascii="Arial" w:eastAsia="Times New Roman" w:hAnsi="Arial" w:cs="Arial"/>
                <w:color w:val="000000"/>
                <w:sz w:val="16"/>
                <w:szCs w:val="16"/>
              </w:rPr>
              <w:t>Webber, 2021</w:t>
            </w:r>
          </w:p>
        </w:tc>
        <w:tc>
          <w:tcPr>
            <w:tcW w:w="504" w:type="pct"/>
            <w:shd w:val="clear" w:color="auto" w:fill="auto"/>
            <w:noWrap/>
          </w:tcPr>
          <w:p w14:paraId="6EFFF0EE" w14:textId="3ACE4AD4" w:rsidR="00423BB0" w:rsidRPr="005E255F" w:rsidRDefault="007737FB" w:rsidP="00423BB0">
            <w:pPr>
              <w:rPr>
                <w:rFonts w:ascii="Arial" w:eastAsia="Times New Roman" w:hAnsi="Arial" w:cs="Arial"/>
                <w:color w:val="000000"/>
                <w:sz w:val="16"/>
                <w:szCs w:val="16"/>
              </w:rPr>
            </w:pPr>
            <w:r>
              <w:rPr>
                <w:rFonts w:ascii="Arial" w:eastAsia="Times New Roman" w:hAnsi="Arial" w:cs="Arial"/>
                <w:color w:val="000000"/>
                <w:sz w:val="16"/>
                <w:szCs w:val="16"/>
              </w:rPr>
              <w:t>None.</w:t>
            </w:r>
          </w:p>
        </w:tc>
        <w:tc>
          <w:tcPr>
            <w:tcW w:w="1134" w:type="pct"/>
            <w:shd w:val="clear" w:color="auto" w:fill="auto"/>
            <w:noWrap/>
          </w:tcPr>
          <w:p w14:paraId="6BCAC096" w14:textId="68F621B9" w:rsidR="00423BB0" w:rsidRPr="005E255F" w:rsidRDefault="007737FB" w:rsidP="00423BB0">
            <w:pPr>
              <w:keepNext/>
              <w:keepLines/>
              <w:snapToGrid w:val="0"/>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None.</w:t>
            </w:r>
          </w:p>
        </w:tc>
        <w:tc>
          <w:tcPr>
            <w:tcW w:w="1279" w:type="pct"/>
            <w:shd w:val="clear" w:color="auto" w:fill="auto"/>
            <w:noWrap/>
          </w:tcPr>
          <w:p w14:paraId="5C4B2A82" w14:textId="1719717F" w:rsidR="00423BB0" w:rsidRPr="005E255F" w:rsidRDefault="007737FB" w:rsidP="00423BB0">
            <w:pPr>
              <w:rPr>
                <w:rFonts w:ascii="Arial" w:eastAsia="Times New Roman" w:hAnsi="Arial" w:cs="Arial"/>
                <w:color w:val="000000"/>
                <w:sz w:val="16"/>
                <w:szCs w:val="16"/>
              </w:rPr>
            </w:pPr>
            <w:r w:rsidRPr="005E255F">
              <w:rPr>
                <w:rFonts w:ascii="Arial" w:hAnsi="Arial" w:cs="Arial"/>
                <w:color w:val="000000"/>
                <w:sz w:val="16"/>
                <w:szCs w:val="16"/>
              </w:rPr>
              <w:t>The primary outcome was access to social capital, as measured by the RG-UK (Webber and Huxley, 2007).</w:t>
            </w:r>
            <w:r>
              <w:rPr>
                <w:rFonts w:ascii="Arial" w:hAnsi="Arial" w:cs="Arial"/>
                <w:color w:val="000000"/>
                <w:sz w:val="16"/>
                <w:szCs w:val="16"/>
              </w:rPr>
              <w:t xml:space="preserve"> </w:t>
            </w:r>
            <w:r>
              <w:rPr>
                <w:rFonts w:ascii="Arial" w:eastAsia="Times New Roman" w:hAnsi="Arial" w:cs="Arial"/>
                <w:color w:val="000000"/>
                <w:sz w:val="16"/>
                <w:szCs w:val="16"/>
              </w:rPr>
              <w:t>No significant improvements at follow-up</w:t>
            </w:r>
          </w:p>
        </w:tc>
        <w:tc>
          <w:tcPr>
            <w:tcW w:w="1669" w:type="pct"/>
            <w:shd w:val="clear" w:color="auto" w:fill="auto"/>
            <w:noWrap/>
          </w:tcPr>
          <w:p w14:paraId="133416D8" w14:textId="77777777" w:rsidR="00423BB0" w:rsidRPr="001C1005" w:rsidRDefault="00423BB0" w:rsidP="00423BB0">
            <w:pPr>
              <w:rPr>
                <w:rFonts w:ascii="Arial" w:eastAsia="Times New Roman" w:hAnsi="Arial" w:cs="Arial"/>
                <w:color w:val="000000"/>
                <w:sz w:val="16"/>
                <w:szCs w:val="16"/>
              </w:rPr>
            </w:pPr>
            <w:r w:rsidRPr="001C1005">
              <w:rPr>
                <w:rFonts w:ascii="Arial" w:eastAsia="Times New Roman" w:hAnsi="Arial" w:cs="Arial"/>
                <w:color w:val="000000"/>
                <w:sz w:val="16"/>
                <w:szCs w:val="16"/>
              </w:rPr>
              <w:t>Goal Attainment Scaling (GAS)</w:t>
            </w:r>
            <w:r>
              <w:rPr>
                <w:rFonts w:ascii="Arial" w:eastAsia="Times New Roman" w:hAnsi="Arial" w:cs="Arial"/>
                <w:color w:val="000000"/>
                <w:sz w:val="16"/>
                <w:szCs w:val="16"/>
              </w:rPr>
              <w:t>/Recovery/Wellbeing/Quality of life/Health care use: No significant differences at follow-up.</w:t>
            </w:r>
          </w:p>
          <w:p w14:paraId="09337086" w14:textId="0D6E0AE7" w:rsidR="00423BB0" w:rsidRPr="005E255F" w:rsidRDefault="00423BB0" w:rsidP="00423BB0">
            <w:pPr>
              <w:pStyle w:val="NormalWeb"/>
              <w:rPr>
                <w:rFonts w:ascii="Arial" w:hAnsi="Arial" w:cs="Arial"/>
                <w:sz w:val="16"/>
                <w:szCs w:val="16"/>
              </w:rPr>
            </w:pPr>
          </w:p>
        </w:tc>
      </w:tr>
    </w:tbl>
    <w:p w14:paraId="6F650045" w14:textId="10C8455D" w:rsidR="007C22AC" w:rsidRPr="005E255F" w:rsidRDefault="007C22AC" w:rsidP="00541F45">
      <w:pPr>
        <w:rPr>
          <w:rFonts w:ascii="Arial" w:hAnsi="Arial" w:cs="Arial"/>
          <w:b/>
          <w:bCs/>
          <w:sz w:val="16"/>
          <w:szCs w:val="16"/>
        </w:rPr>
      </w:pPr>
    </w:p>
    <w:p w14:paraId="6E19C2A5" w14:textId="6D4D272E" w:rsidR="007C22AC" w:rsidRPr="005E255F" w:rsidRDefault="007C22AC" w:rsidP="00541F45">
      <w:pPr>
        <w:rPr>
          <w:rFonts w:ascii="Arial" w:hAnsi="Arial" w:cs="Arial"/>
          <w:b/>
          <w:bCs/>
          <w:sz w:val="16"/>
          <w:szCs w:val="16"/>
        </w:rPr>
      </w:pPr>
    </w:p>
    <w:p w14:paraId="43E4F7A3" w14:textId="41FCFFA8" w:rsidR="007C22AC" w:rsidRPr="005E255F" w:rsidRDefault="007C22AC" w:rsidP="00541F45">
      <w:pPr>
        <w:rPr>
          <w:rFonts w:ascii="Arial" w:hAnsi="Arial" w:cs="Arial"/>
          <w:b/>
          <w:bCs/>
          <w:sz w:val="16"/>
          <w:szCs w:val="16"/>
        </w:rPr>
      </w:pPr>
    </w:p>
    <w:p w14:paraId="21E8A8E6" w14:textId="75A4435D" w:rsidR="007C22AC" w:rsidRPr="005E255F" w:rsidRDefault="007C22AC" w:rsidP="00541F45">
      <w:pPr>
        <w:rPr>
          <w:rFonts w:ascii="Arial" w:hAnsi="Arial" w:cs="Arial"/>
          <w:b/>
          <w:bCs/>
          <w:sz w:val="16"/>
          <w:szCs w:val="16"/>
        </w:rPr>
      </w:pPr>
    </w:p>
    <w:p w14:paraId="39B92F63" w14:textId="105BB253" w:rsidR="007C22AC" w:rsidRPr="005E255F" w:rsidRDefault="007C22AC" w:rsidP="00541F45">
      <w:pPr>
        <w:rPr>
          <w:rFonts w:ascii="Arial" w:hAnsi="Arial" w:cs="Arial"/>
          <w:b/>
          <w:bCs/>
          <w:sz w:val="16"/>
          <w:szCs w:val="16"/>
        </w:rPr>
      </w:pPr>
    </w:p>
    <w:p w14:paraId="28D4C6F6" w14:textId="05E196AD" w:rsidR="007C22AC" w:rsidRPr="005E255F" w:rsidRDefault="007C22AC" w:rsidP="00541F45">
      <w:pPr>
        <w:rPr>
          <w:rFonts w:ascii="Arial" w:hAnsi="Arial" w:cs="Arial"/>
          <w:b/>
          <w:bCs/>
          <w:sz w:val="16"/>
          <w:szCs w:val="16"/>
        </w:rPr>
      </w:pPr>
    </w:p>
    <w:p w14:paraId="3A5E0D04" w14:textId="77777777" w:rsidR="007C22AC" w:rsidRPr="005E255F" w:rsidRDefault="007C22AC" w:rsidP="00541F45">
      <w:pPr>
        <w:rPr>
          <w:rFonts w:ascii="Arial" w:hAnsi="Arial" w:cs="Arial"/>
          <w:b/>
          <w:bCs/>
          <w:sz w:val="16"/>
          <w:szCs w:val="16"/>
        </w:rPr>
      </w:pPr>
    </w:p>
    <w:p w14:paraId="24401421" w14:textId="77777777" w:rsidR="00541F45" w:rsidRPr="005E255F" w:rsidRDefault="00541F45" w:rsidP="00541F45">
      <w:pPr>
        <w:rPr>
          <w:rFonts w:ascii="Arial" w:hAnsi="Arial" w:cs="Arial"/>
          <w:sz w:val="16"/>
          <w:szCs w:val="16"/>
        </w:rPr>
      </w:pPr>
      <w:r w:rsidRPr="005E255F">
        <w:rPr>
          <w:rFonts w:ascii="Arial" w:hAnsi="Arial" w:cs="Arial"/>
          <w:sz w:val="16"/>
          <w:szCs w:val="16"/>
        </w:rPr>
        <w:br w:type="textWrapping" w:clear="all"/>
      </w:r>
    </w:p>
    <w:p w14:paraId="1F30305F" w14:textId="77777777" w:rsidR="00BE3B84" w:rsidRPr="005E255F" w:rsidRDefault="00BE3B84">
      <w:pPr>
        <w:rPr>
          <w:rFonts w:ascii="Arial" w:hAnsi="Arial" w:cs="Arial"/>
          <w:sz w:val="16"/>
          <w:szCs w:val="16"/>
        </w:rPr>
      </w:pPr>
    </w:p>
    <w:p w14:paraId="05852FE6" w14:textId="618B4D2A" w:rsidR="00BE3B84" w:rsidRPr="005E255F" w:rsidRDefault="00BE3B84">
      <w:pPr>
        <w:rPr>
          <w:rFonts w:ascii="Arial" w:hAnsi="Arial" w:cs="Arial"/>
          <w:sz w:val="16"/>
          <w:szCs w:val="16"/>
        </w:rPr>
      </w:pPr>
    </w:p>
    <w:p w14:paraId="381C3074" w14:textId="2C7BB712" w:rsidR="00BE3B84" w:rsidRPr="005E255F" w:rsidRDefault="00BE3B84">
      <w:pPr>
        <w:rPr>
          <w:rFonts w:ascii="Arial" w:hAnsi="Arial" w:cs="Arial"/>
          <w:sz w:val="16"/>
          <w:szCs w:val="16"/>
        </w:rPr>
      </w:pPr>
    </w:p>
    <w:p w14:paraId="212AFAB8" w14:textId="08E11BC5" w:rsidR="00BE3B84" w:rsidRPr="005E255F" w:rsidRDefault="00BE3B84">
      <w:pPr>
        <w:rPr>
          <w:rFonts w:ascii="Arial" w:hAnsi="Arial" w:cs="Arial"/>
          <w:sz w:val="16"/>
          <w:szCs w:val="16"/>
        </w:rPr>
      </w:pPr>
    </w:p>
    <w:p w14:paraId="3EF30D83" w14:textId="0D5A363B" w:rsidR="00BE3B84" w:rsidRPr="005E255F" w:rsidRDefault="00BE3B84">
      <w:pPr>
        <w:rPr>
          <w:rFonts w:ascii="Arial" w:hAnsi="Arial" w:cs="Arial"/>
          <w:sz w:val="16"/>
          <w:szCs w:val="16"/>
        </w:rPr>
      </w:pPr>
    </w:p>
    <w:p w14:paraId="58DF2E87" w14:textId="0508DA9F" w:rsidR="00BE3B84" w:rsidRPr="005E255F" w:rsidRDefault="00BE3B84">
      <w:pPr>
        <w:rPr>
          <w:rFonts w:ascii="Arial" w:hAnsi="Arial" w:cs="Arial"/>
          <w:sz w:val="16"/>
          <w:szCs w:val="16"/>
        </w:rPr>
      </w:pPr>
    </w:p>
    <w:p w14:paraId="5F6E62EF" w14:textId="77777777" w:rsidR="006D32E8" w:rsidRPr="005E255F" w:rsidRDefault="006D32E8">
      <w:pPr>
        <w:rPr>
          <w:rFonts w:ascii="Arial" w:hAnsi="Arial" w:cs="Arial"/>
          <w:b/>
          <w:bCs/>
          <w:sz w:val="16"/>
          <w:szCs w:val="16"/>
        </w:rPr>
      </w:pPr>
      <w:r w:rsidRPr="005E255F">
        <w:rPr>
          <w:rFonts w:ascii="Arial" w:hAnsi="Arial" w:cs="Arial"/>
          <w:b/>
          <w:bCs/>
          <w:sz w:val="16"/>
          <w:szCs w:val="16"/>
        </w:rPr>
        <w:br w:type="page"/>
      </w:r>
    </w:p>
    <w:p w14:paraId="4FAC2FB4" w14:textId="22B2F825" w:rsidR="00AC2360" w:rsidRDefault="00AC2360" w:rsidP="00AC2360">
      <w:pPr>
        <w:rPr>
          <w:rFonts w:ascii="Arial" w:hAnsi="Arial" w:cs="Arial"/>
          <w:b/>
          <w:bCs/>
          <w:sz w:val="16"/>
          <w:szCs w:val="16"/>
        </w:rPr>
      </w:pPr>
      <w:r w:rsidRPr="005E255F">
        <w:rPr>
          <w:rFonts w:ascii="Arial" w:hAnsi="Arial" w:cs="Arial"/>
          <w:b/>
          <w:bCs/>
          <w:sz w:val="16"/>
          <w:szCs w:val="16"/>
        </w:rPr>
        <w:lastRenderedPageBreak/>
        <w:t xml:space="preserve">Table </w:t>
      </w:r>
      <w:r w:rsidR="006C7AE1">
        <w:rPr>
          <w:rFonts w:ascii="Arial" w:hAnsi="Arial" w:cs="Arial"/>
          <w:b/>
          <w:bCs/>
          <w:sz w:val="16"/>
          <w:szCs w:val="16"/>
        </w:rPr>
        <w:t>S5</w:t>
      </w:r>
      <w:r w:rsidRPr="005E255F">
        <w:rPr>
          <w:rFonts w:ascii="Arial" w:hAnsi="Arial" w:cs="Arial"/>
          <w:b/>
          <w:bCs/>
          <w:sz w:val="16"/>
          <w:szCs w:val="16"/>
        </w:rPr>
        <w:t xml:space="preserve">: </w:t>
      </w:r>
      <w:r>
        <w:rPr>
          <w:rFonts w:ascii="Arial" w:hAnsi="Arial" w:cs="Arial"/>
          <w:b/>
          <w:bCs/>
          <w:sz w:val="16"/>
          <w:szCs w:val="16"/>
        </w:rPr>
        <w:t>Mixed methods outcomes</w:t>
      </w:r>
      <w:r w:rsidR="00BF5C9E">
        <w:rPr>
          <w:rFonts w:ascii="Arial" w:hAnsi="Arial" w:cs="Arial"/>
          <w:b/>
          <w:bCs/>
          <w:sz w:val="16"/>
          <w:szCs w:val="16"/>
        </w:rPr>
        <w:t xml:space="preserve"> (n=12)</w:t>
      </w:r>
    </w:p>
    <w:p w14:paraId="1A1CB256" w14:textId="68AAF989" w:rsidR="00AC2360" w:rsidRDefault="00AC2360" w:rsidP="00AC2360">
      <w:pPr>
        <w:rPr>
          <w:rFonts w:ascii="Arial" w:hAnsi="Arial" w:cs="Arial"/>
          <w:b/>
          <w:bCs/>
          <w:sz w:val="16"/>
          <w:szCs w:val="16"/>
        </w:rPr>
      </w:pPr>
    </w:p>
    <w:p w14:paraId="0233F555" w14:textId="751880FE" w:rsidR="00F10641" w:rsidRPr="00F10641" w:rsidRDefault="00F10641" w:rsidP="00AC2360">
      <w:pPr>
        <w:rPr>
          <w:rFonts w:ascii="Arial" w:hAnsi="Arial" w:cs="Arial"/>
          <w:sz w:val="16"/>
          <w:szCs w:val="16"/>
        </w:rPr>
      </w:pPr>
      <w:r w:rsidRPr="00F10641">
        <w:rPr>
          <w:rFonts w:ascii="Arial" w:hAnsi="Arial" w:cs="Arial"/>
          <w:sz w:val="16"/>
          <w:szCs w:val="16"/>
        </w:rPr>
        <w:t>Key to coding frame for qualitative and mixed methods studies:</w:t>
      </w:r>
    </w:p>
    <w:p w14:paraId="481987A2" w14:textId="16753955" w:rsidR="00F10641" w:rsidRDefault="00F10641" w:rsidP="00AC2360">
      <w:pPr>
        <w:rPr>
          <w:rFonts w:ascii="Arial" w:hAnsi="Arial" w:cs="Arial"/>
          <w:b/>
          <w:bCs/>
          <w:sz w:val="16"/>
          <w:szCs w:val="16"/>
        </w:rPr>
      </w:pPr>
    </w:p>
    <w:p w14:paraId="6D33CFF2" w14:textId="77777777" w:rsidR="00F10641" w:rsidRDefault="00F10641" w:rsidP="00F10641">
      <w:pPr>
        <w:rPr>
          <w:color w:val="FF0000"/>
        </w:rPr>
      </w:pPr>
      <w:r w:rsidRPr="00FF1DB0">
        <w:rPr>
          <w:b/>
          <w:bCs/>
          <w:color w:val="FF0000"/>
        </w:rPr>
        <w:t>Red: Impact of relationship with facilitator</w:t>
      </w:r>
      <w:r>
        <w:rPr>
          <w:b/>
          <w:bCs/>
          <w:color w:val="FF0000"/>
        </w:rPr>
        <w:t>s</w:t>
      </w:r>
      <w:r>
        <w:rPr>
          <w:color w:val="FF0000"/>
        </w:rPr>
        <w:t xml:space="preserve"> – </w:t>
      </w:r>
      <w:r w:rsidRPr="0091438F">
        <w:rPr>
          <w:strike/>
          <w:color w:val="FF0000"/>
        </w:rPr>
        <w:t>may need to be split into</w:t>
      </w:r>
      <w:r>
        <w:rPr>
          <w:color w:val="FF0000"/>
        </w:rPr>
        <w:t xml:space="preserve"> including Bridging the Gap and </w:t>
      </w:r>
      <w:r w:rsidRPr="006571A3">
        <w:rPr>
          <w:b/>
          <w:bCs/>
          <w:color w:val="FF0000"/>
        </w:rPr>
        <w:t>Skill of the Worker</w:t>
      </w:r>
      <w:r>
        <w:rPr>
          <w:color w:val="FF0000"/>
        </w:rPr>
        <w:t xml:space="preserve">; </w:t>
      </w:r>
      <w:r w:rsidRPr="006571A3">
        <w:rPr>
          <w:b/>
          <w:bCs/>
          <w:color w:val="FF0000"/>
        </w:rPr>
        <w:t>peer or professional; training/supervision</w:t>
      </w:r>
      <w:r>
        <w:rPr>
          <w:color w:val="FF0000"/>
        </w:rPr>
        <w:t>; modelling behaviour;</w:t>
      </w:r>
      <w:r w:rsidRPr="002B5BE7">
        <w:t xml:space="preserve"> </w:t>
      </w:r>
      <w:r w:rsidRPr="002B5BE7">
        <w:rPr>
          <w:color w:val="FF0000"/>
        </w:rPr>
        <w:t xml:space="preserve">trust; creating bonds; </w:t>
      </w:r>
      <w:r w:rsidRPr="006571A3">
        <w:rPr>
          <w:b/>
          <w:bCs/>
          <w:color w:val="FF0000"/>
        </w:rPr>
        <w:t>genuine</w:t>
      </w:r>
      <w:r w:rsidRPr="002B5BE7">
        <w:rPr>
          <w:color w:val="FF0000"/>
        </w:rPr>
        <w:t>; understanding</w:t>
      </w:r>
      <w:r>
        <w:rPr>
          <w:color w:val="FF0000"/>
        </w:rPr>
        <w:t xml:space="preserve">; boundaries; person-centred approach; recommend to others; feedback loop; </w:t>
      </w:r>
      <w:r w:rsidRPr="006571A3">
        <w:rPr>
          <w:b/>
          <w:bCs/>
          <w:color w:val="FF0000"/>
        </w:rPr>
        <w:t>level of managerial buy-in</w:t>
      </w:r>
      <w:r>
        <w:rPr>
          <w:color w:val="FF0000"/>
        </w:rPr>
        <w:t>; building plans; non-clinical v clinical</w:t>
      </w:r>
    </w:p>
    <w:p w14:paraId="56393BF7" w14:textId="77777777" w:rsidR="00F10641" w:rsidRDefault="00F10641" w:rsidP="00F10641">
      <w:pPr>
        <w:rPr>
          <w:b/>
          <w:bCs/>
          <w:color w:val="DA9694"/>
        </w:rPr>
      </w:pPr>
    </w:p>
    <w:p w14:paraId="77BD62F5" w14:textId="6CBE5B67" w:rsidR="00F10641" w:rsidRDefault="00F10641" w:rsidP="00F10641">
      <w:pPr>
        <w:rPr>
          <w:b/>
          <w:bCs/>
          <w:color w:val="DA9694"/>
        </w:rPr>
      </w:pPr>
      <w:r w:rsidRPr="00FF100D">
        <w:rPr>
          <w:b/>
          <w:bCs/>
          <w:color w:val="DA9694"/>
        </w:rPr>
        <w:t xml:space="preserve">Beige: </w:t>
      </w:r>
      <w:r w:rsidRPr="00756EFF">
        <w:rPr>
          <w:b/>
          <w:bCs/>
          <w:color w:val="DA9694"/>
        </w:rPr>
        <w:t xml:space="preserve">My Choice, My Pace, My Life </w:t>
      </w:r>
      <w:r w:rsidRPr="00A761C8">
        <w:rPr>
          <w:color w:val="DA9694"/>
        </w:rPr>
        <w:t xml:space="preserve">- </w:t>
      </w:r>
      <w:r w:rsidRPr="006571A3">
        <w:rPr>
          <w:b/>
          <w:bCs/>
          <w:color w:val="DA9694"/>
        </w:rPr>
        <w:t>self-selected interests that are motivating to the individual;</w:t>
      </w:r>
      <w:r w:rsidRPr="00A761C8">
        <w:rPr>
          <w:color w:val="DA9694"/>
        </w:rPr>
        <w:t xml:space="preserve"> </w:t>
      </w:r>
      <w:r w:rsidRPr="006571A3">
        <w:rPr>
          <w:b/>
          <w:bCs/>
          <w:color w:val="DA9694"/>
        </w:rPr>
        <w:t>going at own pace</w:t>
      </w:r>
      <w:r w:rsidRPr="00A761C8">
        <w:rPr>
          <w:color w:val="DA9694"/>
        </w:rPr>
        <w:t>; an understanding of needing to be flexible so others have their choice too; freedom; sense of fun</w:t>
      </w:r>
      <w:r>
        <w:rPr>
          <w:color w:val="DA9694"/>
        </w:rPr>
        <w:t>/enjoyment</w:t>
      </w:r>
      <w:r w:rsidRPr="00A761C8">
        <w:rPr>
          <w:color w:val="DA9694"/>
        </w:rPr>
        <w:t xml:space="preserve">; being given 'permission'; </w:t>
      </w:r>
      <w:r w:rsidRPr="006571A3">
        <w:rPr>
          <w:b/>
          <w:bCs/>
          <w:color w:val="DA9694"/>
        </w:rPr>
        <w:t>readiness to change</w:t>
      </w:r>
      <w:r>
        <w:rPr>
          <w:color w:val="DA9694"/>
        </w:rPr>
        <w:t xml:space="preserve">; managing expectations; </w:t>
      </w:r>
      <w:r w:rsidRPr="006A3290">
        <w:rPr>
          <w:color w:val="DA9694"/>
        </w:rPr>
        <w:t>awareness/assertion of rights</w:t>
      </w:r>
      <w:r>
        <w:rPr>
          <w:color w:val="DA9694"/>
        </w:rPr>
        <w:t>; empowering; autonomy</w:t>
      </w:r>
    </w:p>
    <w:p w14:paraId="4B9C05E8" w14:textId="77777777" w:rsidR="00F10641" w:rsidRDefault="00F10641" w:rsidP="00F10641">
      <w:pPr>
        <w:rPr>
          <w:b/>
          <w:bCs/>
          <w:color w:val="0070C0"/>
        </w:rPr>
      </w:pPr>
    </w:p>
    <w:p w14:paraId="378A4E82" w14:textId="7B6422E8" w:rsidR="00F10641" w:rsidRPr="00FF100D" w:rsidRDefault="00F10641" w:rsidP="00F10641">
      <w:pPr>
        <w:rPr>
          <w:color w:val="0070C0"/>
        </w:rPr>
      </w:pPr>
      <w:r w:rsidRPr="00FF100D">
        <w:rPr>
          <w:b/>
          <w:bCs/>
          <w:color w:val="0070C0"/>
        </w:rPr>
        <w:t xml:space="preserve">Blue: </w:t>
      </w:r>
      <w:r>
        <w:rPr>
          <w:b/>
          <w:bCs/>
          <w:color w:val="0070C0"/>
        </w:rPr>
        <w:t xml:space="preserve">Social </w:t>
      </w:r>
      <w:r w:rsidRPr="00FF100D">
        <w:rPr>
          <w:b/>
          <w:bCs/>
          <w:color w:val="0070C0"/>
        </w:rPr>
        <w:t>Building Blocks</w:t>
      </w:r>
      <w:r>
        <w:rPr>
          <w:b/>
          <w:bCs/>
          <w:color w:val="0070C0"/>
        </w:rPr>
        <w:t xml:space="preserve"> </w:t>
      </w:r>
      <w:r w:rsidRPr="00FF100D">
        <w:rPr>
          <w:color w:val="0070C0"/>
        </w:rPr>
        <w:t xml:space="preserve">– </w:t>
      </w:r>
      <w:r w:rsidRPr="006571A3">
        <w:rPr>
          <w:b/>
          <w:bCs/>
          <w:color w:val="0070C0"/>
        </w:rPr>
        <w:t>internal and external social resources and skills, rebuilding or newly acquired</w:t>
      </w:r>
      <w:r>
        <w:rPr>
          <w:color w:val="0070C0"/>
        </w:rPr>
        <w:t>; reference to lack of such skills or maladaptive coping prior to intervention (</w:t>
      </w:r>
      <w:proofErr w:type="gramStart"/>
      <w:r>
        <w:rPr>
          <w:color w:val="0070C0"/>
        </w:rPr>
        <w:t>e.g.</w:t>
      </w:r>
      <w:proofErr w:type="gramEnd"/>
      <w:r>
        <w:rPr>
          <w:color w:val="0070C0"/>
        </w:rPr>
        <w:t xml:space="preserve"> avoidance, addiction); building resilience; dealing with endings; </w:t>
      </w:r>
      <w:r w:rsidRPr="006571A3">
        <w:rPr>
          <w:b/>
          <w:bCs/>
          <w:color w:val="0070C0"/>
        </w:rPr>
        <w:t>translatable skills/environments</w:t>
      </w:r>
      <w:r>
        <w:rPr>
          <w:color w:val="0070C0"/>
        </w:rPr>
        <w:t xml:space="preserve">; </w:t>
      </w:r>
      <w:r w:rsidRPr="006571A3">
        <w:rPr>
          <w:b/>
          <w:bCs/>
          <w:color w:val="0070C0"/>
        </w:rPr>
        <w:t>re-evaluation of self; self as an asset</w:t>
      </w:r>
      <w:r>
        <w:rPr>
          <w:color w:val="0070C0"/>
        </w:rPr>
        <w:t>; first-hand experience allays doubts/fears; courage</w:t>
      </w:r>
    </w:p>
    <w:p w14:paraId="078E5BCB" w14:textId="77777777" w:rsidR="00F10641" w:rsidRDefault="00F10641" w:rsidP="00F10641">
      <w:pPr>
        <w:rPr>
          <w:b/>
          <w:bCs/>
          <w:color w:val="963634"/>
        </w:rPr>
      </w:pPr>
    </w:p>
    <w:p w14:paraId="4FF2B4A8" w14:textId="5FD19D59" w:rsidR="00F10641" w:rsidRPr="008A0C23" w:rsidRDefault="00F10641" w:rsidP="00F10641">
      <w:pPr>
        <w:rPr>
          <w:color w:val="963634"/>
        </w:rPr>
      </w:pPr>
      <w:r w:rsidRPr="00FF1DB0">
        <w:rPr>
          <w:b/>
          <w:bCs/>
          <w:color w:val="963634"/>
        </w:rPr>
        <w:t>Burgundy: Purpose in Life</w:t>
      </w:r>
      <w:r>
        <w:rPr>
          <w:color w:val="963634"/>
        </w:rPr>
        <w:t xml:space="preserve"> – includes </w:t>
      </w:r>
      <w:r w:rsidRPr="006571A3">
        <w:rPr>
          <w:b/>
          <w:bCs/>
          <w:color w:val="963634"/>
        </w:rPr>
        <w:t>building routine, contributing to community</w:t>
      </w:r>
      <w:r>
        <w:rPr>
          <w:color w:val="963634"/>
        </w:rPr>
        <w:t xml:space="preserve">, </w:t>
      </w:r>
      <w:r w:rsidRPr="006571A3">
        <w:rPr>
          <w:b/>
          <w:bCs/>
          <w:color w:val="963634"/>
        </w:rPr>
        <w:t>something to get up for, get out of the house for</w:t>
      </w:r>
      <w:r>
        <w:rPr>
          <w:color w:val="963634"/>
        </w:rPr>
        <w:t xml:space="preserve">, </w:t>
      </w:r>
      <w:r w:rsidRPr="00166BE7">
        <w:rPr>
          <w:color w:val="963634"/>
        </w:rPr>
        <w:t>able to achieve flow</w:t>
      </w:r>
      <w:r>
        <w:rPr>
          <w:color w:val="963634"/>
        </w:rPr>
        <w:t xml:space="preserve"> with; reciprocity; </w:t>
      </w:r>
      <w:r w:rsidRPr="006571A3">
        <w:rPr>
          <w:b/>
          <w:bCs/>
          <w:color w:val="963634"/>
        </w:rPr>
        <w:t>a focus away from MH</w:t>
      </w:r>
      <w:r w:rsidRPr="00733DBC">
        <w:rPr>
          <w:color w:val="963634"/>
        </w:rPr>
        <w:t xml:space="preserve">; </w:t>
      </w:r>
      <w:r w:rsidRPr="006571A3">
        <w:rPr>
          <w:b/>
          <w:bCs/>
          <w:color w:val="963634"/>
        </w:rPr>
        <w:t>intrinsic pleasure of the activity</w:t>
      </w:r>
      <w:r>
        <w:rPr>
          <w:b/>
          <w:bCs/>
          <w:color w:val="963634"/>
        </w:rPr>
        <w:t>; importance of being present</w:t>
      </w:r>
    </w:p>
    <w:p w14:paraId="0706472A" w14:textId="77777777" w:rsidR="00F10641" w:rsidRDefault="00F10641" w:rsidP="00F10641">
      <w:pPr>
        <w:rPr>
          <w:b/>
          <w:bCs/>
          <w:color w:val="7030A0"/>
        </w:rPr>
      </w:pPr>
    </w:p>
    <w:p w14:paraId="2D096C4C" w14:textId="16E4BA73" w:rsidR="00F10641" w:rsidRDefault="00F10641" w:rsidP="00F10641">
      <w:pPr>
        <w:rPr>
          <w:color w:val="7030A0"/>
        </w:rPr>
      </w:pPr>
      <w:r w:rsidRPr="00FF100D">
        <w:rPr>
          <w:b/>
          <w:bCs/>
          <w:color w:val="7030A0"/>
        </w:rPr>
        <w:t>Purple: Making Connections</w:t>
      </w:r>
      <w:r w:rsidRPr="00106639">
        <w:rPr>
          <w:color w:val="7030A0"/>
        </w:rPr>
        <w:t xml:space="preserve"> - </w:t>
      </w:r>
      <w:r w:rsidRPr="002A5904">
        <w:rPr>
          <w:b/>
          <w:bCs/>
          <w:color w:val="7030A0"/>
        </w:rPr>
        <w:t>shared interests (rather than) shared diagnoses</w:t>
      </w:r>
      <w:r w:rsidRPr="00157E84">
        <w:rPr>
          <w:color w:val="7030A0"/>
        </w:rPr>
        <w:t xml:space="preserve">, </w:t>
      </w:r>
      <w:r w:rsidRPr="002A5904">
        <w:rPr>
          <w:b/>
          <w:bCs/>
          <w:color w:val="7030A0"/>
        </w:rPr>
        <w:t>natural relationships v. ‘intentional friendships’</w:t>
      </w:r>
      <w:r w:rsidRPr="00157E84">
        <w:rPr>
          <w:color w:val="7030A0"/>
        </w:rPr>
        <w:t xml:space="preserve">; connections in community highly valued; </w:t>
      </w:r>
      <w:r w:rsidRPr="002A5904">
        <w:rPr>
          <w:b/>
          <w:bCs/>
          <w:color w:val="7030A0"/>
        </w:rPr>
        <w:t>stress of making new connections</w:t>
      </w:r>
      <w:r w:rsidRPr="00157E84">
        <w:rPr>
          <w:color w:val="7030A0"/>
        </w:rPr>
        <w:t>; collective efficacy</w:t>
      </w:r>
      <w:r>
        <w:rPr>
          <w:color w:val="7030A0"/>
        </w:rPr>
        <w:t>; kindness</w:t>
      </w:r>
    </w:p>
    <w:p w14:paraId="70093C2A" w14:textId="77777777" w:rsidR="00F10641" w:rsidRDefault="00F10641" w:rsidP="00F10641">
      <w:pPr>
        <w:rPr>
          <w:b/>
          <w:bCs/>
          <w:color w:val="FF99FF"/>
        </w:rPr>
      </w:pPr>
    </w:p>
    <w:p w14:paraId="5D8C5C3A" w14:textId="179844E0" w:rsidR="00F10641" w:rsidRDefault="00F10641" w:rsidP="00F10641">
      <w:pPr>
        <w:rPr>
          <w:color w:val="FF99FF"/>
        </w:rPr>
      </w:pPr>
      <w:r w:rsidRPr="00FF100D">
        <w:rPr>
          <w:b/>
          <w:bCs/>
          <w:color w:val="FF99FF"/>
        </w:rPr>
        <w:t xml:space="preserve">Pink: Barriers to </w:t>
      </w:r>
      <w:r>
        <w:rPr>
          <w:b/>
          <w:bCs/>
          <w:color w:val="FF99FF"/>
        </w:rPr>
        <w:t>a</w:t>
      </w:r>
      <w:r w:rsidRPr="00FF100D">
        <w:rPr>
          <w:b/>
          <w:bCs/>
          <w:color w:val="FF99FF"/>
        </w:rPr>
        <w:t>ccessibility/</w:t>
      </w:r>
      <w:r>
        <w:rPr>
          <w:b/>
          <w:bCs/>
          <w:color w:val="FF99FF"/>
        </w:rPr>
        <w:t>a</w:t>
      </w:r>
      <w:r w:rsidRPr="00FF100D">
        <w:rPr>
          <w:b/>
          <w:bCs/>
          <w:color w:val="FF99FF"/>
        </w:rPr>
        <w:t>vailability</w:t>
      </w:r>
      <w:r>
        <w:rPr>
          <w:b/>
          <w:bCs/>
          <w:color w:val="FF99FF"/>
        </w:rPr>
        <w:t xml:space="preserve"> and sustainability</w:t>
      </w:r>
      <w:r w:rsidRPr="00FF100D">
        <w:rPr>
          <w:b/>
          <w:bCs/>
          <w:color w:val="FF99FF"/>
        </w:rPr>
        <w:t xml:space="preserve"> of </w:t>
      </w:r>
      <w:r>
        <w:rPr>
          <w:b/>
          <w:bCs/>
          <w:color w:val="FF99FF"/>
        </w:rPr>
        <w:t>a</w:t>
      </w:r>
      <w:r w:rsidRPr="00FF100D">
        <w:rPr>
          <w:b/>
          <w:bCs/>
          <w:color w:val="FF99FF"/>
        </w:rPr>
        <w:t>ctivities</w:t>
      </w:r>
      <w:r>
        <w:rPr>
          <w:color w:val="FF99FF"/>
        </w:rPr>
        <w:t>: Includes health, transport, funding issues, personal finance, gender issues, family and other support,</w:t>
      </w:r>
      <w:r w:rsidRPr="00471D22">
        <w:rPr>
          <w:color w:val="FF99FF"/>
        </w:rPr>
        <w:t xml:space="preserve"> other commitments (</w:t>
      </w:r>
      <w:proofErr w:type="gramStart"/>
      <w:r w:rsidRPr="00471D22">
        <w:rPr>
          <w:color w:val="FF99FF"/>
        </w:rPr>
        <w:t>e.g.</w:t>
      </w:r>
      <w:proofErr w:type="gramEnd"/>
      <w:r w:rsidRPr="00471D22">
        <w:rPr>
          <w:color w:val="FF99FF"/>
        </w:rPr>
        <w:t xml:space="preserve"> work, caring responsibilities)</w:t>
      </w:r>
      <w:r>
        <w:rPr>
          <w:color w:val="FF99FF"/>
        </w:rPr>
        <w:t>; own fears and anxieties; frontline staff reluctance</w:t>
      </w:r>
    </w:p>
    <w:p w14:paraId="589DDC3B" w14:textId="77777777" w:rsidR="00F10641" w:rsidRDefault="00F10641" w:rsidP="00F10641">
      <w:pPr>
        <w:rPr>
          <w:b/>
          <w:bCs/>
          <w:color w:val="FFC000"/>
        </w:rPr>
      </w:pPr>
    </w:p>
    <w:p w14:paraId="6CBAF4E2" w14:textId="7EA69B39" w:rsidR="00F10641" w:rsidRPr="00FF100D" w:rsidRDefault="00F10641" w:rsidP="00F10641">
      <w:pPr>
        <w:rPr>
          <w:b/>
          <w:bCs/>
          <w:color w:val="FFC000"/>
        </w:rPr>
      </w:pPr>
      <w:r w:rsidRPr="00FF100D">
        <w:rPr>
          <w:b/>
          <w:bCs/>
          <w:color w:val="FFC000"/>
        </w:rPr>
        <w:t>Orange: Other Life Change</w:t>
      </w:r>
      <w:r>
        <w:rPr>
          <w:b/>
          <w:bCs/>
          <w:color w:val="FFC000"/>
        </w:rPr>
        <w:t xml:space="preserve"> outcomes during/after intervention - </w:t>
      </w:r>
      <w:r w:rsidRPr="00471D22">
        <w:rPr>
          <w:color w:val="FFC000"/>
        </w:rPr>
        <w:t>(</w:t>
      </w:r>
      <w:proofErr w:type="gramStart"/>
      <w:r w:rsidRPr="00471D22">
        <w:rPr>
          <w:color w:val="FFC000"/>
        </w:rPr>
        <w:t>e.g.</w:t>
      </w:r>
      <w:proofErr w:type="gramEnd"/>
      <w:r w:rsidRPr="00471D22">
        <w:rPr>
          <w:color w:val="FFC000"/>
        </w:rPr>
        <w:t xml:space="preserve"> wellbeing, employment, education, housing, medication</w:t>
      </w:r>
      <w:r>
        <w:rPr>
          <w:color w:val="FFC000"/>
        </w:rPr>
        <w:t>, recovery from addiction</w:t>
      </w:r>
      <w:r w:rsidRPr="00471D22">
        <w:rPr>
          <w:color w:val="FFC000"/>
        </w:rPr>
        <w:t>)</w:t>
      </w:r>
    </w:p>
    <w:p w14:paraId="720D3E71" w14:textId="77777777" w:rsidR="00F10641" w:rsidRDefault="00F10641" w:rsidP="00F10641">
      <w:pPr>
        <w:rPr>
          <w:b/>
          <w:bCs/>
          <w:color w:val="92D050"/>
        </w:rPr>
      </w:pPr>
    </w:p>
    <w:p w14:paraId="5B517DCF" w14:textId="55FA4E9C" w:rsidR="00F10641" w:rsidRPr="00E8261A" w:rsidRDefault="00F10641" w:rsidP="00F10641">
      <w:pPr>
        <w:rPr>
          <w:b/>
          <w:bCs/>
          <w:color w:val="A6A6A6" w:themeColor="background1" w:themeShade="A6"/>
        </w:rPr>
      </w:pPr>
      <w:r w:rsidRPr="00FF100D">
        <w:rPr>
          <w:b/>
          <w:bCs/>
          <w:color w:val="92D050"/>
        </w:rPr>
        <w:t xml:space="preserve">Green: </w:t>
      </w:r>
      <w:r>
        <w:rPr>
          <w:b/>
          <w:bCs/>
          <w:color w:val="92D050"/>
        </w:rPr>
        <w:t>Safe and p</w:t>
      </w:r>
      <w:r w:rsidRPr="00FF100D">
        <w:rPr>
          <w:b/>
          <w:bCs/>
          <w:color w:val="92D050"/>
        </w:rPr>
        <w:t>ositive Space</w:t>
      </w:r>
      <w:r>
        <w:rPr>
          <w:b/>
          <w:bCs/>
          <w:color w:val="92D050"/>
        </w:rPr>
        <w:t xml:space="preserve"> -</w:t>
      </w:r>
      <w:r w:rsidRPr="00D65CC8">
        <w:rPr>
          <w:color w:val="92D050"/>
        </w:rPr>
        <w:t xml:space="preserve"> safety, possibly nature, a conduit to social inclusion and better</w:t>
      </w:r>
      <w:r>
        <w:rPr>
          <w:color w:val="92D050"/>
        </w:rPr>
        <w:t xml:space="preserve"> </w:t>
      </w:r>
      <w:r w:rsidRPr="00D65CC8">
        <w:rPr>
          <w:color w:val="92D050"/>
        </w:rPr>
        <w:t>health</w:t>
      </w:r>
      <w:r>
        <w:rPr>
          <w:color w:val="92D050"/>
        </w:rPr>
        <w:t>; non-judgemental</w:t>
      </w:r>
    </w:p>
    <w:p w14:paraId="605443D7" w14:textId="77777777" w:rsidR="00F10641" w:rsidRDefault="00F10641" w:rsidP="00F10641">
      <w:pPr>
        <w:rPr>
          <w:b/>
          <w:bCs/>
          <w:color w:val="A6A6A6" w:themeColor="background1" w:themeShade="A6"/>
        </w:rPr>
      </w:pPr>
      <w:r w:rsidRPr="00E8261A">
        <w:rPr>
          <w:b/>
          <w:bCs/>
          <w:color w:val="A6A6A6" w:themeColor="background1" w:themeShade="A6"/>
        </w:rPr>
        <w:t>Grey: Maintenance of activities/networks</w:t>
      </w:r>
      <w:r>
        <w:rPr>
          <w:b/>
          <w:bCs/>
          <w:color w:val="A6A6A6" w:themeColor="background1" w:themeShade="A6"/>
        </w:rPr>
        <w:t>; encouragement of this; evidence of reach beyond programme; stepping stone</w:t>
      </w:r>
    </w:p>
    <w:p w14:paraId="2A251F70" w14:textId="77777777" w:rsidR="00F10641" w:rsidRDefault="00F10641" w:rsidP="00AC2360">
      <w:pPr>
        <w:rPr>
          <w:rFonts w:ascii="Arial" w:hAnsi="Arial" w:cs="Arial"/>
          <w:b/>
          <w:bCs/>
          <w:sz w:val="16"/>
          <w:szCs w:val="16"/>
        </w:rPr>
      </w:pPr>
    </w:p>
    <w:tbl>
      <w:tblPr>
        <w:tblpPr w:leftFromText="180" w:rightFromText="180" w:vertAnchor="text" w:tblpY="1"/>
        <w:tblOverlap w:val="neve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5"/>
        <w:gridCol w:w="1394"/>
        <w:gridCol w:w="3136"/>
        <w:gridCol w:w="3537"/>
        <w:gridCol w:w="4616"/>
      </w:tblGrid>
      <w:tr w:rsidR="008728D3" w:rsidRPr="005E255F" w14:paraId="0BD205E7" w14:textId="77777777" w:rsidTr="000B6F72">
        <w:trPr>
          <w:trHeight w:val="511"/>
          <w:tblHeader/>
        </w:trPr>
        <w:tc>
          <w:tcPr>
            <w:tcW w:w="414" w:type="pct"/>
            <w:shd w:val="solid" w:color="FFE599" w:themeColor="accent4" w:themeTint="66" w:fill="auto"/>
            <w:noWrap/>
            <w:hideMark/>
          </w:tcPr>
          <w:p w14:paraId="70FFFBBE" w14:textId="77777777" w:rsidR="00AC2360" w:rsidRPr="005E255F" w:rsidRDefault="00AC2360" w:rsidP="00BA304A">
            <w:pPr>
              <w:rPr>
                <w:rFonts w:ascii="Arial" w:eastAsia="Times New Roman" w:hAnsi="Arial" w:cs="Arial"/>
                <w:b/>
                <w:bCs/>
                <w:sz w:val="16"/>
                <w:szCs w:val="16"/>
              </w:rPr>
            </w:pPr>
            <w:r w:rsidRPr="005E255F">
              <w:rPr>
                <w:rFonts w:ascii="Arial" w:eastAsia="Times New Roman" w:hAnsi="Arial" w:cs="Arial"/>
                <w:b/>
                <w:bCs/>
                <w:sz w:val="16"/>
                <w:szCs w:val="16"/>
              </w:rPr>
              <w:lastRenderedPageBreak/>
              <w:t>STUDY ID:</w:t>
            </w:r>
          </w:p>
        </w:tc>
        <w:tc>
          <w:tcPr>
            <w:tcW w:w="504" w:type="pct"/>
            <w:shd w:val="solid" w:color="FFE599" w:themeColor="accent4" w:themeTint="66" w:fill="auto"/>
            <w:hideMark/>
          </w:tcPr>
          <w:p w14:paraId="2769A442" w14:textId="77777777" w:rsidR="00AC2360" w:rsidRPr="005E255F" w:rsidRDefault="00AC2360"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Social network measure</w:t>
            </w:r>
          </w:p>
        </w:tc>
        <w:tc>
          <w:tcPr>
            <w:tcW w:w="1134" w:type="pct"/>
            <w:shd w:val="solid" w:color="FFE599" w:themeColor="accent4" w:themeTint="66" w:fill="auto"/>
            <w:hideMark/>
          </w:tcPr>
          <w:p w14:paraId="1ACF31C0" w14:textId="77777777" w:rsidR="00AC2360" w:rsidRPr="005E255F" w:rsidRDefault="00AC2360"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Social network measure data</w:t>
            </w:r>
          </w:p>
        </w:tc>
        <w:tc>
          <w:tcPr>
            <w:tcW w:w="1279" w:type="pct"/>
            <w:shd w:val="solid" w:color="FFE599" w:themeColor="accent4" w:themeTint="66" w:fill="auto"/>
            <w:hideMark/>
          </w:tcPr>
          <w:p w14:paraId="19B447F4" w14:textId="77777777" w:rsidR="00AC2360" w:rsidRPr="005E255F" w:rsidRDefault="00AC2360" w:rsidP="00BA304A">
            <w:pPr>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Other relevant social network data.</w:t>
            </w:r>
          </w:p>
        </w:tc>
        <w:tc>
          <w:tcPr>
            <w:tcW w:w="1669" w:type="pct"/>
            <w:shd w:val="solid" w:color="FFE599" w:themeColor="accent4" w:themeTint="66" w:fill="auto"/>
            <w:hideMark/>
          </w:tcPr>
          <w:p w14:paraId="34390DC5" w14:textId="77777777" w:rsidR="00AC2360" w:rsidRPr="005E255F" w:rsidRDefault="00AC2360" w:rsidP="00BA304A">
            <w:pPr>
              <w:ind w:right="-2774"/>
              <w:rPr>
                <w:rFonts w:ascii="Arial" w:eastAsia="Times New Roman" w:hAnsi="Arial" w:cs="Arial"/>
                <w:b/>
                <w:bCs/>
                <w:color w:val="000000"/>
                <w:sz w:val="16"/>
                <w:szCs w:val="16"/>
              </w:rPr>
            </w:pPr>
            <w:r w:rsidRPr="005E255F">
              <w:rPr>
                <w:rFonts w:ascii="Arial" w:eastAsia="Times New Roman" w:hAnsi="Arial" w:cs="Arial"/>
                <w:b/>
                <w:bCs/>
                <w:color w:val="000000"/>
                <w:sz w:val="16"/>
                <w:szCs w:val="16"/>
              </w:rPr>
              <w:t>Other outcomes</w:t>
            </w:r>
          </w:p>
        </w:tc>
      </w:tr>
      <w:tr w:rsidR="008728D3" w:rsidRPr="005E255F" w14:paraId="262F24FA" w14:textId="7261E407" w:rsidTr="000B6F72">
        <w:trPr>
          <w:trHeight w:val="2720"/>
          <w:tblHeader/>
        </w:trPr>
        <w:tc>
          <w:tcPr>
            <w:tcW w:w="414" w:type="pct"/>
            <w:shd w:val="clear" w:color="auto" w:fill="auto"/>
            <w:noWrap/>
          </w:tcPr>
          <w:p w14:paraId="13391F66" w14:textId="31CC38B5" w:rsidR="00F10641" w:rsidRPr="005E255F" w:rsidRDefault="00F10641" w:rsidP="00F10641">
            <w:pPr>
              <w:rPr>
                <w:rFonts w:ascii="Arial" w:eastAsia="Times New Roman" w:hAnsi="Arial" w:cs="Arial"/>
                <w:color w:val="000000"/>
                <w:sz w:val="16"/>
                <w:szCs w:val="16"/>
                <w:lang w:eastAsia="en-GB"/>
              </w:rPr>
            </w:pPr>
            <w:proofErr w:type="spellStart"/>
            <w:r w:rsidRPr="00E351F4">
              <w:rPr>
                <w:rFonts w:ascii="Calibri" w:eastAsia="Times New Roman" w:hAnsi="Calibri" w:cs="Calibri"/>
                <w:color w:val="000000"/>
                <w:sz w:val="16"/>
                <w:szCs w:val="16"/>
                <w:lang w:eastAsia="en-GB"/>
              </w:rPr>
              <w:t>Bertotti</w:t>
            </w:r>
            <w:proofErr w:type="spellEnd"/>
            <w:r w:rsidRPr="00E351F4">
              <w:rPr>
                <w:rFonts w:ascii="Calibri" w:eastAsia="Times New Roman" w:hAnsi="Calibri" w:cs="Calibri"/>
                <w:color w:val="000000"/>
                <w:sz w:val="16"/>
                <w:szCs w:val="16"/>
                <w:lang w:eastAsia="en-GB"/>
              </w:rPr>
              <w:t xml:space="preserve"> et al, 2018</w:t>
            </w:r>
          </w:p>
        </w:tc>
        <w:tc>
          <w:tcPr>
            <w:tcW w:w="504" w:type="pct"/>
            <w:shd w:val="clear" w:color="auto" w:fill="auto"/>
            <w:noWrap/>
          </w:tcPr>
          <w:p w14:paraId="1176538A" w14:textId="02A8532C" w:rsidR="00F10641" w:rsidRPr="005E255F" w:rsidRDefault="00F10641" w:rsidP="00F10641">
            <w:pPr>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036F938D" w14:textId="0E8B632E" w:rsidR="00F10641" w:rsidRPr="005E255F" w:rsidRDefault="00F10641" w:rsidP="00F10641">
            <w:pPr>
              <w:pStyle w:val="NormalWeb"/>
              <w:rPr>
                <w:rFonts w:ascii="Arial" w:hAnsi="Arial" w:cs="Arial"/>
                <w:sz w:val="16"/>
                <w:szCs w:val="16"/>
              </w:rPr>
            </w:pPr>
            <w:r>
              <w:rPr>
                <w:rFonts w:ascii="Calibri" w:hAnsi="Calibri" w:cs="Calibri"/>
                <w:color w:val="000000"/>
                <w:sz w:val="16"/>
                <w:szCs w:val="16"/>
              </w:rPr>
              <w:t>None</w:t>
            </w:r>
          </w:p>
        </w:tc>
        <w:tc>
          <w:tcPr>
            <w:tcW w:w="1279" w:type="pct"/>
            <w:shd w:val="clear" w:color="auto" w:fill="auto"/>
            <w:noWrap/>
          </w:tcPr>
          <w:p w14:paraId="146884ED" w14:textId="77777777" w:rsidR="00F10641" w:rsidRPr="00184098" w:rsidRDefault="00F10641" w:rsidP="00F10641">
            <w:pPr>
              <w:rPr>
                <w:rFonts w:ascii="Calibri" w:hAnsi="Calibri" w:cs="Calibri"/>
                <w:color w:val="000000"/>
                <w:sz w:val="16"/>
                <w:szCs w:val="16"/>
              </w:rPr>
            </w:pPr>
            <w:r w:rsidRPr="00184098">
              <w:rPr>
                <w:rFonts w:ascii="Calibri" w:hAnsi="Calibri" w:cs="Calibri"/>
                <w:b/>
                <w:bCs/>
                <w:color w:val="000000"/>
                <w:sz w:val="16"/>
                <w:szCs w:val="16"/>
              </w:rPr>
              <w:t xml:space="preserve">Component 1 - GP Referral process: </w:t>
            </w:r>
            <w:r w:rsidRPr="00184098">
              <w:rPr>
                <w:rFonts w:ascii="Calibri" w:hAnsi="Calibri" w:cs="Calibri"/>
                <w:color w:val="000000"/>
                <w:sz w:val="16"/>
                <w:szCs w:val="16"/>
              </w:rPr>
              <w:t>Outcomes: Referral to social prescribing coordinator</w:t>
            </w:r>
            <w:r w:rsidRPr="00184098">
              <w:rPr>
                <w:rFonts w:ascii="Calibri" w:hAnsi="Calibri" w:cs="Calibri"/>
                <w:color w:val="000000"/>
                <w:sz w:val="16"/>
                <w:szCs w:val="16"/>
              </w:rPr>
              <w:br/>
            </w:r>
            <w:r w:rsidRPr="00184098">
              <w:rPr>
                <w:rFonts w:ascii="Calibri" w:hAnsi="Calibri" w:cs="Calibri"/>
                <w:b/>
                <w:bCs/>
                <w:color w:val="000000"/>
                <w:sz w:val="16"/>
                <w:szCs w:val="16"/>
              </w:rPr>
              <w:t>Component 2 - Interaction with social prescribing coordinator:</w:t>
            </w:r>
            <w:r w:rsidRPr="00184098">
              <w:rPr>
                <w:rFonts w:ascii="Calibri" w:hAnsi="Calibri" w:cs="Calibri"/>
                <w:color w:val="000000"/>
                <w:sz w:val="16"/>
                <w:szCs w:val="16"/>
              </w:rPr>
              <w:t xml:space="preserve"> Outcomes:</w:t>
            </w:r>
            <w:r w:rsidRPr="00184098">
              <w:rPr>
                <w:rFonts w:ascii="Calibri" w:hAnsi="Calibri" w:cs="Calibri"/>
                <w:color w:val="000000"/>
                <w:sz w:val="16"/>
                <w:szCs w:val="16"/>
              </w:rPr>
              <w:br/>
              <w:t>(</w:t>
            </w:r>
            <w:proofErr w:type="spellStart"/>
            <w:r w:rsidRPr="00184098">
              <w:rPr>
                <w:rFonts w:ascii="Calibri" w:hAnsi="Calibri" w:cs="Calibri"/>
                <w:color w:val="000000"/>
                <w:sz w:val="16"/>
                <w:szCs w:val="16"/>
              </w:rPr>
              <w:t>i</w:t>
            </w:r>
            <w:proofErr w:type="spellEnd"/>
            <w:r w:rsidRPr="00184098">
              <w:rPr>
                <w:rFonts w:ascii="Calibri" w:hAnsi="Calibri" w:cs="Calibri"/>
                <w:color w:val="000000"/>
                <w:sz w:val="16"/>
                <w:szCs w:val="16"/>
              </w:rPr>
              <w:t>)</w:t>
            </w:r>
            <w:r w:rsidRPr="00184098">
              <w:rPr>
                <w:rFonts w:ascii="Calibri" w:hAnsi="Calibri" w:cs="Calibri"/>
                <w:color w:val="FF0000"/>
                <w:sz w:val="16"/>
                <w:szCs w:val="16"/>
              </w:rPr>
              <w:t xml:space="preserve"> </w:t>
            </w:r>
            <w:r w:rsidRPr="00184098">
              <w:rPr>
                <w:rFonts w:ascii="Calibri" w:hAnsi="Calibri" w:cs="Calibri"/>
                <w:color w:val="0070C0"/>
                <w:sz w:val="16"/>
                <w:szCs w:val="16"/>
              </w:rPr>
              <w:t>Increased trust, hope and self-esteem from interaction</w:t>
            </w:r>
            <w:r w:rsidRPr="00184098">
              <w:rPr>
                <w:rFonts w:ascii="Calibri" w:hAnsi="Calibri" w:cs="Calibri"/>
                <w:color w:val="0070C0"/>
                <w:sz w:val="16"/>
                <w:szCs w:val="16"/>
              </w:rPr>
              <w:br/>
            </w:r>
            <w:r w:rsidRPr="00184098">
              <w:rPr>
                <w:rFonts w:ascii="Calibri" w:hAnsi="Calibri" w:cs="Calibri"/>
                <w:sz w:val="16"/>
                <w:szCs w:val="16"/>
              </w:rPr>
              <w:t>(ii)</w:t>
            </w:r>
            <w:r w:rsidRPr="00184098">
              <w:rPr>
                <w:rFonts w:ascii="Calibri" w:hAnsi="Calibri" w:cs="Calibri"/>
                <w:color w:val="FF0000"/>
                <w:sz w:val="16"/>
                <w:szCs w:val="16"/>
              </w:rPr>
              <w:t xml:space="preserve"> Facilitated access to</w:t>
            </w:r>
            <w:r w:rsidRPr="00184098">
              <w:rPr>
                <w:rFonts w:ascii="Calibri" w:hAnsi="Calibri" w:cs="Calibri"/>
                <w:color w:val="7030A0"/>
                <w:sz w:val="16"/>
                <w:szCs w:val="16"/>
              </w:rPr>
              <w:t xml:space="preserve"> further support from</w:t>
            </w:r>
            <w:r w:rsidRPr="00184098">
              <w:rPr>
                <w:rFonts w:ascii="Calibri" w:hAnsi="Calibri" w:cs="Calibri"/>
                <w:color w:val="7030A0"/>
                <w:sz w:val="16"/>
                <w:szCs w:val="16"/>
              </w:rPr>
              <w:br/>
              <w:t>community/statutory organisations</w:t>
            </w:r>
            <w:r w:rsidRPr="00184098">
              <w:rPr>
                <w:rFonts w:ascii="Calibri" w:hAnsi="Calibri" w:cs="Calibri"/>
                <w:sz w:val="16"/>
                <w:szCs w:val="16"/>
              </w:rPr>
              <w:br/>
            </w:r>
            <w:r w:rsidRPr="00184098">
              <w:rPr>
                <w:rFonts w:ascii="Calibri" w:hAnsi="Calibri" w:cs="Calibri"/>
                <w:b/>
                <w:bCs/>
                <w:color w:val="000000"/>
                <w:sz w:val="16"/>
                <w:szCs w:val="16"/>
              </w:rPr>
              <w:t xml:space="preserve">Component 3 - Interaction with community/statutory organisations: </w:t>
            </w:r>
            <w:r w:rsidRPr="00184098">
              <w:rPr>
                <w:rFonts w:ascii="Calibri" w:hAnsi="Calibri" w:cs="Calibri"/>
                <w:color w:val="000000"/>
                <w:sz w:val="16"/>
                <w:szCs w:val="16"/>
              </w:rPr>
              <w:t>Outcomes:</w:t>
            </w:r>
            <w:r w:rsidRPr="00184098">
              <w:rPr>
                <w:rFonts w:ascii="Calibri" w:hAnsi="Calibri" w:cs="Calibri"/>
                <w:color w:val="000000"/>
                <w:sz w:val="16"/>
                <w:szCs w:val="16"/>
              </w:rPr>
              <w:br/>
              <w:t>(</w:t>
            </w:r>
            <w:proofErr w:type="spellStart"/>
            <w:r w:rsidRPr="00184098">
              <w:rPr>
                <w:rFonts w:ascii="Calibri" w:hAnsi="Calibri" w:cs="Calibri"/>
                <w:color w:val="000000"/>
                <w:sz w:val="16"/>
                <w:szCs w:val="16"/>
              </w:rPr>
              <w:t>i</w:t>
            </w:r>
            <w:proofErr w:type="spellEnd"/>
            <w:r w:rsidRPr="00184098">
              <w:rPr>
                <w:rFonts w:ascii="Calibri" w:hAnsi="Calibri" w:cs="Calibri"/>
                <w:color w:val="000000"/>
                <w:sz w:val="16"/>
                <w:szCs w:val="16"/>
              </w:rPr>
              <w:t xml:space="preserve">) </w:t>
            </w:r>
            <w:r w:rsidRPr="00184098">
              <w:rPr>
                <w:rFonts w:ascii="Calibri" w:hAnsi="Calibri" w:cs="Calibri"/>
                <w:color w:val="FFC000"/>
                <w:sz w:val="16"/>
                <w:szCs w:val="16"/>
              </w:rPr>
              <w:t>Improved health and wellbeing</w:t>
            </w:r>
            <w:r w:rsidRPr="00184098">
              <w:rPr>
                <w:rFonts w:ascii="Calibri" w:hAnsi="Calibri" w:cs="Calibri"/>
                <w:color w:val="000000"/>
                <w:sz w:val="16"/>
                <w:szCs w:val="16"/>
              </w:rPr>
              <w:br/>
              <w:t xml:space="preserve">(ii) </w:t>
            </w:r>
            <w:r w:rsidRPr="00184098">
              <w:rPr>
                <w:rFonts w:ascii="Calibri" w:hAnsi="Calibri" w:cs="Calibri"/>
                <w:color w:val="7030A0"/>
                <w:sz w:val="16"/>
                <w:szCs w:val="16"/>
              </w:rPr>
              <w:t>Improved social interaction between users</w:t>
            </w:r>
            <w:r w:rsidRPr="00184098">
              <w:rPr>
                <w:rFonts w:ascii="Calibri" w:hAnsi="Calibri" w:cs="Calibri"/>
                <w:color w:val="000000"/>
                <w:sz w:val="16"/>
                <w:szCs w:val="16"/>
              </w:rPr>
              <w:br/>
            </w:r>
            <w:r w:rsidRPr="00184098">
              <w:rPr>
                <w:rFonts w:ascii="Calibri" w:hAnsi="Calibri" w:cs="Calibri"/>
                <w:b/>
                <w:bCs/>
                <w:color w:val="000000"/>
                <w:sz w:val="16"/>
                <w:szCs w:val="16"/>
              </w:rPr>
              <w:br/>
            </w:r>
            <w:r w:rsidRPr="00184098">
              <w:rPr>
                <w:rFonts w:ascii="Calibri" w:hAnsi="Calibri" w:cs="Calibri"/>
                <w:i/>
                <w:iCs/>
                <w:color w:val="7030A0"/>
                <w:sz w:val="16"/>
                <w:szCs w:val="16"/>
              </w:rPr>
              <w:t>‘Last summer was the best one I’ve had since my surgery because I’ve got somewhere to go….. It’s better to sit with company sometimes than sit by yourself.’ (</w:t>
            </w:r>
            <w:proofErr w:type="gramStart"/>
            <w:r w:rsidRPr="00184098">
              <w:rPr>
                <w:rFonts w:ascii="Calibri" w:hAnsi="Calibri" w:cs="Calibri"/>
                <w:i/>
                <w:iCs/>
                <w:color w:val="7030A0"/>
                <w:sz w:val="16"/>
                <w:szCs w:val="16"/>
              </w:rPr>
              <w:t>service</w:t>
            </w:r>
            <w:proofErr w:type="gramEnd"/>
            <w:r w:rsidRPr="00184098">
              <w:rPr>
                <w:rFonts w:ascii="Calibri" w:hAnsi="Calibri" w:cs="Calibri"/>
                <w:i/>
                <w:iCs/>
                <w:color w:val="7030A0"/>
                <w:sz w:val="16"/>
                <w:szCs w:val="16"/>
              </w:rPr>
              <w:t xml:space="preserve"> user) (E)</w:t>
            </w:r>
            <w:r w:rsidRPr="00184098">
              <w:rPr>
                <w:rFonts w:ascii="Calibri" w:hAnsi="Calibri" w:cs="Calibri"/>
                <w:i/>
                <w:iCs/>
                <w:color w:val="000000"/>
                <w:sz w:val="16"/>
                <w:szCs w:val="16"/>
              </w:rPr>
              <w:br/>
            </w:r>
            <w:r w:rsidRPr="00184098">
              <w:rPr>
                <w:rFonts w:ascii="Calibri" w:hAnsi="Calibri" w:cs="Calibri"/>
                <w:i/>
                <w:iCs/>
                <w:color w:val="7030A0"/>
                <w:sz w:val="16"/>
                <w:szCs w:val="16"/>
              </w:rPr>
              <w:t>‘Best thing has been meeting new people and making friends. My mobile full up with names and numbers of friends before it was just family and doctor’s number.’</w:t>
            </w:r>
            <w:r w:rsidRPr="00184098">
              <w:rPr>
                <w:rFonts w:ascii="Calibri" w:hAnsi="Calibri" w:cs="Calibri"/>
                <w:i/>
                <w:iCs/>
                <w:color w:val="7030A0"/>
                <w:sz w:val="16"/>
                <w:szCs w:val="16"/>
              </w:rPr>
              <w:br/>
              <w:t>(service user) (E)</w:t>
            </w:r>
            <w:r w:rsidRPr="00184098">
              <w:rPr>
                <w:rFonts w:ascii="Calibri" w:hAnsi="Calibri" w:cs="Calibri"/>
                <w:i/>
                <w:iCs/>
                <w:color w:val="7030A0"/>
                <w:sz w:val="16"/>
                <w:szCs w:val="16"/>
              </w:rPr>
              <w:br/>
            </w:r>
            <w:r w:rsidRPr="00184098">
              <w:rPr>
                <w:rFonts w:ascii="Calibri" w:hAnsi="Calibri" w:cs="Calibri"/>
                <w:b/>
                <w:bCs/>
                <w:color w:val="000000"/>
                <w:sz w:val="16"/>
                <w:szCs w:val="16"/>
              </w:rPr>
              <w:br/>
              <w:t>OUTCOMES</w:t>
            </w:r>
            <w:r w:rsidRPr="00184098">
              <w:rPr>
                <w:rFonts w:ascii="Calibri" w:hAnsi="Calibri" w:cs="Calibri"/>
                <w:b/>
                <w:bCs/>
                <w:color w:val="000000"/>
                <w:sz w:val="16"/>
                <w:szCs w:val="16"/>
              </w:rPr>
              <w:br/>
            </w:r>
            <w:r w:rsidRPr="00184098">
              <w:rPr>
                <w:rFonts w:ascii="Calibri" w:hAnsi="Calibri" w:cs="Calibri"/>
                <w:color w:val="FF0000"/>
                <w:sz w:val="16"/>
                <w:szCs w:val="16"/>
              </w:rPr>
              <w:t>Increased satisfaction with meeting social prescriber.</w:t>
            </w:r>
            <w:r w:rsidRPr="00184098">
              <w:rPr>
                <w:rFonts w:ascii="Calibri" w:hAnsi="Calibri" w:cs="Calibri"/>
                <w:color w:val="FF0000"/>
                <w:sz w:val="16"/>
                <w:szCs w:val="16"/>
              </w:rPr>
              <w:br/>
              <w:t>Increased activation.</w:t>
            </w:r>
            <w:r w:rsidRPr="00184098">
              <w:rPr>
                <w:rFonts w:ascii="Calibri" w:hAnsi="Calibri" w:cs="Calibri"/>
                <w:color w:val="000000"/>
                <w:sz w:val="16"/>
                <w:szCs w:val="16"/>
              </w:rPr>
              <w:br/>
            </w:r>
            <w:r w:rsidRPr="00184098">
              <w:rPr>
                <w:rFonts w:ascii="Calibri" w:hAnsi="Calibri" w:cs="Calibri"/>
                <w:color w:val="7030A0"/>
                <w:sz w:val="16"/>
                <w:szCs w:val="16"/>
              </w:rPr>
              <w:t>Reduced loneliness.</w:t>
            </w:r>
            <w:r w:rsidRPr="00184098">
              <w:rPr>
                <w:rFonts w:ascii="Calibri" w:hAnsi="Calibri" w:cs="Calibri"/>
                <w:color w:val="7030A0"/>
                <w:sz w:val="16"/>
                <w:szCs w:val="16"/>
              </w:rPr>
              <w:br/>
            </w:r>
            <w:r w:rsidRPr="00184098">
              <w:rPr>
                <w:rFonts w:ascii="Calibri" w:hAnsi="Calibri" w:cs="Calibri"/>
                <w:color w:val="0070C0"/>
                <w:sz w:val="16"/>
                <w:szCs w:val="16"/>
              </w:rPr>
              <w:t>Increased self-esteem</w:t>
            </w:r>
            <w:r w:rsidRPr="00184098">
              <w:rPr>
                <w:rFonts w:ascii="Calibri" w:hAnsi="Calibri" w:cs="Calibri"/>
                <w:color w:val="7030A0"/>
                <w:sz w:val="16"/>
                <w:szCs w:val="16"/>
              </w:rPr>
              <w:br/>
              <w:t>Increased social networks</w:t>
            </w:r>
            <w:r w:rsidRPr="00184098">
              <w:rPr>
                <w:rFonts w:ascii="Calibri" w:hAnsi="Calibri" w:cs="Calibri"/>
                <w:color w:val="000000"/>
                <w:sz w:val="16"/>
                <w:szCs w:val="16"/>
              </w:rPr>
              <w:br/>
            </w:r>
            <w:r w:rsidRPr="00184098">
              <w:rPr>
                <w:rFonts w:ascii="Calibri" w:hAnsi="Calibri" w:cs="Calibri"/>
                <w:color w:val="FFCCFF"/>
                <w:sz w:val="16"/>
                <w:szCs w:val="16"/>
              </w:rPr>
              <w:t>Reduction in health care resource use.</w:t>
            </w:r>
            <w:r w:rsidRPr="00184098">
              <w:rPr>
                <w:rFonts w:ascii="Calibri" w:hAnsi="Calibri" w:cs="Calibri"/>
                <w:color w:val="000000"/>
                <w:sz w:val="16"/>
                <w:szCs w:val="16"/>
              </w:rPr>
              <w:br/>
            </w:r>
            <w:r w:rsidRPr="00184098">
              <w:rPr>
                <w:rFonts w:ascii="Calibri" w:hAnsi="Calibri" w:cs="Calibri"/>
                <w:color w:val="FFC000"/>
                <w:sz w:val="16"/>
                <w:szCs w:val="16"/>
              </w:rPr>
              <w:t>Improved mental wellbeing.</w:t>
            </w:r>
            <w:r w:rsidRPr="00184098">
              <w:rPr>
                <w:rFonts w:ascii="Calibri" w:hAnsi="Calibri" w:cs="Calibri"/>
                <w:color w:val="FFC000"/>
                <w:sz w:val="16"/>
                <w:szCs w:val="16"/>
              </w:rPr>
              <w:br/>
              <w:t>Improved quality of life</w:t>
            </w:r>
          </w:p>
          <w:p w14:paraId="542E8440" w14:textId="2E66594B" w:rsidR="00F10641" w:rsidRPr="005E255F" w:rsidRDefault="00F10641" w:rsidP="00F10641">
            <w:pPr>
              <w:rPr>
                <w:rFonts w:ascii="Arial" w:eastAsia="Times New Roman" w:hAnsi="Arial" w:cs="Arial"/>
                <w:color w:val="000000"/>
                <w:sz w:val="16"/>
                <w:szCs w:val="16"/>
              </w:rPr>
            </w:pPr>
          </w:p>
        </w:tc>
        <w:tc>
          <w:tcPr>
            <w:tcW w:w="1669" w:type="pct"/>
            <w:shd w:val="clear" w:color="auto" w:fill="auto"/>
            <w:noWrap/>
          </w:tcPr>
          <w:p w14:paraId="08C03ED5" w14:textId="77777777" w:rsidR="00F10641" w:rsidRPr="00184098" w:rsidRDefault="00F10641" w:rsidP="00F10641">
            <w:pPr>
              <w:rPr>
                <w:rFonts w:ascii="Calibri" w:hAnsi="Calibri" w:cs="Calibri"/>
                <w:color w:val="000000"/>
                <w:sz w:val="16"/>
                <w:szCs w:val="16"/>
              </w:rPr>
            </w:pPr>
            <w:r w:rsidRPr="00184098">
              <w:rPr>
                <w:rFonts w:ascii="Calibri" w:hAnsi="Calibri" w:cs="Calibri"/>
                <w:color w:val="000000"/>
                <w:sz w:val="16"/>
                <w:szCs w:val="16"/>
              </w:rPr>
              <w:t xml:space="preserve">Social prescribing </w:t>
            </w:r>
            <w:r w:rsidRPr="00184098">
              <w:rPr>
                <w:rFonts w:ascii="Calibri" w:hAnsi="Calibri" w:cs="Calibri"/>
                <w:color w:val="FFC000"/>
                <w:sz w:val="16"/>
                <w:szCs w:val="16"/>
              </w:rPr>
              <w:t xml:space="preserve">improves wellbeing outcomes for patients suffering from isolation, mild mental </w:t>
            </w:r>
            <w:proofErr w:type="spellStart"/>
            <w:r w:rsidRPr="00184098">
              <w:rPr>
                <w:rFonts w:ascii="Calibri" w:hAnsi="Calibri" w:cs="Calibri"/>
                <w:color w:val="FFC000"/>
                <w:sz w:val="16"/>
                <w:szCs w:val="16"/>
              </w:rPr>
              <w:t>healthproblems</w:t>
            </w:r>
            <w:proofErr w:type="spellEnd"/>
            <w:r w:rsidRPr="00184098">
              <w:rPr>
                <w:rFonts w:ascii="Calibri" w:hAnsi="Calibri" w:cs="Calibri"/>
                <w:color w:val="000000"/>
                <w:sz w:val="16"/>
                <w:szCs w:val="16"/>
              </w:rPr>
              <w:t xml:space="preserve"> by </w:t>
            </w:r>
            <w:r w:rsidRPr="00184098">
              <w:rPr>
                <w:rFonts w:ascii="Calibri" w:hAnsi="Calibri" w:cs="Calibri"/>
                <w:color w:val="FF0000"/>
                <w:sz w:val="16"/>
                <w:szCs w:val="16"/>
              </w:rPr>
              <w:t xml:space="preserve">providing a support mechanism which enable </w:t>
            </w:r>
            <w:proofErr w:type="gramStart"/>
            <w:r w:rsidRPr="00184098">
              <w:rPr>
                <w:rFonts w:ascii="Calibri" w:hAnsi="Calibri" w:cs="Calibri"/>
                <w:color w:val="FF0000"/>
                <w:sz w:val="16"/>
                <w:szCs w:val="16"/>
              </w:rPr>
              <w:t>each individual</w:t>
            </w:r>
            <w:proofErr w:type="gramEnd"/>
            <w:r w:rsidRPr="00184098">
              <w:rPr>
                <w:rFonts w:ascii="Calibri" w:hAnsi="Calibri" w:cs="Calibri"/>
                <w:color w:val="FF0000"/>
                <w:sz w:val="16"/>
                <w:szCs w:val="16"/>
              </w:rPr>
              <w:t xml:space="preserve"> to consider a set of alternative actions</w:t>
            </w:r>
            <w:r w:rsidRPr="00184098">
              <w:rPr>
                <w:rFonts w:ascii="Calibri" w:hAnsi="Calibri" w:cs="Calibri"/>
                <w:color w:val="000000"/>
                <w:sz w:val="16"/>
                <w:szCs w:val="16"/>
              </w:rPr>
              <w:t xml:space="preserve"> and thus </w:t>
            </w:r>
            <w:r w:rsidRPr="00184098">
              <w:rPr>
                <w:rFonts w:ascii="Calibri" w:hAnsi="Calibri" w:cs="Calibri"/>
                <w:color w:val="FFC000"/>
                <w:sz w:val="16"/>
                <w:szCs w:val="16"/>
              </w:rPr>
              <w:t>embark in changing their current health.</w:t>
            </w:r>
          </w:p>
          <w:p w14:paraId="1B97B609" w14:textId="23EF4CE9" w:rsidR="00F10641" w:rsidRPr="00423BB0" w:rsidRDefault="00F10641" w:rsidP="00F10641">
            <w:pPr>
              <w:rPr>
                <w:rFonts w:ascii="Arial" w:eastAsia="Times New Roman" w:hAnsi="Arial" w:cs="Arial"/>
                <w:color w:val="000000"/>
                <w:sz w:val="16"/>
                <w:szCs w:val="16"/>
              </w:rPr>
            </w:pPr>
          </w:p>
        </w:tc>
      </w:tr>
      <w:tr w:rsidR="008728D3" w:rsidRPr="005E255F" w14:paraId="673BB01C" w14:textId="47D1980B" w:rsidTr="000B6F72">
        <w:trPr>
          <w:trHeight w:val="944"/>
          <w:tblHeader/>
        </w:trPr>
        <w:tc>
          <w:tcPr>
            <w:tcW w:w="414" w:type="pct"/>
            <w:shd w:val="clear" w:color="auto" w:fill="auto"/>
            <w:noWrap/>
          </w:tcPr>
          <w:p w14:paraId="79AA5D03" w14:textId="2127267E" w:rsidR="007951BC" w:rsidRPr="005E255F" w:rsidRDefault="007951BC" w:rsidP="007951BC">
            <w:pPr>
              <w:rPr>
                <w:rFonts w:ascii="Arial" w:eastAsia="Times New Roman" w:hAnsi="Arial" w:cs="Arial"/>
                <w:color w:val="000000"/>
                <w:sz w:val="16"/>
                <w:szCs w:val="16"/>
              </w:rPr>
            </w:pPr>
            <w:r w:rsidRPr="00474124">
              <w:rPr>
                <w:rFonts w:ascii="Calibri" w:eastAsia="Times New Roman" w:hAnsi="Calibri" w:cs="Calibri"/>
                <w:color w:val="000000"/>
                <w:sz w:val="16"/>
                <w:szCs w:val="16"/>
                <w:lang w:eastAsia="en-GB"/>
              </w:rPr>
              <w:t>Howarth et al, 2018</w:t>
            </w:r>
          </w:p>
        </w:tc>
        <w:tc>
          <w:tcPr>
            <w:tcW w:w="504" w:type="pct"/>
            <w:shd w:val="clear" w:color="auto" w:fill="auto"/>
            <w:noWrap/>
          </w:tcPr>
          <w:p w14:paraId="17BF4643" w14:textId="75FC67AB" w:rsidR="007951BC" w:rsidRPr="005E255F" w:rsidRDefault="007951BC" w:rsidP="007951BC">
            <w:pPr>
              <w:rPr>
                <w:rFonts w:ascii="Arial" w:hAnsi="Arial" w:cs="Arial"/>
                <w:color w:val="000000"/>
                <w:sz w:val="16"/>
                <w:szCs w:val="16"/>
              </w:rPr>
            </w:pPr>
            <w:r w:rsidRPr="00274FD1">
              <w:rPr>
                <w:rFonts w:ascii="Calibri" w:eastAsia="Times New Roman" w:hAnsi="Calibri" w:cs="Calibri"/>
                <w:color w:val="000000"/>
                <w:sz w:val="16"/>
                <w:szCs w:val="16"/>
                <w:lang w:eastAsia="en-GB"/>
              </w:rPr>
              <w:t xml:space="preserve">Recovery Star </w:t>
            </w:r>
          </w:p>
        </w:tc>
        <w:tc>
          <w:tcPr>
            <w:tcW w:w="1134" w:type="pct"/>
            <w:shd w:val="clear" w:color="auto" w:fill="auto"/>
            <w:noWrap/>
          </w:tcPr>
          <w:p w14:paraId="1FF729B8" w14:textId="6F21F84A" w:rsidR="007951BC" w:rsidRPr="005E255F" w:rsidRDefault="007951BC" w:rsidP="007951BC">
            <w:pPr>
              <w:pStyle w:val="NormalWeb"/>
              <w:rPr>
                <w:rFonts w:ascii="Arial" w:hAnsi="Arial" w:cs="Arial"/>
                <w:sz w:val="16"/>
                <w:szCs w:val="16"/>
              </w:rPr>
            </w:pPr>
            <w:r w:rsidRPr="00274FD1">
              <w:rPr>
                <w:rFonts w:ascii="Calibri" w:hAnsi="Calibri" w:cs="Calibri"/>
                <w:color w:val="000000"/>
                <w:sz w:val="16"/>
                <w:szCs w:val="16"/>
              </w:rPr>
              <w:t>The repeated recovery star scores indicated a positive trend in the social networks, and an overall improvement of 45% was recorded.</w:t>
            </w:r>
          </w:p>
        </w:tc>
        <w:tc>
          <w:tcPr>
            <w:tcW w:w="1279" w:type="pct"/>
            <w:shd w:val="clear" w:color="auto" w:fill="auto"/>
            <w:noWrap/>
          </w:tcPr>
          <w:p w14:paraId="053F21C0" w14:textId="496093E5" w:rsidR="007951BC" w:rsidRPr="00274FD1" w:rsidRDefault="007951BC" w:rsidP="007951BC">
            <w:pPr>
              <w:keepNext/>
              <w:keepLines/>
              <w:snapToGrid w:val="0"/>
              <w:rPr>
                <w:rFonts w:ascii="Calibri" w:eastAsia="Times New Roman" w:hAnsi="Calibri" w:cs="Calibri"/>
                <w:color w:val="000000"/>
                <w:sz w:val="16"/>
                <w:szCs w:val="16"/>
                <w:lang w:eastAsia="en-GB"/>
              </w:rPr>
            </w:pPr>
            <w:r w:rsidRPr="00274FD1">
              <w:rPr>
                <w:rFonts w:ascii="Calibri" w:eastAsia="Times New Roman" w:hAnsi="Calibri" w:cs="Calibri"/>
                <w:color w:val="000000"/>
                <w:sz w:val="16"/>
                <w:szCs w:val="16"/>
                <w:lang w:eastAsia="en-GB"/>
              </w:rPr>
              <w:t xml:space="preserve">Collectively, the recovery star data indicated an improvement in mental health social networks and relationships. </w:t>
            </w:r>
          </w:p>
          <w:p w14:paraId="7CAB027A" w14:textId="77777777" w:rsidR="007951BC" w:rsidRPr="00274FD1" w:rsidRDefault="007951BC" w:rsidP="007951BC">
            <w:pPr>
              <w:keepNext/>
              <w:keepLines/>
              <w:snapToGrid w:val="0"/>
              <w:rPr>
                <w:rFonts w:ascii="Calibri" w:eastAsia="Times New Roman" w:hAnsi="Calibri" w:cs="Calibri"/>
                <w:color w:val="000000"/>
                <w:sz w:val="16"/>
                <w:szCs w:val="16"/>
                <w:lang w:eastAsia="en-GB"/>
              </w:rPr>
            </w:pPr>
          </w:p>
          <w:p w14:paraId="478AFCD4" w14:textId="77777777" w:rsidR="007951BC" w:rsidRDefault="007951BC" w:rsidP="007951BC">
            <w:pPr>
              <w:rPr>
                <w:rFonts w:ascii="Calibri" w:hAnsi="Calibri" w:cs="Calibri"/>
                <w:color w:val="000000"/>
                <w:sz w:val="16"/>
                <w:szCs w:val="16"/>
              </w:rPr>
            </w:pPr>
            <w:r w:rsidRPr="00274FD1">
              <w:rPr>
                <w:rFonts w:ascii="Calibri" w:hAnsi="Calibri" w:cs="Calibri"/>
                <w:color w:val="000000"/>
                <w:sz w:val="16"/>
                <w:szCs w:val="16"/>
              </w:rPr>
              <w:t xml:space="preserve">The qualitative data support these [social network quant] </w:t>
            </w:r>
            <w:proofErr w:type="gramStart"/>
            <w:r w:rsidRPr="00274FD1">
              <w:rPr>
                <w:rFonts w:ascii="Calibri" w:hAnsi="Calibri" w:cs="Calibri"/>
                <w:color w:val="000000"/>
                <w:sz w:val="16"/>
                <w:szCs w:val="16"/>
              </w:rPr>
              <w:t>findings, and</w:t>
            </w:r>
            <w:proofErr w:type="gramEnd"/>
            <w:r w:rsidRPr="00274FD1">
              <w:rPr>
                <w:rFonts w:ascii="Calibri" w:hAnsi="Calibri" w:cs="Calibri"/>
                <w:color w:val="000000"/>
                <w:sz w:val="16"/>
                <w:szCs w:val="16"/>
              </w:rPr>
              <w:t xml:space="preserve"> </w:t>
            </w:r>
            <w:r w:rsidRPr="00274FD1">
              <w:rPr>
                <w:rFonts w:ascii="Calibri" w:hAnsi="Calibri" w:cs="Calibri"/>
                <w:color w:val="7030A0"/>
                <w:sz w:val="16"/>
                <w:szCs w:val="16"/>
              </w:rPr>
              <w:t>being connected and integrating with others was viewed as a positive outcome for participants who were interviewed.</w:t>
            </w:r>
            <w:r w:rsidRPr="00274FD1">
              <w:rPr>
                <w:rFonts w:ascii="Calibri" w:hAnsi="Calibri" w:cs="Calibri"/>
                <w:color w:val="000000"/>
                <w:sz w:val="16"/>
                <w:szCs w:val="16"/>
              </w:rPr>
              <w:t xml:space="preserve"> </w:t>
            </w:r>
          </w:p>
          <w:p w14:paraId="3A122A42" w14:textId="77777777" w:rsidR="007951BC" w:rsidRDefault="007951BC" w:rsidP="007951BC">
            <w:pPr>
              <w:rPr>
                <w:rFonts w:ascii="Calibri" w:hAnsi="Calibri" w:cs="Calibri"/>
                <w:color w:val="000000"/>
                <w:sz w:val="16"/>
                <w:szCs w:val="16"/>
              </w:rPr>
            </w:pPr>
          </w:p>
          <w:p w14:paraId="65EBE643" w14:textId="77777777" w:rsidR="007951BC" w:rsidRPr="00274FD1" w:rsidRDefault="007951BC" w:rsidP="007951BC">
            <w:pPr>
              <w:rPr>
                <w:rFonts w:ascii="Calibri" w:hAnsi="Calibri" w:cs="Calibri"/>
                <w:color w:val="000000"/>
                <w:sz w:val="16"/>
                <w:szCs w:val="16"/>
              </w:rPr>
            </w:pPr>
            <w:r w:rsidRPr="00274FD1">
              <w:rPr>
                <w:rFonts w:ascii="Calibri" w:hAnsi="Calibri" w:cs="Calibri"/>
                <w:color w:val="0070C0"/>
                <w:sz w:val="16"/>
                <w:szCs w:val="16"/>
              </w:rPr>
              <w:lastRenderedPageBreak/>
              <w:t>The recovery journey was influenced by the volunteers’ ability to reengage in social activity, which is often difficult for people with mental health difficulties. Attending the MHRP and using TH approaches that involved shared activities helped individuals to reconnect:</w:t>
            </w:r>
            <w:r w:rsidRPr="00274FD1">
              <w:rPr>
                <w:rFonts w:ascii="Calibri" w:hAnsi="Calibri" w:cs="Calibri"/>
                <w:color w:val="000000"/>
                <w:sz w:val="16"/>
                <w:szCs w:val="16"/>
              </w:rPr>
              <w:br/>
            </w:r>
            <w:r w:rsidRPr="00274FD1">
              <w:rPr>
                <w:rFonts w:ascii="Calibri" w:hAnsi="Calibri" w:cs="Calibri"/>
                <w:i/>
                <w:iCs/>
                <w:color w:val="C00000"/>
                <w:sz w:val="16"/>
                <w:szCs w:val="16"/>
              </w:rPr>
              <w:t>What worked for me? Getting involved really. Helping others out.</w:t>
            </w:r>
            <w:r w:rsidRPr="00274FD1">
              <w:rPr>
                <w:rFonts w:ascii="Calibri" w:hAnsi="Calibri" w:cs="Calibri"/>
                <w:i/>
                <w:iCs/>
                <w:color w:val="0070C0"/>
                <w:sz w:val="16"/>
                <w:szCs w:val="16"/>
              </w:rPr>
              <w:t xml:space="preserve"> I seem to know a bit myself</w:t>
            </w:r>
            <w:r w:rsidRPr="00274FD1">
              <w:rPr>
                <w:rFonts w:ascii="Calibri" w:hAnsi="Calibri" w:cs="Calibri"/>
                <w:i/>
                <w:iCs/>
                <w:color w:val="C00000"/>
                <w:sz w:val="16"/>
                <w:szCs w:val="16"/>
              </w:rPr>
              <w:t>, like what I could show other people how they run it. (Exit interviewee 6)</w:t>
            </w:r>
            <w:r w:rsidRPr="00274FD1">
              <w:rPr>
                <w:rFonts w:ascii="Calibri" w:hAnsi="Calibri" w:cs="Calibri"/>
                <w:i/>
                <w:iCs/>
                <w:color w:val="000000"/>
                <w:sz w:val="16"/>
                <w:szCs w:val="16"/>
              </w:rPr>
              <w:br/>
            </w:r>
            <w:r w:rsidRPr="00274FD1">
              <w:rPr>
                <w:rFonts w:ascii="Calibri" w:hAnsi="Calibri" w:cs="Calibri"/>
                <w:color w:val="C00000"/>
                <w:sz w:val="16"/>
                <w:szCs w:val="16"/>
              </w:rPr>
              <w:t xml:space="preserve">Participation in TH also enhanced the development of new skills </w:t>
            </w:r>
            <w:proofErr w:type="gramStart"/>
            <w:r w:rsidRPr="00274FD1">
              <w:rPr>
                <w:rFonts w:ascii="Calibri" w:hAnsi="Calibri" w:cs="Calibri"/>
                <w:color w:val="C00000"/>
                <w:sz w:val="16"/>
                <w:szCs w:val="16"/>
              </w:rPr>
              <w:t>as a result of</w:t>
            </w:r>
            <w:proofErr w:type="gramEnd"/>
            <w:r w:rsidRPr="00274FD1">
              <w:rPr>
                <w:rFonts w:ascii="Calibri" w:hAnsi="Calibri" w:cs="Calibri"/>
                <w:color w:val="C00000"/>
                <w:sz w:val="16"/>
                <w:szCs w:val="16"/>
              </w:rPr>
              <w:t xml:space="preserve"> engaging with nature-based activities such as building raised beds, sowing seeds and creating planters for sale.</w:t>
            </w:r>
            <w:r w:rsidRPr="00274FD1">
              <w:rPr>
                <w:rFonts w:ascii="Calibri" w:hAnsi="Calibri" w:cs="Calibri"/>
                <w:color w:val="0070C0"/>
                <w:sz w:val="16"/>
                <w:szCs w:val="16"/>
              </w:rPr>
              <w:t xml:space="preserve"> </w:t>
            </w:r>
            <w:r w:rsidRPr="00274FD1">
              <w:rPr>
                <w:rFonts w:ascii="Calibri" w:hAnsi="Calibri" w:cs="Calibri"/>
                <w:color w:val="7030A0"/>
                <w:sz w:val="16"/>
                <w:szCs w:val="16"/>
              </w:rPr>
              <w:t>These activities enabled participants to re-engage in a social life, in its broadest sense</w:t>
            </w:r>
          </w:p>
          <w:p w14:paraId="1D269902" w14:textId="6AED40C8" w:rsidR="007951BC" w:rsidRPr="005E255F" w:rsidRDefault="007951BC" w:rsidP="007951BC">
            <w:pPr>
              <w:rPr>
                <w:rFonts w:ascii="Arial" w:eastAsia="Times New Roman" w:hAnsi="Arial" w:cs="Arial"/>
                <w:b/>
                <w:bCs/>
                <w:color w:val="000000"/>
                <w:sz w:val="16"/>
                <w:szCs w:val="16"/>
                <w:lang w:eastAsia="en-GB"/>
              </w:rPr>
            </w:pPr>
          </w:p>
        </w:tc>
        <w:tc>
          <w:tcPr>
            <w:tcW w:w="1669" w:type="pct"/>
            <w:shd w:val="clear" w:color="auto" w:fill="auto"/>
            <w:noWrap/>
          </w:tcPr>
          <w:p w14:paraId="25ED92B3" w14:textId="77777777" w:rsidR="007951BC" w:rsidRPr="00274FD1" w:rsidRDefault="007951BC" w:rsidP="007951BC">
            <w:pPr>
              <w:keepNext/>
              <w:keepLines/>
              <w:snapToGrid w:val="0"/>
              <w:rPr>
                <w:rFonts w:ascii="Calibri" w:eastAsia="Times New Roman" w:hAnsi="Calibri" w:cs="Calibri"/>
                <w:color w:val="000000"/>
                <w:sz w:val="16"/>
                <w:szCs w:val="16"/>
                <w:lang w:eastAsia="en-GB"/>
              </w:rPr>
            </w:pPr>
            <w:r w:rsidRPr="00274FD1">
              <w:rPr>
                <w:rFonts w:ascii="Calibri" w:eastAsia="Times New Roman" w:hAnsi="Calibri" w:cs="Calibri"/>
                <w:color w:val="000000"/>
                <w:sz w:val="16"/>
                <w:szCs w:val="16"/>
                <w:lang w:eastAsia="en-GB"/>
              </w:rPr>
              <w:lastRenderedPageBreak/>
              <w:t>The recovery star data indicated whether the participants were able to manage their mental health. The baseline score revealed that 27% of participants had recorded that they were managing their mental health, and 26% reported that they were learning how to manage their mental health. However, just under half (47%) indicated that they were actively seeking help to manage their mental health. The data suggest that the MHRP attracted people with a range of mental health problems who were at different stages</w:t>
            </w:r>
          </w:p>
          <w:p w14:paraId="2621A842" w14:textId="77777777" w:rsidR="007951BC" w:rsidRDefault="007951BC" w:rsidP="007951BC">
            <w:pPr>
              <w:keepNext/>
              <w:keepLines/>
              <w:snapToGrid w:val="0"/>
              <w:rPr>
                <w:rFonts w:ascii="Calibri" w:eastAsia="Times New Roman" w:hAnsi="Calibri" w:cs="Calibri"/>
                <w:color w:val="000000"/>
                <w:sz w:val="16"/>
                <w:szCs w:val="16"/>
                <w:lang w:eastAsia="en-GB"/>
              </w:rPr>
            </w:pPr>
            <w:r w:rsidRPr="00274FD1">
              <w:rPr>
                <w:rFonts w:ascii="Calibri" w:eastAsia="Times New Roman" w:hAnsi="Calibri" w:cs="Calibri"/>
                <w:color w:val="000000"/>
                <w:sz w:val="16"/>
                <w:szCs w:val="16"/>
                <w:lang w:eastAsia="en-GB"/>
              </w:rPr>
              <w:lastRenderedPageBreak/>
              <w:t>of managing their mental health (see Figure 1) (ADF - data not clear from graph so couldn't transcribe it).</w:t>
            </w:r>
          </w:p>
          <w:p w14:paraId="7440AD89" w14:textId="77777777" w:rsidR="007951BC" w:rsidRPr="00274FD1" w:rsidRDefault="007951BC" w:rsidP="007951BC">
            <w:pPr>
              <w:keepNext/>
              <w:keepLines/>
              <w:snapToGrid w:val="0"/>
              <w:rPr>
                <w:rFonts w:ascii="Calibri" w:eastAsia="Times New Roman" w:hAnsi="Calibri" w:cs="Calibri"/>
                <w:color w:val="000000"/>
                <w:sz w:val="16"/>
                <w:szCs w:val="16"/>
                <w:lang w:eastAsia="en-GB"/>
              </w:rPr>
            </w:pPr>
          </w:p>
          <w:p w14:paraId="704E5E7F" w14:textId="77777777" w:rsidR="007951BC" w:rsidRPr="00274FD1" w:rsidRDefault="007951BC" w:rsidP="007951BC">
            <w:pPr>
              <w:keepNext/>
              <w:keepLines/>
              <w:snapToGrid w:val="0"/>
              <w:rPr>
                <w:rFonts w:ascii="Calibri" w:eastAsia="Times New Roman" w:hAnsi="Calibri" w:cs="Calibri"/>
                <w:color w:val="000000"/>
                <w:sz w:val="16"/>
                <w:szCs w:val="16"/>
                <w:lang w:eastAsia="en-GB"/>
              </w:rPr>
            </w:pPr>
            <w:r w:rsidRPr="00274FD1">
              <w:rPr>
                <w:rFonts w:ascii="Calibri" w:eastAsia="Times New Roman" w:hAnsi="Calibri" w:cs="Calibri"/>
                <w:color w:val="000000"/>
                <w:sz w:val="16"/>
                <w:szCs w:val="16"/>
                <w:lang w:eastAsia="en-GB"/>
              </w:rPr>
              <w:t>The second recovery star score highlighted that there was some improvement in the</w:t>
            </w:r>
          </w:p>
          <w:p w14:paraId="098C268D" w14:textId="77777777" w:rsidR="007951BC" w:rsidRPr="00274FD1" w:rsidRDefault="007951BC" w:rsidP="007951BC">
            <w:pPr>
              <w:keepNext/>
              <w:keepLines/>
              <w:snapToGrid w:val="0"/>
              <w:rPr>
                <w:rFonts w:ascii="Calibri" w:eastAsia="Times New Roman" w:hAnsi="Calibri" w:cs="Calibri"/>
                <w:color w:val="000000"/>
                <w:sz w:val="16"/>
                <w:szCs w:val="16"/>
                <w:lang w:eastAsia="en-GB"/>
              </w:rPr>
            </w:pPr>
            <w:r w:rsidRPr="00274FD1">
              <w:rPr>
                <w:rFonts w:ascii="Calibri" w:eastAsia="Times New Roman" w:hAnsi="Calibri" w:cs="Calibri"/>
                <w:color w:val="000000"/>
                <w:sz w:val="16"/>
                <w:szCs w:val="16"/>
                <w:lang w:eastAsia="en-GB"/>
              </w:rPr>
              <w:t>mental health scores for 35% of the participants and 45% recorded similar scores to the baseline. Overall, the recovery star data suggest that the MHRP had enabled participants to move from seeking help to learning to manage their mental health.</w:t>
            </w:r>
          </w:p>
          <w:p w14:paraId="60AF9ECD" w14:textId="77777777" w:rsidR="007951BC" w:rsidRDefault="007951BC" w:rsidP="007951BC">
            <w:pPr>
              <w:keepNext/>
              <w:keepLines/>
              <w:snapToGrid w:val="0"/>
              <w:rPr>
                <w:rFonts w:ascii="Calibri" w:eastAsia="Times New Roman" w:hAnsi="Calibri" w:cs="Calibri"/>
                <w:color w:val="000000"/>
                <w:sz w:val="16"/>
                <w:szCs w:val="16"/>
                <w:lang w:eastAsia="en-GB"/>
              </w:rPr>
            </w:pPr>
          </w:p>
          <w:p w14:paraId="4C6C056C" w14:textId="77777777" w:rsidR="007951BC" w:rsidRPr="00274FD1" w:rsidRDefault="007951BC" w:rsidP="007951BC">
            <w:pPr>
              <w:rPr>
                <w:rFonts w:ascii="Calibri" w:hAnsi="Calibri" w:cs="Calibri"/>
                <w:color w:val="000000"/>
                <w:sz w:val="16"/>
                <w:szCs w:val="16"/>
              </w:rPr>
            </w:pPr>
            <w:r w:rsidRPr="00274FD1">
              <w:rPr>
                <w:rFonts w:ascii="Calibri" w:hAnsi="Calibri" w:cs="Calibri"/>
                <w:b/>
                <w:bCs/>
                <w:color w:val="0070C0"/>
                <w:sz w:val="16"/>
                <w:szCs w:val="16"/>
              </w:rPr>
              <w:t>‘</w:t>
            </w:r>
            <w:proofErr w:type="gramStart"/>
            <w:r w:rsidRPr="00274FD1">
              <w:rPr>
                <w:rFonts w:ascii="Calibri" w:hAnsi="Calibri" w:cs="Calibri"/>
                <w:b/>
                <w:bCs/>
                <w:color w:val="0070C0"/>
                <w:sz w:val="16"/>
                <w:szCs w:val="16"/>
              </w:rPr>
              <w:t>the</w:t>
            </w:r>
            <w:proofErr w:type="gramEnd"/>
            <w:r w:rsidRPr="00274FD1">
              <w:rPr>
                <w:rFonts w:ascii="Calibri" w:hAnsi="Calibri" w:cs="Calibri"/>
                <w:b/>
                <w:bCs/>
                <w:color w:val="0070C0"/>
                <w:sz w:val="16"/>
                <w:szCs w:val="16"/>
              </w:rPr>
              <w:t xml:space="preserve"> recovery journey’</w:t>
            </w:r>
            <w:r w:rsidRPr="00274FD1">
              <w:rPr>
                <w:rFonts w:ascii="Calibri" w:hAnsi="Calibri" w:cs="Calibri"/>
                <w:color w:val="0070C0"/>
                <w:sz w:val="16"/>
                <w:szCs w:val="16"/>
              </w:rPr>
              <w:t xml:space="preserve"> (Transferable skills; Skills to move on and get a job; Coming out of the house for the first time; Re-engaging in a social life) (E)</w:t>
            </w:r>
            <w:r w:rsidRPr="00274FD1">
              <w:rPr>
                <w:rFonts w:ascii="Calibri" w:hAnsi="Calibri" w:cs="Calibri"/>
                <w:color w:val="0070C0"/>
                <w:sz w:val="16"/>
                <w:szCs w:val="16"/>
              </w:rPr>
              <w:br/>
            </w:r>
            <w:r w:rsidRPr="00274FD1">
              <w:rPr>
                <w:rFonts w:ascii="Calibri" w:hAnsi="Calibri" w:cs="Calibri"/>
                <w:color w:val="000000"/>
                <w:sz w:val="16"/>
                <w:szCs w:val="16"/>
              </w:rPr>
              <w:br/>
            </w:r>
            <w:r>
              <w:rPr>
                <w:rFonts w:ascii="Calibri" w:hAnsi="Calibri" w:cs="Calibri"/>
                <w:color w:val="0070C0"/>
                <w:sz w:val="16"/>
                <w:szCs w:val="16"/>
              </w:rPr>
              <w:t>…</w:t>
            </w:r>
            <w:r w:rsidRPr="00274FD1">
              <w:rPr>
                <w:rFonts w:ascii="Calibri" w:hAnsi="Calibri" w:cs="Calibri"/>
                <w:color w:val="0070C0"/>
                <w:sz w:val="16"/>
                <w:szCs w:val="16"/>
              </w:rPr>
              <w:t>and the qualitative data highlighted that participants felt they were developing skills that would assist them in gaining employability. There was also a sense of gaining confidence, which is summed up by one of the participants:</w:t>
            </w:r>
            <w:r w:rsidRPr="00274FD1">
              <w:rPr>
                <w:rFonts w:ascii="Calibri" w:hAnsi="Calibri" w:cs="Calibri"/>
                <w:color w:val="0070C0"/>
                <w:sz w:val="16"/>
                <w:szCs w:val="16"/>
              </w:rPr>
              <w:br/>
            </w:r>
            <w:r w:rsidRPr="00274FD1">
              <w:rPr>
                <w:rFonts w:ascii="Calibri" w:hAnsi="Calibri" w:cs="Calibri"/>
                <w:i/>
                <w:iCs/>
                <w:color w:val="0070C0"/>
                <w:sz w:val="16"/>
                <w:szCs w:val="16"/>
              </w:rPr>
              <w:t>My confidence is ecstatic. The more I work, the more my confidence grows. (Exit interviewee 2)</w:t>
            </w:r>
            <w:r w:rsidRPr="00274FD1">
              <w:rPr>
                <w:rFonts w:ascii="Calibri" w:hAnsi="Calibri" w:cs="Calibri"/>
                <w:i/>
                <w:iCs/>
                <w:color w:val="000000"/>
                <w:sz w:val="16"/>
                <w:szCs w:val="16"/>
              </w:rPr>
              <w:br/>
            </w:r>
            <w:r w:rsidRPr="00274FD1">
              <w:rPr>
                <w:rFonts w:ascii="Calibri" w:hAnsi="Calibri" w:cs="Calibri"/>
                <w:color w:val="FFC000"/>
                <w:sz w:val="16"/>
                <w:szCs w:val="16"/>
              </w:rPr>
              <w:t xml:space="preserve">Some of the participants were retired due to medical reasons, yet there were four participants who had gained meaningful employment </w:t>
            </w:r>
            <w:proofErr w:type="gramStart"/>
            <w:r w:rsidRPr="00274FD1">
              <w:rPr>
                <w:rFonts w:ascii="Calibri" w:hAnsi="Calibri" w:cs="Calibri"/>
                <w:color w:val="FFC000"/>
                <w:sz w:val="16"/>
                <w:szCs w:val="16"/>
              </w:rPr>
              <w:t>as a result of</w:t>
            </w:r>
            <w:proofErr w:type="gramEnd"/>
            <w:r w:rsidRPr="00274FD1">
              <w:rPr>
                <w:rFonts w:ascii="Calibri" w:hAnsi="Calibri" w:cs="Calibri"/>
                <w:color w:val="FFC000"/>
                <w:sz w:val="16"/>
                <w:szCs w:val="16"/>
              </w:rPr>
              <w:t xml:space="preserve"> attending the MHRP.</w:t>
            </w:r>
            <w:r w:rsidRPr="00274FD1">
              <w:rPr>
                <w:rFonts w:ascii="Calibri" w:hAnsi="Calibri" w:cs="Calibri"/>
                <w:color w:val="000000"/>
                <w:sz w:val="16"/>
                <w:szCs w:val="16"/>
              </w:rPr>
              <w:t xml:space="preserve"> </w:t>
            </w:r>
            <w:r w:rsidRPr="00274FD1">
              <w:rPr>
                <w:rFonts w:ascii="Calibri" w:hAnsi="Calibri" w:cs="Calibri"/>
                <w:color w:val="7030A0"/>
                <w:sz w:val="16"/>
                <w:szCs w:val="16"/>
              </w:rPr>
              <w:t>As such, reengaging with others</w:t>
            </w:r>
            <w:r w:rsidRPr="00274FD1">
              <w:rPr>
                <w:rFonts w:ascii="Calibri" w:hAnsi="Calibri" w:cs="Calibri"/>
                <w:color w:val="000000"/>
                <w:sz w:val="16"/>
                <w:szCs w:val="16"/>
              </w:rPr>
              <w:t xml:space="preserve"> i</w:t>
            </w:r>
            <w:r w:rsidRPr="00274FD1">
              <w:rPr>
                <w:rFonts w:ascii="Calibri" w:hAnsi="Calibri" w:cs="Calibri"/>
                <w:color w:val="0070C0"/>
                <w:sz w:val="16"/>
                <w:szCs w:val="16"/>
              </w:rPr>
              <w:t>ndicated a growth in confidence</w:t>
            </w:r>
            <w:r w:rsidRPr="00274FD1">
              <w:rPr>
                <w:rFonts w:ascii="Calibri" w:hAnsi="Calibri" w:cs="Calibri"/>
                <w:color w:val="A6A6A6"/>
                <w:sz w:val="16"/>
                <w:szCs w:val="16"/>
              </w:rPr>
              <w:t xml:space="preserve"> which enabled participants to reengage outside of the MHRP context</w:t>
            </w:r>
            <w:r w:rsidRPr="00274FD1">
              <w:rPr>
                <w:rFonts w:ascii="Calibri" w:hAnsi="Calibri" w:cs="Calibri"/>
                <w:color w:val="000000"/>
                <w:sz w:val="16"/>
                <w:szCs w:val="16"/>
              </w:rPr>
              <w:t>.</w:t>
            </w:r>
          </w:p>
          <w:p w14:paraId="6CC89CFE" w14:textId="23EA3483" w:rsidR="007951BC" w:rsidRPr="005E255F" w:rsidRDefault="007951BC" w:rsidP="007951BC">
            <w:pPr>
              <w:rPr>
                <w:rFonts w:ascii="Arial" w:eastAsia="Times New Roman" w:hAnsi="Arial" w:cs="Arial"/>
                <w:b/>
                <w:bCs/>
                <w:color w:val="000000"/>
                <w:sz w:val="16"/>
                <w:szCs w:val="16"/>
              </w:rPr>
            </w:pPr>
          </w:p>
        </w:tc>
      </w:tr>
      <w:tr w:rsidR="008728D3" w:rsidRPr="005E255F" w14:paraId="6446AB51" w14:textId="15C8751F" w:rsidTr="000B6F72">
        <w:trPr>
          <w:trHeight w:val="1550"/>
          <w:tblHeader/>
        </w:trPr>
        <w:tc>
          <w:tcPr>
            <w:tcW w:w="414" w:type="pct"/>
            <w:shd w:val="clear" w:color="auto" w:fill="auto"/>
            <w:noWrap/>
          </w:tcPr>
          <w:p w14:paraId="77E01B7A" w14:textId="67A41552" w:rsidR="00910901" w:rsidRPr="005E255F" w:rsidRDefault="00910901" w:rsidP="00910901">
            <w:pPr>
              <w:rPr>
                <w:rFonts w:ascii="Arial" w:eastAsia="Times New Roman" w:hAnsi="Arial" w:cs="Arial"/>
                <w:color w:val="000000"/>
                <w:sz w:val="16"/>
                <w:szCs w:val="16"/>
              </w:rPr>
            </w:pPr>
            <w:r w:rsidRPr="00531293">
              <w:rPr>
                <w:rFonts w:ascii="Calibri" w:eastAsia="Times New Roman" w:hAnsi="Calibri" w:cs="Calibri"/>
                <w:color w:val="000000"/>
                <w:sz w:val="16"/>
                <w:szCs w:val="16"/>
                <w:lang w:eastAsia="en-GB"/>
              </w:rPr>
              <w:lastRenderedPageBreak/>
              <w:t>Bragg, 2014</w:t>
            </w:r>
          </w:p>
        </w:tc>
        <w:tc>
          <w:tcPr>
            <w:tcW w:w="504" w:type="pct"/>
            <w:shd w:val="clear" w:color="auto" w:fill="auto"/>
            <w:noWrap/>
          </w:tcPr>
          <w:p w14:paraId="6B8B1A71" w14:textId="1CD2DDE2" w:rsidR="00910901" w:rsidRPr="005E255F" w:rsidRDefault="00910901" w:rsidP="00910901">
            <w:pPr>
              <w:rPr>
                <w:rFonts w:ascii="Arial" w:hAnsi="Arial" w:cs="Arial"/>
                <w:color w:val="000000"/>
                <w:sz w:val="16"/>
                <w:szCs w:val="16"/>
              </w:rPr>
            </w:pPr>
            <w:r>
              <w:rPr>
                <w:rFonts w:ascii="Calibri" w:eastAsia="Times New Roman" w:hAnsi="Calibri" w:cs="Calibri"/>
                <w:color w:val="000000"/>
                <w:sz w:val="16"/>
                <w:szCs w:val="16"/>
                <w:lang w:eastAsia="en-GB"/>
              </w:rPr>
              <w:t>None</w:t>
            </w:r>
          </w:p>
        </w:tc>
        <w:tc>
          <w:tcPr>
            <w:tcW w:w="1134" w:type="pct"/>
            <w:shd w:val="clear" w:color="auto" w:fill="auto"/>
            <w:noWrap/>
          </w:tcPr>
          <w:p w14:paraId="22E74CC8" w14:textId="6096DA93" w:rsidR="00910901" w:rsidRPr="00423BB0" w:rsidRDefault="00910901" w:rsidP="00910901">
            <w:pPr>
              <w:keepNext/>
              <w:keepLines/>
              <w:snapToGrid w:val="0"/>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279" w:type="pct"/>
            <w:shd w:val="clear" w:color="auto" w:fill="auto"/>
            <w:noWrap/>
          </w:tcPr>
          <w:p w14:paraId="6F1BB197" w14:textId="77777777" w:rsidR="00910901" w:rsidRDefault="00910901" w:rsidP="00910901">
            <w:pPr>
              <w:keepNext/>
              <w:keepLines/>
              <w:snapToGrid w:val="0"/>
              <w:rPr>
                <w:rFonts w:ascii="Calibri" w:eastAsia="Times New Roman" w:hAnsi="Calibri" w:cs="Calibri"/>
                <w:color w:val="000000"/>
                <w:sz w:val="16"/>
                <w:szCs w:val="16"/>
                <w:lang w:eastAsia="en-GB"/>
              </w:rPr>
            </w:pPr>
            <w:r w:rsidRPr="00C3114C">
              <w:rPr>
                <w:rFonts w:ascii="Calibri" w:eastAsia="Times New Roman" w:hAnsi="Calibri" w:cs="Calibri"/>
                <w:color w:val="000000"/>
                <w:sz w:val="16"/>
                <w:szCs w:val="16"/>
                <w:lang w:eastAsia="en-GB"/>
              </w:rPr>
              <w:t xml:space="preserve">A paired samples </w:t>
            </w:r>
            <w:proofErr w:type="spellStart"/>
            <w:r w:rsidRPr="00C3114C">
              <w:rPr>
                <w:rFonts w:ascii="Calibri" w:eastAsia="Times New Roman" w:hAnsi="Calibri" w:cs="Calibri"/>
                <w:color w:val="000000"/>
                <w:sz w:val="16"/>
                <w:szCs w:val="16"/>
                <w:lang w:eastAsia="en-GB"/>
              </w:rPr>
              <w:t>t</w:t>
            </w:r>
            <w:proofErr w:type="spellEnd"/>
            <w:r w:rsidRPr="00C3114C">
              <w:rPr>
                <w:rFonts w:ascii="Calibri" w:eastAsia="Times New Roman" w:hAnsi="Calibri" w:cs="Calibri"/>
                <w:color w:val="000000"/>
                <w:sz w:val="16"/>
                <w:szCs w:val="16"/>
                <w:lang w:eastAsia="en-GB"/>
              </w:rPr>
              <w:t xml:space="preserve"> test showed a statistically significant increase in participant social engagement and support scores [</w:t>
            </w:r>
            <w:proofErr w:type="gramStart"/>
            <w:r w:rsidRPr="00C3114C">
              <w:rPr>
                <w:rFonts w:ascii="Calibri" w:eastAsia="Times New Roman" w:hAnsi="Calibri" w:cs="Calibri"/>
                <w:color w:val="000000"/>
                <w:sz w:val="16"/>
                <w:szCs w:val="16"/>
                <w:lang w:eastAsia="en-GB"/>
              </w:rPr>
              <w:t>t(</w:t>
            </w:r>
            <w:proofErr w:type="gramEnd"/>
            <w:r w:rsidRPr="00C3114C">
              <w:rPr>
                <w:rFonts w:ascii="Calibri" w:eastAsia="Times New Roman" w:hAnsi="Calibri" w:cs="Calibri"/>
                <w:color w:val="000000"/>
                <w:sz w:val="16"/>
                <w:szCs w:val="16"/>
                <w:lang w:eastAsia="en-GB"/>
              </w:rPr>
              <w:t>66) =-3.895, p&lt;.</w:t>
            </w:r>
            <w:proofErr w:type="spellStart"/>
            <w:r w:rsidRPr="00C3114C">
              <w:rPr>
                <w:rFonts w:ascii="Calibri" w:eastAsia="Times New Roman" w:hAnsi="Calibri" w:cs="Calibri"/>
                <w:color w:val="000000"/>
                <w:sz w:val="16"/>
                <w:szCs w:val="16"/>
                <w:lang w:eastAsia="en-GB"/>
              </w:rPr>
              <w:t>OOl</w:t>
            </w:r>
            <w:proofErr w:type="spellEnd"/>
            <w:r w:rsidRPr="00C3114C">
              <w:rPr>
                <w:rFonts w:ascii="Calibri" w:eastAsia="Times New Roman" w:hAnsi="Calibri" w:cs="Calibri"/>
                <w:color w:val="000000"/>
                <w:sz w:val="16"/>
                <w:szCs w:val="16"/>
                <w:lang w:eastAsia="en-GB"/>
              </w:rPr>
              <w:t>; 112=.36 - large effect</w:t>
            </w:r>
            <w:r>
              <w:rPr>
                <w:rFonts w:ascii="Calibri" w:eastAsia="Times New Roman" w:hAnsi="Calibri" w:cs="Calibri"/>
                <w:color w:val="000000"/>
                <w:sz w:val="16"/>
                <w:szCs w:val="16"/>
                <w:lang w:eastAsia="en-GB"/>
              </w:rPr>
              <w:t xml:space="preserve"> size</w:t>
            </w:r>
            <w:r w:rsidRPr="00C3114C">
              <w:rPr>
                <w:rFonts w:ascii="Calibri" w:eastAsia="Times New Roman" w:hAnsi="Calibri" w:cs="Calibri"/>
                <w:color w:val="000000"/>
                <w:sz w:val="16"/>
                <w:szCs w:val="16"/>
                <w:lang w:eastAsia="en-GB"/>
              </w:rPr>
              <w:t xml:space="preserve">] from the start (M=13.64, 5D=2.47) to the end of </w:t>
            </w:r>
            <w:proofErr w:type="spellStart"/>
            <w:r w:rsidRPr="00C3114C">
              <w:rPr>
                <w:rFonts w:ascii="Calibri" w:eastAsia="Times New Roman" w:hAnsi="Calibri" w:cs="Calibri"/>
                <w:color w:val="000000"/>
                <w:sz w:val="16"/>
                <w:szCs w:val="16"/>
                <w:lang w:eastAsia="en-GB"/>
              </w:rPr>
              <w:t>Ecominds</w:t>
            </w:r>
            <w:proofErr w:type="spellEnd"/>
            <w:r w:rsidRPr="00C3114C">
              <w:rPr>
                <w:rFonts w:ascii="Calibri" w:eastAsia="Times New Roman" w:hAnsi="Calibri" w:cs="Calibri"/>
                <w:color w:val="000000"/>
                <w:sz w:val="16"/>
                <w:szCs w:val="16"/>
                <w:lang w:eastAsia="en-GB"/>
              </w:rPr>
              <w:t xml:space="preserve"> programme (M=14.72, 5D=2.29) representing an improvement in social engagement of 1.12. The percentage change between baseline and endpoint ranged from a decrease of 22% to an increase of 89% with the mean increase being 10%. </w:t>
            </w:r>
          </w:p>
          <w:p w14:paraId="7CEA376F" w14:textId="77777777" w:rsidR="00910901" w:rsidRDefault="00910901" w:rsidP="00910901">
            <w:pPr>
              <w:keepNext/>
              <w:keepLines/>
              <w:snapToGrid w:val="0"/>
              <w:rPr>
                <w:rFonts w:ascii="Calibri" w:eastAsia="Times New Roman" w:hAnsi="Calibri" w:cs="Calibri"/>
                <w:color w:val="000000"/>
                <w:sz w:val="16"/>
                <w:szCs w:val="16"/>
                <w:lang w:eastAsia="en-GB"/>
              </w:rPr>
            </w:pPr>
          </w:p>
          <w:p w14:paraId="04116F15" w14:textId="112DC6B1" w:rsidR="00910901" w:rsidRPr="00C3114C" w:rsidRDefault="00910901" w:rsidP="00910901">
            <w:pPr>
              <w:keepNext/>
              <w:keepLines/>
              <w:snapToGrid w:val="0"/>
              <w:rPr>
                <w:rFonts w:ascii="Calibri" w:eastAsia="Times New Roman" w:hAnsi="Calibri" w:cs="Calibri"/>
                <w:color w:val="000000"/>
                <w:sz w:val="16"/>
                <w:szCs w:val="16"/>
                <w:lang w:eastAsia="en-GB"/>
              </w:rPr>
            </w:pPr>
            <w:r w:rsidRPr="00C3114C">
              <w:rPr>
                <w:rFonts w:ascii="Calibri" w:eastAsia="Times New Roman" w:hAnsi="Calibri" w:cs="Calibri"/>
                <w:color w:val="000000"/>
                <w:sz w:val="16"/>
                <w:szCs w:val="16"/>
                <w:lang w:eastAsia="en-GB"/>
              </w:rPr>
              <w:t>The single-item measure on community belonging was asked at the beginning and at the end of the green care programmes. Mean and median scores were similar for both time points: baseline M=2.60,</w:t>
            </w:r>
            <w:r w:rsidR="00D92C03">
              <w:rPr>
                <w:rFonts w:ascii="Calibri" w:eastAsia="Times New Roman" w:hAnsi="Calibri" w:cs="Calibri"/>
                <w:color w:val="000000"/>
                <w:sz w:val="16"/>
                <w:szCs w:val="16"/>
                <w:lang w:eastAsia="en-GB"/>
              </w:rPr>
              <w:t xml:space="preserve"> </w:t>
            </w:r>
            <w:r w:rsidRPr="00C3114C">
              <w:rPr>
                <w:rFonts w:ascii="Calibri" w:eastAsia="Times New Roman" w:hAnsi="Calibri" w:cs="Calibri"/>
                <w:color w:val="000000"/>
                <w:sz w:val="16"/>
                <w:szCs w:val="16"/>
                <w:lang w:eastAsia="en-GB"/>
              </w:rPr>
              <w:t xml:space="preserve">50=0.83, </w:t>
            </w:r>
            <w:proofErr w:type="spellStart"/>
            <w:r w:rsidRPr="00C3114C">
              <w:rPr>
                <w:rFonts w:ascii="Calibri" w:eastAsia="Times New Roman" w:hAnsi="Calibri" w:cs="Calibri"/>
                <w:color w:val="000000"/>
                <w:sz w:val="16"/>
                <w:szCs w:val="16"/>
                <w:lang w:eastAsia="en-GB"/>
              </w:rPr>
              <w:t>Mdn</w:t>
            </w:r>
            <w:proofErr w:type="spellEnd"/>
            <w:r w:rsidRPr="00C3114C">
              <w:rPr>
                <w:rFonts w:ascii="Calibri" w:eastAsia="Times New Roman" w:hAnsi="Calibri" w:cs="Calibri"/>
                <w:color w:val="000000"/>
                <w:sz w:val="16"/>
                <w:szCs w:val="16"/>
                <w:lang w:eastAsia="en-GB"/>
              </w:rPr>
              <w:t xml:space="preserve">=3 and at endpoint M=2.50, 50=0.68, </w:t>
            </w:r>
            <w:proofErr w:type="spellStart"/>
            <w:r w:rsidRPr="00C3114C">
              <w:rPr>
                <w:rFonts w:ascii="Calibri" w:eastAsia="Times New Roman" w:hAnsi="Calibri" w:cs="Calibri"/>
                <w:color w:val="000000"/>
                <w:sz w:val="16"/>
                <w:szCs w:val="16"/>
                <w:lang w:eastAsia="en-GB"/>
              </w:rPr>
              <w:t>Mdn</w:t>
            </w:r>
            <w:proofErr w:type="spellEnd"/>
            <w:r w:rsidRPr="00C3114C">
              <w:rPr>
                <w:rFonts w:ascii="Calibri" w:eastAsia="Times New Roman" w:hAnsi="Calibri" w:cs="Calibri"/>
                <w:color w:val="000000"/>
                <w:sz w:val="16"/>
                <w:szCs w:val="16"/>
                <w:lang w:eastAsia="en-GB"/>
              </w:rPr>
              <w:t>=3; and no significant differences were found when tested with a Wilcoxon Signed ranks test (p</w:t>
            </w:r>
            <w:proofErr w:type="gramStart"/>
            <w:r w:rsidRPr="00C3114C">
              <w:rPr>
                <w:rFonts w:ascii="Calibri" w:eastAsia="Times New Roman" w:hAnsi="Calibri" w:cs="Calibri"/>
                <w:color w:val="000000"/>
                <w:sz w:val="16"/>
                <w:szCs w:val="16"/>
                <w:lang w:eastAsia="en-GB"/>
              </w:rPr>
              <w:t>=.S</w:t>
            </w:r>
            <w:proofErr w:type="gramEnd"/>
            <w:r w:rsidRPr="00C3114C">
              <w:rPr>
                <w:rFonts w:ascii="Calibri" w:eastAsia="Times New Roman" w:hAnsi="Calibri" w:cs="Calibri"/>
                <w:color w:val="000000"/>
                <w:sz w:val="16"/>
                <w:szCs w:val="16"/>
                <w:lang w:eastAsia="en-GB"/>
              </w:rPr>
              <w:t>88).</w:t>
            </w:r>
          </w:p>
          <w:p w14:paraId="29EE4D87" w14:textId="4E889D3F" w:rsidR="00910901" w:rsidRDefault="00910901" w:rsidP="00910901">
            <w:pPr>
              <w:keepNext/>
              <w:keepLines/>
              <w:snapToGrid w:val="0"/>
              <w:rPr>
                <w:rFonts w:ascii="Calibri" w:eastAsia="Times New Roman" w:hAnsi="Calibri" w:cs="Calibri"/>
                <w:color w:val="000000"/>
                <w:sz w:val="16"/>
                <w:szCs w:val="16"/>
                <w:lang w:eastAsia="en-GB"/>
              </w:rPr>
            </w:pPr>
            <w:r w:rsidRPr="00C3114C">
              <w:rPr>
                <w:rFonts w:ascii="Calibri" w:eastAsia="Times New Roman" w:hAnsi="Calibri" w:cs="Calibri"/>
                <w:color w:val="000000"/>
                <w:sz w:val="16"/>
                <w:szCs w:val="16"/>
                <w:lang w:eastAsia="en-GB"/>
              </w:rPr>
              <w:lastRenderedPageBreak/>
              <w:t>29% of participants experienced increase in community belonging.</w:t>
            </w:r>
            <w:r w:rsidR="00D92C03">
              <w:rPr>
                <w:rFonts w:ascii="Calibri" w:eastAsia="Times New Roman" w:hAnsi="Calibri" w:cs="Calibri"/>
                <w:color w:val="000000"/>
                <w:sz w:val="16"/>
                <w:szCs w:val="16"/>
                <w:lang w:eastAsia="en-GB"/>
              </w:rPr>
              <w:t xml:space="preserve"> </w:t>
            </w:r>
            <w:r w:rsidRPr="00C3114C">
              <w:rPr>
                <w:rFonts w:ascii="Calibri" w:eastAsia="Times New Roman" w:hAnsi="Calibri" w:cs="Calibri"/>
                <w:color w:val="000000"/>
                <w:sz w:val="16"/>
                <w:szCs w:val="16"/>
                <w:lang w:eastAsia="en-GB"/>
              </w:rPr>
              <w:t>81% of participants increased frequency of involvement in community activities by endpoint</w:t>
            </w:r>
            <w:r>
              <w:rPr>
                <w:rFonts w:ascii="Calibri" w:eastAsia="Times New Roman" w:hAnsi="Calibri" w:cs="Calibri"/>
                <w:color w:val="000000"/>
                <w:sz w:val="16"/>
                <w:szCs w:val="16"/>
                <w:lang w:eastAsia="en-GB"/>
              </w:rPr>
              <w:t>.</w:t>
            </w:r>
          </w:p>
          <w:p w14:paraId="36210005" w14:textId="77777777" w:rsidR="00910901" w:rsidRDefault="00910901" w:rsidP="00910901">
            <w:pPr>
              <w:keepNext/>
              <w:keepLines/>
              <w:snapToGrid w:val="0"/>
              <w:rPr>
                <w:rFonts w:ascii="Calibri" w:eastAsia="Times New Roman" w:hAnsi="Calibri" w:cs="Calibri"/>
                <w:color w:val="000000"/>
                <w:sz w:val="16"/>
                <w:szCs w:val="16"/>
                <w:lang w:eastAsia="en-GB"/>
              </w:rPr>
            </w:pPr>
          </w:p>
          <w:p w14:paraId="2B0AA0B3" w14:textId="166EBA6C" w:rsidR="00910901" w:rsidRPr="00C3114C" w:rsidRDefault="00910901" w:rsidP="00910901">
            <w:pPr>
              <w:rPr>
                <w:rFonts w:ascii="Calibri" w:hAnsi="Calibri" w:cs="Calibri"/>
                <w:color w:val="000000"/>
                <w:sz w:val="16"/>
                <w:szCs w:val="16"/>
              </w:rPr>
            </w:pPr>
            <w:r w:rsidRPr="00C3114C">
              <w:rPr>
                <w:rFonts w:ascii="Calibri" w:hAnsi="Calibri" w:cs="Calibri"/>
                <w:color w:val="000000"/>
                <w:sz w:val="16"/>
                <w:szCs w:val="16"/>
              </w:rPr>
              <w:t>When participants were asked how frequently in the last year they had helped with or attended activities organised in their local area, at the start of the programme 42.6% of participants reported that they attended at least once a month and at the end of the programme this had risen to 69.7%. The</w:t>
            </w:r>
            <w:r w:rsidR="00D92C03">
              <w:rPr>
                <w:rFonts w:ascii="Calibri" w:hAnsi="Calibri" w:cs="Calibri"/>
                <w:color w:val="000000"/>
                <w:sz w:val="16"/>
                <w:szCs w:val="16"/>
              </w:rPr>
              <w:t xml:space="preserve"> </w:t>
            </w:r>
            <w:r w:rsidRPr="00C3114C">
              <w:rPr>
                <w:rFonts w:ascii="Calibri" w:hAnsi="Calibri" w:cs="Calibri"/>
                <w:color w:val="000000"/>
                <w:sz w:val="16"/>
                <w:szCs w:val="16"/>
              </w:rPr>
              <w:t xml:space="preserve">majority (81%) showed an increase in the frequency of getting involved in other community activities after involvement with a green care programme. </w:t>
            </w:r>
          </w:p>
          <w:p w14:paraId="1E7946EF" w14:textId="4FE1814F" w:rsidR="00910901" w:rsidRPr="005E255F" w:rsidRDefault="00910901" w:rsidP="00910901">
            <w:pPr>
              <w:rPr>
                <w:rFonts w:ascii="Arial" w:eastAsia="Times New Roman" w:hAnsi="Arial" w:cs="Arial"/>
                <w:b/>
                <w:bCs/>
                <w:color w:val="000000"/>
                <w:sz w:val="16"/>
                <w:szCs w:val="16"/>
                <w:lang w:eastAsia="en-GB"/>
              </w:rPr>
            </w:pPr>
          </w:p>
        </w:tc>
        <w:tc>
          <w:tcPr>
            <w:tcW w:w="1669" w:type="pct"/>
            <w:shd w:val="clear" w:color="auto" w:fill="auto"/>
            <w:noWrap/>
          </w:tcPr>
          <w:p w14:paraId="51C3C78C" w14:textId="77777777" w:rsidR="00910901" w:rsidRPr="00C3114C" w:rsidRDefault="00910901" w:rsidP="00910901">
            <w:pPr>
              <w:rPr>
                <w:rFonts w:ascii="Calibri" w:hAnsi="Calibri" w:cs="Calibri"/>
                <w:color w:val="000000"/>
                <w:sz w:val="16"/>
                <w:szCs w:val="16"/>
              </w:rPr>
            </w:pPr>
            <w:r w:rsidRPr="00C3114C">
              <w:rPr>
                <w:rFonts w:ascii="Calibri" w:hAnsi="Calibri" w:cs="Calibri"/>
                <w:color w:val="C00000"/>
                <w:sz w:val="16"/>
                <w:szCs w:val="16"/>
              </w:rPr>
              <w:lastRenderedPageBreak/>
              <w:t>"Sense of satisfaction upon completion of this long project (we've been working on this wall for many weeks)"(E)</w:t>
            </w:r>
            <w:r w:rsidRPr="00C3114C">
              <w:rPr>
                <w:rFonts w:ascii="Calibri" w:hAnsi="Calibri" w:cs="Calibri"/>
                <w:color w:val="C00000"/>
                <w:sz w:val="16"/>
                <w:szCs w:val="16"/>
              </w:rPr>
              <w:br/>
            </w:r>
            <w:r w:rsidRPr="00C3114C">
              <w:rPr>
                <w:rFonts w:ascii="Calibri" w:hAnsi="Calibri" w:cs="Calibri"/>
                <w:color w:val="000000"/>
                <w:sz w:val="16"/>
                <w:szCs w:val="16"/>
              </w:rPr>
              <w:br/>
            </w:r>
            <w:r w:rsidRPr="00C3114C">
              <w:rPr>
                <w:rFonts w:ascii="Calibri" w:hAnsi="Calibri" w:cs="Calibri"/>
                <w:color w:val="C00000"/>
                <w:sz w:val="16"/>
                <w:szCs w:val="16"/>
              </w:rPr>
              <w:t>"Working in wildlife area, clearing weeds from plot, picking vegetables, hoeing,</w:t>
            </w:r>
            <w:r w:rsidRPr="00C3114C">
              <w:rPr>
                <w:rFonts w:ascii="Calibri" w:hAnsi="Calibri" w:cs="Calibri"/>
                <w:color w:val="000000"/>
                <w:sz w:val="16"/>
                <w:szCs w:val="16"/>
              </w:rPr>
              <w:t xml:space="preserve"> </w:t>
            </w:r>
            <w:r w:rsidRPr="00C3114C">
              <w:rPr>
                <w:rFonts w:ascii="Calibri" w:hAnsi="Calibri" w:cs="Calibri"/>
                <w:color w:val="7030A0"/>
                <w:sz w:val="16"/>
                <w:szCs w:val="16"/>
              </w:rPr>
              <w:t>drink and cake and friends"(E)</w:t>
            </w:r>
          </w:p>
          <w:p w14:paraId="5ECB1B80" w14:textId="77777777" w:rsidR="00910901" w:rsidRDefault="00910901" w:rsidP="00910901">
            <w:pPr>
              <w:keepNext/>
              <w:keepLines/>
              <w:snapToGrid w:val="0"/>
              <w:rPr>
                <w:rFonts w:ascii="Calibri" w:eastAsia="Times New Roman" w:hAnsi="Calibri" w:cs="Calibri"/>
                <w:color w:val="000000"/>
                <w:sz w:val="16"/>
                <w:szCs w:val="16"/>
                <w:lang w:eastAsia="en-GB"/>
              </w:rPr>
            </w:pPr>
          </w:p>
          <w:p w14:paraId="30EAEEF1" w14:textId="77777777" w:rsidR="00910901" w:rsidRPr="00C3114C" w:rsidRDefault="00910901" w:rsidP="00910901">
            <w:pPr>
              <w:rPr>
                <w:rFonts w:ascii="Calibri" w:hAnsi="Calibri" w:cs="Calibri"/>
                <w:color w:val="92D050"/>
                <w:sz w:val="16"/>
                <w:szCs w:val="16"/>
              </w:rPr>
            </w:pPr>
            <w:r w:rsidRPr="00C3114C">
              <w:rPr>
                <w:rFonts w:ascii="Calibri" w:hAnsi="Calibri" w:cs="Calibri"/>
                <w:color w:val="92D050"/>
                <w:sz w:val="16"/>
                <w:szCs w:val="16"/>
              </w:rPr>
              <w:t>Calming and therapeutic activity(E)</w:t>
            </w:r>
          </w:p>
          <w:p w14:paraId="2DA31418" w14:textId="3992CD7A" w:rsidR="00910901" w:rsidRPr="005E255F" w:rsidRDefault="00910901" w:rsidP="00910901">
            <w:pPr>
              <w:rPr>
                <w:rFonts w:ascii="Arial" w:eastAsia="Times New Roman" w:hAnsi="Arial" w:cs="Arial"/>
                <w:b/>
                <w:bCs/>
                <w:color w:val="000000"/>
                <w:sz w:val="16"/>
                <w:szCs w:val="16"/>
              </w:rPr>
            </w:pPr>
          </w:p>
        </w:tc>
      </w:tr>
      <w:tr w:rsidR="000B6F72" w:rsidRPr="005E255F" w14:paraId="38A59130" w14:textId="07ECD0CC" w:rsidTr="000B6F72">
        <w:trPr>
          <w:trHeight w:val="1266"/>
          <w:tblHeader/>
        </w:trPr>
        <w:tc>
          <w:tcPr>
            <w:tcW w:w="414" w:type="pct"/>
            <w:shd w:val="clear" w:color="auto" w:fill="auto"/>
            <w:noWrap/>
          </w:tcPr>
          <w:p w14:paraId="06273106" w14:textId="239318EF" w:rsidR="00982BC4" w:rsidRPr="005E255F" w:rsidRDefault="00982BC4" w:rsidP="00982BC4">
            <w:pPr>
              <w:rPr>
                <w:rFonts w:ascii="Arial" w:eastAsia="Times New Roman" w:hAnsi="Arial" w:cs="Arial"/>
                <w:color w:val="000000"/>
                <w:sz w:val="16"/>
                <w:szCs w:val="16"/>
                <w:lang w:eastAsia="en-GB"/>
              </w:rPr>
            </w:pPr>
            <w:proofErr w:type="spellStart"/>
            <w:r w:rsidRPr="002B23EA">
              <w:rPr>
                <w:rFonts w:ascii="Calibri" w:eastAsia="Times New Roman" w:hAnsi="Calibri" w:cs="Calibri"/>
                <w:color w:val="000000"/>
                <w:sz w:val="16"/>
                <w:szCs w:val="16"/>
                <w:lang w:eastAsia="en-GB"/>
              </w:rPr>
              <w:t>Snethen</w:t>
            </w:r>
            <w:proofErr w:type="spellEnd"/>
            <w:r w:rsidRPr="002B23EA">
              <w:rPr>
                <w:rFonts w:ascii="Calibri" w:eastAsia="Times New Roman" w:hAnsi="Calibri" w:cs="Calibri"/>
                <w:color w:val="000000"/>
                <w:sz w:val="16"/>
                <w:szCs w:val="16"/>
                <w:lang w:eastAsia="en-GB"/>
              </w:rPr>
              <w:t xml:space="preserve"> et al, 2012</w:t>
            </w:r>
          </w:p>
        </w:tc>
        <w:tc>
          <w:tcPr>
            <w:tcW w:w="504" w:type="pct"/>
            <w:shd w:val="clear" w:color="auto" w:fill="auto"/>
            <w:noWrap/>
          </w:tcPr>
          <w:p w14:paraId="28906A8E" w14:textId="5D305998" w:rsidR="00982BC4" w:rsidRPr="005E255F" w:rsidRDefault="00982BC4" w:rsidP="00982BC4">
            <w:pPr>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475485FA" w14:textId="22EA1515" w:rsidR="00982BC4" w:rsidRPr="005E255F" w:rsidRDefault="00982BC4" w:rsidP="00982BC4">
            <w:pPr>
              <w:keepNext/>
              <w:keepLines/>
              <w:snapToGrid w:val="0"/>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279" w:type="pct"/>
            <w:shd w:val="clear" w:color="auto" w:fill="auto"/>
            <w:noWrap/>
          </w:tcPr>
          <w:p w14:paraId="09377995" w14:textId="77777777" w:rsidR="00982BC4" w:rsidRDefault="00982BC4" w:rsidP="00982BC4">
            <w:pPr>
              <w:keepNext/>
              <w:keepLines/>
              <w:snapToGrid w:val="0"/>
              <w:rPr>
                <w:rFonts w:ascii="Calibri" w:eastAsia="Times New Roman" w:hAnsi="Calibri" w:cs="Calibri"/>
                <w:color w:val="000000"/>
                <w:sz w:val="16"/>
                <w:szCs w:val="16"/>
                <w:lang w:eastAsia="en-GB"/>
              </w:rPr>
            </w:pPr>
            <w:r w:rsidRPr="000A0137">
              <w:rPr>
                <w:rFonts w:ascii="Calibri" w:eastAsia="Times New Roman" w:hAnsi="Calibri" w:cs="Calibri"/>
                <w:color w:val="000000"/>
                <w:sz w:val="16"/>
                <w:szCs w:val="16"/>
                <w:lang w:eastAsia="en-GB"/>
              </w:rPr>
              <w:t>The average number of activities based on</w:t>
            </w:r>
            <w:r>
              <w:rPr>
                <w:rFonts w:ascii="Calibri" w:eastAsia="Times New Roman" w:hAnsi="Calibri" w:cs="Calibri"/>
                <w:color w:val="000000"/>
                <w:sz w:val="16"/>
                <w:szCs w:val="16"/>
                <w:lang w:eastAsia="en-GB"/>
              </w:rPr>
              <w:t xml:space="preserve"> </w:t>
            </w:r>
            <w:r w:rsidRPr="000A0137">
              <w:rPr>
                <w:rFonts w:ascii="Calibri" w:eastAsia="Times New Roman" w:hAnsi="Calibri" w:cs="Calibri"/>
                <w:color w:val="000000"/>
                <w:sz w:val="16"/>
                <w:szCs w:val="16"/>
                <w:lang w:eastAsia="en-GB"/>
              </w:rPr>
              <w:t>all end of day DRM reports were M = 3.8 (standard deviation (</w:t>
            </w:r>
            <w:proofErr w:type="spellStart"/>
            <w:r w:rsidRPr="000A0137">
              <w:rPr>
                <w:rFonts w:ascii="Calibri" w:eastAsia="Times New Roman" w:hAnsi="Calibri" w:cs="Calibri"/>
                <w:color w:val="000000"/>
                <w:sz w:val="16"/>
                <w:szCs w:val="16"/>
                <w:lang w:eastAsia="en-GB"/>
              </w:rPr>
              <w:t>sd</w:t>
            </w:r>
            <w:proofErr w:type="spellEnd"/>
            <w:r w:rsidRPr="000A0137">
              <w:rPr>
                <w:rFonts w:ascii="Calibri" w:eastAsia="Times New Roman" w:hAnsi="Calibri" w:cs="Calibri"/>
                <w:color w:val="000000"/>
                <w:sz w:val="16"/>
                <w:szCs w:val="16"/>
                <w:lang w:eastAsia="en-GB"/>
              </w:rPr>
              <w:t>) = 0.95), M = 4.7 (</w:t>
            </w:r>
            <w:proofErr w:type="spellStart"/>
            <w:r w:rsidRPr="000A0137">
              <w:rPr>
                <w:rFonts w:ascii="Calibri" w:eastAsia="Times New Roman" w:hAnsi="Calibri" w:cs="Calibri"/>
                <w:color w:val="000000"/>
                <w:sz w:val="16"/>
                <w:szCs w:val="16"/>
                <w:lang w:eastAsia="en-GB"/>
              </w:rPr>
              <w:t>sd</w:t>
            </w:r>
            <w:proofErr w:type="spellEnd"/>
            <w:r w:rsidRPr="000A0137">
              <w:rPr>
                <w:rFonts w:ascii="Calibri" w:eastAsia="Times New Roman" w:hAnsi="Calibri" w:cs="Calibri"/>
                <w:color w:val="000000"/>
                <w:sz w:val="16"/>
                <w:szCs w:val="16"/>
                <w:lang w:eastAsia="en-GB"/>
              </w:rPr>
              <w:t xml:space="preserve"> = 0.57) and M = 4.3 (</w:t>
            </w:r>
            <w:proofErr w:type="spellStart"/>
            <w:r w:rsidRPr="000A0137">
              <w:rPr>
                <w:rFonts w:ascii="Calibri" w:eastAsia="Times New Roman" w:hAnsi="Calibri" w:cs="Calibri"/>
                <w:color w:val="000000"/>
                <w:sz w:val="16"/>
                <w:szCs w:val="16"/>
                <w:lang w:eastAsia="en-GB"/>
              </w:rPr>
              <w:t>sd</w:t>
            </w:r>
            <w:proofErr w:type="spellEnd"/>
            <w:r w:rsidRPr="000A0137">
              <w:rPr>
                <w:rFonts w:ascii="Calibri" w:eastAsia="Times New Roman" w:hAnsi="Calibri" w:cs="Calibri"/>
                <w:color w:val="000000"/>
                <w:sz w:val="16"/>
                <w:szCs w:val="16"/>
                <w:lang w:eastAsia="en-GB"/>
              </w:rPr>
              <w:t xml:space="preserve"> = 1.1) for DRM collection during weeks 1, 4 and 10, respectively.</w:t>
            </w:r>
          </w:p>
          <w:p w14:paraId="30401063" w14:textId="77777777" w:rsidR="00982BC4" w:rsidRDefault="00982BC4" w:rsidP="00982BC4">
            <w:pPr>
              <w:keepNext/>
              <w:keepLines/>
              <w:snapToGrid w:val="0"/>
              <w:rPr>
                <w:rFonts w:ascii="Calibri" w:eastAsia="Times New Roman" w:hAnsi="Calibri" w:cs="Calibri"/>
                <w:color w:val="000000"/>
                <w:sz w:val="16"/>
                <w:szCs w:val="16"/>
                <w:lang w:eastAsia="en-GB"/>
              </w:rPr>
            </w:pPr>
          </w:p>
          <w:p w14:paraId="24C175D7" w14:textId="77777777" w:rsidR="00982BC4" w:rsidRDefault="00982BC4" w:rsidP="00982BC4">
            <w:pPr>
              <w:rPr>
                <w:rFonts w:ascii="Calibri" w:hAnsi="Calibri" w:cs="Calibri"/>
                <w:color w:val="000000"/>
              </w:rPr>
            </w:pPr>
            <w:r w:rsidRPr="00C36975">
              <w:rPr>
                <w:rFonts w:ascii="Calibri" w:hAnsi="Calibri" w:cs="Calibri"/>
                <w:color w:val="000000"/>
                <w:sz w:val="16"/>
                <w:szCs w:val="16"/>
              </w:rPr>
              <w:t xml:space="preserve">Participants who completed the exit interview identified three primary outcomes from the intervention: </w:t>
            </w:r>
            <w:r w:rsidRPr="00C36975">
              <w:rPr>
                <w:rFonts w:ascii="Calibri" w:hAnsi="Calibri" w:cs="Calibri"/>
                <w:color w:val="000000"/>
                <w:sz w:val="16"/>
                <w:szCs w:val="16"/>
              </w:rPr>
              <w:br/>
            </w:r>
            <w:r w:rsidRPr="00C36975">
              <w:rPr>
                <w:rFonts w:ascii="Calibri" w:hAnsi="Calibri" w:cs="Calibri"/>
                <w:color w:val="7030A0"/>
                <w:sz w:val="16"/>
                <w:szCs w:val="16"/>
              </w:rPr>
              <w:t>(1) community involvement:</w:t>
            </w:r>
            <w:r w:rsidRPr="00C36975">
              <w:rPr>
                <w:rFonts w:ascii="Calibri" w:hAnsi="Calibri" w:cs="Calibri"/>
                <w:color w:val="7030A0"/>
                <w:sz w:val="16"/>
                <w:szCs w:val="16"/>
              </w:rPr>
              <w:br/>
            </w:r>
            <w:r w:rsidRPr="00C36975">
              <w:rPr>
                <w:rFonts w:ascii="Calibri" w:hAnsi="Calibri" w:cs="Calibri"/>
                <w:b/>
                <w:bCs/>
                <w:color w:val="7030A0"/>
                <w:sz w:val="16"/>
                <w:szCs w:val="16"/>
              </w:rPr>
              <w:t xml:space="preserve">Activities means that you’re not locked up, you know? </w:t>
            </w:r>
            <w:r w:rsidRPr="00C36975">
              <w:rPr>
                <w:rFonts w:ascii="Calibri" w:hAnsi="Calibri" w:cs="Calibri"/>
                <w:color w:val="7030A0"/>
                <w:sz w:val="16"/>
                <w:szCs w:val="16"/>
              </w:rPr>
              <w:t>When the door is out there and you can’t get out, you can’t do nothing.</w:t>
            </w:r>
            <w:r w:rsidRPr="00C36975">
              <w:rPr>
                <w:rFonts w:ascii="Calibri" w:hAnsi="Calibri" w:cs="Calibri"/>
                <w:color w:val="0070C0"/>
                <w:sz w:val="16"/>
                <w:szCs w:val="16"/>
              </w:rPr>
              <w:t xml:space="preserve"> That’s a reminder that I can get out and do stuff, not locked behind the door.</w:t>
            </w:r>
            <w:r w:rsidRPr="00C36975">
              <w:rPr>
                <w:rFonts w:ascii="Calibri" w:hAnsi="Calibri" w:cs="Calibri"/>
                <w:color w:val="7030A0"/>
                <w:sz w:val="16"/>
                <w:szCs w:val="16"/>
              </w:rPr>
              <w:t>(E)</w:t>
            </w:r>
            <w:r w:rsidRPr="00C36975">
              <w:rPr>
                <w:rFonts w:ascii="Calibri" w:hAnsi="Calibri" w:cs="Calibri"/>
                <w:color w:val="7030A0"/>
                <w:sz w:val="16"/>
                <w:szCs w:val="16"/>
              </w:rPr>
              <w:br/>
            </w:r>
            <w:r w:rsidRPr="00C36975">
              <w:rPr>
                <w:rFonts w:ascii="Calibri" w:hAnsi="Calibri" w:cs="Calibri"/>
                <w:color w:val="0070C0"/>
                <w:sz w:val="16"/>
                <w:szCs w:val="16"/>
              </w:rPr>
              <w:t>(2) planning:</w:t>
            </w:r>
            <w:r w:rsidRPr="00C36975">
              <w:rPr>
                <w:rFonts w:ascii="Calibri" w:hAnsi="Calibri" w:cs="Calibri"/>
                <w:color w:val="0070C0"/>
                <w:sz w:val="16"/>
                <w:szCs w:val="16"/>
              </w:rPr>
              <w:br/>
            </w:r>
            <w:r w:rsidRPr="00C36975">
              <w:rPr>
                <w:rFonts w:ascii="Calibri" w:hAnsi="Calibri" w:cs="Calibri"/>
                <w:color w:val="C00000"/>
                <w:sz w:val="16"/>
                <w:szCs w:val="16"/>
              </w:rPr>
              <w:t xml:space="preserve">“I’ve been taking it as it comes, but I’ve been wanting to get a set routine,” </w:t>
            </w:r>
            <w:r w:rsidRPr="00C36975">
              <w:rPr>
                <w:rFonts w:ascii="Calibri" w:hAnsi="Calibri" w:cs="Calibri"/>
                <w:color w:val="0070C0"/>
                <w:sz w:val="16"/>
                <w:szCs w:val="16"/>
              </w:rPr>
              <w:t>(E)</w:t>
            </w:r>
            <w:r w:rsidRPr="00C36975">
              <w:rPr>
                <w:rFonts w:ascii="Calibri" w:hAnsi="Calibri" w:cs="Calibri"/>
                <w:color w:val="0070C0"/>
                <w:sz w:val="16"/>
                <w:szCs w:val="16"/>
              </w:rPr>
              <w:br/>
              <w:t>“[I’d like] more structured activities.”(E)</w:t>
            </w:r>
            <w:r w:rsidRPr="00C36975">
              <w:rPr>
                <w:rFonts w:ascii="Calibri" w:hAnsi="Calibri" w:cs="Calibri"/>
                <w:color w:val="000000"/>
                <w:sz w:val="16"/>
                <w:szCs w:val="16"/>
              </w:rPr>
              <w:br/>
            </w:r>
            <w:r w:rsidRPr="00C36975">
              <w:rPr>
                <w:rFonts w:ascii="Calibri" w:hAnsi="Calibri" w:cs="Calibri"/>
                <w:color w:val="DA9694"/>
                <w:sz w:val="16"/>
                <w:szCs w:val="16"/>
              </w:rPr>
              <w:t>I just do the best I can do but I still don’t know. I was hesitant about making plans because I don’t know [how] I’m going to feel. And then like with the yoga and doing it on my own, I could[</w:t>
            </w:r>
            <w:proofErr w:type="spellStart"/>
            <w:r w:rsidRPr="00C36975">
              <w:rPr>
                <w:rFonts w:ascii="Calibri" w:hAnsi="Calibri" w:cs="Calibri"/>
                <w:color w:val="DA9694"/>
                <w:sz w:val="16"/>
                <w:szCs w:val="16"/>
              </w:rPr>
              <w:t>n’t</w:t>
            </w:r>
            <w:proofErr w:type="spellEnd"/>
            <w:r w:rsidRPr="00C36975">
              <w:rPr>
                <w:rFonts w:ascii="Calibri" w:hAnsi="Calibri" w:cs="Calibri"/>
                <w:color w:val="DA9694"/>
                <w:sz w:val="16"/>
                <w:szCs w:val="16"/>
              </w:rPr>
              <w:t>] do it on the days that I was</w:t>
            </w:r>
            <w:r>
              <w:rPr>
                <w:rFonts w:ascii="Calibri" w:hAnsi="Calibri" w:cs="Calibri"/>
                <w:color w:val="DA9694"/>
              </w:rPr>
              <w:t xml:space="preserve"> </w:t>
            </w:r>
            <w:proofErr w:type="spellStart"/>
            <w:r w:rsidRPr="00C36975">
              <w:rPr>
                <w:rFonts w:ascii="Calibri" w:hAnsi="Calibri" w:cs="Calibri"/>
                <w:color w:val="DA9694"/>
                <w:sz w:val="16"/>
                <w:szCs w:val="16"/>
              </w:rPr>
              <w:t>laying</w:t>
            </w:r>
            <w:proofErr w:type="spellEnd"/>
            <w:r w:rsidRPr="00C36975">
              <w:rPr>
                <w:rFonts w:ascii="Calibri" w:hAnsi="Calibri" w:cs="Calibri"/>
                <w:color w:val="DA9694"/>
                <w:sz w:val="16"/>
                <w:szCs w:val="16"/>
              </w:rPr>
              <w:t xml:space="preserve"> in bed on the same day I said I was going to do it. But I was able to do it on a day that I felt half way decent. (E)</w:t>
            </w:r>
            <w:r w:rsidRPr="00C36975">
              <w:rPr>
                <w:rFonts w:ascii="Calibri" w:hAnsi="Calibri" w:cs="Calibri"/>
                <w:color w:val="000000"/>
                <w:sz w:val="16"/>
                <w:szCs w:val="16"/>
              </w:rPr>
              <w:br/>
            </w:r>
            <w:r w:rsidRPr="00C36975">
              <w:rPr>
                <w:rFonts w:ascii="Calibri" w:hAnsi="Calibri" w:cs="Calibri"/>
                <w:color w:val="0070C0"/>
                <w:sz w:val="16"/>
                <w:szCs w:val="16"/>
              </w:rPr>
              <w:t>When asked about understanding the bus schedule, Arnie stated, “</w:t>
            </w:r>
            <w:r w:rsidRPr="00C36975">
              <w:rPr>
                <w:rFonts w:ascii="Calibri" w:hAnsi="Calibri" w:cs="Calibri"/>
                <w:color w:val="FFCCFF"/>
                <w:sz w:val="16"/>
                <w:szCs w:val="16"/>
              </w:rPr>
              <w:t>At the very beginning, there was anxiety big time</w:t>
            </w:r>
            <w:r w:rsidRPr="00C36975">
              <w:rPr>
                <w:rFonts w:ascii="Calibri" w:hAnsi="Calibri" w:cs="Calibri"/>
                <w:color w:val="0070C0"/>
                <w:sz w:val="16"/>
                <w:szCs w:val="16"/>
              </w:rPr>
              <w:t xml:space="preserve">… It’s over with now.” Through participation in the intervention, </w:t>
            </w:r>
            <w:r w:rsidRPr="00C36975">
              <w:rPr>
                <w:rFonts w:ascii="Calibri" w:hAnsi="Calibri" w:cs="Calibri"/>
                <w:color w:val="FFCCFF"/>
                <w:sz w:val="16"/>
                <w:szCs w:val="16"/>
              </w:rPr>
              <w:t xml:space="preserve">Arnie </w:t>
            </w:r>
            <w:r w:rsidRPr="00C36975">
              <w:rPr>
                <w:rFonts w:ascii="Calibri" w:hAnsi="Calibri" w:cs="Calibri"/>
                <w:color w:val="FFCCFF"/>
                <w:sz w:val="16"/>
                <w:szCs w:val="16"/>
              </w:rPr>
              <w:lastRenderedPageBreak/>
              <w:t>was able to overcome his anxiety</w:t>
            </w:r>
            <w:r w:rsidRPr="00C36975">
              <w:rPr>
                <w:rFonts w:ascii="Calibri" w:hAnsi="Calibri" w:cs="Calibri"/>
                <w:color w:val="0070C0"/>
                <w:sz w:val="16"/>
                <w:szCs w:val="16"/>
              </w:rPr>
              <w:t xml:space="preserve"> about the bus schedule and learn to use the appropriate bus for different appointments, “just by you writing down things and stuff…</w:t>
            </w:r>
            <w:r w:rsidRPr="00C36975">
              <w:rPr>
                <w:rFonts w:ascii="Calibri" w:hAnsi="Calibri" w:cs="Calibri"/>
                <w:color w:val="A6A6A6"/>
                <w:sz w:val="16"/>
                <w:szCs w:val="16"/>
              </w:rPr>
              <w:t xml:space="preserve"> I need to write down things myself, too. It all works hand in hand.” (E)</w:t>
            </w:r>
            <w:r w:rsidRPr="00C36975">
              <w:rPr>
                <w:rFonts w:ascii="Calibri" w:hAnsi="Calibri" w:cs="Calibri"/>
                <w:color w:val="000000"/>
                <w:sz w:val="16"/>
                <w:szCs w:val="16"/>
              </w:rPr>
              <w:br/>
            </w:r>
          </w:p>
          <w:p w14:paraId="1963F5AC" w14:textId="4C388B3D" w:rsidR="00982BC4" w:rsidRPr="005E255F" w:rsidRDefault="00982BC4" w:rsidP="00982BC4">
            <w:pPr>
              <w:rPr>
                <w:rFonts w:ascii="Arial" w:eastAsia="Times New Roman" w:hAnsi="Arial" w:cs="Arial"/>
                <w:color w:val="000000"/>
                <w:sz w:val="16"/>
                <w:szCs w:val="16"/>
                <w:lang w:eastAsia="en-GB"/>
              </w:rPr>
            </w:pPr>
          </w:p>
        </w:tc>
        <w:tc>
          <w:tcPr>
            <w:tcW w:w="1669" w:type="pct"/>
            <w:shd w:val="clear" w:color="auto" w:fill="auto"/>
            <w:noWrap/>
          </w:tcPr>
          <w:p w14:paraId="2CD284B6" w14:textId="77777777" w:rsidR="00982BC4" w:rsidRPr="00C36975" w:rsidRDefault="00982BC4" w:rsidP="00982BC4">
            <w:pPr>
              <w:keepNext/>
              <w:keepLines/>
              <w:snapToGrid w:val="0"/>
              <w:rPr>
                <w:rFonts w:ascii="Calibri" w:hAnsi="Calibri" w:cs="Calibri"/>
                <w:color w:val="0070C0"/>
                <w:sz w:val="16"/>
                <w:szCs w:val="16"/>
              </w:rPr>
            </w:pPr>
            <w:r w:rsidRPr="00C36975">
              <w:rPr>
                <w:rFonts w:ascii="Calibri" w:hAnsi="Calibri" w:cs="Calibri"/>
                <w:color w:val="0070C0"/>
                <w:sz w:val="16"/>
                <w:szCs w:val="16"/>
              </w:rPr>
              <w:lastRenderedPageBreak/>
              <w:t>(3) coping:</w:t>
            </w:r>
            <w:r w:rsidRPr="00C36975">
              <w:rPr>
                <w:rFonts w:ascii="Calibri" w:hAnsi="Calibri" w:cs="Calibri"/>
                <w:color w:val="0070C0"/>
                <w:sz w:val="16"/>
                <w:szCs w:val="16"/>
              </w:rPr>
              <w:br/>
              <w:t xml:space="preserve">Jerome, who often had intrusive thoughts that made him feel </w:t>
            </w:r>
            <w:proofErr w:type="spellStart"/>
            <w:proofErr w:type="gramStart"/>
            <w:r w:rsidRPr="00C36975">
              <w:rPr>
                <w:rFonts w:ascii="Calibri" w:hAnsi="Calibri" w:cs="Calibri"/>
                <w:color w:val="0070C0"/>
                <w:sz w:val="16"/>
                <w:szCs w:val="16"/>
              </w:rPr>
              <w:t>depressed,was</w:t>
            </w:r>
            <w:proofErr w:type="spellEnd"/>
            <w:proofErr w:type="gramEnd"/>
            <w:r w:rsidRPr="00C36975">
              <w:rPr>
                <w:rFonts w:ascii="Calibri" w:hAnsi="Calibri" w:cs="Calibri"/>
                <w:color w:val="0070C0"/>
                <w:sz w:val="16"/>
                <w:szCs w:val="16"/>
              </w:rPr>
              <w:t xml:space="preserve"> able to identify an activity to decrease stress and feel better about himself, “I learned I can go walk when I’m stressed out. Hop on the bus and go out to the trail and go down the trail.” </w:t>
            </w:r>
          </w:p>
          <w:p w14:paraId="2AD496AF" w14:textId="2339F829" w:rsidR="00982BC4" w:rsidRPr="005E255F" w:rsidRDefault="00982BC4" w:rsidP="00982BC4">
            <w:pPr>
              <w:rPr>
                <w:rFonts w:ascii="Arial" w:eastAsia="Times New Roman" w:hAnsi="Arial" w:cs="Arial"/>
                <w:color w:val="000000"/>
                <w:sz w:val="16"/>
                <w:szCs w:val="16"/>
                <w:lang w:eastAsia="en-GB"/>
              </w:rPr>
            </w:pPr>
            <w:r w:rsidRPr="00C36975">
              <w:rPr>
                <w:rFonts w:ascii="Calibri" w:hAnsi="Calibri" w:cs="Calibri"/>
                <w:color w:val="0070C0"/>
                <w:sz w:val="16"/>
                <w:szCs w:val="16"/>
              </w:rPr>
              <w:t>(E)</w:t>
            </w:r>
            <w:r w:rsidRPr="00C36975">
              <w:rPr>
                <w:rFonts w:ascii="Calibri" w:hAnsi="Calibri" w:cs="Calibri"/>
                <w:color w:val="000000"/>
                <w:sz w:val="16"/>
                <w:szCs w:val="16"/>
              </w:rPr>
              <w:br/>
            </w:r>
            <w:r w:rsidRPr="00C36975">
              <w:rPr>
                <w:rFonts w:ascii="Calibri" w:hAnsi="Calibri" w:cs="Calibri"/>
                <w:color w:val="0070C0"/>
                <w:sz w:val="16"/>
                <w:szCs w:val="16"/>
              </w:rPr>
              <w:t xml:space="preserve">Mary was able to list activities she could do both at home and in the community when she was feeling stressed or overwhelmed. </w:t>
            </w:r>
            <w:r w:rsidRPr="00C36975">
              <w:rPr>
                <w:rFonts w:ascii="Calibri" w:hAnsi="Calibri" w:cs="Calibri"/>
                <w:color w:val="FFC000"/>
                <w:sz w:val="16"/>
                <w:szCs w:val="16"/>
              </w:rPr>
              <w:t>This was important for her, as she had visited the emergency room twice in a 2-week period for psychiatric services, without consideration of other options.</w:t>
            </w:r>
            <w:r w:rsidRPr="00C36975">
              <w:rPr>
                <w:rFonts w:ascii="Calibri" w:hAnsi="Calibri" w:cs="Calibri"/>
                <w:color w:val="0070C0"/>
                <w:sz w:val="16"/>
                <w:szCs w:val="16"/>
              </w:rPr>
              <w:t xml:space="preserve"> By the end of the intervention, she had identified the importance of finding activities she could do that helped her feel better when feeling depressed. (I)</w:t>
            </w:r>
            <w:r w:rsidRPr="00C36975">
              <w:rPr>
                <w:rFonts w:ascii="Calibri" w:hAnsi="Calibri" w:cs="Calibri"/>
                <w:color w:val="000000"/>
                <w:sz w:val="16"/>
                <w:szCs w:val="16"/>
              </w:rPr>
              <w:br/>
            </w:r>
            <w:r w:rsidRPr="00C36975">
              <w:rPr>
                <w:rFonts w:ascii="Calibri" w:hAnsi="Calibri" w:cs="Calibri"/>
                <w:color w:val="C00000"/>
                <w:sz w:val="16"/>
                <w:szCs w:val="16"/>
              </w:rPr>
              <w:t xml:space="preserve">When discussing the </w:t>
            </w:r>
            <w:proofErr w:type="gramStart"/>
            <w:r w:rsidRPr="00C36975">
              <w:rPr>
                <w:rFonts w:ascii="Calibri" w:hAnsi="Calibri" w:cs="Calibri"/>
                <w:color w:val="C00000"/>
                <w:sz w:val="16"/>
                <w:szCs w:val="16"/>
              </w:rPr>
              <w:t>activities</w:t>
            </w:r>
            <w:proofErr w:type="gramEnd"/>
            <w:r w:rsidRPr="00C36975">
              <w:rPr>
                <w:rFonts w:ascii="Calibri" w:hAnsi="Calibri" w:cs="Calibri"/>
                <w:color w:val="C00000"/>
                <w:sz w:val="16"/>
                <w:szCs w:val="16"/>
              </w:rPr>
              <w:t xml:space="preserve"> she and the recreational therapist chose to participate in, Tracy identified the perceived participation benefits, “And they’re helpful. Like yoga is good for your body. And the pool is good to be in the sun for Vitamin D, or whatever…” (E)</w:t>
            </w:r>
          </w:p>
        </w:tc>
      </w:tr>
      <w:tr w:rsidR="00F05E8F" w:rsidRPr="005E255F" w14:paraId="4CF81B22" w14:textId="08C405AC" w:rsidTr="000B6F72">
        <w:trPr>
          <w:trHeight w:val="1418"/>
          <w:tblHeader/>
        </w:trPr>
        <w:tc>
          <w:tcPr>
            <w:tcW w:w="414" w:type="pct"/>
            <w:shd w:val="clear" w:color="auto" w:fill="auto"/>
            <w:noWrap/>
          </w:tcPr>
          <w:p w14:paraId="42BFC191" w14:textId="038C679A" w:rsidR="00F05E8F" w:rsidRPr="005E255F" w:rsidRDefault="00F05E8F" w:rsidP="00F05E8F">
            <w:pPr>
              <w:rPr>
                <w:rFonts w:ascii="Arial" w:eastAsia="Times New Roman" w:hAnsi="Arial" w:cs="Arial"/>
                <w:color w:val="000000"/>
                <w:sz w:val="16"/>
                <w:szCs w:val="16"/>
                <w:lang w:eastAsia="en-GB"/>
              </w:rPr>
            </w:pPr>
            <w:r w:rsidRPr="002C1434">
              <w:rPr>
                <w:rFonts w:ascii="Calibri" w:eastAsia="Times New Roman" w:hAnsi="Calibri" w:cs="Calibri"/>
                <w:color w:val="000000"/>
                <w:sz w:val="16"/>
                <w:szCs w:val="16"/>
                <w:lang w:eastAsia="en-GB"/>
              </w:rPr>
              <w:t>Sexton, 1992</w:t>
            </w:r>
          </w:p>
        </w:tc>
        <w:tc>
          <w:tcPr>
            <w:tcW w:w="504" w:type="pct"/>
            <w:shd w:val="clear" w:color="auto" w:fill="auto"/>
            <w:noWrap/>
          </w:tcPr>
          <w:p w14:paraId="5171BD6D" w14:textId="3C6F380B" w:rsidR="00F05E8F" w:rsidRPr="005E255F" w:rsidRDefault="00F05E8F" w:rsidP="00F05E8F">
            <w:pPr>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137CF211" w14:textId="11C5C136" w:rsidR="00F05E8F" w:rsidRPr="005E255F" w:rsidRDefault="00F05E8F" w:rsidP="00F05E8F">
            <w:pPr>
              <w:pStyle w:val="NormalWeb"/>
              <w:rPr>
                <w:rFonts w:ascii="Arial" w:hAnsi="Arial" w:cs="Arial"/>
                <w:sz w:val="16"/>
                <w:szCs w:val="16"/>
              </w:rPr>
            </w:pPr>
            <w:r>
              <w:rPr>
                <w:rFonts w:ascii="Calibri" w:hAnsi="Calibri" w:cs="Calibri"/>
                <w:color w:val="000000"/>
                <w:sz w:val="16"/>
                <w:szCs w:val="16"/>
              </w:rPr>
              <w:t>None</w:t>
            </w:r>
          </w:p>
        </w:tc>
        <w:tc>
          <w:tcPr>
            <w:tcW w:w="1279" w:type="pct"/>
            <w:shd w:val="clear" w:color="auto" w:fill="auto"/>
            <w:noWrap/>
          </w:tcPr>
          <w:p w14:paraId="6A91E578" w14:textId="77777777" w:rsidR="00F05E8F" w:rsidRDefault="00F05E8F" w:rsidP="00F05E8F">
            <w:pPr>
              <w:keepNext/>
              <w:keepLines/>
              <w:snapToGrid w:val="0"/>
              <w:rPr>
                <w:rFonts w:ascii="Calibri" w:eastAsia="Times New Roman" w:hAnsi="Calibri" w:cs="Calibri"/>
                <w:color w:val="000000"/>
                <w:sz w:val="16"/>
                <w:szCs w:val="16"/>
                <w:lang w:eastAsia="en-GB"/>
              </w:rPr>
            </w:pPr>
            <w:r w:rsidRPr="004B7E29">
              <w:rPr>
                <w:rFonts w:ascii="Calibri" w:eastAsia="Times New Roman" w:hAnsi="Calibri" w:cs="Calibri"/>
                <w:color w:val="000000"/>
                <w:sz w:val="16"/>
                <w:szCs w:val="16"/>
                <w:lang w:eastAsia="en-GB"/>
              </w:rPr>
              <w:t>Complexity of relationship between intervention/outcomes: The results showed that current attenders were using the group to extend their social contact: 81% either agreed or strongly agreed with the statements relating to intervention meeting that aim. Past attenders were much more unsure about this aim (40% were unsure) and only 50% could either agree or strongly agree with the relevant statements. 'meeting others</w:t>
            </w:r>
            <w:proofErr w:type="gramStart"/>
            <w:r w:rsidRPr="004B7E29">
              <w:rPr>
                <w:rFonts w:ascii="Calibri" w:eastAsia="Times New Roman" w:hAnsi="Calibri" w:cs="Calibri"/>
                <w:color w:val="000000"/>
                <w:sz w:val="16"/>
                <w:szCs w:val="16"/>
                <w:lang w:eastAsia="en-GB"/>
              </w:rPr>
              <w:t>'  was</w:t>
            </w:r>
            <w:proofErr w:type="gramEnd"/>
            <w:r w:rsidRPr="004B7E29">
              <w:rPr>
                <w:rFonts w:ascii="Calibri" w:eastAsia="Times New Roman" w:hAnsi="Calibri" w:cs="Calibri"/>
                <w:color w:val="000000"/>
                <w:sz w:val="16"/>
                <w:szCs w:val="16"/>
                <w:lang w:eastAsia="en-GB"/>
              </w:rPr>
              <w:t xml:space="preserve"> rated highest as the most enjoyable aspect of the facility. </w:t>
            </w:r>
            <w:proofErr w:type="gramStart"/>
            <w:r w:rsidRPr="004B7E29">
              <w:rPr>
                <w:rFonts w:ascii="Calibri" w:eastAsia="Times New Roman" w:hAnsi="Calibri" w:cs="Calibri"/>
                <w:color w:val="000000"/>
                <w:sz w:val="16"/>
                <w:szCs w:val="16"/>
                <w:lang w:eastAsia="en-GB"/>
              </w:rPr>
              <w:t>BUT ,</w:t>
            </w:r>
            <w:proofErr w:type="gramEnd"/>
            <w:r w:rsidRPr="004B7E29">
              <w:rPr>
                <w:rFonts w:ascii="Calibri" w:eastAsia="Times New Roman" w:hAnsi="Calibri" w:cs="Calibri"/>
                <w:color w:val="000000"/>
                <w:sz w:val="16"/>
                <w:szCs w:val="16"/>
                <w:lang w:eastAsia="en-GB"/>
              </w:rPr>
              <w:t xml:space="preserve"> 'other group members' was rated highest on the question 'What do you least enjoy about the group?'.</w:t>
            </w:r>
          </w:p>
          <w:p w14:paraId="7A1D16EA" w14:textId="77777777" w:rsidR="00F05E8F" w:rsidRDefault="00F05E8F" w:rsidP="00F05E8F">
            <w:pPr>
              <w:keepNext/>
              <w:keepLines/>
              <w:snapToGrid w:val="0"/>
              <w:rPr>
                <w:rFonts w:ascii="Calibri" w:eastAsia="Times New Roman" w:hAnsi="Calibri" w:cs="Calibri"/>
                <w:color w:val="000000"/>
                <w:sz w:val="16"/>
                <w:szCs w:val="16"/>
                <w:lang w:eastAsia="en-GB"/>
              </w:rPr>
            </w:pPr>
          </w:p>
          <w:p w14:paraId="3B5F2621" w14:textId="6839BDE7" w:rsidR="00F05E8F" w:rsidRPr="005E255F" w:rsidRDefault="00F05E8F" w:rsidP="00F05E8F">
            <w:pPr>
              <w:rPr>
                <w:rFonts w:ascii="Arial" w:eastAsia="Times New Roman" w:hAnsi="Arial" w:cs="Arial"/>
                <w:color w:val="000000"/>
                <w:sz w:val="16"/>
                <w:szCs w:val="16"/>
              </w:rPr>
            </w:pPr>
          </w:p>
        </w:tc>
        <w:tc>
          <w:tcPr>
            <w:tcW w:w="1669" w:type="pct"/>
            <w:shd w:val="clear" w:color="auto" w:fill="auto"/>
            <w:noWrap/>
          </w:tcPr>
          <w:p w14:paraId="4905058B" w14:textId="77777777" w:rsidR="00F05E8F" w:rsidRDefault="00F05E8F" w:rsidP="00F05E8F">
            <w:pPr>
              <w:rPr>
                <w:rFonts w:ascii="Calibri" w:hAnsi="Calibri" w:cs="Calibri"/>
                <w:b/>
                <w:bCs/>
                <w:color w:val="7030A0"/>
                <w:sz w:val="16"/>
                <w:szCs w:val="16"/>
              </w:rPr>
            </w:pPr>
            <w:r w:rsidRPr="004B7E29">
              <w:rPr>
                <w:rFonts w:ascii="Calibri" w:hAnsi="Calibri" w:cs="Calibri"/>
                <w:b/>
                <w:bCs/>
                <w:color w:val="DA9694"/>
                <w:sz w:val="16"/>
                <w:szCs w:val="16"/>
              </w:rPr>
              <w:t>Personal growth:</w:t>
            </w:r>
            <w:r w:rsidRPr="004B7E29">
              <w:rPr>
                <w:rFonts w:ascii="Calibri" w:hAnsi="Calibri" w:cs="Calibri"/>
                <w:color w:val="DA9694"/>
                <w:sz w:val="16"/>
                <w:szCs w:val="16"/>
              </w:rPr>
              <w:t xml:space="preserve"> One past attender commented, 'I feel that I have become a person in my own right.' </w:t>
            </w:r>
            <w:r w:rsidRPr="004B7E29">
              <w:rPr>
                <w:rFonts w:ascii="Calibri" w:hAnsi="Calibri" w:cs="Calibri"/>
                <w:color w:val="000000"/>
                <w:sz w:val="16"/>
                <w:szCs w:val="16"/>
              </w:rPr>
              <w:br/>
            </w:r>
            <w:r w:rsidRPr="004B7E29">
              <w:rPr>
                <w:rFonts w:ascii="Calibri" w:hAnsi="Calibri" w:cs="Calibri"/>
                <w:color w:val="000000"/>
                <w:sz w:val="16"/>
                <w:szCs w:val="16"/>
              </w:rPr>
              <w:br/>
            </w:r>
            <w:r w:rsidRPr="004B7E29">
              <w:rPr>
                <w:rFonts w:ascii="Calibri" w:hAnsi="Calibri" w:cs="Calibri"/>
                <w:b/>
                <w:bCs/>
                <w:color w:val="7030A0"/>
                <w:sz w:val="16"/>
                <w:szCs w:val="16"/>
              </w:rPr>
              <w:t xml:space="preserve">Provision of support: </w:t>
            </w:r>
            <w:r w:rsidRPr="004B7E29">
              <w:rPr>
                <w:rFonts w:ascii="Calibri" w:hAnsi="Calibri" w:cs="Calibri"/>
                <w:color w:val="7030A0"/>
                <w:sz w:val="16"/>
                <w:szCs w:val="16"/>
              </w:rPr>
              <w:t>'The support I received from the group</w:t>
            </w:r>
            <w:r w:rsidRPr="004B7E29">
              <w:rPr>
                <w:rFonts w:ascii="Calibri" w:hAnsi="Calibri" w:cs="Calibri"/>
                <w:color w:val="000000"/>
                <w:sz w:val="16"/>
                <w:szCs w:val="16"/>
              </w:rPr>
              <w:t xml:space="preserve"> </w:t>
            </w:r>
            <w:r w:rsidRPr="004B7E29">
              <w:rPr>
                <w:rFonts w:ascii="Calibri" w:hAnsi="Calibri" w:cs="Calibri"/>
                <w:color w:val="0070C0"/>
                <w:sz w:val="16"/>
                <w:szCs w:val="16"/>
              </w:rPr>
              <w:t>led to increased confidence</w:t>
            </w:r>
            <w:r w:rsidRPr="004B7E29">
              <w:rPr>
                <w:rFonts w:ascii="Calibri" w:hAnsi="Calibri" w:cs="Calibri"/>
                <w:color w:val="FFC000"/>
                <w:sz w:val="16"/>
                <w:szCs w:val="16"/>
              </w:rPr>
              <w:t xml:space="preserve"> to apply for a job</w:t>
            </w:r>
            <w:r w:rsidRPr="004B7E29">
              <w:rPr>
                <w:rFonts w:ascii="Calibri" w:hAnsi="Calibri" w:cs="Calibri"/>
                <w:color w:val="A6A6A6"/>
                <w:sz w:val="16"/>
                <w:szCs w:val="16"/>
              </w:rPr>
              <w:t xml:space="preserve"> at which I'm still employed (nearly a year)".</w:t>
            </w:r>
            <w:r w:rsidRPr="004B7E29">
              <w:rPr>
                <w:rFonts w:ascii="Calibri" w:hAnsi="Calibri" w:cs="Calibri"/>
                <w:color w:val="FFC000"/>
                <w:sz w:val="16"/>
                <w:szCs w:val="16"/>
              </w:rPr>
              <w:br/>
            </w:r>
            <w:r w:rsidRPr="004B7E29">
              <w:rPr>
                <w:rFonts w:ascii="Calibri" w:hAnsi="Calibri" w:cs="Calibri"/>
                <w:color w:val="000000"/>
                <w:sz w:val="16"/>
                <w:szCs w:val="16"/>
              </w:rPr>
              <w:br/>
            </w:r>
            <w:r w:rsidRPr="004B7E29">
              <w:rPr>
                <w:rFonts w:ascii="Calibri" w:hAnsi="Calibri" w:cs="Calibri"/>
                <w:b/>
                <w:bCs/>
                <w:color w:val="7030A0"/>
                <w:sz w:val="16"/>
                <w:szCs w:val="16"/>
              </w:rPr>
              <w:t>Increased engagement in activity.</w:t>
            </w:r>
          </w:p>
          <w:p w14:paraId="60B28D1F" w14:textId="77777777" w:rsidR="00F05E8F" w:rsidRDefault="00F05E8F" w:rsidP="00F05E8F">
            <w:pPr>
              <w:rPr>
                <w:rFonts w:ascii="Calibri" w:hAnsi="Calibri" w:cs="Calibri"/>
                <w:b/>
                <w:bCs/>
                <w:color w:val="7030A0"/>
                <w:sz w:val="16"/>
                <w:szCs w:val="16"/>
              </w:rPr>
            </w:pPr>
          </w:p>
          <w:p w14:paraId="3CDCC01E" w14:textId="77777777" w:rsidR="00F05E8F" w:rsidRPr="004B7E29" w:rsidRDefault="00F05E8F" w:rsidP="00F05E8F">
            <w:pPr>
              <w:rPr>
                <w:rFonts w:ascii="Calibri" w:hAnsi="Calibri" w:cs="Calibri"/>
                <w:color w:val="000000"/>
                <w:sz w:val="16"/>
                <w:szCs w:val="16"/>
              </w:rPr>
            </w:pPr>
            <w:r w:rsidRPr="004B7E29">
              <w:rPr>
                <w:rFonts w:ascii="Calibri" w:hAnsi="Calibri" w:cs="Calibri"/>
                <w:color w:val="FFC000"/>
                <w:sz w:val="16"/>
                <w:szCs w:val="16"/>
              </w:rPr>
              <w:t>The facility has also been effective in reducing the number of home visits made to long-term clients by team key workers (aim 6).</w:t>
            </w:r>
            <w:r w:rsidRPr="004B7E29">
              <w:rPr>
                <w:rFonts w:ascii="Calibri" w:hAnsi="Calibri" w:cs="Calibri"/>
                <w:color w:val="000000"/>
                <w:sz w:val="16"/>
                <w:szCs w:val="16"/>
              </w:rPr>
              <w:t xml:space="preserve"> Of current attenders, 68% either agreed or strongly agreed with the statements relating to this aim (Fig.7). </w:t>
            </w:r>
            <w:r w:rsidRPr="004B7E29">
              <w:rPr>
                <w:rFonts w:ascii="Calibri" w:hAnsi="Calibri" w:cs="Calibri"/>
                <w:color w:val="FFC000"/>
                <w:sz w:val="16"/>
                <w:szCs w:val="16"/>
              </w:rPr>
              <w:t>This should allow the team to be more cost effective</w:t>
            </w:r>
            <w:r w:rsidRPr="004B7E29">
              <w:rPr>
                <w:rFonts w:ascii="Calibri" w:hAnsi="Calibri" w:cs="Calibri"/>
                <w:sz w:val="16"/>
                <w:szCs w:val="16"/>
              </w:rPr>
              <w:t xml:space="preserve"> as well as providing a more appropriate style of intervention.</w:t>
            </w:r>
          </w:p>
          <w:p w14:paraId="7BC32147" w14:textId="77777777" w:rsidR="00F05E8F" w:rsidRPr="004B7E29" w:rsidRDefault="00F05E8F" w:rsidP="00F05E8F">
            <w:pPr>
              <w:rPr>
                <w:rFonts w:ascii="Calibri" w:hAnsi="Calibri" w:cs="Calibri"/>
                <w:color w:val="000000"/>
                <w:sz w:val="16"/>
                <w:szCs w:val="16"/>
              </w:rPr>
            </w:pPr>
          </w:p>
          <w:p w14:paraId="4C46A36B" w14:textId="7E002FE1" w:rsidR="00F05E8F" w:rsidRPr="005E255F" w:rsidRDefault="00F05E8F" w:rsidP="00F05E8F">
            <w:pPr>
              <w:pStyle w:val="NormalWeb"/>
              <w:rPr>
                <w:rFonts w:ascii="Arial" w:hAnsi="Arial" w:cs="Arial"/>
                <w:b/>
                <w:bCs/>
                <w:color w:val="000000"/>
                <w:sz w:val="16"/>
                <w:szCs w:val="16"/>
              </w:rPr>
            </w:pPr>
          </w:p>
        </w:tc>
      </w:tr>
      <w:tr w:rsidR="00F05E8F" w:rsidRPr="005E255F" w14:paraId="20ECB2AB" w14:textId="77777777" w:rsidTr="000B6F72">
        <w:trPr>
          <w:trHeight w:val="1418"/>
          <w:tblHeader/>
        </w:trPr>
        <w:tc>
          <w:tcPr>
            <w:tcW w:w="414" w:type="pct"/>
            <w:shd w:val="clear" w:color="auto" w:fill="auto"/>
            <w:noWrap/>
          </w:tcPr>
          <w:p w14:paraId="080C53D7" w14:textId="62E9B29B" w:rsidR="00F05E8F" w:rsidRPr="002C1434" w:rsidRDefault="00F05E8F" w:rsidP="00F05E8F">
            <w:pPr>
              <w:rPr>
                <w:rFonts w:ascii="Calibri" w:eastAsia="Times New Roman" w:hAnsi="Calibri" w:cs="Calibri"/>
                <w:color w:val="000000"/>
                <w:sz w:val="16"/>
                <w:szCs w:val="16"/>
                <w:lang w:eastAsia="en-GB"/>
              </w:rPr>
            </w:pPr>
            <w:proofErr w:type="spellStart"/>
            <w:r w:rsidRPr="004D0EB5">
              <w:rPr>
                <w:rFonts w:ascii="Calibri" w:eastAsia="Times New Roman" w:hAnsi="Calibri" w:cs="Calibri"/>
                <w:color w:val="000000"/>
                <w:sz w:val="16"/>
                <w:szCs w:val="16"/>
                <w:lang w:eastAsia="en-GB"/>
              </w:rPr>
              <w:t>Mak</w:t>
            </w:r>
            <w:proofErr w:type="spellEnd"/>
            <w:r w:rsidRPr="004D0EB5">
              <w:rPr>
                <w:rFonts w:ascii="Calibri" w:eastAsia="Times New Roman" w:hAnsi="Calibri" w:cs="Calibri"/>
                <w:color w:val="000000"/>
                <w:sz w:val="16"/>
                <w:szCs w:val="16"/>
                <w:lang w:eastAsia="en-GB"/>
              </w:rPr>
              <w:t>, 2016</w:t>
            </w:r>
          </w:p>
        </w:tc>
        <w:tc>
          <w:tcPr>
            <w:tcW w:w="504" w:type="pct"/>
            <w:shd w:val="clear" w:color="auto" w:fill="auto"/>
            <w:noWrap/>
          </w:tcPr>
          <w:p w14:paraId="5BF91008" w14:textId="1D5D22DE" w:rsidR="00F05E8F" w:rsidRDefault="00F05E8F" w:rsidP="00F05E8F">
            <w:pPr>
              <w:rPr>
                <w:rFonts w:ascii="Calibri" w:eastAsia="Times New Roman" w:hAnsi="Calibri" w:cs="Calibri"/>
                <w:color w:val="000000"/>
                <w:sz w:val="16"/>
                <w:szCs w:val="16"/>
                <w:lang w:eastAsia="en-GB"/>
              </w:rPr>
            </w:pPr>
            <w:r w:rsidRPr="0010019E">
              <w:rPr>
                <w:rFonts w:ascii="Calibri" w:eastAsia="Times New Roman" w:hAnsi="Calibri" w:cs="Calibri"/>
                <w:color w:val="000000"/>
                <w:sz w:val="16"/>
                <w:szCs w:val="16"/>
                <w:lang w:eastAsia="en-GB"/>
              </w:rPr>
              <w:t xml:space="preserve">Participants’ social network size was measured by items adapted from the Chinese version of the Medical Outcomes Study Social Support Survey (MOS-SSS-C; Yu, Lee, &amp; Woo, 2004). </w:t>
            </w:r>
          </w:p>
        </w:tc>
        <w:tc>
          <w:tcPr>
            <w:tcW w:w="1134" w:type="pct"/>
            <w:shd w:val="clear" w:color="auto" w:fill="auto"/>
            <w:noWrap/>
          </w:tcPr>
          <w:p w14:paraId="7CE8F432" w14:textId="1824D028" w:rsidR="00F05E8F" w:rsidRDefault="00F05E8F" w:rsidP="00EF6BDA">
            <w:pPr>
              <w:keepNext/>
              <w:keepLines/>
              <w:snapToGrid w:val="0"/>
              <w:rPr>
                <w:rFonts w:ascii="Calibri" w:hAnsi="Calibri" w:cs="Calibri"/>
                <w:color w:val="000000"/>
                <w:sz w:val="16"/>
                <w:szCs w:val="16"/>
              </w:rPr>
            </w:pPr>
            <w:r w:rsidRPr="0010019E">
              <w:rPr>
                <w:rFonts w:ascii="Calibri" w:eastAsia="Times New Roman" w:hAnsi="Calibri" w:cs="Calibri"/>
                <w:color w:val="000000"/>
                <w:sz w:val="16"/>
                <w:szCs w:val="16"/>
                <w:lang w:eastAsia="en-GB"/>
              </w:rPr>
              <w:t xml:space="preserve">PRE: </w:t>
            </w:r>
            <w:r w:rsidRPr="0010019E">
              <w:rPr>
                <w:rFonts w:ascii="Calibri" w:hAnsi="Calibri" w:cs="Calibri"/>
                <w:color w:val="000000"/>
                <w:sz w:val="16"/>
                <w:szCs w:val="16"/>
              </w:rPr>
              <w:t>13.64 (12.57) with matched controls at 14.49 (14.18)</w:t>
            </w:r>
            <w:r>
              <w:rPr>
                <w:rFonts w:ascii="Calibri" w:hAnsi="Calibri" w:cs="Calibri"/>
                <w:color w:val="000000"/>
                <w:sz w:val="16"/>
                <w:szCs w:val="16"/>
              </w:rPr>
              <w:t>. P</w:t>
            </w:r>
            <w:r w:rsidRPr="0010019E">
              <w:rPr>
                <w:rFonts w:ascii="Calibri" w:eastAsia="Times New Roman" w:hAnsi="Calibri" w:cs="Calibri"/>
                <w:color w:val="000000"/>
                <w:sz w:val="16"/>
                <w:szCs w:val="16"/>
                <w:lang w:eastAsia="en-GB"/>
              </w:rPr>
              <w:t xml:space="preserve">OST: 15.36 (13.46) with matched controls </w:t>
            </w:r>
            <w:proofErr w:type="gramStart"/>
            <w:r w:rsidRPr="0010019E">
              <w:rPr>
                <w:rFonts w:ascii="Calibri" w:eastAsia="Times New Roman" w:hAnsi="Calibri" w:cs="Calibri"/>
                <w:color w:val="000000"/>
                <w:sz w:val="16"/>
                <w:szCs w:val="16"/>
                <w:lang w:eastAsia="en-GB"/>
              </w:rPr>
              <w:t>at  13.97</w:t>
            </w:r>
            <w:proofErr w:type="gramEnd"/>
            <w:r w:rsidRPr="0010019E">
              <w:rPr>
                <w:rFonts w:ascii="Calibri" w:eastAsia="Times New Roman" w:hAnsi="Calibri" w:cs="Calibri"/>
                <w:color w:val="000000"/>
                <w:sz w:val="16"/>
                <w:szCs w:val="16"/>
                <w:lang w:eastAsia="en-GB"/>
              </w:rPr>
              <w:t xml:space="preserve"> (13.39)</w:t>
            </w:r>
            <w:r>
              <w:rPr>
                <w:rFonts w:ascii="Calibri" w:hAnsi="Calibri" w:cs="Calibri"/>
                <w:color w:val="000000"/>
                <w:sz w:val="16"/>
                <w:szCs w:val="16"/>
              </w:rPr>
              <w:t>. NO</w:t>
            </w:r>
            <w:r w:rsidR="00EF6BDA">
              <w:rPr>
                <w:rFonts w:ascii="Calibri" w:hAnsi="Calibri" w:cs="Calibri"/>
                <w:color w:val="000000"/>
                <w:sz w:val="16"/>
                <w:szCs w:val="16"/>
              </w:rPr>
              <w:t xml:space="preserve"> </w:t>
            </w:r>
            <w:r>
              <w:rPr>
                <w:rFonts w:ascii="Calibri" w:hAnsi="Calibri" w:cs="Calibri"/>
                <w:color w:val="000000"/>
                <w:sz w:val="16"/>
                <w:szCs w:val="16"/>
              </w:rPr>
              <w:t>SIGNIFICANT</w:t>
            </w:r>
            <w:r w:rsidR="00EF6BDA">
              <w:rPr>
                <w:rFonts w:ascii="Calibri" w:hAnsi="Calibri" w:cs="Calibri"/>
                <w:color w:val="000000"/>
                <w:sz w:val="16"/>
                <w:szCs w:val="16"/>
              </w:rPr>
              <w:t xml:space="preserve"> CHANGE IN SOCIAL NETWORK WORK SIZE</w:t>
            </w:r>
            <w:r>
              <w:rPr>
                <w:rFonts w:ascii="Calibri" w:hAnsi="Calibri" w:cs="Calibri"/>
                <w:color w:val="000000"/>
                <w:sz w:val="16"/>
                <w:szCs w:val="16"/>
              </w:rPr>
              <w:t>.</w:t>
            </w:r>
          </w:p>
        </w:tc>
        <w:tc>
          <w:tcPr>
            <w:tcW w:w="1279" w:type="pct"/>
            <w:shd w:val="clear" w:color="auto" w:fill="auto"/>
            <w:noWrap/>
          </w:tcPr>
          <w:p w14:paraId="0FED1495" w14:textId="143D8BB1" w:rsidR="00F05E8F" w:rsidRPr="004B7E29" w:rsidRDefault="00EF6BDA" w:rsidP="00EF6BDA">
            <w:pPr>
              <w:pStyle w:val="NormalWeb"/>
              <w:rPr>
                <w:rFonts w:ascii="Calibri" w:hAnsi="Calibri" w:cs="Calibri"/>
                <w:color w:val="000000"/>
                <w:sz w:val="16"/>
                <w:szCs w:val="16"/>
              </w:rPr>
            </w:pPr>
            <w:r>
              <w:rPr>
                <w:rFonts w:ascii="Calibri" w:hAnsi="Calibri" w:cs="Calibri"/>
                <w:color w:val="000000"/>
                <w:sz w:val="16"/>
                <w:szCs w:val="16"/>
              </w:rPr>
              <w:t>Significant improvement in perceived social support post-intervention (</w:t>
            </w:r>
            <w:r w:rsidRPr="00EF6BDA">
              <w:rPr>
                <w:rFonts w:ascii="Calibri" w:hAnsi="Calibri" w:cs="Calibri"/>
                <w:color w:val="000000"/>
                <w:sz w:val="16"/>
                <w:szCs w:val="16"/>
              </w:rPr>
              <w:t xml:space="preserve">p = .02). </w:t>
            </w:r>
            <w:r w:rsidRPr="0010019E">
              <w:rPr>
                <w:rFonts w:ascii="Calibri" w:hAnsi="Calibri" w:cs="Calibri"/>
                <w:color w:val="000000"/>
                <w:sz w:val="16"/>
                <w:szCs w:val="16"/>
              </w:rPr>
              <w:t xml:space="preserve">The results indicated that the change in perceived social support was found between pre- and </w:t>
            </w:r>
            <w:proofErr w:type="spellStart"/>
            <w:r w:rsidRPr="0010019E">
              <w:rPr>
                <w:rFonts w:ascii="Calibri" w:hAnsi="Calibri" w:cs="Calibri"/>
                <w:color w:val="000000"/>
                <w:sz w:val="16"/>
                <w:szCs w:val="16"/>
              </w:rPr>
              <w:t>postassessments</w:t>
            </w:r>
            <w:proofErr w:type="spellEnd"/>
            <w:r w:rsidRPr="0010019E">
              <w:rPr>
                <w:rFonts w:ascii="Calibri" w:hAnsi="Calibri" w:cs="Calibri"/>
                <w:color w:val="000000"/>
                <w:sz w:val="16"/>
                <w:szCs w:val="16"/>
              </w:rPr>
              <w:t xml:space="preserve"> and WRAP participants felt they were more supported after the completion of the program. Such increase in</w:t>
            </w:r>
            <w:r>
              <w:rPr>
                <w:rFonts w:ascii="Calibri" w:hAnsi="Calibri" w:cs="Calibri"/>
                <w:color w:val="000000"/>
                <w:sz w:val="16"/>
                <w:szCs w:val="16"/>
              </w:rPr>
              <w:t xml:space="preserve"> </w:t>
            </w:r>
            <w:r w:rsidRPr="0010019E">
              <w:rPr>
                <w:rFonts w:ascii="Calibri" w:hAnsi="Calibri" w:cs="Calibri"/>
                <w:color w:val="000000"/>
                <w:sz w:val="16"/>
                <w:szCs w:val="16"/>
              </w:rPr>
              <w:t xml:space="preserve">sense of support was observed at </w:t>
            </w:r>
            <w:proofErr w:type="spellStart"/>
            <w:r w:rsidRPr="0010019E">
              <w:rPr>
                <w:rFonts w:ascii="Calibri" w:hAnsi="Calibri" w:cs="Calibri"/>
                <w:color w:val="000000"/>
                <w:sz w:val="16"/>
                <w:szCs w:val="16"/>
              </w:rPr>
              <w:t>postassessment</w:t>
            </w:r>
            <w:proofErr w:type="spellEnd"/>
            <w:r w:rsidRPr="0010019E">
              <w:rPr>
                <w:rFonts w:ascii="Calibri" w:hAnsi="Calibri" w:cs="Calibri"/>
                <w:color w:val="000000"/>
                <w:sz w:val="16"/>
                <w:szCs w:val="16"/>
              </w:rPr>
              <w:t xml:space="preserve"> and sustained at 3-month follow-up after the program.</w:t>
            </w:r>
          </w:p>
        </w:tc>
        <w:tc>
          <w:tcPr>
            <w:tcW w:w="1669" w:type="pct"/>
            <w:shd w:val="clear" w:color="auto" w:fill="auto"/>
            <w:noWrap/>
          </w:tcPr>
          <w:p w14:paraId="153B59B2" w14:textId="03D4C2B0" w:rsidR="00F05E8F" w:rsidRPr="00EF6BDA" w:rsidRDefault="00EF6BDA" w:rsidP="00EF6BDA">
            <w:pPr>
              <w:keepNext/>
              <w:keepLines/>
              <w:snapToGrid w:val="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 xml:space="preserve">No significant change in empowerment, hope, </w:t>
            </w:r>
            <w:proofErr w:type="spellStart"/>
            <w:r>
              <w:rPr>
                <w:rFonts w:ascii="Calibri" w:eastAsia="Times New Roman" w:hAnsi="Calibri" w:cs="Calibri"/>
                <w:color w:val="000000"/>
                <w:sz w:val="16"/>
                <w:szCs w:val="16"/>
                <w:lang w:eastAsia="en-GB"/>
              </w:rPr>
              <w:t>self stigma</w:t>
            </w:r>
            <w:proofErr w:type="spellEnd"/>
            <w:r>
              <w:rPr>
                <w:rFonts w:ascii="Calibri" w:eastAsia="Times New Roman" w:hAnsi="Calibri" w:cs="Calibri"/>
                <w:color w:val="000000"/>
                <w:sz w:val="16"/>
                <w:szCs w:val="16"/>
                <w:lang w:eastAsia="en-GB"/>
              </w:rPr>
              <w:t>, symptom severity and recovery.</w:t>
            </w:r>
          </w:p>
        </w:tc>
      </w:tr>
      <w:tr w:rsidR="008728D3" w:rsidRPr="005E255F" w14:paraId="25291F94" w14:textId="77777777" w:rsidTr="000B6F72">
        <w:trPr>
          <w:trHeight w:val="3960"/>
          <w:tblHeader/>
        </w:trPr>
        <w:tc>
          <w:tcPr>
            <w:tcW w:w="414" w:type="pct"/>
            <w:shd w:val="clear" w:color="auto" w:fill="auto"/>
            <w:noWrap/>
          </w:tcPr>
          <w:p w14:paraId="6535CA54" w14:textId="0EF52513" w:rsidR="00A0035D" w:rsidRPr="005E255F" w:rsidRDefault="00A0035D" w:rsidP="00A0035D">
            <w:pPr>
              <w:rPr>
                <w:rFonts w:ascii="Arial" w:eastAsia="Times New Roman" w:hAnsi="Arial" w:cs="Arial"/>
                <w:color w:val="000000"/>
                <w:sz w:val="16"/>
                <w:szCs w:val="16"/>
                <w:lang w:eastAsia="en-GB"/>
              </w:rPr>
            </w:pPr>
            <w:r w:rsidRPr="004C259B">
              <w:rPr>
                <w:rFonts w:ascii="Calibri" w:eastAsia="Times New Roman" w:hAnsi="Calibri" w:cs="Calibri"/>
                <w:color w:val="000000"/>
                <w:sz w:val="16"/>
                <w:szCs w:val="16"/>
                <w:lang w:eastAsia="en-GB"/>
              </w:rPr>
              <w:lastRenderedPageBreak/>
              <w:t>Kaltman, 2016</w:t>
            </w:r>
          </w:p>
        </w:tc>
        <w:tc>
          <w:tcPr>
            <w:tcW w:w="504" w:type="pct"/>
            <w:shd w:val="clear" w:color="auto" w:fill="auto"/>
            <w:noWrap/>
          </w:tcPr>
          <w:p w14:paraId="5B9FF6B2" w14:textId="6D9BF0DD" w:rsidR="00A0035D" w:rsidRPr="005E255F" w:rsidRDefault="00A0035D" w:rsidP="00A0035D">
            <w:pPr>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12743983" w14:textId="77777777" w:rsidR="00A0035D" w:rsidRPr="000A1DFE" w:rsidRDefault="00A0035D" w:rsidP="00A0035D">
            <w:pPr>
              <w:keepNext/>
              <w:keepLines/>
              <w:snapToGrid w:val="0"/>
              <w:rPr>
                <w:rFonts w:ascii="Calibri" w:eastAsia="Times New Roman" w:hAnsi="Calibri" w:cs="Calibri"/>
                <w:color w:val="000000"/>
                <w:sz w:val="16"/>
                <w:szCs w:val="16"/>
                <w:lang w:eastAsia="en-GB"/>
              </w:rPr>
            </w:pPr>
          </w:p>
          <w:p w14:paraId="4B09ADF4" w14:textId="6B941E06" w:rsidR="00A0035D" w:rsidRPr="005E255F" w:rsidRDefault="00A0035D" w:rsidP="00A0035D">
            <w:pPr>
              <w:pStyle w:val="NormalWeb"/>
              <w:rPr>
                <w:rFonts w:ascii="Arial" w:hAnsi="Arial" w:cs="Arial"/>
                <w:color w:val="000000"/>
                <w:sz w:val="16"/>
                <w:szCs w:val="16"/>
              </w:rPr>
            </w:pPr>
          </w:p>
        </w:tc>
        <w:tc>
          <w:tcPr>
            <w:tcW w:w="1279" w:type="pct"/>
            <w:shd w:val="clear" w:color="auto" w:fill="auto"/>
            <w:noWrap/>
          </w:tcPr>
          <w:p w14:paraId="0FCF075F" w14:textId="77777777" w:rsidR="00A0035D" w:rsidRDefault="00A0035D" w:rsidP="00A0035D">
            <w:pPr>
              <w:rPr>
                <w:rFonts w:ascii="Calibri" w:hAnsi="Calibri" w:cs="Calibri"/>
                <w:color w:val="000000"/>
                <w:sz w:val="16"/>
                <w:szCs w:val="16"/>
              </w:rPr>
            </w:pPr>
            <w:r>
              <w:rPr>
                <w:rFonts w:ascii="Calibri" w:hAnsi="Calibri" w:cs="Calibri"/>
                <w:color w:val="000000"/>
                <w:sz w:val="16"/>
                <w:szCs w:val="16"/>
              </w:rPr>
              <w:t>Perceived social support:</w:t>
            </w:r>
          </w:p>
          <w:p w14:paraId="145A8482" w14:textId="77777777" w:rsidR="00A0035D" w:rsidRDefault="00A0035D" w:rsidP="00A0035D">
            <w:pPr>
              <w:rPr>
                <w:rFonts w:ascii="Calibri" w:hAnsi="Calibri" w:cs="Calibri"/>
                <w:color w:val="000000"/>
                <w:sz w:val="16"/>
                <w:szCs w:val="16"/>
              </w:rPr>
            </w:pPr>
          </w:p>
          <w:p w14:paraId="6F9A1D28" w14:textId="77777777" w:rsidR="00A0035D" w:rsidRPr="000A1DFE" w:rsidRDefault="00A0035D" w:rsidP="00A0035D">
            <w:pPr>
              <w:keepNext/>
              <w:keepLines/>
              <w:snapToGrid w:val="0"/>
              <w:rPr>
                <w:rFonts w:ascii="Calibri" w:eastAsia="Times New Roman" w:hAnsi="Calibri" w:cs="Calibri"/>
                <w:color w:val="000000"/>
                <w:sz w:val="16"/>
                <w:szCs w:val="16"/>
                <w:lang w:eastAsia="en-GB"/>
              </w:rPr>
            </w:pPr>
            <w:r w:rsidRPr="000A1DFE">
              <w:rPr>
                <w:rFonts w:ascii="Calibri" w:eastAsia="Times New Roman" w:hAnsi="Calibri" w:cs="Calibri"/>
                <w:color w:val="000000"/>
                <w:sz w:val="16"/>
                <w:szCs w:val="16"/>
                <w:lang w:eastAsia="en-GB"/>
              </w:rPr>
              <w:t xml:space="preserve">PRE: </w:t>
            </w:r>
          </w:p>
          <w:p w14:paraId="065D6EA3" w14:textId="77777777" w:rsidR="00A0035D" w:rsidRPr="000A1DFE" w:rsidRDefault="00A0035D" w:rsidP="00A0035D">
            <w:pPr>
              <w:rPr>
                <w:rFonts w:ascii="Calibri" w:hAnsi="Calibri" w:cs="Calibri"/>
                <w:color w:val="000000"/>
                <w:sz w:val="16"/>
                <w:szCs w:val="16"/>
              </w:rPr>
            </w:pPr>
            <w:r w:rsidRPr="000A1DFE">
              <w:rPr>
                <w:rFonts w:ascii="Calibri" w:hAnsi="Calibri" w:cs="Calibri"/>
                <w:color w:val="000000"/>
                <w:sz w:val="16"/>
                <w:szCs w:val="16"/>
              </w:rPr>
              <w:t xml:space="preserve">Mean (SD) </w:t>
            </w:r>
            <w:proofErr w:type="gramStart"/>
            <w:r w:rsidRPr="000A1DFE">
              <w:rPr>
                <w:rFonts w:ascii="Calibri" w:hAnsi="Calibri" w:cs="Calibri"/>
                <w:color w:val="000000"/>
                <w:sz w:val="16"/>
                <w:szCs w:val="16"/>
              </w:rPr>
              <w:t>-  49.46</w:t>
            </w:r>
            <w:proofErr w:type="gramEnd"/>
            <w:r w:rsidRPr="000A1DFE">
              <w:rPr>
                <w:rFonts w:ascii="Calibri" w:hAnsi="Calibri" w:cs="Calibri"/>
                <w:color w:val="000000"/>
                <w:sz w:val="16"/>
                <w:szCs w:val="16"/>
              </w:rPr>
              <w:t xml:space="preserve"> (17.53)</w:t>
            </w:r>
          </w:p>
          <w:p w14:paraId="496A144B" w14:textId="77777777" w:rsidR="00A0035D" w:rsidRPr="000A1DFE" w:rsidRDefault="00A0035D" w:rsidP="00A0035D">
            <w:pPr>
              <w:keepNext/>
              <w:keepLines/>
              <w:snapToGrid w:val="0"/>
              <w:rPr>
                <w:rFonts w:ascii="Calibri" w:eastAsia="Times New Roman" w:hAnsi="Calibri" w:cs="Calibri"/>
                <w:color w:val="000000"/>
                <w:sz w:val="16"/>
                <w:szCs w:val="16"/>
                <w:lang w:eastAsia="en-GB"/>
              </w:rPr>
            </w:pPr>
          </w:p>
          <w:p w14:paraId="05995A1D" w14:textId="77777777" w:rsidR="00A0035D" w:rsidRPr="000A1DFE" w:rsidRDefault="00A0035D" w:rsidP="00A0035D">
            <w:pPr>
              <w:keepNext/>
              <w:keepLines/>
              <w:snapToGrid w:val="0"/>
              <w:rPr>
                <w:rFonts w:ascii="Calibri" w:eastAsia="Times New Roman" w:hAnsi="Calibri" w:cs="Calibri"/>
                <w:color w:val="000000"/>
                <w:sz w:val="16"/>
                <w:szCs w:val="16"/>
                <w:lang w:eastAsia="en-GB"/>
              </w:rPr>
            </w:pPr>
            <w:r w:rsidRPr="000A1DFE">
              <w:rPr>
                <w:rFonts w:ascii="Calibri" w:eastAsia="Times New Roman" w:hAnsi="Calibri" w:cs="Calibri"/>
                <w:color w:val="000000"/>
                <w:sz w:val="16"/>
                <w:szCs w:val="16"/>
                <w:lang w:eastAsia="en-GB"/>
              </w:rPr>
              <w:t xml:space="preserve">POST: </w:t>
            </w:r>
          </w:p>
          <w:p w14:paraId="6722CE58" w14:textId="77777777" w:rsidR="00A0035D" w:rsidRPr="000A1DFE" w:rsidRDefault="00A0035D" w:rsidP="00A0035D">
            <w:pPr>
              <w:rPr>
                <w:rFonts w:ascii="Calibri" w:hAnsi="Calibri" w:cs="Calibri"/>
                <w:color w:val="000000"/>
                <w:sz w:val="16"/>
                <w:szCs w:val="16"/>
              </w:rPr>
            </w:pPr>
            <w:r w:rsidRPr="000A1DFE">
              <w:rPr>
                <w:rFonts w:ascii="Calibri" w:hAnsi="Calibri" w:cs="Calibri"/>
                <w:color w:val="000000"/>
                <w:sz w:val="16"/>
                <w:szCs w:val="16"/>
              </w:rPr>
              <w:t>50.82 (16.30)</w:t>
            </w:r>
            <w:r>
              <w:rPr>
                <w:rFonts w:ascii="Calibri" w:hAnsi="Calibri" w:cs="Calibri"/>
                <w:color w:val="000000"/>
                <w:sz w:val="16"/>
                <w:szCs w:val="16"/>
              </w:rPr>
              <w:t>. No significant difference.</w:t>
            </w:r>
          </w:p>
          <w:p w14:paraId="3D52EE92" w14:textId="77777777" w:rsidR="00A0035D" w:rsidRDefault="00A0035D" w:rsidP="00A0035D">
            <w:pPr>
              <w:rPr>
                <w:rFonts w:ascii="Calibri" w:hAnsi="Calibri" w:cs="Calibri"/>
                <w:color w:val="000000"/>
                <w:sz w:val="16"/>
                <w:szCs w:val="16"/>
              </w:rPr>
            </w:pPr>
          </w:p>
          <w:p w14:paraId="4D6348E0" w14:textId="31972065" w:rsidR="00A0035D" w:rsidRPr="005E255F" w:rsidRDefault="00A0035D" w:rsidP="00A0035D">
            <w:pPr>
              <w:rPr>
                <w:rFonts w:ascii="Arial" w:eastAsia="Times New Roman" w:hAnsi="Arial" w:cs="Arial"/>
                <w:color w:val="000000"/>
                <w:sz w:val="16"/>
                <w:szCs w:val="16"/>
                <w:lang w:eastAsia="en-GB"/>
              </w:rPr>
            </w:pPr>
            <w:r w:rsidRPr="000A1DFE">
              <w:rPr>
                <w:rFonts w:ascii="Calibri" w:hAnsi="Calibri" w:cs="Calibri"/>
                <w:color w:val="000000"/>
                <w:sz w:val="16"/>
                <w:szCs w:val="16"/>
              </w:rPr>
              <w:t>I -</w:t>
            </w:r>
            <w:r w:rsidRPr="000A1DFE">
              <w:rPr>
                <w:rFonts w:ascii="Calibri" w:hAnsi="Calibri" w:cs="Calibri"/>
                <w:b/>
                <w:bCs/>
                <w:color w:val="000000"/>
                <w:sz w:val="16"/>
                <w:szCs w:val="16"/>
              </w:rPr>
              <w:t xml:space="preserve"> </w:t>
            </w:r>
            <w:r w:rsidRPr="000A1DFE">
              <w:rPr>
                <w:rFonts w:ascii="Calibri" w:hAnsi="Calibri" w:cs="Calibri"/>
                <w:b/>
                <w:bCs/>
                <w:color w:val="7030A0"/>
                <w:sz w:val="16"/>
                <w:szCs w:val="16"/>
              </w:rPr>
              <w:t>Levels of social support did not change from baseline to post-intervention, counter to expectations.</w:t>
            </w:r>
            <w:r w:rsidRPr="000A1DFE">
              <w:rPr>
                <w:rFonts w:ascii="Calibri" w:hAnsi="Calibri" w:cs="Calibri"/>
                <w:color w:val="7030A0"/>
                <w:sz w:val="16"/>
                <w:szCs w:val="16"/>
              </w:rPr>
              <w:t xml:space="preserve"> Despite this finding, there was some evidence in the semi-structured interview data that women experienced improvements in their perceived social support. Women highlighted their enthusiasm for being with others like themselves and having the opportunity to share with and learn from others (n=16). (E) “The days that we were all together were beautiful because everybody could say what they felt… We were sad at the beginning, but then everyone was happy, everyone wanted to participate and talk.” </w:t>
            </w:r>
            <w:r w:rsidRPr="000A1DFE">
              <w:rPr>
                <w:rFonts w:ascii="Calibri" w:hAnsi="Calibri" w:cs="Calibri"/>
                <w:color w:val="000000"/>
                <w:sz w:val="16"/>
                <w:szCs w:val="16"/>
              </w:rPr>
              <w:t xml:space="preserve">(I) </w:t>
            </w:r>
            <w:r w:rsidRPr="000A1DFE">
              <w:rPr>
                <w:rFonts w:ascii="Calibri" w:hAnsi="Calibri" w:cs="Calibri"/>
                <w:color w:val="A6A6A6"/>
                <w:sz w:val="16"/>
                <w:szCs w:val="16"/>
              </w:rPr>
              <w:t>Some of the participants (n=4) also talked about connecting with the women from their group beyond the formal group sessions.</w:t>
            </w:r>
            <w:r w:rsidRPr="000A1DFE">
              <w:rPr>
                <w:rFonts w:ascii="Calibri" w:hAnsi="Calibri" w:cs="Calibri"/>
                <w:color w:val="000000"/>
                <w:sz w:val="16"/>
                <w:szCs w:val="16"/>
              </w:rPr>
              <w:t xml:space="preserve"> (E</w:t>
            </w:r>
            <w:proofErr w:type="gramStart"/>
            <w:r w:rsidRPr="000A1DFE">
              <w:rPr>
                <w:rFonts w:ascii="Calibri" w:hAnsi="Calibri" w:cs="Calibri"/>
                <w:color w:val="000000"/>
                <w:sz w:val="16"/>
                <w:szCs w:val="16"/>
              </w:rPr>
              <w:t>)</w:t>
            </w:r>
            <w:r w:rsidRPr="000A1DFE">
              <w:rPr>
                <w:rFonts w:ascii="Calibri" w:hAnsi="Calibri" w:cs="Calibri"/>
                <w:color w:val="7030A0"/>
                <w:sz w:val="16"/>
                <w:szCs w:val="16"/>
              </w:rPr>
              <w:t>“</w:t>
            </w:r>
            <w:proofErr w:type="gramEnd"/>
            <w:r w:rsidRPr="000A1DFE">
              <w:rPr>
                <w:rFonts w:ascii="Calibri" w:hAnsi="Calibri" w:cs="Calibri"/>
                <w:color w:val="7030A0"/>
                <w:sz w:val="16"/>
                <w:szCs w:val="16"/>
              </w:rPr>
              <w:t xml:space="preserve">I have new friends. </w:t>
            </w:r>
            <w:r w:rsidRPr="000A1DFE">
              <w:rPr>
                <w:rFonts w:ascii="Calibri" w:hAnsi="Calibri" w:cs="Calibri"/>
                <w:color w:val="A6A6A6"/>
                <w:sz w:val="16"/>
                <w:szCs w:val="16"/>
              </w:rPr>
              <w:t xml:space="preserve">Perhaps I can contact them in the </w:t>
            </w:r>
            <w:proofErr w:type="gramStart"/>
            <w:r w:rsidRPr="000A1DFE">
              <w:rPr>
                <w:rFonts w:ascii="Calibri" w:hAnsi="Calibri" w:cs="Calibri"/>
                <w:color w:val="A6A6A6"/>
                <w:sz w:val="16"/>
                <w:szCs w:val="16"/>
              </w:rPr>
              <w:t>future</w:t>
            </w:r>
            <w:proofErr w:type="gramEnd"/>
            <w:r w:rsidRPr="000A1DFE">
              <w:rPr>
                <w:rFonts w:ascii="Calibri" w:hAnsi="Calibri" w:cs="Calibri"/>
                <w:color w:val="A6A6A6"/>
                <w:sz w:val="16"/>
                <w:szCs w:val="16"/>
              </w:rPr>
              <w:t xml:space="preserve"> and I can rely on someone to talk to and unload because I have so much inside and I don’t have my family here with me.”</w:t>
            </w:r>
            <w:r w:rsidRPr="000A1DFE">
              <w:rPr>
                <w:rFonts w:ascii="Calibri" w:hAnsi="Calibri" w:cs="Calibri"/>
                <w:color w:val="000000"/>
                <w:sz w:val="16"/>
                <w:szCs w:val="16"/>
              </w:rPr>
              <w:t xml:space="preserve"> </w:t>
            </w:r>
          </w:p>
        </w:tc>
        <w:tc>
          <w:tcPr>
            <w:tcW w:w="1669" w:type="pct"/>
            <w:shd w:val="clear" w:color="auto" w:fill="auto"/>
            <w:noWrap/>
          </w:tcPr>
          <w:p w14:paraId="74EF8E0B" w14:textId="49F55000" w:rsidR="00A0035D" w:rsidRPr="005E255F" w:rsidRDefault="00A0035D" w:rsidP="00A0035D">
            <w:pPr>
              <w:pStyle w:val="NormalWeb"/>
              <w:rPr>
                <w:rFonts w:ascii="Arial" w:hAnsi="Arial" w:cs="Arial"/>
                <w:b/>
                <w:bCs/>
                <w:color w:val="000000"/>
                <w:sz w:val="16"/>
                <w:szCs w:val="16"/>
              </w:rPr>
            </w:pPr>
            <w:r>
              <w:rPr>
                <w:rFonts w:ascii="Calibri" w:hAnsi="Calibri" w:cs="Calibri"/>
                <w:color w:val="000000"/>
                <w:sz w:val="16"/>
                <w:szCs w:val="16"/>
              </w:rPr>
              <w:t xml:space="preserve">Significant improvements in </w:t>
            </w:r>
            <w:r w:rsidR="008728D3">
              <w:rPr>
                <w:rFonts w:ascii="Calibri" w:hAnsi="Calibri" w:cs="Calibri"/>
                <w:color w:val="000000"/>
                <w:sz w:val="16"/>
                <w:szCs w:val="16"/>
              </w:rPr>
              <w:t xml:space="preserve">symptom levels for depression and PTSD. </w:t>
            </w:r>
          </w:p>
        </w:tc>
      </w:tr>
      <w:tr w:rsidR="008728D3" w:rsidRPr="005E255F" w14:paraId="57B1E121" w14:textId="4D3E5BD0" w:rsidTr="000B6F72">
        <w:trPr>
          <w:trHeight w:val="841"/>
          <w:tblHeader/>
        </w:trPr>
        <w:tc>
          <w:tcPr>
            <w:tcW w:w="414" w:type="pct"/>
            <w:shd w:val="clear" w:color="auto" w:fill="auto"/>
            <w:noWrap/>
          </w:tcPr>
          <w:p w14:paraId="35AD33AD" w14:textId="1946EAB6" w:rsidR="008728D3" w:rsidRPr="005E255F" w:rsidRDefault="008728D3" w:rsidP="008728D3">
            <w:pPr>
              <w:rPr>
                <w:rFonts w:ascii="Arial" w:eastAsia="Times New Roman" w:hAnsi="Arial" w:cs="Arial"/>
                <w:color w:val="000000"/>
                <w:sz w:val="16"/>
                <w:szCs w:val="16"/>
                <w:lang w:eastAsia="en-GB"/>
              </w:rPr>
            </w:pPr>
            <w:r w:rsidRPr="00255D84">
              <w:rPr>
                <w:rFonts w:ascii="Calibri" w:eastAsia="Times New Roman" w:hAnsi="Calibri" w:cs="Calibri"/>
                <w:color w:val="000000"/>
                <w:sz w:val="16"/>
                <w:szCs w:val="16"/>
                <w:lang w:eastAsia="en-GB"/>
              </w:rPr>
              <w:t>van der Venter, 2014</w:t>
            </w:r>
          </w:p>
        </w:tc>
        <w:tc>
          <w:tcPr>
            <w:tcW w:w="504" w:type="pct"/>
            <w:shd w:val="clear" w:color="auto" w:fill="auto"/>
            <w:noWrap/>
          </w:tcPr>
          <w:p w14:paraId="50A4558E" w14:textId="50A6FE97" w:rsidR="008728D3" w:rsidRPr="005E255F" w:rsidRDefault="008728D3" w:rsidP="008728D3">
            <w:pPr>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4B72FD08" w14:textId="3181C2B8" w:rsidR="008728D3" w:rsidRPr="005E255F" w:rsidRDefault="008728D3" w:rsidP="008728D3">
            <w:pPr>
              <w:pStyle w:val="NormalWeb"/>
              <w:rPr>
                <w:rFonts w:ascii="Arial" w:hAnsi="Arial" w:cs="Arial"/>
                <w:sz w:val="16"/>
                <w:szCs w:val="16"/>
              </w:rPr>
            </w:pPr>
            <w:r>
              <w:rPr>
                <w:rFonts w:ascii="Calibri" w:hAnsi="Calibri" w:cs="Calibri"/>
                <w:color w:val="000000"/>
                <w:sz w:val="16"/>
                <w:szCs w:val="16"/>
              </w:rPr>
              <w:t>None</w:t>
            </w:r>
          </w:p>
        </w:tc>
        <w:tc>
          <w:tcPr>
            <w:tcW w:w="1279" w:type="pct"/>
            <w:shd w:val="clear" w:color="auto" w:fill="auto"/>
            <w:noWrap/>
          </w:tcPr>
          <w:p w14:paraId="1561EA95" w14:textId="5A17DAD8" w:rsidR="008728D3" w:rsidRPr="005E255F" w:rsidRDefault="008728D3" w:rsidP="008728D3">
            <w:pPr>
              <w:rPr>
                <w:rFonts w:ascii="Arial" w:eastAsia="Times New Roman" w:hAnsi="Arial" w:cs="Arial"/>
                <w:color w:val="000000"/>
                <w:sz w:val="16"/>
                <w:szCs w:val="16"/>
              </w:rPr>
            </w:pPr>
            <w:r>
              <w:rPr>
                <w:rFonts w:ascii="Calibri" w:eastAsia="Times New Roman" w:hAnsi="Calibri" w:cs="Calibri"/>
                <w:color w:val="000000"/>
                <w:sz w:val="16"/>
                <w:szCs w:val="16"/>
                <w:lang w:eastAsia="en-GB"/>
              </w:rPr>
              <w:t>None</w:t>
            </w:r>
          </w:p>
        </w:tc>
        <w:tc>
          <w:tcPr>
            <w:tcW w:w="1669" w:type="pct"/>
            <w:shd w:val="clear" w:color="auto" w:fill="auto"/>
            <w:noWrap/>
          </w:tcPr>
          <w:p w14:paraId="60336DAE" w14:textId="77777777" w:rsidR="008728D3" w:rsidRDefault="008728D3" w:rsidP="008728D3">
            <w:pPr>
              <w:rPr>
                <w:rFonts w:ascii="Calibri" w:hAnsi="Calibri" w:cs="Calibri"/>
                <w:color w:val="000000"/>
                <w:sz w:val="16"/>
                <w:szCs w:val="16"/>
              </w:rPr>
            </w:pPr>
            <w:r w:rsidRPr="00F6607E">
              <w:rPr>
                <w:rFonts w:ascii="Calibri" w:hAnsi="Calibri" w:cs="Calibri"/>
                <w:color w:val="000000"/>
                <w:sz w:val="16"/>
                <w:szCs w:val="16"/>
              </w:rPr>
              <w:t>Well-being was measured using WEMWBS: a validated fourteen-item scale (range 14 –70</w:t>
            </w:r>
            <w:proofErr w:type="gramStart"/>
            <w:r w:rsidRPr="00F6607E">
              <w:rPr>
                <w:rFonts w:ascii="Calibri" w:hAnsi="Calibri" w:cs="Calibri"/>
                <w:color w:val="000000"/>
                <w:sz w:val="16"/>
                <w:szCs w:val="16"/>
              </w:rPr>
              <w:t>).Baseline</w:t>
            </w:r>
            <w:proofErr w:type="gramEnd"/>
            <w:r w:rsidRPr="00F6607E">
              <w:rPr>
                <w:rFonts w:ascii="Calibri" w:hAnsi="Calibri" w:cs="Calibri"/>
                <w:color w:val="000000"/>
                <w:sz w:val="16"/>
                <w:szCs w:val="16"/>
              </w:rPr>
              <w:t xml:space="preserve">, interim and outcome WEMWBS scores were captured…  Mean baseline: 38.2, mean outcome: 46.2, mean change (95% CI): 8.0 (4.8, 11.2), difference in mean change (95% CI): T-test, </w:t>
            </w:r>
            <w:proofErr w:type="gramStart"/>
            <w:r w:rsidRPr="00F6607E">
              <w:rPr>
                <w:rFonts w:ascii="Calibri" w:hAnsi="Calibri" w:cs="Calibri"/>
                <w:color w:val="000000"/>
                <w:sz w:val="16"/>
                <w:szCs w:val="16"/>
              </w:rPr>
              <w:t>P ,</w:t>
            </w:r>
            <w:proofErr w:type="gramEnd"/>
            <w:r w:rsidRPr="00F6607E">
              <w:rPr>
                <w:rFonts w:ascii="Calibri" w:hAnsi="Calibri" w:cs="Calibri"/>
                <w:color w:val="000000"/>
                <w:sz w:val="16"/>
                <w:szCs w:val="16"/>
              </w:rPr>
              <w:t xml:space="preserve"> 0.0001. These are further broken down by gender and ethnicity as discussed.</w:t>
            </w:r>
          </w:p>
          <w:p w14:paraId="3003848D" w14:textId="77777777" w:rsidR="008728D3" w:rsidRDefault="008728D3" w:rsidP="008728D3">
            <w:pPr>
              <w:rPr>
                <w:rFonts w:ascii="Calibri" w:hAnsi="Calibri" w:cs="Calibri"/>
                <w:color w:val="000000"/>
                <w:sz w:val="16"/>
                <w:szCs w:val="16"/>
              </w:rPr>
            </w:pPr>
          </w:p>
          <w:p w14:paraId="1200F4FC" w14:textId="77777777" w:rsidR="008728D3" w:rsidRPr="00F6607E" w:rsidRDefault="008728D3" w:rsidP="008728D3">
            <w:pPr>
              <w:rPr>
                <w:rFonts w:ascii="Calibri" w:hAnsi="Calibri" w:cs="Calibri"/>
                <w:color w:val="000000"/>
                <w:sz w:val="16"/>
                <w:szCs w:val="16"/>
              </w:rPr>
            </w:pPr>
            <w:r w:rsidRPr="00F6607E">
              <w:rPr>
                <w:rFonts w:ascii="Calibri" w:hAnsi="Calibri" w:cs="Calibri"/>
                <w:color w:val="000000"/>
                <w:sz w:val="16"/>
                <w:szCs w:val="16"/>
              </w:rPr>
              <w:t xml:space="preserve">I - </w:t>
            </w:r>
            <w:r w:rsidRPr="00F6607E">
              <w:rPr>
                <w:rFonts w:ascii="Calibri" w:hAnsi="Calibri" w:cs="Calibri"/>
                <w:color w:val="FFC000"/>
                <w:sz w:val="16"/>
                <w:szCs w:val="16"/>
              </w:rPr>
              <w:t xml:space="preserve">All participants reported benefitting from </w:t>
            </w:r>
            <w:proofErr w:type="spellStart"/>
            <w:r w:rsidRPr="00F6607E">
              <w:rPr>
                <w:rFonts w:ascii="Calibri" w:hAnsi="Calibri" w:cs="Calibri"/>
                <w:color w:val="FFC000"/>
                <w:sz w:val="16"/>
                <w:szCs w:val="16"/>
              </w:rPr>
              <w:t>AoR</w:t>
            </w:r>
            <w:proofErr w:type="spellEnd"/>
            <w:r w:rsidRPr="00F6607E">
              <w:rPr>
                <w:rFonts w:ascii="Calibri" w:hAnsi="Calibri" w:cs="Calibri"/>
                <w:color w:val="FFC000"/>
                <w:sz w:val="16"/>
                <w:szCs w:val="16"/>
              </w:rPr>
              <w:t xml:space="preserve">, </w:t>
            </w:r>
            <w:r w:rsidRPr="00F6607E">
              <w:rPr>
                <w:rFonts w:ascii="Calibri" w:hAnsi="Calibri" w:cs="Calibri"/>
                <w:color w:val="000000"/>
                <w:sz w:val="16"/>
                <w:szCs w:val="16"/>
              </w:rPr>
              <w:t>irrespective of their measured change in WEMWBS</w:t>
            </w:r>
          </w:p>
          <w:p w14:paraId="49C32044" w14:textId="5FA016A4" w:rsidR="008728D3" w:rsidRPr="00F6607E" w:rsidRDefault="008728D3" w:rsidP="008728D3">
            <w:pPr>
              <w:rPr>
                <w:rFonts w:ascii="Calibri" w:hAnsi="Calibri" w:cs="Calibri"/>
                <w:color w:val="000000"/>
                <w:sz w:val="16"/>
                <w:szCs w:val="16"/>
              </w:rPr>
            </w:pPr>
            <w:r w:rsidRPr="00F6607E">
              <w:rPr>
                <w:rFonts w:ascii="Calibri" w:hAnsi="Calibri" w:cs="Calibri"/>
                <w:color w:val="000000"/>
                <w:sz w:val="16"/>
                <w:szCs w:val="16"/>
              </w:rPr>
              <w:t xml:space="preserve">Mean well-being improved following participation in </w:t>
            </w:r>
            <w:proofErr w:type="spellStart"/>
            <w:r w:rsidRPr="00F6607E">
              <w:rPr>
                <w:rFonts w:ascii="Calibri" w:hAnsi="Calibri" w:cs="Calibri"/>
                <w:color w:val="000000"/>
                <w:sz w:val="16"/>
                <w:szCs w:val="16"/>
              </w:rPr>
              <w:t>AoR</w:t>
            </w:r>
            <w:proofErr w:type="spellEnd"/>
            <w:r w:rsidRPr="00F6607E">
              <w:rPr>
                <w:rFonts w:ascii="Calibri" w:hAnsi="Calibri" w:cs="Calibri"/>
                <w:color w:val="000000"/>
                <w:sz w:val="16"/>
                <w:szCs w:val="16"/>
              </w:rPr>
              <w:t xml:space="preserve"> and WEMWBS scores increased with each </w:t>
            </w:r>
            <w:proofErr w:type="spellStart"/>
            <w:r w:rsidRPr="00F6607E">
              <w:rPr>
                <w:rFonts w:ascii="Calibri" w:hAnsi="Calibri" w:cs="Calibri"/>
                <w:color w:val="000000"/>
                <w:sz w:val="16"/>
                <w:szCs w:val="16"/>
              </w:rPr>
              <w:t>AoR</w:t>
            </w:r>
            <w:proofErr w:type="spellEnd"/>
            <w:r w:rsidRPr="00F6607E">
              <w:rPr>
                <w:rFonts w:ascii="Calibri" w:hAnsi="Calibri" w:cs="Calibri"/>
                <w:color w:val="000000"/>
                <w:sz w:val="16"/>
                <w:szCs w:val="16"/>
              </w:rPr>
              <w:t xml:space="preserve"> session. </w:t>
            </w:r>
            <w:r w:rsidRPr="00F6607E">
              <w:rPr>
                <w:rFonts w:ascii="Calibri" w:hAnsi="Calibri" w:cs="Calibri"/>
                <w:color w:val="FFC000"/>
                <w:sz w:val="16"/>
                <w:szCs w:val="16"/>
              </w:rPr>
              <w:t>Well-being improved more slowly for participants with low baseline scores; however</w:t>
            </w:r>
            <w:r w:rsidRPr="00F6607E">
              <w:rPr>
                <w:rFonts w:ascii="Calibri" w:hAnsi="Calibri" w:cs="Calibri"/>
                <w:color w:val="0070C0"/>
                <w:sz w:val="16"/>
                <w:szCs w:val="16"/>
              </w:rPr>
              <w:t>, qualitative findings suggest these individuals may find arts participation helpful in managing emotions and preventing deterioration of well-being.</w:t>
            </w:r>
            <w:r w:rsidRPr="00F6607E">
              <w:rPr>
                <w:rFonts w:ascii="Calibri" w:hAnsi="Calibri" w:cs="Calibri"/>
                <w:color w:val="000000"/>
                <w:sz w:val="16"/>
                <w:szCs w:val="16"/>
              </w:rPr>
              <w:t xml:space="preserve"> </w:t>
            </w:r>
            <w:r w:rsidRPr="00F6607E">
              <w:rPr>
                <w:rFonts w:ascii="Calibri" w:hAnsi="Calibri" w:cs="Calibri"/>
                <w:color w:val="DA9694"/>
                <w:sz w:val="16"/>
                <w:szCs w:val="16"/>
              </w:rPr>
              <w:t>Triangulation also showed those with little/no improvement in WEMWBS experienced</w:t>
            </w:r>
            <w:r w:rsidRPr="00F6607E">
              <w:rPr>
                <w:rFonts w:ascii="Calibri" w:hAnsi="Calibri" w:cs="Calibri"/>
                <w:color w:val="FFCCFF"/>
                <w:sz w:val="16"/>
                <w:szCs w:val="16"/>
              </w:rPr>
              <w:t xml:space="preserve"> stressful life events </w:t>
            </w:r>
            <w:r w:rsidRPr="00F6607E">
              <w:rPr>
                <w:rFonts w:ascii="Calibri" w:hAnsi="Calibri" w:cs="Calibri"/>
                <w:color w:val="DA9694"/>
                <w:sz w:val="16"/>
                <w:szCs w:val="16"/>
              </w:rPr>
              <w:t>during their referral</w:t>
            </w:r>
            <w:r>
              <w:rPr>
                <w:rFonts w:ascii="Calibri" w:hAnsi="Calibri" w:cs="Calibri"/>
                <w:color w:val="DA9694"/>
                <w:sz w:val="16"/>
                <w:szCs w:val="16"/>
              </w:rPr>
              <w:t>.</w:t>
            </w:r>
          </w:p>
          <w:p w14:paraId="68712553" w14:textId="3FFF3030" w:rsidR="008728D3" w:rsidRPr="00423BB0" w:rsidRDefault="008728D3" w:rsidP="008728D3">
            <w:pPr>
              <w:keepNext/>
              <w:keepLines/>
              <w:snapToGrid w:val="0"/>
              <w:rPr>
                <w:rFonts w:ascii="Arial" w:eastAsia="Times New Roman" w:hAnsi="Arial" w:cs="Arial"/>
                <w:color w:val="000000"/>
                <w:sz w:val="16"/>
                <w:szCs w:val="16"/>
                <w:lang w:eastAsia="en-GB"/>
              </w:rPr>
            </w:pPr>
          </w:p>
        </w:tc>
      </w:tr>
      <w:tr w:rsidR="008728D3" w:rsidRPr="005E255F" w14:paraId="1E81C28E" w14:textId="5B3A924E" w:rsidTr="000B6F72">
        <w:trPr>
          <w:trHeight w:val="4430"/>
          <w:tblHeader/>
        </w:trPr>
        <w:tc>
          <w:tcPr>
            <w:tcW w:w="414" w:type="pct"/>
            <w:shd w:val="clear" w:color="auto" w:fill="auto"/>
            <w:noWrap/>
          </w:tcPr>
          <w:p w14:paraId="5E16921E" w14:textId="67EF2999" w:rsidR="008728D3" w:rsidRPr="005E255F" w:rsidRDefault="008728D3" w:rsidP="008728D3">
            <w:pPr>
              <w:rPr>
                <w:rFonts w:ascii="Arial" w:eastAsia="Times New Roman" w:hAnsi="Arial" w:cs="Arial"/>
                <w:color w:val="000000"/>
                <w:sz w:val="16"/>
                <w:szCs w:val="16"/>
              </w:rPr>
            </w:pPr>
            <w:proofErr w:type="spellStart"/>
            <w:r w:rsidRPr="00EB00DA">
              <w:rPr>
                <w:rFonts w:ascii="Calibri" w:eastAsia="Times New Roman" w:hAnsi="Calibri" w:cs="Calibri"/>
                <w:color w:val="000000"/>
                <w:sz w:val="16"/>
                <w:szCs w:val="16"/>
                <w:lang w:eastAsia="en-GB"/>
              </w:rPr>
              <w:lastRenderedPageBreak/>
              <w:t>Margrove</w:t>
            </w:r>
            <w:proofErr w:type="spellEnd"/>
            <w:r w:rsidRPr="00EB00DA">
              <w:rPr>
                <w:rFonts w:ascii="Calibri" w:eastAsia="Times New Roman" w:hAnsi="Calibri" w:cs="Calibri"/>
                <w:color w:val="000000"/>
                <w:sz w:val="16"/>
                <w:szCs w:val="16"/>
                <w:lang w:eastAsia="en-GB"/>
              </w:rPr>
              <w:t xml:space="preserve"> et al</w:t>
            </w:r>
            <w:r>
              <w:rPr>
                <w:rFonts w:ascii="Calibri" w:eastAsia="Times New Roman" w:hAnsi="Calibri" w:cs="Calibri"/>
                <w:color w:val="000000"/>
                <w:sz w:val="16"/>
                <w:szCs w:val="16"/>
                <w:lang w:eastAsia="en-GB"/>
              </w:rPr>
              <w:t>,</w:t>
            </w:r>
            <w:r w:rsidRPr="00EB00DA">
              <w:rPr>
                <w:rFonts w:ascii="Calibri" w:eastAsia="Times New Roman" w:hAnsi="Calibri" w:cs="Calibri"/>
                <w:color w:val="000000"/>
                <w:sz w:val="16"/>
                <w:szCs w:val="16"/>
                <w:lang w:eastAsia="en-GB"/>
              </w:rPr>
              <w:t xml:space="preserve"> 2013</w:t>
            </w:r>
          </w:p>
        </w:tc>
        <w:tc>
          <w:tcPr>
            <w:tcW w:w="504" w:type="pct"/>
            <w:shd w:val="clear" w:color="auto" w:fill="auto"/>
            <w:noWrap/>
          </w:tcPr>
          <w:p w14:paraId="22F06EA7" w14:textId="7F6427F7" w:rsidR="008728D3" w:rsidRPr="005E255F" w:rsidRDefault="000B6F72" w:rsidP="008728D3">
            <w:pPr>
              <w:rPr>
                <w:rFonts w:ascii="Arial" w:eastAsia="Times New Roman" w:hAnsi="Arial" w:cs="Arial"/>
                <w:color w:val="000000"/>
                <w:sz w:val="16"/>
                <w:szCs w:val="16"/>
              </w:rPr>
            </w:pPr>
            <w:r>
              <w:rPr>
                <w:rFonts w:ascii="Calibri" w:eastAsia="Times New Roman" w:hAnsi="Calibri" w:cs="Calibri"/>
                <w:color w:val="000000"/>
                <w:sz w:val="16"/>
                <w:szCs w:val="16"/>
                <w:lang w:eastAsia="en-GB"/>
              </w:rPr>
              <w:t>None.</w:t>
            </w:r>
          </w:p>
        </w:tc>
        <w:tc>
          <w:tcPr>
            <w:tcW w:w="1134" w:type="pct"/>
            <w:shd w:val="clear" w:color="auto" w:fill="auto"/>
            <w:noWrap/>
          </w:tcPr>
          <w:p w14:paraId="7CD1C9C4" w14:textId="6DF36B57" w:rsidR="008728D3" w:rsidRPr="005E255F" w:rsidRDefault="000B6F72" w:rsidP="008728D3">
            <w:pPr>
              <w:pStyle w:val="NormalWeb"/>
              <w:rPr>
                <w:rFonts w:ascii="Arial" w:hAnsi="Arial" w:cs="Arial"/>
                <w:sz w:val="16"/>
                <w:szCs w:val="16"/>
              </w:rPr>
            </w:pPr>
            <w:r>
              <w:rPr>
                <w:rFonts w:ascii="Arial" w:hAnsi="Arial" w:cs="Arial"/>
                <w:sz w:val="16"/>
                <w:szCs w:val="16"/>
              </w:rPr>
              <w:t>None.</w:t>
            </w:r>
          </w:p>
        </w:tc>
        <w:tc>
          <w:tcPr>
            <w:tcW w:w="1279" w:type="pct"/>
            <w:shd w:val="clear" w:color="auto" w:fill="auto"/>
            <w:noWrap/>
          </w:tcPr>
          <w:p w14:paraId="2A1E2E55" w14:textId="77777777" w:rsidR="00CD3666" w:rsidRDefault="000B6F72" w:rsidP="00CD3666">
            <w:pPr>
              <w:pStyle w:val="NormalWeb"/>
              <w:rPr>
                <w:rFonts w:ascii="Calibri" w:hAnsi="Calibri" w:cs="Calibri"/>
                <w:color w:val="000000"/>
                <w:sz w:val="16"/>
                <w:szCs w:val="16"/>
              </w:rPr>
            </w:pPr>
            <w:r>
              <w:rPr>
                <w:rFonts w:ascii="Calibri" w:hAnsi="Calibri" w:cs="Calibri"/>
                <w:color w:val="000000"/>
                <w:sz w:val="16"/>
                <w:szCs w:val="16"/>
              </w:rPr>
              <w:t>Significant improvement in social inclusion</w:t>
            </w:r>
            <w:r w:rsidR="00CD3666">
              <w:rPr>
                <w:rFonts w:ascii="Calibri" w:hAnsi="Calibri" w:cs="Calibri"/>
                <w:color w:val="000000"/>
                <w:sz w:val="16"/>
                <w:szCs w:val="16"/>
              </w:rPr>
              <w:t xml:space="preserve">:  </w:t>
            </w:r>
            <w:r w:rsidR="00CD3666">
              <w:rPr>
                <w:rFonts w:ascii="Calibri" w:hAnsi="Calibri"/>
                <w:color w:val="000000"/>
                <w:sz w:val="16"/>
                <w:szCs w:val="16"/>
              </w:rPr>
              <w:t>A p</w:t>
            </w:r>
            <w:r w:rsidR="00CD3666" w:rsidRPr="00CD3666">
              <w:rPr>
                <w:rFonts w:ascii="Calibri" w:hAnsi="Calibri" w:cs="Calibri"/>
                <w:color w:val="000000"/>
                <w:sz w:val="16"/>
                <w:szCs w:val="16"/>
              </w:rPr>
              <w:t xml:space="preserve">aired samples t-tests showed that there were improvements in SIS scores over time for the intervention group (t = -1.86, </w:t>
            </w:r>
            <w:proofErr w:type="spellStart"/>
            <w:r w:rsidR="00CD3666" w:rsidRPr="00CD3666">
              <w:rPr>
                <w:rFonts w:ascii="Calibri" w:hAnsi="Calibri" w:cs="Calibri"/>
                <w:color w:val="000000"/>
                <w:sz w:val="16"/>
                <w:szCs w:val="16"/>
              </w:rPr>
              <w:t>df</w:t>
            </w:r>
            <w:proofErr w:type="spellEnd"/>
            <w:r w:rsidR="00CD3666" w:rsidRPr="00CD3666">
              <w:rPr>
                <w:rFonts w:ascii="Calibri" w:hAnsi="Calibri" w:cs="Calibri"/>
                <w:color w:val="000000"/>
                <w:sz w:val="16"/>
                <w:szCs w:val="16"/>
              </w:rPr>
              <w:t xml:space="preserve"> = 25, p &lt; .05) only.</w:t>
            </w:r>
          </w:p>
          <w:p w14:paraId="740D107C" w14:textId="77777777" w:rsidR="00CD3666" w:rsidRDefault="00CD3666" w:rsidP="00CD3666">
            <w:pPr>
              <w:pStyle w:val="NormalWeb"/>
            </w:pPr>
            <w:r>
              <w:rPr>
                <w:rFonts w:ascii="Calibri" w:hAnsi="Calibri" w:cs="Calibri"/>
                <w:color w:val="000000"/>
                <w:sz w:val="16"/>
                <w:szCs w:val="16"/>
              </w:rPr>
              <w:t xml:space="preserve">Significant improvement in wellbeing: </w:t>
            </w:r>
            <w:r w:rsidRPr="00CD3666">
              <w:rPr>
                <w:rFonts w:ascii="Calibri" w:hAnsi="Calibri" w:cs="Calibri"/>
                <w:color w:val="000000"/>
                <w:sz w:val="16"/>
                <w:szCs w:val="16"/>
              </w:rPr>
              <w:t xml:space="preserve">paired samples t-tests showed that there were improvements in well-being scores only for the intervention group (t = -3.06, </w:t>
            </w:r>
            <w:proofErr w:type="spellStart"/>
            <w:r w:rsidRPr="00CD3666">
              <w:rPr>
                <w:rFonts w:ascii="Calibri" w:hAnsi="Calibri" w:cs="Calibri"/>
                <w:color w:val="000000"/>
                <w:sz w:val="16"/>
                <w:szCs w:val="16"/>
              </w:rPr>
              <w:t>df</w:t>
            </w:r>
            <w:proofErr w:type="spellEnd"/>
            <w:r w:rsidRPr="00CD3666">
              <w:rPr>
                <w:rFonts w:ascii="Calibri" w:hAnsi="Calibri" w:cs="Calibri"/>
                <w:color w:val="000000"/>
                <w:sz w:val="16"/>
                <w:szCs w:val="16"/>
              </w:rPr>
              <w:t xml:space="preserve"> = 25, p &lt; .01).</w:t>
            </w:r>
            <w:r>
              <w:rPr>
                <w:rFonts w:ascii="HelveticaNeue" w:hAnsi="HelveticaNeue"/>
                <w:sz w:val="20"/>
                <w:szCs w:val="20"/>
              </w:rPr>
              <w:t xml:space="preserve"> </w:t>
            </w:r>
          </w:p>
          <w:p w14:paraId="42272740" w14:textId="51153C82" w:rsidR="008728D3" w:rsidRPr="00CD3666" w:rsidRDefault="008728D3" w:rsidP="00CD3666">
            <w:pPr>
              <w:pStyle w:val="NormalWeb"/>
            </w:pPr>
            <w:r w:rsidRPr="008B5813">
              <w:rPr>
                <w:rFonts w:ascii="Calibri" w:hAnsi="Calibri" w:cs="Calibri"/>
                <w:color w:val="000000"/>
                <w:sz w:val="16"/>
                <w:szCs w:val="16"/>
              </w:rPr>
              <w:t xml:space="preserve">The social gains identified by participants included </w:t>
            </w:r>
            <w:r w:rsidRPr="008B5813">
              <w:rPr>
                <w:rFonts w:ascii="Calibri" w:hAnsi="Calibri" w:cs="Calibri"/>
                <w:color w:val="DA9694"/>
                <w:sz w:val="16"/>
                <w:szCs w:val="16"/>
              </w:rPr>
              <w:t>increased motivation to do arts and other activities,</w:t>
            </w:r>
            <w:r w:rsidRPr="008B5813">
              <w:rPr>
                <w:rFonts w:ascii="Calibri" w:hAnsi="Calibri" w:cs="Calibri"/>
                <w:color w:val="000000"/>
                <w:sz w:val="16"/>
                <w:szCs w:val="16"/>
              </w:rPr>
              <w:t xml:space="preserve"> </w:t>
            </w:r>
            <w:r w:rsidRPr="008B5813">
              <w:rPr>
                <w:rFonts w:ascii="Calibri" w:hAnsi="Calibri" w:cs="Calibri"/>
                <w:color w:val="7030A0"/>
                <w:sz w:val="16"/>
                <w:szCs w:val="16"/>
              </w:rPr>
              <w:t>enhanced social skills and reduced social isolation:</w:t>
            </w:r>
            <w:r w:rsidRPr="008B5813">
              <w:rPr>
                <w:rFonts w:ascii="Calibri" w:hAnsi="Calibri" w:cs="Calibri"/>
                <w:color w:val="000000"/>
                <w:sz w:val="16"/>
                <w:szCs w:val="16"/>
              </w:rPr>
              <w:br/>
            </w:r>
            <w:r w:rsidRPr="008B5813">
              <w:rPr>
                <w:rFonts w:ascii="Calibri" w:hAnsi="Calibri" w:cs="Calibri"/>
                <w:i/>
                <w:iCs/>
                <w:color w:val="0070C0"/>
                <w:sz w:val="16"/>
                <w:szCs w:val="16"/>
              </w:rPr>
              <w:t xml:space="preserve">I have gained experience and learnt to be quiet while I was painting… I learnt how to cope </w:t>
            </w:r>
            <w:r w:rsidRPr="008B5813">
              <w:rPr>
                <w:rFonts w:ascii="Calibri" w:hAnsi="Calibri" w:cs="Calibri"/>
                <w:i/>
                <w:iCs/>
                <w:color w:val="7030A0"/>
                <w:sz w:val="16"/>
                <w:szCs w:val="16"/>
              </w:rPr>
              <w:t xml:space="preserve">with being part of a team / </w:t>
            </w:r>
            <w:r w:rsidRPr="008B5813">
              <w:rPr>
                <w:rFonts w:ascii="Calibri" w:hAnsi="Calibri" w:cs="Calibri"/>
                <w:i/>
                <w:iCs/>
                <w:color w:val="000000"/>
                <w:sz w:val="16"/>
                <w:szCs w:val="16"/>
              </w:rPr>
              <w:br/>
            </w:r>
            <w:r w:rsidRPr="008B5813">
              <w:rPr>
                <w:rFonts w:ascii="Calibri" w:hAnsi="Calibri" w:cs="Calibri"/>
                <w:i/>
                <w:iCs/>
                <w:color w:val="0070C0"/>
                <w:sz w:val="16"/>
                <w:szCs w:val="16"/>
              </w:rPr>
              <w:t>I got more out of it than I thought</w:t>
            </w:r>
            <w:r w:rsidRPr="008B5813">
              <w:rPr>
                <w:rFonts w:ascii="Calibri" w:hAnsi="Calibri" w:cs="Calibri"/>
                <w:i/>
                <w:iCs/>
                <w:color w:val="7030A0"/>
                <w:sz w:val="16"/>
                <w:szCs w:val="16"/>
              </w:rPr>
              <w:t>, I felt part of a group. (E- Male)</w:t>
            </w:r>
            <w:r w:rsidRPr="008B5813">
              <w:rPr>
                <w:rFonts w:ascii="Calibri" w:hAnsi="Calibri" w:cs="Calibri"/>
                <w:i/>
                <w:iCs/>
                <w:color w:val="000000"/>
                <w:sz w:val="16"/>
                <w:szCs w:val="16"/>
              </w:rPr>
              <w:br/>
            </w:r>
            <w:r w:rsidRPr="008B5813">
              <w:rPr>
                <w:rFonts w:ascii="Calibri" w:hAnsi="Calibri" w:cs="Calibri"/>
                <w:i/>
                <w:iCs/>
                <w:color w:val="A6A6A6"/>
                <w:sz w:val="16"/>
                <w:szCs w:val="16"/>
              </w:rPr>
              <w:t xml:space="preserve">[When I went home] I made phone calls, talked to people / </w:t>
            </w:r>
            <w:r w:rsidRPr="008B5813">
              <w:rPr>
                <w:rFonts w:ascii="Calibri" w:hAnsi="Calibri" w:cs="Calibri"/>
                <w:i/>
                <w:iCs/>
                <w:color w:val="7030A0"/>
                <w:sz w:val="16"/>
                <w:szCs w:val="16"/>
              </w:rPr>
              <w:t>For me it was mixing with other people, that was good, and seeing their work /</w:t>
            </w:r>
            <w:r w:rsidRPr="008B5813">
              <w:rPr>
                <w:rFonts w:ascii="Calibri" w:hAnsi="Calibri" w:cs="Calibri"/>
                <w:i/>
                <w:iCs/>
                <w:color w:val="7030A0"/>
                <w:sz w:val="16"/>
                <w:szCs w:val="16"/>
              </w:rPr>
              <w:br/>
              <w:t>Yes, socially we were encouraging each other / I have made some exceptionally nice friends. (E - focus group)</w:t>
            </w:r>
            <w:r w:rsidRPr="008B5813">
              <w:rPr>
                <w:rFonts w:ascii="Calibri" w:hAnsi="Calibri" w:cs="Calibri"/>
                <w:i/>
                <w:iCs/>
                <w:color w:val="000000"/>
                <w:sz w:val="16"/>
                <w:szCs w:val="16"/>
              </w:rPr>
              <w:br/>
            </w:r>
            <w:r w:rsidRPr="008B5813">
              <w:rPr>
                <w:rFonts w:ascii="Calibri" w:hAnsi="Calibri" w:cs="Calibri"/>
                <w:color w:val="A6A6A6"/>
                <w:sz w:val="16"/>
                <w:szCs w:val="16"/>
              </w:rPr>
              <w:t>For some participants, a sense of expanding horizons, in terms of further opportunities</w:t>
            </w:r>
            <w:r w:rsidRPr="008B5813">
              <w:rPr>
                <w:rFonts w:ascii="Calibri" w:hAnsi="Calibri" w:cs="Calibri"/>
                <w:color w:val="000000"/>
                <w:sz w:val="16"/>
                <w:szCs w:val="16"/>
              </w:rPr>
              <w:t>, was further evidence of social gains:</w:t>
            </w:r>
            <w:r w:rsidRPr="008B5813">
              <w:rPr>
                <w:rFonts w:ascii="Calibri" w:hAnsi="Calibri" w:cs="Calibri"/>
                <w:color w:val="000000"/>
                <w:sz w:val="16"/>
                <w:szCs w:val="16"/>
              </w:rPr>
              <w:br/>
            </w:r>
            <w:r w:rsidRPr="008B5813">
              <w:rPr>
                <w:rFonts w:ascii="Calibri" w:hAnsi="Calibri" w:cs="Calibri"/>
                <w:i/>
                <w:iCs/>
                <w:color w:val="C00000"/>
                <w:sz w:val="16"/>
                <w:szCs w:val="16"/>
              </w:rPr>
              <w:t>The structure of having something to do for two hours.</w:t>
            </w:r>
            <w:r w:rsidRPr="008B5813">
              <w:rPr>
                <w:rFonts w:ascii="Calibri" w:hAnsi="Calibri" w:cs="Calibri"/>
                <w:i/>
                <w:iCs/>
                <w:color w:val="000000"/>
                <w:sz w:val="16"/>
                <w:szCs w:val="16"/>
              </w:rPr>
              <w:t xml:space="preserve"> </w:t>
            </w:r>
            <w:r w:rsidRPr="008B5813">
              <w:rPr>
                <w:rFonts w:ascii="Calibri" w:hAnsi="Calibri" w:cs="Calibri"/>
                <w:i/>
                <w:iCs/>
                <w:color w:val="0070C0"/>
                <w:sz w:val="16"/>
                <w:szCs w:val="16"/>
              </w:rPr>
              <w:t>I have a bad back and I didn’t think I could do anything for two hours… I have realised now that I can…</w:t>
            </w:r>
            <w:r w:rsidRPr="008B5813">
              <w:rPr>
                <w:rFonts w:ascii="Calibri" w:hAnsi="Calibri" w:cs="Calibri"/>
                <w:i/>
                <w:iCs/>
                <w:color w:val="000000"/>
                <w:sz w:val="16"/>
                <w:szCs w:val="16"/>
              </w:rPr>
              <w:t xml:space="preserve"> </w:t>
            </w:r>
            <w:r w:rsidRPr="008B5813">
              <w:rPr>
                <w:rFonts w:ascii="Calibri" w:hAnsi="Calibri" w:cs="Calibri"/>
                <w:i/>
                <w:iCs/>
                <w:color w:val="A6A6A6"/>
                <w:sz w:val="16"/>
                <w:szCs w:val="16"/>
              </w:rPr>
              <w:t>so now I think perhaps I can volunteer at the graphics place [a local enterprise].  (E -Male)</w:t>
            </w:r>
            <w:r w:rsidRPr="008B5813">
              <w:rPr>
                <w:rFonts w:ascii="Calibri" w:hAnsi="Calibri" w:cs="Calibri"/>
                <w:i/>
                <w:iCs/>
                <w:color w:val="000000"/>
                <w:sz w:val="16"/>
                <w:szCs w:val="16"/>
              </w:rPr>
              <w:br/>
            </w:r>
            <w:r w:rsidRPr="008B5813">
              <w:rPr>
                <w:rFonts w:ascii="Calibri" w:hAnsi="Calibri" w:cs="Calibri"/>
                <w:i/>
                <w:iCs/>
                <w:color w:val="A6A6A6"/>
                <w:sz w:val="16"/>
                <w:szCs w:val="16"/>
              </w:rPr>
              <w:t>I’m hoping to do voluntary work for the Salvation Army</w:t>
            </w:r>
            <w:r w:rsidRPr="008B5813">
              <w:rPr>
                <w:rFonts w:ascii="Calibri" w:hAnsi="Calibri" w:cs="Calibri"/>
                <w:i/>
                <w:iCs/>
                <w:color w:val="0070C0"/>
                <w:sz w:val="16"/>
                <w:szCs w:val="16"/>
              </w:rPr>
              <w:t xml:space="preserve">. Art will always be </w:t>
            </w:r>
            <w:proofErr w:type="gramStart"/>
            <w:r w:rsidRPr="008B5813">
              <w:rPr>
                <w:rFonts w:ascii="Calibri" w:hAnsi="Calibri" w:cs="Calibri"/>
                <w:i/>
                <w:iCs/>
                <w:color w:val="0070C0"/>
                <w:sz w:val="16"/>
                <w:szCs w:val="16"/>
              </w:rPr>
              <w:t>there</w:t>
            </w:r>
            <w:proofErr w:type="gramEnd"/>
            <w:r w:rsidRPr="008B5813">
              <w:rPr>
                <w:rFonts w:ascii="Calibri" w:hAnsi="Calibri" w:cs="Calibri"/>
                <w:i/>
                <w:iCs/>
                <w:color w:val="0070C0"/>
                <w:sz w:val="16"/>
                <w:szCs w:val="16"/>
              </w:rPr>
              <w:t xml:space="preserve"> but I can pick it up whenever I want now.</w:t>
            </w:r>
            <w:r w:rsidRPr="008B5813">
              <w:rPr>
                <w:rFonts w:ascii="Calibri" w:hAnsi="Calibri" w:cs="Calibri"/>
                <w:i/>
                <w:iCs/>
                <w:color w:val="000000"/>
                <w:sz w:val="16"/>
                <w:szCs w:val="16"/>
              </w:rPr>
              <w:t xml:space="preserve"> </w:t>
            </w:r>
            <w:r w:rsidRPr="008B5813">
              <w:rPr>
                <w:rFonts w:ascii="Calibri" w:hAnsi="Calibri" w:cs="Calibri"/>
                <w:i/>
                <w:iCs/>
                <w:color w:val="C00000"/>
                <w:sz w:val="16"/>
                <w:szCs w:val="16"/>
              </w:rPr>
              <w:t>The main thing is finding something suitable for myself and to help other people. (E -Male)</w:t>
            </w:r>
            <w:r w:rsidRPr="008B5813">
              <w:rPr>
                <w:rFonts w:ascii="Calibri" w:hAnsi="Calibri" w:cs="Calibri"/>
                <w:i/>
                <w:iCs/>
                <w:color w:val="000000"/>
                <w:sz w:val="16"/>
                <w:szCs w:val="16"/>
              </w:rPr>
              <w:br/>
            </w:r>
            <w:r w:rsidRPr="008B5813">
              <w:rPr>
                <w:rFonts w:ascii="Calibri" w:hAnsi="Calibri" w:cs="Calibri"/>
                <w:i/>
                <w:iCs/>
                <w:color w:val="0070C0"/>
                <w:sz w:val="16"/>
                <w:szCs w:val="16"/>
              </w:rPr>
              <w:t>I do other arts and I’ve been going round looking at homes and feel I can offer my support and my art as a volunteer.</w:t>
            </w:r>
            <w:r w:rsidRPr="008B5813">
              <w:rPr>
                <w:rFonts w:ascii="Calibri" w:hAnsi="Calibri" w:cs="Calibri"/>
                <w:i/>
                <w:iCs/>
                <w:color w:val="C00000"/>
                <w:sz w:val="16"/>
                <w:szCs w:val="16"/>
              </w:rPr>
              <w:t xml:space="preserve"> Bring it out in someone else. It’s opened my eyes to help other people. (E - Female)</w:t>
            </w:r>
          </w:p>
          <w:p w14:paraId="173660E3" w14:textId="77777777" w:rsidR="008728D3" w:rsidRPr="005E255F" w:rsidRDefault="008728D3" w:rsidP="008728D3">
            <w:pPr>
              <w:rPr>
                <w:rFonts w:ascii="Arial" w:eastAsia="Times New Roman" w:hAnsi="Arial" w:cs="Arial"/>
                <w:color w:val="000000"/>
                <w:sz w:val="16"/>
                <w:szCs w:val="16"/>
              </w:rPr>
            </w:pPr>
          </w:p>
        </w:tc>
        <w:tc>
          <w:tcPr>
            <w:tcW w:w="1669" w:type="pct"/>
            <w:shd w:val="clear" w:color="auto" w:fill="auto"/>
            <w:noWrap/>
          </w:tcPr>
          <w:p w14:paraId="73198861" w14:textId="77777777" w:rsidR="008728D3" w:rsidRPr="008B5813" w:rsidRDefault="008728D3" w:rsidP="008728D3">
            <w:pPr>
              <w:keepNext/>
              <w:keepLines/>
              <w:snapToGrid w:val="0"/>
              <w:rPr>
                <w:rFonts w:ascii="Calibri" w:eastAsia="Times New Roman" w:hAnsi="Calibri" w:cs="Calibri"/>
                <w:color w:val="000000"/>
                <w:sz w:val="16"/>
                <w:szCs w:val="16"/>
                <w:lang w:eastAsia="en-GB"/>
              </w:rPr>
            </w:pPr>
            <w:proofErr w:type="gramStart"/>
            <w:r w:rsidRPr="008B5813">
              <w:rPr>
                <w:rFonts w:ascii="Calibri" w:eastAsia="Times New Roman" w:hAnsi="Calibri" w:cs="Calibri"/>
                <w:color w:val="000000"/>
                <w:sz w:val="16"/>
                <w:szCs w:val="16"/>
                <w:lang w:eastAsia="en-GB"/>
              </w:rPr>
              <w:t>The majority of</w:t>
            </w:r>
            <w:proofErr w:type="gramEnd"/>
            <w:r w:rsidRPr="008B5813">
              <w:rPr>
                <w:rFonts w:ascii="Calibri" w:eastAsia="Times New Roman" w:hAnsi="Calibri" w:cs="Calibri"/>
                <w:color w:val="000000"/>
                <w:sz w:val="16"/>
                <w:szCs w:val="16"/>
                <w:lang w:eastAsia="en-GB"/>
              </w:rPr>
              <w:t xml:space="preserve"> the service users reported enjoying the Open Arts course (96.2%), felt that their art skills had improved (96.1%), reported increased confidence (80.5%) and </w:t>
            </w:r>
          </w:p>
          <w:p w14:paraId="3591F20A" w14:textId="77777777" w:rsidR="008728D3" w:rsidRPr="008B5813" w:rsidRDefault="008728D3" w:rsidP="008728D3">
            <w:pPr>
              <w:keepNext/>
              <w:keepLines/>
              <w:snapToGrid w:val="0"/>
              <w:rPr>
                <w:rFonts w:ascii="Calibri" w:eastAsia="Times New Roman" w:hAnsi="Calibri" w:cs="Calibri"/>
                <w:color w:val="000000"/>
                <w:sz w:val="16"/>
                <w:szCs w:val="16"/>
                <w:lang w:eastAsia="en-GB"/>
              </w:rPr>
            </w:pPr>
            <w:r w:rsidRPr="008B5813">
              <w:rPr>
                <w:rFonts w:ascii="Calibri" w:eastAsia="Times New Roman" w:hAnsi="Calibri" w:cs="Calibri"/>
                <w:color w:val="000000"/>
                <w:sz w:val="16"/>
                <w:szCs w:val="16"/>
                <w:lang w:eastAsia="en-GB"/>
              </w:rPr>
              <w:t xml:space="preserve">reported improved motivation (88.4%). </w:t>
            </w:r>
          </w:p>
          <w:p w14:paraId="2A394C3A" w14:textId="77777777" w:rsidR="000B6F72" w:rsidRDefault="008728D3" w:rsidP="000B6F72">
            <w:pPr>
              <w:keepNext/>
              <w:keepLines/>
              <w:snapToGrid w:val="0"/>
              <w:rPr>
                <w:rFonts w:ascii="Calibri" w:eastAsia="Times New Roman" w:hAnsi="Calibri" w:cs="Calibri"/>
                <w:color w:val="000000"/>
                <w:sz w:val="16"/>
                <w:szCs w:val="16"/>
                <w:lang w:eastAsia="en-GB"/>
              </w:rPr>
            </w:pPr>
            <w:r w:rsidRPr="008B5813">
              <w:rPr>
                <w:rFonts w:ascii="Calibri" w:eastAsia="Times New Roman" w:hAnsi="Calibri" w:cs="Calibri"/>
                <w:color w:val="000000"/>
                <w:sz w:val="16"/>
                <w:szCs w:val="16"/>
                <w:lang w:eastAsia="en-GB"/>
              </w:rPr>
              <w:t xml:space="preserve">Most also said that they felt more positive about things (73.1%) and that </w:t>
            </w:r>
            <w:proofErr w:type="gramStart"/>
            <w:r w:rsidRPr="008B5813">
              <w:rPr>
                <w:rFonts w:ascii="Calibri" w:eastAsia="Times New Roman" w:hAnsi="Calibri" w:cs="Calibri"/>
                <w:color w:val="000000"/>
                <w:sz w:val="16"/>
                <w:szCs w:val="16"/>
                <w:lang w:eastAsia="en-GB"/>
              </w:rPr>
              <w:t xml:space="preserve">their </w:t>
            </w:r>
            <w:r w:rsidR="000B6F72">
              <w:rPr>
                <w:rFonts w:ascii="Calibri" w:eastAsia="Times New Roman" w:hAnsi="Calibri" w:cs="Calibri"/>
                <w:color w:val="000000"/>
                <w:sz w:val="16"/>
                <w:szCs w:val="16"/>
                <w:lang w:eastAsia="en-GB"/>
              </w:rPr>
              <w:t xml:space="preserve"> </w:t>
            </w:r>
            <w:r w:rsidRPr="008B5813">
              <w:rPr>
                <w:rFonts w:ascii="Calibri" w:eastAsia="Times New Roman" w:hAnsi="Calibri" w:cs="Calibri"/>
                <w:color w:val="000000"/>
                <w:sz w:val="16"/>
                <w:szCs w:val="16"/>
                <w:lang w:eastAsia="en-GB"/>
              </w:rPr>
              <w:t>relationships</w:t>
            </w:r>
            <w:proofErr w:type="gramEnd"/>
            <w:r w:rsidRPr="008B5813">
              <w:rPr>
                <w:rFonts w:ascii="Calibri" w:eastAsia="Times New Roman" w:hAnsi="Calibri" w:cs="Calibri"/>
                <w:color w:val="000000"/>
                <w:sz w:val="16"/>
                <w:szCs w:val="16"/>
                <w:lang w:eastAsia="en-GB"/>
              </w:rPr>
              <w:t xml:space="preserve"> with other people had improved (88.5%).  </w:t>
            </w:r>
          </w:p>
          <w:p w14:paraId="495E8F6F" w14:textId="77777777" w:rsidR="000B6F72" w:rsidRDefault="000B6F72" w:rsidP="000B6F72">
            <w:pPr>
              <w:keepNext/>
              <w:keepLines/>
              <w:snapToGrid w:val="0"/>
              <w:rPr>
                <w:rFonts w:ascii="Calibri" w:hAnsi="Calibri" w:cs="Calibri"/>
                <w:color w:val="FFC000"/>
                <w:sz w:val="16"/>
                <w:szCs w:val="16"/>
              </w:rPr>
            </w:pPr>
          </w:p>
          <w:p w14:paraId="12F00F25" w14:textId="732E1167" w:rsidR="008728D3" w:rsidRPr="000B6F72" w:rsidRDefault="008728D3" w:rsidP="000B6F72">
            <w:pPr>
              <w:keepNext/>
              <w:keepLines/>
              <w:snapToGrid w:val="0"/>
              <w:rPr>
                <w:rFonts w:ascii="Calibri" w:eastAsia="Times New Roman" w:hAnsi="Calibri" w:cs="Calibri"/>
                <w:color w:val="000000"/>
                <w:sz w:val="16"/>
                <w:szCs w:val="16"/>
                <w:lang w:eastAsia="en-GB"/>
              </w:rPr>
            </w:pPr>
            <w:r w:rsidRPr="008B5813">
              <w:rPr>
                <w:rFonts w:ascii="Calibri" w:hAnsi="Calibri" w:cs="Calibri"/>
                <w:color w:val="FFC000"/>
                <w:sz w:val="16"/>
                <w:szCs w:val="16"/>
              </w:rPr>
              <w:t xml:space="preserve">All 19 participants identified improvements in mental wellbeing </w:t>
            </w:r>
            <w:r w:rsidRPr="008B5813">
              <w:rPr>
                <w:rFonts w:ascii="Calibri" w:hAnsi="Calibri" w:cs="Calibri"/>
                <w:color w:val="7030A0"/>
                <w:sz w:val="16"/>
                <w:szCs w:val="16"/>
              </w:rPr>
              <w:t xml:space="preserve">and social gains that they attributed to their course. </w:t>
            </w:r>
            <w:r w:rsidRPr="008B5813">
              <w:rPr>
                <w:rFonts w:ascii="Calibri" w:hAnsi="Calibri" w:cs="Calibri"/>
                <w:color w:val="000000"/>
                <w:sz w:val="16"/>
                <w:szCs w:val="16"/>
              </w:rPr>
              <w:t xml:space="preserve">The improvements in mental wellbeing described included </w:t>
            </w:r>
            <w:r w:rsidRPr="008B5813">
              <w:rPr>
                <w:rFonts w:ascii="Calibri" w:hAnsi="Calibri" w:cs="Calibri"/>
                <w:color w:val="0070C0"/>
                <w:sz w:val="16"/>
                <w:szCs w:val="16"/>
              </w:rPr>
              <w:t>increased confidence, relief from worries</w:t>
            </w:r>
            <w:r w:rsidRPr="008B5813">
              <w:rPr>
                <w:rFonts w:ascii="Calibri" w:hAnsi="Calibri" w:cs="Calibri"/>
                <w:color w:val="FFCCFF"/>
                <w:sz w:val="16"/>
                <w:szCs w:val="16"/>
              </w:rPr>
              <w:t xml:space="preserve"> </w:t>
            </w:r>
            <w:r w:rsidRPr="008B5813">
              <w:rPr>
                <w:rFonts w:ascii="Calibri" w:hAnsi="Calibri" w:cs="Calibri"/>
                <w:color w:val="C00000"/>
                <w:sz w:val="16"/>
                <w:szCs w:val="16"/>
              </w:rPr>
              <w:t>and a sense of achievement. An optional part of the Open Arts course is to try for a qualification. For participants who had completed their Open College Network accreditation, this had clearly contributed to their pride in their achievements:</w:t>
            </w:r>
            <w:r w:rsidRPr="008B5813">
              <w:rPr>
                <w:rFonts w:ascii="Calibri" w:hAnsi="Calibri" w:cs="Calibri"/>
                <w:color w:val="C00000"/>
                <w:sz w:val="16"/>
                <w:szCs w:val="16"/>
              </w:rPr>
              <w:br/>
            </w:r>
            <w:r w:rsidRPr="008B5813">
              <w:rPr>
                <w:rFonts w:ascii="Calibri" w:hAnsi="Calibri" w:cs="Calibri"/>
                <w:i/>
                <w:iCs/>
                <w:color w:val="C00000"/>
                <w:sz w:val="16"/>
                <w:szCs w:val="16"/>
              </w:rPr>
              <w:t>I was really pleased with what I had achieved. I got positive comments…</w:t>
            </w:r>
            <w:r w:rsidRPr="008B5813">
              <w:rPr>
                <w:rFonts w:ascii="Calibri" w:hAnsi="Calibri" w:cs="Calibri"/>
                <w:i/>
                <w:iCs/>
                <w:color w:val="C00000"/>
                <w:sz w:val="16"/>
                <w:szCs w:val="16"/>
              </w:rPr>
              <w:br/>
              <w:t xml:space="preserve">The best bit is doing the accreditation at the end, I felt pleased and proud of my work / </w:t>
            </w:r>
            <w:r w:rsidRPr="008B5813">
              <w:rPr>
                <w:rFonts w:ascii="Calibri" w:hAnsi="Calibri" w:cs="Calibri"/>
                <w:i/>
                <w:iCs/>
                <w:color w:val="C00000"/>
                <w:sz w:val="16"/>
                <w:szCs w:val="16"/>
              </w:rPr>
              <w:br/>
              <w:t>It keeps my mind occupied. I didn’t do too brilliantly but I gave it a go. (E - Male and female)</w:t>
            </w:r>
            <w:r w:rsidRPr="008B5813">
              <w:rPr>
                <w:rFonts w:ascii="Calibri" w:hAnsi="Calibri" w:cs="Calibri"/>
                <w:i/>
                <w:iCs/>
                <w:color w:val="000000"/>
                <w:sz w:val="16"/>
                <w:szCs w:val="16"/>
              </w:rPr>
              <w:br/>
            </w:r>
            <w:r w:rsidRPr="008B5813">
              <w:rPr>
                <w:rFonts w:ascii="Calibri" w:hAnsi="Calibri" w:cs="Calibri"/>
                <w:i/>
                <w:iCs/>
                <w:color w:val="7030A0"/>
                <w:sz w:val="16"/>
                <w:szCs w:val="16"/>
              </w:rPr>
              <w:t xml:space="preserve">I think it’s brilliant, it has done a lot of good being in a different world… </w:t>
            </w:r>
            <w:r w:rsidRPr="008B5813">
              <w:rPr>
                <w:rFonts w:ascii="Calibri" w:hAnsi="Calibri" w:cs="Calibri"/>
                <w:i/>
                <w:iCs/>
                <w:color w:val="C00000"/>
                <w:sz w:val="16"/>
                <w:szCs w:val="16"/>
              </w:rPr>
              <w:t>I felt I was doing something useful with my life, creating something beautiful…</w:t>
            </w:r>
            <w:r w:rsidRPr="008B5813">
              <w:rPr>
                <w:rFonts w:ascii="Calibri" w:hAnsi="Calibri" w:cs="Calibri"/>
                <w:i/>
                <w:iCs/>
                <w:color w:val="0070C0"/>
                <w:sz w:val="16"/>
                <w:szCs w:val="16"/>
              </w:rPr>
              <w:t xml:space="preserve"> I used my mind to produce something beautiful, it’s never too late to learn. (E- Male)</w:t>
            </w:r>
            <w:r w:rsidRPr="008B5813">
              <w:rPr>
                <w:rFonts w:ascii="Calibri" w:hAnsi="Calibri" w:cs="Calibri"/>
                <w:i/>
                <w:iCs/>
                <w:color w:val="000000"/>
                <w:sz w:val="16"/>
                <w:szCs w:val="16"/>
              </w:rPr>
              <w:br/>
            </w:r>
          </w:p>
        </w:tc>
      </w:tr>
      <w:tr w:rsidR="000B6F72" w:rsidRPr="005E255F" w14:paraId="3E139ED4" w14:textId="24358663" w:rsidTr="000B6F72">
        <w:trPr>
          <w:trHeight w:val="168"/>
          <w:tblHeader/>
        </w:trPr>
        <w:tc>
          <w:tcPr>
            <w:tcW w:w="414" w:type="pct"/>
            <w:shd w:val="clear" w:color="auto" w:fill="auto"/>
            <w:noWrap/>
          </w:tcPr>
          <w:p w14:paraId="73117954" w14:textId="77D00B8E" w:rsidR="000B6F72" w:rsidRPr="005E255F" w:rsidRDefault="000B6F72" w:rsidP="000B6F72">
            <w:pPr>
              <w:rPr>
                <w:rFonts w:ascii="Arial" w:eastAsia="Times New Roman" w:hAnsi="Arial" w:cs="Arial"/>
                <w:color w:val="000000"/>
                <w:sz w:val="16"/>
                <w:szCs w:val="16"/>
                <w:lang w:eastAsia="en-GB"/>
              </w:rPr>
            </w:pPr>
            <w:proofErr w:type="spellStart"/>
            <w:r w:rsidRPr="00274B76">
              <w:rPr>
                <w:rFonts w:ascii="Calibri" w:eastAsia="Times New Roman" w:hAnsi="Calibri" w:cs="Calibri"/>
                <w:color w:val="000000"/>
                <w:sz w:val="16"/>
                <w:szCs w:val="16"/>
                <w:lang w:eastAsia="en-GB"/>
              </w:rPr>
              <w:lastRenderedPageBreak/>
              <w:t>Darongkamas</w:t>
            </w:r>
            <w:proofErr w:type="spellEnd"/>
            <w:r>
              <w:rPr>
                <w:rFonts w:ascii="Calibri" w:eastAsia="Times New Roman" w:hAnsi="Calibri" w:cs="Calibri"/>
                <w:color w:val="000000"/>
                <w:sz w:val="16"/>
                <w:szCs w:val="16"/>
                <w:lang w:eastAsia="en-GB"/>
              </w:rPr>
              <w:t xml:space="preserve">, </w:t>
            </w:r>
            <w:r w:rsidRPr="00274B76">
              <w:rPr>
                <w:rFonts w:ascii="Calibri" w:eastAsia="Times New Roman" w:hAnsi="Calibri" w:cs="Calibri"/>
                <w:color w:val="000000"/>
                <w:sz w:val="16"/>
                <w:szCs w:val="16"/>
                <w:lang w:eastAsia="en-GB"/>
              </w:rPr>
              <w:t>2011</w:t>
            </w:r>
          </w:p>
        </w:tc>
        <w:tc>
          <w:tcPr>
            <w:tcW w:w="504" w:type="pct"/>
            <w:shd w:val="clear" w:color="auto" w:fill="auto"/>
            <w:noWrap/>
          </w:tcPr>
          <w:p w14:paraId="0068911E" w14:textId="035835EF" w:rsidR="000B6F72" w:rsidRPr="005E255F" w:rsidRDefault="000B6F72" w:rsidP="000B6F72">
            <w:pPr>
              <w:keepNext/>
              <w:keepLines/>
              <w:snapToGrid w:val="0"/>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4693DA47" w14:textId="6A19C24D" w:rsidR="000B6F72" w:rsidRPr="005E255F" w:rsidRDefault="000B6F72" w:rsidP="000B6F72">
            <w:pPr>
              <w:pStyle w:val="NormalWeb"/>
              <w:rPr>
                <w:rFonts w:ascii="Arial" w:hAnsi="Arial" w:cs="Arial"/>
                <w:color w:val="000000"/>
                <w:sz w:val="16"/>
                <w:szCs w:val="16"/>
              </w:rPr>
            </w:pPr>
            <w:r>
              <w:rPr>
                <w:rFonts w:ascii="Calibri" w:hAnsi="Calibri" w:cs="Calibri"/>
                <w:color w:val="000000"/>
                <w:sz w:val="16"/>
                <w:szCs w:val="16"/>
              </w:rPr>
              <w:t>None</w:t>
            </w:r>
          </w:p>
        </w:tc>
        <w:tc>
          <w:tcPr>
            <w:tcW w:w="1279" w:type="pct"/>
            <w:shd w:val="clear" w:color="auto" w:fill="auto"/>
            <w:noWrap/>
          </w:tcPr>
          <w:p w14:paraId="793FF1D0" w14:textId="77777777" w:rsidR="000B6F72" w:rsidRPr="001E1C78" w:rsidRDefault="000B6F72" w:rsidP="000B6F72">
            <w:pPr>
              <w:rPr>
                <w:rFonts w:ascii="Calibri" w:hAnsi="Calibri" w:cs="Calibri"/>
                <w:color w:val="000000"/>
                <w:sz w:val="16"/>
                <w:szCs w:val="16"/>
              </w:rPr>
            </w:pPr>
            <w:r w:rsidRPr="001E1C78">
              <w:rPr>
                <w:rFonts w:ascii="Calibri" w:hAnsi="Calibri" w:cs="Calibri"/>
                <w:color w:val="7030A0"/>
                <w:sz w:val="16"/>
                <w:szCs w:val="16"/>
              </w:rPr>
              <w:t xml:space="preserve">Author interpretation and quotes in quotation marks: </w:t>
            </w:r>
            <w:r w:rsidRPr="001E1C78">
              <w:rPr>
                <w:rFonts w:ascii="Calibri" w:hAnsi="Calibri" w:cs="Calibri"/>
                <w:b/>
                <w:bCs/>
                <w:color w:val="7030A0"/>
                <w:sz w:val="16"/>
                <w:szCs w:val="16"/>
              </w:rPr>
              <w:t>Theme: Social inclusion</w:t>
            </w:r>
            <w:r w:rsidRPr="001E1C78">
              <w:rPr>
                <w:rFonts w:ascii="Calibri" w:hAnsi="Calibri" w:cs="Calibri"/>
                <w:color w:val="7030A0"/>
                <w:sz w:val="16"/>
                <w:szCs w:val="16"/>
              </w:rPr>
              <w:t xml:space="preserve"> Participants made references to the social nature of participating in football throughout the interviews, all participants commenting on it at some point. Socialising within the team was a common theme, five participants stating that they ‘socialise a lot with other </w:t>
            </w:r>
            <w:proofErr w:type="gramStart"/>
            <w:r w:rsidRPr="001E1C78">
              <w:rPr>
                <w:rFonts w:ascii="Calibri" w:hAnsi="Calibri" w:cs="Calibri"/>
                <w:color w:val="7030A0"/>
                <w:sz w:val="16"/>
                <w:szCs w:val="16"/>
              </w:rPr>
              <w:t>players’</w:t>
            </w:r>
            <w:proofErr w:type="gramEnd"/>
            <w:r w:rsidRPr="001E1C78">
              <w:rPr>
                <w:rFonts w:ascii="Calibri" w:hAnsi="Calibri" w:cs="Calibri"/>
                <w:color w:val="7030A0"/>
                <w:sz w:val="16"/>
                <w:szCs w:val="16"/>
              </w:rPr>
              <w:t>. Participant P6 and P7 both referred to the ‘camaraderie among players’ as an important part of their participation. Three comments were made about friendships with other players. P7 also reported that: ‘The friendship in the squad is very sincere and honest, it’s not false’.</w:t>
            </w:r>
            <w:r w:rsidRPr="001E1C78">
              <w:rPr>
                <w:rFonts w:ascii="Calibri" w:hAnsi="Calibri" w:cs="Calibri"/>
                <w:color w:val="A6A6A6"/>
                <w:sz w:val="16"/>
                <w:szCs w:val="16"/>
              </w:rPr>
              <w:t xml:space="preserve"> Participation in the football team also encouraged socialising outside the football club, three players saying that they ‘go out more’. P2 commented:</w:t>
            </w:r>
            <w:r w:rsidRPr="001E1C78">
              <w:rPr>
                <w:rFonts w:ascii="Calibri" w:hAnsi="Calibri" w:cs="Calibri"/>
                <w:color w:val="A6A6A6"/>
                <w:sz w:val="16"/>
                <w:szCs w:val="16"/>
              </w:rPr>
              <w:br/>
              <w:t>‘I wasn’t one for socialising before – I used to make excuses to stay in, but now I make the effort to go out’. P1 said: ‘It’s helped me get back in contact with friends from the past... It’s encouraged me to meet people’.</w:t>
            </w:r>
            <w:r w:rsidRPr="001E1C78">
              <w:rPr>
                <w:rFonts w:ascii="Calibri" w:hAnsi="Calibri" w:cs="Calibri"/>
                <w:color w:val="000000"/>
                <w:sz w:val="16"/>
                <w:szCs w:val="16"/>
              </w:rPr>
              <w:t xml:space="preserve"> </w:t>
            </w:r>
            <w:r w:rsidRPr="001E1C78">
              <w:rPr>
                <w:rFonts w:ascii="Calibri" w:hAnsi="Calibri" w:cs="Calibri"/>
                <w:color w:val="7030A0"/>
                <w:sz w:val="16"/>
                <w:szCs w:val="16"/>
              </w:rPr>
              <w:t>P9 also reported benefitting from the social aspect of the club.</w:t>
            </w:r>
          </w:p>
          <w:p w14:paraId="4C0381FD" w14:textId="3A41B91B" w:rsidR="000B6F72" w:rsidRPr="005E255F" w:rsidRDefault="000B6F72" w:rsidP="000B6F72">
            <w:pPr>
              <w:keepNext/>
              <w:keepLines/>
              <w:snapToGrid w:val="0"/>
              <w:rPr>
                <w:rFonts w:ascii="Arial" w:eastAsia="Times New Roman" w:hAnsi="Arial" w:cs="Arial"/>
                <w:color w:val="000000"/>
                <w:sz w:val="16"/>
                <w:szCs w:val="16"/>
                <w:lang w:eastAsia="en-GB"/>
              </w:rPr>
            </w:pPr>
          </w:p>
        </w:tc>
        <w:tc>
          <w:tcPr>
            <w:tcW w:w="1669" w:type="pct"/>
            <w:shd w:val="clear" w:color="auto" w:fill="auto"/>
            <w:noWrap/>
          </w:tcPr>
          <w:p w14:paraId="252CC3B5" w14:textId="63994D3F" w:rsidR="000B6F72" w:rsidRPr="001E1C78" w:rsidRDefault="000B6F72" w:rsidP="000B6F72">
            <w:pPr>
              <w:keepNext/>
              <w:keepLines/>
              <w:snapToGrid w:val="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O</w:t>
            </w:r>
            <w:r w:rsidRPr="001E1C78">
              <w:rPr>
                <w:rFonts w:ascii="Calibri" w:eastAsia="Times New Roman" w:hAnsi="Calibri" w:cs="Calibri"/>
                <w:color w:val="000000"/>
                <w:sz w:val="16"/>
                <w:szCs w:val="16"/>
                <w:lang w:eastAsia="en-GB"/>
              </w:rPr>
              <w:t xml:space="preserve">verwhelmingly </w:t>
            </w:r>
            <w:r>
              <w:rPr>
                <w:rFonts w:ascii="Calibri" w:eastAsia="Times New Roman" w:hAnsi="Calibri" w:cs="Calibri"/>
                <w:color w:val="000000"/>
                <w:sz w:val="16"/>
                <w:szCs w:val="16"/>
                <w:lang w:eastAsia="en-GB"/>
              </w:rPr>
              <w:t>participants</w:t>
            </w:r>
            <w:r w:rsidRPr="001E1C78">
              <w:rPr>
                <w:rFonts w:ascii="Calibri" w:eastAsia="Times New Roman" w:hAnsi="Calibri" w:cs="Calibri"/>
                <w:color w:val="000000"/>
                <w:sz w:val="16"/>
                <w:szCs w:val="16"/>
                <w:lang w:eastAsia="en-GB"/>
              </w:rPr>
              <w:t xml:space="preserve"> reported feeling positive. All participants said they enjoyed the football and felt comfortable in the team.</w:t>
            </w:r>
          </w:p>
          <w:p w14:paraId="415CB612" w14:textId="77777777" w:rsidR="000B6F72" w:rsidRPr="001E1C78" w:rsidRDefault="000B6F72" w:rsidP="000B6F72">
            <w:pPr>
              <w:keepNext/>
              <w:keepLines/>
              <w:snapToGrid w:val="0"/>
              <w:rPr>
                <w:rFonts w:ascii="Calibri" w:eastAsia="Times New Roman" w:hAnsi="Calibri" w:cs="Calibri"/>
                <w:color w:val="000000"/>
                <w:sz w:val="16"/>
                <w:szCs w:val="16"/>
                <w:lang w:eastAsia="en-GB"/>
              </w:rPr>
            </w:pPr>
          </w:p>
          <w:p w14:paraId="1CC196AD" w14:textId="1AE349A7" w:rsidR="000B6F72" w:rsidRPr="001E1C78" w:rsidRDefault="000B6F72" w:rsidP="000B6F72">
            <w:pPr>
              <w:keepNext/>
              <w:keepLines/>
              <w:snapToGrid w:val="0"/>
              <w:rPr>
                <w:rFonts w:ascii="Calibri" w:eastAsia="Times New Roman" w:hAnsi="Calibri" w:cs="Calibri"/>
                <w:color w:val="000000"/>
                <w:sz w:val="16"/>
                <w:szCs w:val="16"/>
                <w:lang w:eastAsia="en-GB"/>
              </w:rPr>
            </w:pPr>
            <w:r w:rsidRPr="001E1C78">
              <w:rPr>
                <w:rFonts w:ascii="Calibri" w:eastAsia="Times New Roman" w:hAnsi="Calibri" w:cs="Calibri"/>
                <w:color w:val="000000"/>
                <w:sz w:val="16"/>
                <w:szCs w:val="16"/>
                <w:lang w:eastAsia="en-GB"/>
              </w:rPr>
              <w:t xml:space="preserve">In relation to perceived changes resulting from the football, most players reported improvements to their mental health, attitudes about themselves and general well-being. </w:t>
            </w:r>
            <w:proofErr w:type="gramStart"/>
            <w:r w:rsidRPr="001E1C78">
              <w:rPr>
                <w:rFonts w:ascii="Calibri" w:eastAsia="Times New Roman" w:hAnsi="Calibri" w:cs="Calibri"/>
                <w:color w:val="000000"/>
                <w:sz w:val="16"/>
                <w:szCs w:val="16"/>
                <w:lang w:eastAsia="en-GB"/>
              </w:rPr>
              <w:t>The majority of</w:t>
            </w:r>
            <w:proofErr w:type="gramEnd"/>
            <w:r w:rsidRPr="001E1C78">
              <w:rPr>
                <w:rFonts w:ascii="Calibri" w:eastAsia="Times New Roman" w:hAnsi="Calibri" w:cs="Calibri"/>
                <w:color w:val="000000"/>
                <w:sz w:val="16"/>
                <w:szCs w:val="16"/>
                <w:lang w:eastAsia="en-GB"/>
              </w:rPr>
              <w:t xml:space="preserve"> participants, on all the factors, reported either improvement or much improvement.  It should be noted, though, that some participants reported feeling a ‘bit worse’ </w:t>
            </w:r>
            <w:proofErr w:type="gramStart"/>
            <w:r w:rsidRPr="001E1C78">
              <w:rPr>
                <w:rFonts w:ascii="Calibri" w:eastAsia="Times New Roman" w:hAnsi="Calibri" w:cs="Calibri"/>
                <w:color w:val="000000"/>
                <w:sz w:val="16"/>
                <w:szCs w:val="16"/>
                <w:lang w:eastAsia="en-GB"/>
              </w:rPr>
              <w:t>with regard to</w:t>
            </w:r>
            <w:proofErr w:type="gramEnd"/>
            <w:r w:rsidRPr="001E1C78">
              <w:rPr>
                <w:rFonts w:ascii="Calibri" w:eastAsia="Times New Roman" w:hAnsi="Calibri" w:cs="Calibri"/>
                <w:color w:val="000000"/>
                <w:sz w:val="16"/>
                <w:szCs w:val="16"/>
                <w:lang w:eastAsia="en-GB"/>
              </w:rPr>
              <w:t xml:space="preserve"> their feelings about </w:t>
            </w:r>
          </w:p>
          <w:p w14:paraId="49BE1EEC" w14:textId="77777777" w:rsidR="000B6F72" w:rsidRPr="001E1C78" w:rsidRDefault="000B6F72" w:rsidP="000B6F72">
            <w:pPr>
              <w:keepNext/>
              <w:keepLines/>
              <w:snapToGrid w:val="0"/>
              <w:rPr>
                <w:rFonts w:ascii="Calibri" w:eastAsia="Times New Roman" w:hAnsi="Calibri" w:cs="Calibri"/>
                <w:color w:val="000000"/>
                <w:sz w:val="16"/>
                <w:szCs w:val="16"/>
                <w:lang w:eastAsia="en-GB"/>
              </w:rPr>
            </w:pPr>
            <w:r w:rsidRPr="001E1C78">
              <w:rPr>
                <w:rFonts w:ascii="Calibri" w:eastAsia="Times New Roman" w:hAnsi="Calibri" w:cs="Calibri"/>
                <w:color w:val="000000"/>
                <w:sz w:val="16"/>
                <w:szCs w:val="16"/>
                <w:lang w:eastAsia="en-GB"/>
              </w:rPr>
              <w:t xml:space="preserve">themselves (one person) and their mood (one person). Where participants reported that things had not changed </w:t>
            </w:r>
            <w:proofErr w:type="gramStart"/>
            <w:r w:rsidRPr="001E1C78">
              <w:rPr>
                <w:rFonts w:ascii="Calibri" w:eastAsia="Times New Roman" w:hAnsi="Calibri" w:cs="Calibri"/>
                <w:color w:val="000000"/>
                <w:sz w:val="16"/>
                <w:szCs w:val="16"/>
                <w:lang w:eastAsia="en-GB"/>
              </w:rPr>
              <w:t>as a result of</w:t>
            </w:r>
            <w:proofErr w:type="gramEnd"/>
            <w:r w:rsidRPr="001E1C78">
              <w:rPr>
                <w:rFonts w:ascii="Calibri" w:eastAsia="Times New Roman" w:hAnsi="Calibri" w:cs="Calibri"/>
                <w:color w:val="000000"/>
                <w:sz w:val="16"/>
                <w:szCs w:val="16"/>
                <w:lang w:eastAsia="en-GB"/>
              </w:rPr>
              <w:t xml:space="preserve"> the football, it was in relation to sleep (four people) and family life (three people).</w:t>
            </w:r>
          </w:p>
          <w:p w14:paraId="1DB526CB" w14:textId="77777777" w:rsidR="000B6F72" w:rsidRPr="001E1C78" w:rsidRDefault="000B6F72" w:rsidP="000B6F72">
            <w:pPr>
              <w:keepNext/>
              <w:keepLines/>
              <w:snapToGrid w:val="0"/>
              <w:rPr>
                <w:rFonts w:ascii="Calibri" w:eastAsia="Times New Roman" w:hAnsi="Calibri" w:cs="Calibri"/>
                <w:color w:val="000000"/>
                <w:sz w:val="16"/>
                <w:szCs w:val="16"/>
                <w:lang w:eastAsia="en-GB"/>
              </w:rPr>
            </w:pPr>
            <w:r w:rsidRPr="001E1C78">
              <w:rPr>
                <w:rFonts w:ascii="Calibri" w:eastAsia="Times New Roman" w:hAnsi="Calibri" w:cs="Calibri"/>
                <w:color w:val="000000"/>
                <w:sz w:val="16"/>
                <w:szCs w:val="16"/>
                <w:lang w:eastAsia="en-GB"/>
              </w:rPr>
              <w:t>At a more global level, when the participants were asked to rate (on a ten-point scale) their physical and mental health overall, before and after joining the team, ratings suggested that their physical health had improved by over 56% (from an average rating of 4.56 to 7.11), and their mental health had improved by 100% (from 3.4 to 6.8).</w:t>
            </w:r>
          </w:p>
          <w:p w14:paraId="499DF22B" w14:textId="77777777" w:rsidR="000B6F72" w:rsidRPr="001E1C78" w:rsidRDefault="000B6F72" w:rsidP="000B6F72">
            <w:pPr>
              <w:keepNext/>
              <w:keepLines/>
              <w:snapToGrid w:val="0"/>
              <w:rPr>
                <w:rFonts w:ascii="Calibri" w:eastAsia="Times New Roman" w:hAnsi="Calibri" w:cs="Calibri"/>
                <w:color w:val="000000"/>
                <w:sz w:val="16"/>
                <w:szCs w:val="16"/>
                <w:lang w:eastAsia="en-GB"/>
              </w:rPr>
            </w:pPr>
          </w:p>
          <w:p w14:paraId="4B602CD8" w14:textId="77777777" w:rsidR="000B6F72" w:rsidRPr="001E1C78" w:rsidRDefault="000B6F72" w:rsidP="000B6F72">
            <w:pPr>
              <w:rPr>
                <w:rFonts w:ascii="Calibri" w:hAnsi="Calibri" w:cs="Calibri"/>
                <w:color w:val="000000"/>
                <w:sz w:val="16"/>
                <w:szCs w:val="16"/>
              </w:rPr>
            </w:pPr>
            <w:r w:rsidRPr="001E1C78">
              <w:rPr>
                <w:rFonts w:ascii="Calibri" w:hAnsi="Calibri" w:cs="Calibri"/>
                <w:color w:val="000000"/>
                <w:sz w:val="16"/>
                <w:szCs w:val="16"/>
              </w:rPr>
              <w:t>Author interpretation and quotes in quotation marks:</w:t>
            </w:r>
            <w:r w:rsidRPr="001E1C78">
              <w:rPr>
                <w:rFonts w:ascii="Calibri" w:hAnsi="Calibri" w:cs="Calibri"/>
                <w:b/>
                <w:bCs/>
                <w:color w:val="000000"/>
                <w:sz w:val="16"/>
                <w:szCs w:val="16"/>
              </w:rPr>
              <w:t xml:space="preserve"> Theme: </w:t>
            </w:r>
            <w:r w:rsidRPr="001E1C78">
              <w:rPr>
                <w:rFonts w:ascii="Calibri" w:hAnsi="Calibri" w:cs="Calibri"/>
                <w:b/>
                <w:bCs/>
                <w:color w:val="FFC000"/>
                <w:sz w:val="16"/>
                <w:szCs w:val="16"/>
              </w:rPr>
              <w:t>Changes to mental health</w:t>
            </w:r>
            <w:r w:rsidRPr="001E1C78">
              <w:rPr>
                <w:rFonts w:ascii="Calibri" w:hAnsi="Calibri" w:cs="Calibri"/>
                <w:color w:val="FFC000"/>
                <w:sz w:val="16"/>
                <w:szCs w:val="16"/>
              </w:rPr>
              <w:br/>
              <w:t>Participants generally reported improvements to their mental health, one player commenting spontaneously on another player’s seemingly improved mental health. One particularly positive comment, from P3, was: ‘it’s helped me more than any medication could’. Other comments included: ‘I’ve felt I’m getting stronger both mentally and physically’(P3) and</w:t>
            </w:r>
            <w:r w:rsidRPr="001E1C78">
              <w:rPr>
                <w:rFonts w:ascii="Calibri" w:hAnsi="Calibri" w:cs="Calibri"/>
                <w:color w:val="000000"/>
                <w:sz w:val="16"/>
                <w:szCs w:val="16"/>
              </w:rPr>
              <w:t xml:space="preserve"> </w:t>
            </w:r>
            <w:r w:rsidRPr="001E1C78">
              <w:rPr>
                <w:rFonts w:ascii="Calibri" w:hAnsi="Calibri" w:cs="Calibri"/>
                <w:color w:val="0070C0"/>
                <w:sz w:val="16"/>
                <w:szCs w:val="16"/>
              </w:rPr>
              <w:t xml:space="preserve">‘It’s improved my ability to cope with the paranoia rationally, respectfully and maturely’. Yet comments appeared to be </w:t>
            </w:r>
            <w:proofErr w:type="gramStart"/>
            <w:r w:rsidRPr="001E1C78">
              <w:rPr>
                <w:rFonts w:ascii="Calibri" w:hAnsi="Calibri" w:cs="Calibri"/>
                <w:color w:val="0070C0"/>
                <w:sz w:val="16"/>
                <w:szCs w:val="16"/>
              </w:rPr>
              <w:t>fairly realistic</w:t>
            </w:r>
            <w:proofErr w:type="gramEnd"/>
            <w:r w:rsidRPr="001E1C78">
              <w:rPr>
                <w:rFonts w:ascii="Calibri" w:hAnsi="Calibri" w:cs="Calibri"/>
                <w:color w:val="0070C0"/>
                <w:sz w:val="16"/>
                <w:szCs w:val="16"/>
              </w:rPr>
              <w:t>: ‘It’s obviously not the only thing but it’s helped’. (P2)</w:t>
            </w:r>
            <w:r w:rsidRPr="001E1C78">
              <w:rPr>
                <w:rFonts w:ascii="Calibri" w:hAnsi="Calibri" w:cs="Calibri"/>
                <w:color w:val="000000"/>
                <w:sz w:val="16"/>
                <w:szCs w:val="16"/>
              </w:rPr>
              <w:br/>
            </w:r>
            <w:r w:rsidRPr="001E1C78">
              <w:rPr>
                <w:rFonts w:ascii="Calibri" w:hAnsi="Calibri" w:cs="Calibri"/>
                <w:b/>
                <w:bCs/>
                <w:color w:val="0070C0"/>
                <w:sz w:val="16"/>
                <w:szCs w:val="16"/>
              </w:rPr>
              <w:t>Theme: Self-confidence</w:t>
            </w:r>
            <w:r w:rsidRPr="001E1C78">
              <w:rPr>
                <w:rFonts w:ascii="Calibri" w:hAnsi="Calibri" w:cs="Calibri"/>
                <w:color w:val="0070C0"/>
                <w:sz w:val="16"/>
                <w:szCs w:val="16"/>
              </w:rPr>
              <w:br/>
              <w:t xml:space="preserve">Improved confidence and self-esteem were reported to be </w:t>
            </w:r>
            <w:r w:rsidRPr="001E1C78">
              <w:rPr>
                <w:rFonts w:ascii="Calibri" w:hAnsi="Calibri" w:cs="Calibri"/>
                <w:color w:val="0070C0"/>
                <w:sz w:val="16"/>
                <w:szCs w:val="16"/>
              </w:rPr>
              <w:br/>
              <w:t xml:space="preserve">benefits of the club by </w:t>
            </w:r>
            <w:proofErr w:type="gramStart"/>
            <w:r w:rsidRPr="001E1C78">
              <w:rPr>
                <w:rFonts w:ascii="Calibri" w:hAnsi="Calibri" w:cs="Calibri"/>
                <w:color w:val="0070C0"/>
                <w:sz w:val="16"/>
                <w:szCs w:val="16"/>
              </w:rPr>
              <w:t>a number of</w:t>
            </w:r>
            <w:proofErr w:type="gramEnd"/>
            <w:r w:rsidRPr="001E1C78">
              <w:rPr>
                <w:rFonts w:ascii="Calibri" w:hAnsi="Calibri" w:cs="Calibri"/>
                <w:color w:val="0070C0"/>
                <w:sz w:val="16"/>
                <w:szCs w:val="16"/>
              </w:rPr>
              <w:t xml:space="preserve"> players</w:t>
            </w:r>
            <w:r w:rsidRPr="001E1C78">
              <w:rPr>
                <w:rFonts w:ascii="Calibri" w:hAnsi="Calibri" w:cs="Calibri"/>
                <w:color w:val="000000"/>
                <w:sz w:val="16"/>
                <w:szCs w:val="16"/>
              </w:rPr>
              <w:t xml:space="preserve">. </w:t>
            </w:r>
            <w:proofErr w:type="gramStart"/>
            <w:r w:rsidRPr="001E1C78">
              <w:rPr>
                <w:rFonts w:ascii="Calibri" w:hAnsi="Calibri" w:cs="Calibri"/>
                <w:color w:val="FFC000"/>
                <w:sz w:val="16"/>
                <w:szCs w:val="16"/>
              </w:rPr>
              <w:t>In particular, one</w:t>
            </w:r>
            <w:proofErr w:type="gramEnd"/>
            <w:r w:rsidRPr="001E1C78">
              <w:rPr>
                <w:rFonts w:ascii="Calibri" w:hAnsi="Calibri" w:cs="Calibri"/>
                <w:color w:val="FFC000"/>
                <w:sz w:val="16"/>
                <w:szCs w:val="16"/>
              </w:rPr>
              <w:t xml:space="preserve"> participant said: ‘It gave me the confidence to go for an interview, and then I got part-time work, now I’ve got full-time work. I don’t think I’d be in that position without the football </w:t>
            </w:r>
            <w:r w:rsidRPr="001E1C78">
              <w:rPr>
                <w:rFonts w:ascii="Calibri" w:hAnsi="Calibri" w:cs="Calibri"/>
                <w:color w:val="0070C0"/>
                <w:sz w:val="16"/>
                <w:szCs w:val="16"/>
              </w:rPr>
              <w:t>[…] I’m talking more in this evaluation than I would have before’.</w:t>
            </w:r>
            <w:r w:rsidRPr="001E1C78">
              <w:rPr>
                <w:rFonts w:ascii="Calibri" w:hAnsi="Calibri" w:cs="Calibri"/>
                <w:color w:val="000000"/>
                <w:sz w:val="16"/>
                <w:szCs w:val="16"/>
              </w:rPr>
              <w:t xml:space="preserve"> </w:t>
            </w:r>
            <w:r w:rsidRPr="001E1C78">
              <w:rPr>
                <w:rFonts w:ascii="Calibri" w:hAnsi="Calibri" w:cs="Calibri"/>
                <w:color w:val="0070C0"/>
                <w:sz w:val="16"/>
                <w:szCs w:val="16"/>
              </w:rPr>
              <w:t>P4 also said ‘It gives you confidence’ and participants 1, 2, 3, 5, 6 and 10 all echoed this.</w:t>
            </w:r>
            <w:r w:rsidRPr="001E1C78">
              <w:rPr>
                <w:rFonts w:ascii="Calibri" w:hAnsi="Calibri" w:cs="Calibri"/>
                <w:color w:val="000000"/>
                <w:sz w:val="16"/>
                <w:szCs w:val="16"/>
              </w:rPr>
              <w:t xml:space="preserve"> </w:t>
            </w:r>
            <w:r w:rsidRPr="001E1C78">
              <w:rPr>
                <w:rFonts w:ascii="Calibri" w:hAnsi="Calibri" w:cs="Calibri"/>
                <w:color w:val="0070C0"/>
                <w:sz w:val="16"/>
                <w:szCs w:val="16"/>
              </w:rPr>
              <w:t>P6 added: ‘my illness put me into my shell and football has improved that’.</w:t>
            </w:r>
          </w:p>
          <w:p w14:paraId="3812A368" w14:textId="4932BB21" w:rsidR="000B6F72" w:rsidRPr="005E255F" w:rsidRDefault="000B6F72" w:rsidP="000B6F72">
            <w:pPr>
              <w:pStyle w:val="NormalWeb"/>
              <w:rPr>
                <w:rFonts w:ascii="Arial" w:hAnsi="Arial" w:cs="Arial"/>
                <w:sz w:val="16"/>
                <w:szCs w:val="16"/>
              </w:rPr>
            </w:pPr>
          </w:p>
        </w:tc>
      </w:tr>
      <w:tr w:rsidR="00957D9A" w:rsidRPr="005E255F" w14:paraId="0CB850A2" w14:textId="77777777" w:rsidTr="000B6F72">
        <w:trPr>
          <w:trHeight w:val="168"/>
          <w:tblHeader/>
        </w:trPr>
        <w:tc>
          <w:tcPr>
            <w:tcW w:w="414" w:type="pct"/>
            <w:shd w:val="clear" w:color="auto" w:fill="auto"/>
            <w:noWrap/>
          </w:tcPr>
          <w:p w14:paraId="11C100E3" w14:textId="1CA4A9B3" w:rsidR="00957D9A" w:rsidRPr="005E255F" w:rsidRDefault="00957D9A" w:rsidP="00957D9A">
            <w:pPr>
              <w:rPr>
                <w:rFonts w:ascii="Arial" w:eastAsia="Times New Roman" w:hAnsi="Arial" w:cs="Arial"/>
                <w:color w:val="000000"/>
                <w:sz w:val="16"/>
                <w:szCs w:val="16"/>
              </w:rPr>
            </w:pPr>
            <w:r w:rsidRPr="007129CB">
              <w:rPr>
                <w:rFonts w:ascii="Calibri" w:eastAsia="Times New Roman" w:hAnsi="Calibri" w:cs="Calibri"/>
                <w:color w:val="000000"/>
                <w:sz w:val="16"/>
                <w:szCs w:val="16"/>
                <w:lang w:eastAsia="en-GB"/>
              </w:rPr>
              <w:lastRenderedPageBreak/>
              <w:t>Chowdhary, 2016</w:t>
            </w:r>
          </w:p>
        </w:tc>
        <w:tc>
          <w:tcPr>
            <w:tcW w:w="504" w:type="pct"/>
            <w:shd w:val="clear" w:color="auto" w:fill="auto"/>
            <w:noWrap/>
          </w:tcPr>
          <w:p w14:paraId="344BBE16" w14:textId="740F01C1" w:rsidR="00957D9A" w:rsidRPr="005E255F" w:rsidRDefault="00957D9A" w:rsidP="00957D9A">
            <w:pPr>
              <w:keepNext/>
              <w:keepLines/>
              <w:snapToGrid w:val="0"/>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134" w:type="pct"/>
            <w:shd w:val="clear" w:color="auto" w:fill="auto"/>
            <w:noWrap/>
          </w:tcPr>
          <w:p w14:paraId="774C6DB5" w14:textId="7EC33F1F" w:rsidR="00957D9A" w:rsidRPr="005E255F" w:rsidRDefault="00957D9A" w:rsidP="00957D9A">
            <w:pPr>
              <w:pStyle w:val="NormalWeb"/>
              <w:rPr>
                <w:rFonts w:ascii="Arial" w:hAnsi="Arial" w:cs="Arial"/>
                <w:color w:val="000000"/>
                <w:sz w:val="16"/>
                <w:szCs w:val="16"/>
              </w:rPr>
            </w:pPr>
            <w:r>
              <w:rPr>
                <w:rFonts w:ascii="Calibri" w:hAnsi="Calibri" w:cs="Calibri"/>
                <w:color w:val="000000"/>
                <w:sz w:val="16"/>
                <w:szCs w:val="16"/>
              </w:rPr>
              <w:t>None</w:t>
            </w:r>
          </w:p>
        </w:tc>
        <w:tc>
          <w:tcPr>
            <w:tcW w:w="1279" w:type="pct"/>
            <w:shd w:val="clear" w:color="auto" w:fill="auto"/>
            <w:noWrap/>
          </w:tcPr>
          <w:p w14:paraId="4A19A985" w14:textId="23598BC3" w:rsidR="00957D9A" w:rsidRPr="005E255F" w:rsidRDefault="00957D9A" w:rsidP="00957D9A">
            <w:pPr>
              <w:keepNext/>
              <w:keepLines/>
              <w:snapToGrid w:val="0"/>
              <w:rPr>
                <w:rFonts w:ascii="Arial" w:eastAsia="Times New Roman" w:hAnsi="Arial" w:cs="Arial"/>
                <w:color w:val="000000"/>
                <w:sz w:val="16"/>
                <w:szCs w:val="16"/>
                <w:lang w:eastAsia="en-GB"/>
              </w:rPr>
            </w:pPr>
            <w:r>
              <w:rPr>
                <w:rFonts w:ascii="Calibri" w:eastAsia="Times New Roman" w:hAnsi="Calibri" w:cs="Calibri"/>
                <w:color w:val="000000"/>
                <w:sz w:val="16"/>
                <w:szCs w:val="16"/>
                <w:lang w:eastAsia="en-GB"/>
              </w:rPr>
              <w:t>None</w:t>
            </w:r>
          </w:p>
        </w:tc>
        <w:tc>
          <w:tcPr>
            <w:tcW w:w="1669" w:type="pct"/>
            <w:shd w:val="clear" w:color="auto" w:fill="auto"/>
            <w:noWrap/>
          </w:tcPr>
          <w:p w14:paraId="050DEC14" w14:textId="43E83C4A" w:rsidR="00957D9A" w:rsidRDefault="00957D9A" w:rsidP="00957D9A">
            <w:pPr>
              <w:keepNext/>
              <w:keepLines/>
              <w:snapToGrid w:val="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T</w:t>
            </w:r>
            <w:r w:rsidRPr="00234879">
              <w:rPr>
                <w:rFonts w:ascii="Calibri" w:eastAsia="Times New Roman" w:hAnsi="Calibri" w:cs="Calibri"/>
                <w:color w:val="000000"/>
                <w:sz w:val="16"/>
                <w:szCs w:val="16"/>
                <w:lang w:eastAsia="en-GB"/>
              </w:rPr>
              <w:t xml:space="preserve">he prevalence of depression was significantly lower in the </w:t>
            </w:r>
            <w:r>
              <w:rPr>
                <w:rFonts w:ascii="Calibri" w:eastAsia="Times New Roman" w:hAnsi="Calibri" w:cs="Calibri"/>
                <w:color w:val="000000"/>
                <w:sz w:val="16"/>
                <w:szCs w:val="16"/>
                <w:lang w:eastAsia="en-GB"/>
              </w:rPr>
              <w:t xml:space="preserve">Health Activities Programme (HAP) </w:t>
            </w:r>
            <w:r w:rsidRPr="00234879">
              <w:rPr>
                <w:rFonts w:ascii="Calibri" w:eastAsia="Times New Roman" w:hAnsi="Calibri" w:cs="Calibri"/>
                <w:color w:val="000000"/>
                <w:sz w:val="16"/>
                <w:szCs w:val="16"/>
                <w:lang w:eastAsia="en-GB"/>
              </w:rPr>
              <w:t xml:space="preserve">than </w:t>
            </w:r>
            <w:r>
              <w:rPr>
                <w:rFonts w:ascii="Calibri" w:eastAsia="Times New Roman" w:hAnsi="Calibri" w:cs="Calibri"/>
                <w:color w:val="000000"/>
                <w:sz w:val="16"/>
                <w:szCs w:val="16"/>
                <w:lang w:eastAsia="en-GB"/>
              </w:rPr>
              <w:t>Enhanced Usual Care.</w:t>
            </w:r>
            <w:r w:rsidRPr="00234879">
              <w:rPr>
                <w:rFonts w:ascii="Calibri" w:eastAsia="Times New Roman" w:hAnsi="Calibri" w:cs="Calibri"/>
                <w:color w:val="000000"/>
                <w:sz w:val="16"/>
                <w:szCs w:val="16"/>
                <w:lang w:eastAsia="en-GB"/>
              </w:rPr>
              <w:t xml:space="preserve"> arm (adjusted risk ratio (RR) = 0.55, 95% CI 0.32–0.94, P= 0.01). </w:t>
            </w:r>
          </w:p>
          <w:p w14:paraId="15767797" w14:textId="77777777" w:rsidR="00957D9A" w:rsidRDefault="00957D9A" w:rsidP="00957D9A">
            <w:pPr>
              <w:keepNext/>
              <w:keepLines/>
              <w:snapToGrid w:val="0"/>
              <w:rPr>
                <w:rFonts w:ascii="Calibri" w:eastAsia="Times New Roman" w:hAnsi="Calibri" w:cs="Calibri"/>
                <w:color w:val="000000"/>
                <w:sz w:val="16"/>
                <w:szCs w:val="16"/>
                <w:lang w:eastAsia="en-GB"/>
              </w:rPr>
            </w:pPr>
          </w:p>
          <w:p w14:paraId="3D53894A" w14:textId="0226617C" w:rsidR="00957D9A" w:rsidRPr="00234879" w:rsidRDefault="00957D9A" w:rsidP="00957D9A">
            <w:pPr>
              <w:keepNext/>
              <w:keepLines/>
              <w:snapToGrid w:val="0"/>
              <w:rPr>
                <w:rFonts w:ascii="Calibri" w:eastAsia="Times New Roman" w:hAnsi="Calibri" w:cs="Calibri"/>
                <w:color w:val="000000"/>
                <w:sz w:val="16"/>
                <w:szCs w:val="16"/>
                <w:lang w:eastAsia="en-GB"/>
              </w:rPr>
            </w:pPr>
            <w:r w:rsidRPr="00234879">
              <w:rPr>
                <w:rFonts w:ascii="Calibri" w:eastAsia="Times New Roman" w:hAnsi="Calibri" w:cs="Calibri"/>
                <w:color w:val="000000"/>
                <w:sz w:val="16"/>
                <w:szCs w:val="16"/>
                <w:lang w:eastAsia="en-GB"/>
              </w:rPr>
              <w:t>In the HAP arm as compared with the EUC arm, treatment remission based on the PHQ-9 scores was higher (for PHQ 55 adjusted RR = 1.63, 95% CI 0.91–2.99, P = 0.09) and the severity of depressive symptoms was lower (mean difference on the BDI-II of 6.5, P= 0.1), although these differences did not reach statistical significance.</w:t>
            </w:r>
          </w:p>
          <w:p w14:paraId="48C6A05E" w14:textId="77777777" w:rsidR="00957D9A" w:rsidRPr="00234879" w:rsidRDefault="00957D9A" w:rsidP="00957D9A">
            <w:pPr>
              <w:keepNext/>
              <w:keepLines/>
              <w:snapToGrid w:val="0"/>
              <w:rPr>
                <w:rFonts w:ascii="Calibri" w:eastAsia="Times New Roman" w:hAnsi="Calibri" w:cs="Calibri"/>
                <w:color w:val="000000"/>
                <w:sz w:val="16"/>
                <w:szCs w:val="16"/>
                <w:lang w:eastAsia="en-GB"/>
              </w:rPr>
            </w:pPr>
          </w:p>
          <w:p w14:paraId="478D066D" w14:textId="77777777" w:rsidR="00957D9A" w:rsidRPr="00234879" w:rsidRDefault="00957D9A" w:rsidP="00957D9A">
            <w:pPr>
              <w:rPr>
                <w:rFonts w:ascii="Calibri" w:hAnsi="Calibri" w:cs="Calibri"/>
                <w:color w:val="000000"/>
                <w:sz w:val="16"/>
                <w:szCs w:val="16"/>
              </w:rPr>
            </w:pPr>
            <w:r w:rsidRPr="00234879">
              <w:rPr>
                <w:rFonts w:ascii="Calibri" w:hAnsi="Calibri" w:cs="Calibri"/>
                <w:color w:val="000000"/>
                <w:sz w:val="16"/>
                <w:szCs w:val="16"/>
              </w:rPr>
              <w:t xml:space="preserve">(AI all) </w:t>
            </w:r>
            <w:r w:rsidRPr="00234879">
              <w:rPr>
                <w:rFonts w:ascii="Calibri" w:hAnsi="Calibri" w:cs="Calibri"/>
                <w:color w:val="FF0000"/>
                <w:sz w:val="16"/>
                <w:szCs w:val="16"/>
              </w:rPr>
              <w:t xml:space="preserve">Briefly, regardless of their treatment status, most of the interviewed patients (n = 19/30) agreed that they found the treatment to be useful and that the counsellor helped them to address their problems. However, some patients who dropped out (n = 4/10) admitted that they had not understood what the treatment was about and </w:t>
            </w:r>
            <w:r w:rsidRPr="00234879">
              <w:rPr>
                <w:rFonts w:ascii="Calibri" w:hAnsi="Calibri" w:cs="Calibri"/>
                <w:color w:val="FFCCFF"/>
                <w:sz w:val="16"/>
                <w:szCs w:val="16"/>
              </w:rPr>
              <w:t>were nervous about meeting the counsellor when asked to do so for the first time. //</w:t>
            </w:r>
            <w:r w:rsidRPr="00234879">
              <w:rPr>
                <w:rFonts w:ascii="Calibri" w:hAnsi="Calibri" w:cs="Calibri"/>
                <w:color w:val="000000"/>
                <w:sz w:val="16"/>
                <w:szCs w:val="16"/>
              </w:rPr>
              <w:br/>
              <w:t xml:space="preserve">Our approach demonstrates four key points that may serve to guide future efforts. </w:t>
            </w:r>
            <w:r w:rsidRPr="00234879">
              <w:rPr>
                <w:rFonts w:ascii="Calibri" w:hAnsi="Calibri" w:cs="Calibri"/>
                <w:color w:val="DA9694"/>
                <w:sz w:val="16"/>
                <w:szCs w:val="16"/>
              </w:rPr>
              <w:t>First, it is important to take account of local strategies and health beliefs that are relevant to the context of treatments, for example the fact most patients do not regard their symptoms as related to ‘mental disorder’.</w:t>
            </w:r>
            <w:r w:rsidRPr="00234879">
              <w:rPr>
                <w:rFonts w:ascii="Calibri" w:hAnsi="Calibri" w:cs="Calibri"/>
                <w:color w:val="000000"/>
                <w:sz w:val="16"/>
                <w:szCs w:val="16"/>
              </w:rPr>
              <w:t xml:space="preserve"> </w:t>
            </w:r>
            <w:r w:rsidRPr="00234879">
              <w:rPr>
                <w:rFonts w:ascii="Calibri" w:hAnsi="Calibri" w:cs="Calibri"/>
                <w:color w:val="FF0000"/>
                <w:sz w:val="16"/>
                <w:szCs w:val="16"/>
              </w:rPr>
              <w:t xml:space="preserve">Second, treatment strategies derived from global evidence have cross-cultural applicability, for example behavioural activation emerged as a highly relevant theoretical framework for the treatment. </w:t>
            </w:r>
            <w:r w:rsidRPr="00234879">
              <w:rPr>
                <w:rFonts w:ascii="Calibri" w:hAnsi="Calibri" w:cs="Calibri"/>
                <w:color w:val="DA9694"/>
                <w:sz w:val="16"/>
                <w:szCs w:val="16"/>
              </w:rPr>
              <w:t xml:space="preserve">Third, the delivery of treatment must take into account local structural and cultural barriers that might reduce engagement, for example </w:t>
            </w:r>
            <w:proofErr w:type="gramStart"/>
            <w:r w:rsidRPr="00234879">
              <w:rPr>
                <w:rFonts w:ascii="Calibri" w:hAnsi="Calibri" w:cs="Calibri"/>
                <w:color w:val="DA9694"/>
                <w:sz w:val="16"/>
                <w:szCs w:val="16"/>
              </w:rPr>
              <w:t>lack of</w:t>
            </w:r>
            <w:proofErr w:type="gramEnd"/>
            <w:r w:rsidRPr="00234879">
              <w:rPr>
                <w:rFonts w:ascii="Calibri" w:hAnsi="Calibri" w:cs="Calibri"/>
                <w:color w:val="DA9694"/>
                <w:sz w:val="16"/>
                <w:szCs w:val="16"/>
              </w:rPr>
              <w:t xml:space="preserve"> familiarity with ‘talking’ treatments</w:t>
            </w:r>
            <w:r w:rsidRPr="00234879">
              <w:rPr>
                <w:rFonts w:ascii="Calibri" w:hAnsi="Calibri" w:cs="Calibri"/>
                <w:color w:val="FFCCFF"/>
                <w:sz w:val="16"/>
                <w:szCs w:val="16"/>
              </w:rPr>
              <w:t xml:space="preserve"> and both opportunity and direct costs in accessing such treatments.</w:t>
            </w:r>
            <w:r w:rsidRPr="00234879">
              <w:rPr>
                <w:rFonts w:ascii="Calibri" w:hAnsi="Calibri" w:cs="Calibri"/>
                <w:color w:val="000000"/>
                <w:sz w:val="16"/>
                <w:szCs w:val="16"/>
              </w:rPr>
              <w:t xml:space="preserve"> </w:t>
            </w:r>
            <w:r w:rsidRPr="00234879">
              <w:rPr>
                <w:rFonts w:ascii="Calibri" w:hAnsi="Calibri" w:cs="Calibri"/>
                <w:color w:val="FF0000"/>
                <w:sz w:val="16"/>
                <w:szCs w:val="16"/>
              </w:rPr>
              <w:t xml:space="preserve">Fourth, developing an acceptable and feasible psychological treatment depends on following a systematic process that includes reviewing the global and contextual evidence, consulting with patients, families, mental health experts and lay counsellors, and evaluating the intervention in clinical case series and pilot studies // </w:t>
            </w:r>
          </w:p>
          <w:p w14:paraId="55893B64" w14:textId="77777777" w:rsidR="00957D9A" w:rsidRPr="005E255F" w:rsidRDefault="00957D9A" w:rsidP="00957D9A">
            <w:pPr>
              <w:pStyle w:val="NormalWeb"/>
              <w:rPr>
                <w:rFonts w:ascii="Arial" w:hAnsi="Arial" w:cs="Arial"/>
                <w:sz w:val="16"/>
                <w:szCs w:val="16"/>
              </w:rPr>
            </w:pPr>
          </w:p>
        </w:tc>
      </w:tr>
      <w:tr w:rsidR="00957D9A" w:rsidRPr="005E255F" w14:paraId="38C2E389" w14:textId="77777777" w:rsidTr="000B6F72">
        <w:trPr>
          <w:trHeight w:val="1532"/>
          <w:tblHeader/>
        </w:trPr>
        <w:tc>
          <w:tcPr>
            <w:tcW w:w="414" w:type="pct"/>
            <w:shd w:val="clear" w:color="auto" w:fill="auto"/>
            <w:noWrap/>
          </w:tcPr>
          <w:p w14:paraId="15FA2082" w14:textId="29CF8913" w:rsidR="00957D9A" w:rsidRPr="005E255F" w:rsidRDefault="00957D9A" w:rsidP="00957D9A">
            <w:pPr>
              <w:rPr>
                <w:rFonts w:ascii="Arial" w:eastAsia="Times New Roman" w:hAnsi="Arial" w:cs="Arial"/>
                <w:color w:val="000000"/>
                <w:sz w:val="16"/>
                <w:szCs w:val="16"/>
              </w:rPr>
            </w:pPr>
            <w:proofErr w:type="spellStart"/>
            <w:r>
              <w:rPr>
                <w:rFonts w:ascii="Arial" w:eastAsia="Times New Roman" w:hAnsi="Arial" w:cs="Arial"/>
                <w:color w:val="000000"/>
                <w:sz w:val="16"/>
                <w:szCs w:val="16"/>
              </w:rPr>
              <w:t>Abotsie</w:t>
            </w:r>
            <w:proofErr w:type="spellEnd"/>
            <w:r>
              <w:rPr>
                <w:rFonts w:ascii="Arial" w:eastAsia="Times New Roman" w:hAnsi="Arial" w:cs="Arial"/>
                <w:color w:val="000000"/>
                <w:sz w:val="16"/>
                <w:szCs w:val="16"/>
              </w:rPr>
              <w:t>, 2021</w:t>
            </w:r>
          </w:p>
        </w:tc>
        <w:tc>
          <w:tcPr>
            <w:tcW w:w="504" w:type="pct"/>
            <w:shd w:val="clear" w:color="auto" w:fill="auto"/>
            <w:noWrap/>
          </w:tcPr>
          <w:p w14:paraId="37BDE3E8" w14:textId="309959F0" w:rsidR="00957D9A" w:rsidRPr="005E255F" w:rsidRDefault="00957D9A" w:rsidP="00957D9A">
            <w:pPr>
              <w:rPr>
                <w:rFonts w:ascii="Arial" w:eastAsia="Times New Roman" w:hAnsi="Arial" w:cs="Arial"/>
                <w:color w:val="000000"/>
                <w:sz w:val="16"/>
                <w:szCs w:val="16"/>
              </w:rPr>
            </w:pPr>
            <w:r>
              <w:rPr>
                <w:rFonts w:ascii="Arial" w:eastAsia="Times New Roman" w:hAnsi="Arial" w:cs="Arial"/>
                <w:color w:val="000000"/>
                <w:sz w:val="16"/>
                <w:szCs w:val="16"/>
              </w:rPr>
              <w:t>None.</w:t>
            </w:r>
          </w:p>
        </w:tc>
        <w:tc>
          <w:tcPr>
            <w:tcW w:w="1134" w:type="pct"/>
            <w:shd w:val="clear" w:color="auto" w:fill="auto"/>
            <w:noWrap/>
          </w:tcPr>
          <w:p w14:paraId="0ADD1C78" w14:textId="0F82227B" w:rsidR="00957D9A" w:rsidRPr="005E255F" w:rsidRDefault="00957D9A" w:rsidP="00957D9A">
            <w:pPr>
              <w:pStyle w:val="NormalWeb"/>
              <w:rPr>
                <w:rFonts w:ascii="Arial" w:hAnsi="Arial" w:cs="Arial"/>
                <w:color w:val="000000"/>
                <w:sz w:val="16"/>
                <w:szCs w:val="16"/>
                <w:lang w:eastAsia="en-US"/>
              </w:rPr>
            </w:pPr>
            <w:r>
              <w:rPr>
                <w:rFonts w:ascii="Arial" w:hAnsi="Arial" w:cs="Arial"/>
                <w:color w:val="000000"/>
                <w:sz w:val="16"/>
                <w:szCs w:val="16"/>
                <w:lang w:eastAsia="en-US"/>
              </w:rPr>
              <w:t>None.</w:t>
            </w:r>
          </w:p>
        </w:tc>
        <w:tc>
          <w:tcPr>
            <w:tcW w:w="1279" w:type="pct"/>
            <w:shd w:val="clear" w:color="auto" w:fill="auto"/>
            <w:noWrap/>
          </w:tcPr>
          <w:p w14:paraId="64C29113" w14:textId="30CF386C" w:rsidR="00957D9A" w:rsidRPr="005E255F" w:rsidRDefault="00957D9A" w:rsidP="00957D9A">
            <w:pPr>
              <w:rPr>
                <w:rFonts w:ascii="Arial" w:eastAsia="Times New Roman" w:hAnsi="Arial" w:cs="Arial"/>
                <w:color w:val="000000"/>
                <w:sz w:val="16"/>
                <w:szCs w:val="16"/>
              </w:rPr>
            </w:pPr>
            <w:r w:rsidRPr="00957D9A">
              <w:rPr>
                <w:rFonts w:ascii="Arial" w:eastAsia="Times New Roman" w:hAnsi="Arial" w:cs="Arial"/>
                <w:color w:val="000000"/>
                <w:sz w:val="16"/>
                <w:szCs w:val="16"/>
              </w:rPr>
              <w:t>67% of participants (who returned questionnaires) reported making new friends</w:t>
            </w:r>
          </w:p>
        </w:tc>
        <w:tc>
          <w:tcPr>
            <w:tcW w:w="1669" w:type="pct"/>
            <w:shd w:val="clear" w:color="auto" w:fill="auto"/>
            <w:noWrap/>
          </w:tcPr>
          <w:p w14:paraId="12C0EE8F" w14:textId="77777777" w:rsidR="00957D9A" w:rsidRDefault="00B03B14" w:rsidP="00957D9A">
            <w:pPr>
              <w:pStyle w:val="NormalWeb"/>
              <w:rPr>
                <w:rFonts w:ascii="Arial" w:hAnsi="Arial" w:cs="Arial"/>
                <w:sz w:val="16"/>
                <w:szCs w:val="16"/>
              </w:rPr>
            </w:pPr>
            <w:r w:rsidRPr="00B03B14">
              <w:rPr>
                <w:rFonts w:ascii="Arial" w:hAnsi="Arial" w:cs="Arial"/>
                <w:sz w:val="16"/>
                <w:szCs w:val="16"/>
              </w:rPr>
              <w:t>67% of participants (who returned questionnaires) reported improved fitness, 58% reported reduced anxiety and stress and 42% reported improved mood.</w:t>
            </w:r>
          </w:p>
          <w:p w14:paraId="6890A02F" w14:textId="77777777" w:rsidR="00B03B14" w:rsidRPr="00B03B14" w:rsidRDefault="00B03B14" w:rsidP="00B03B14">
            <w:pPr>
              <w:pStyle w:val="NormalWeb"/>
              <w:rPr>
                <w:rFonts w:ascii="Arial" w:hAnsi="Arial" w:cs="Arial"/>
                <w:sz w:val="16"/>
                <w:szCs w:val="16"/>
              </w:rPr>
            </w:pPr>
            <w:r w:rsidRPr="00B03B14">
              <w:rPr>
                <w:rFonts w:ascii="Arial" w:hAnsi="Arial" w:cs="Arial"/>
                <w:sz w:val="16"/>
                <w:szCs w:val="16"/>
              </w:rPr>
              <w:t xml:space="preserve">Feelings:  </w:t>
            </w:r>
          </w:p>
          <w:p w14:paraId="0F5E18FF" w14:textId="77777777" w:rsidR="00B03B14" w:rsidRPr="00B03B14" w:rsidRDefault="00B03B14" w:rsidP="00B03B14">
            <w:pPr>
              <w:pStyle w:val="NormalWeb"/>
              <w:rPr>
                <w:rFonts w:ascii="Arial" w:hAnsi="Arial" w:cs="Arial"/>
                <w:color w:val="7030A0"/>
                <w:sz w:val="16"/>
                <w:szCs w:val="16"/>
              </w:rPr>
            </w:pPr>
            <w:r w:rsidRPr="00B03B14">
              <w:rPr>
                <w:rFonts w:ascii="Arial" w:hAnsi="Arial" w:cs="Arial"/>
                <w:sz w:val="16"/>
                <w:szCs w:val="16"/>
              </w:rPr>
              <w:lastRenderedPageBreak/>
              <w:t xml:space="preserve">Friendly: </w:t>
            </w:r>
            <w:r w:rsidRPr="00B03B14">
              <w:rPr>
                <w:rFonts w:ascii="Arial" w:hAnsi="Arial" w:cs="Arial"/>
                <w:color w:val="7030A0"/>
                <w:sz w:val="16"/>
                <w:szCs w:val="16"/>
              </w:rPr>
              <w:t>Provides people with a platform to build respectful, genuine relationships.</w:t>
            </w:r>
          </w:p>
          <w:p w14:paraId="27F1B406" w14:textId="77777777" w:rsidR="00B03B14" w:rsidRPr="00B03B14" w:rsidRDefault="00B03B14" w:rsidP="00B03B14">
            <w:pPr>
              <w:pStyle w:val="NormalWeb"/>
              <w:rPr>
                <w:rFonts w:ascii="Arial" w:hAnsi="Arial" w:cs="Arial"/>
                <w:sz w:val="16"/>
                <w:szCs w:val="16"/>
              </w:rPr>
            </w:pPr>
            <w:r w:rsidRPr="00B03B14">
              <w:rPr>
                <w:rFonts w:ascii="Arial" w:hAnsi="Arial" w:cs="Arial"/>
                <w:sz w:val="16"/>
                <w:szCs w:val="16"/>
              </w:rPr>
              <w:t>“</w:t>
            </w:r>
            <w:r w:rsidRPr="00B03B14">
              <w:rPr>
                <w:rFonts w:ascii="Arial" w:hAnsi="Arial" w:cs="Arial"/>
                <w:color w:val="FFC000" w:themeColor="accent4"/>
                <w:sz w:val="16"/>
                <w:szCs w:val="16"/>
              </w:rPr>
              <w:t xml:space="preserve">My mental state is more positive due to this </w:t>
            </w:r>
            <w:proofErr w:type="gramStart"/>
            <w:r w:rsidRPr="00B03B14">
              <w:rPr>
                <w:rFonts w:ascii="Arial" w:hAnsi="Arial" w:cs="Arial"/>
                <w:color w:val="FFC000" w:themeColor="accent4"/>
                <w:sz w:val="16"/>
                <w:szCs w:val="16"/>
              </w:rPr>
              <w:t>group</w:t>
            </w:r>
            <w:r w:rsidRPr="00B03B14">
              <w:rPr>
                <w:rFonts w:ascii="Arial" w:hAnsi="Arial" w:cs="Arial"/>
                <w:sz w:val="16"/>
                <w:szCs w:val="16"/>
              </w:rPr>
              <w:t>,</w:t>
            </w:r>
            <w:proofErr w:type="gramEnd"/>
            <w:r w:rsidRPr="00B03B14">
              <w:rPr>
                <w:rFonts w:ascii="Arial" w:hAnsi="Arial" w:cs="Arial"/>
                <w:sz w:val="16"/>
                <w:szCs w:val="16"/>
              </w:rPr>
              <w:t xml:space="preserve"> </w:t>
            </w:r>
            <w:r w:rsidRPr="00B03B14">
              <w:rPr>
                <w:rFonts w:ascii="Arial" w:hAnsi="Arial" w:cs="Arial"/>
                <w:color w:val="FF0000"/>
                <w:sz w:val="16"/>
                <w:szCs w:val="16"/>
              </w:rPr>
              <w:t xml:space="preserve">it gives me something to look forward to and gives me a sense of purpose”. </w:t>
            </w:r>
            <w:r w:rsidRPr="00B03B14">
              <w:rPr>
                <w:rFonts w:ascii="Arial" w:hAnsi="Arial" w:cs="Arial"/>
                <w:sz w:val="16"/>
                <w:szCs w:val="16"/>
              </w:rPr>
              <w:t>(Participant 10, 29 years)</w:t>
            </w:r>
          </w:p>
          <w:p w14:paraId="7E94054B" w14:textId="77777777" w:rsidR="00B03B14" w:rsidRPr="00B03B14" w:rsidRDefault="00B03B14" w:rsidP="00B03B14">
            <w:pPr>
              <w:pStyle w:val="NormalWeb"/>
              <w:rPr>
                <w:rFonts w:ascii="Arial" w:hAnsi="Arial" w:cs="Arial"/>
                <w:sz w:val="16"/>
                <w:szCs w:val="16"/>
              </w:rPr>
            </w:pPr>
            <w:r w:rsidRPr="00B03B14">
              <w:rPr>
                <w:rFonts w:ascii="Arial" w:hAnsi="Arial" w:cs="Arial"/>
                <w:color w:val="7030A0"/>
                <w:sz w:val="16"/>
                <w:szCs w:val="16"/>
              </w:rPr>
              <w:t xml:space="preserve">“I was met with a friendly bunch of lads </w:t>
            </w:r>
            <w:r w:rsidRPr="00B03B14">
              <w:rPr>
                <w:rFonts w:ascii="Arial" w:hAnsi="Arial" w:cs="Arial"/>
                <w:color w:val="FF0000"/>
                <w:sz w:val="16"/>
                <w:szCs w:val="16"/>
              </w:rPr>
              <w:t xml:space="preserve">and staff </w:t>
            </w:r>
            <w:r w:rsidRPr="00B03B14">
              <w:rPr>
                <w:rFonts w:ascii="Arial" w:hAnsi="Arial" w:cs="Arial"/>
                <w:color w:val="0070C0"/>
                <w:sz w:val="16"/>
                <w:szCs w:val="16"/>
              </w:rPr>
              <w:t>which has helped me with my communication skills and to be more relaxed about life”</w:t>
            </w:r>
            <w:r w:rsidRPr="00B03B14">
              <w:rPr>
                <w:rFonts w:ascii="Arial" w:hAnsi="Arial" w:cs="Arial"/>
                <w:sz w:val="16"/>
                <w:szCs w:val="16"/>
              </w:rPr>
              <w:t>. (Participant 11, 43 years).</w:t>
            </w:r>
          </w:p>
          <w:p w14:paraId="0F9C1A84" w14:textId="77777777" w:rsidR="00B03B14" w:rsidRPr="00B03B14" w:rsidRDefault="00B03B14" w:rsidP="00B03B14">
            <w:pPr>
              <w:pStyle w:val="NormalWeb"/>
              <w:rPr>
                <w:rFonts w:ascii="Arial" w:hAnsi="Arial" w:cs="Arial"/>
                <w:sz w:val="16"/>
                <w:szCs w:val="16"/>
              </w:rPr>
            </w:pPr>
            <w:r w:rsidRPr="00B03B14">
              <w:rPr>
                <w:rFonts w:ascii="Arial" w:hAnsi="Arial" w:cs="Arial"/>
                <w:sz w:val="16"/>
                <w:szCs w:val="16"/>
              </w:rPr>
              <w:t>Feelings:</w:t>
            </w:r>
          </w:p>
          <w:p w14:paraId="72B1EEA0" w14:textId="77777777" w:rsidR="00B03B14" w:rsidRPr="00B03B14" w:rsidRDefault="00B03B14" w:rsidP="00B03B14">
            <w:pPr>
              <w:pStyle w:val="NormalWeb"/>
              <w:rPr>
                <w:rFonts w:ascii="Arial" w:hAnsi="Arial" w:cs="Arial"/>
                <w:sz w:val="16"/>
                <w:szCs w:val="16"/>
              </w:rPr>
            </w:pPr>
            <w:r w:rsidRPr="00B03B14">
              <w:rPr>
                <w:rFonts w:ascii="Arial" w:hAnsi="Arial" w:cs="Arial"/>
                <w:sz w:val="16"/>
                <w:szCs w:val="16"/>
              </w:rPr>
              <w:t xml:space="preserve">Inclusivity: </w:t>
            </w:r>
            <w:r w:rsidRPr="00B03B14">
              <w:rPr>
                <w:rFonts w:ascii="Arial" w:hAnsi="Arial" w:cs="Arial"/>
                <w:color w:val="70AD47" w:themeColor="accent6"/>
                <w:sz w:val="16"/>
                <w:szCs w:val="16"/>
              </w:rPr>
              <w:t>Non-judgement and normalisation of their lives. Everyone is equal. There are no barriers.</w:t>
            </w:r>
          </w:p>
          <w:p w14:paraId="1744782C" w14:textId="2F1C6491" w:rsidR="00B03B14" w:rsidRPr="005E255F" w:rsidRDefault="00B03B14" w:rsidP="00B03B14">
            <w:pPr>
              <w:pStyle w:val="NormalWeb"/>
              <w:rPr>
                <w:rFonts w:ascii="Arial" w:hAnsi="Arial" w:cs="Arial"/>
                <w:sz w:val="16"/>
                <w:szCs w:val="16"/>
              </w:rPr>
            </w:pPr>
            <w:r w:rsidRPr="00B03B14">
              <w:rPr>
                <w:rFonts w:ascii="Arial" w:hAnsi="Arial" w:cs="Arial"/>
                <w:sz w:val="16"/>
                <w:szCs w:val="16"/>
              </w:rPr>
              <w:t>“</w:t>
            </w:r>
            <w:r w:rsidRPr="00B03B14">
              <w:rPr>
                <w:rFonts w:ascii="Arial" w:hAnsi="Arial" w:cs="Arial"/>
                <w:color w:val="70AD47" w:themeColor="accent6"/>
                <w:sz w:val="16"/>
                <w:szCs w:val="16"/>
              </w:rPr>
              <w:t>No judgment is passed on your capabilities or your mental well-being</w:t>
            </w:r>
            <w:r w:rsidRPr="00B03B14">
              <w:rPr>
                <w:rFonts w:ascii="Arial" w:hAnsi="Arial" w:cs="Arial"/>
                <w:sz w:val="16"/>
                <w:szCs w:val="16"/>
              </w:rPr>
              <w:t xml:space="preserve">. I attend as many sessions as I can. </w:t>
            </w:r>
            <w:r w:rsidRPr="00B03B14">
              <w:rPr>
                <w:rFonts w:ascii="Arial" w:hAnsi="Arial" w:cs="Arial"/>
                <w:color w:val="4472C4" w:themeColor="accent1"/>
                <w:sz w:val="16"/>
                <w:szCs w:val="16"/>
              </w:rPr>
              <w:t>It has also boosted my confidence and helped improve my people skills and socialising”</w:t>
            </w:r>
            <w:r w:rsidRPr="00B03B14">
              <w:rPr>
                <w:rFonts w:ascii="Arial" w:hAnsi="Arial" w:cs="Arial"/>
                <w:sz w:val="16"/>
                <w:szCs w:val="16"/>
              </w:rPr>
              <w:t xml:space="preserve"> (Participant 2, 24 years).</w:t>
            </w:r>
          </w:p>
        </w:tc>
      </w:tr>
    </w:tbl>
    <w:p w14:paraId="3D8CFCD0" w14:textId="210E2397" w:rsidR="00AC2360" w:rsidRDefault="00AC2360" w:rsidP="00AC2360"/>
    <w:p w14:paraId="6C2B47B7" w14:textId="2662E9EF" w:rsidR="00AC2360" w:rsidRDefault="00312387">
      <w:pPr>
        <w:rPr>
          <w:rFonts w:ascii="Arial" w:hAnsi="Arial" w:cs="Arial"/>
          <w:b/>
          <w:bCs/>
          <w:sz w:val="16"/>
          <w:szCs w:val="16"/>
        </w:rPr>
      </w:pPr>
      <w:r w:rsidRPr="00312387">
        <w:rPr>
          <w:rFonts w:ascii="Arial" w:hAnsi="Arial" w:cs="Arial"/>
          <w:b/>
          <w:bCs/>
          <w:sz w:val="16"/>
          <w:szCs w:val="16"/>
        </w:rPr>
        <w:t xml:space="preserve">Table </w:t>
      </w:r>
      <w:r w:rsidR="006C7AE1">
        <w:rPr>
          <w:rFonts w:ascii="Arial" w:hAnsi="Arial" w:cs="Arial"/>
          <w:b/>
          <w:bCs/>
          <w:sz w:val="16"/>
          <w:szCs w:val="16"/>
        </w:rPr>
        <w:t>S6</w:t>
      </w:r>
      <w:r w:rsidRPr="00312387">
        <w:rPr>
          <w:rFonts w:ascii="Arial" w:hAnsi="Arial" w:cs="Arial"/>
          <w:b/>
          <w:bCs/>
          <w:sz w:val="16"/>
          <w:szCs w:val="16"/>
        </w:rPr>
        <w:t>: Qualitative papers outcomes (n=1</w:t>
      </w:r>
      <w:r w:rsidR="00366E80">
        <w:rPr>
          <w:rFonts w:ascii="Arial" w:hAnsi="Arial" w:cs="Arial"/>
          <w:b/>
          <w:bCs/>
          <w:sz w:val="16"/>
          <w:szCs w:val="16"/>
        </w:rPr>
        <w:t>3</w:t>
      </w:r>
      <w:r w:rsidRPr="00312387">
        <w:rPr>
          <w:rFonts w:ascii="Arial" w:hAnsi="Arial" w:cs="Arial"/>
          <w:b/>
          <w:bCs/>
          <w:sz w:val="16"/>
          <w:szCs w:val="16"/>
        </w:rPr>
        <w:t>)</w:t>
      </w:r>
      <w:r w:rsidR="00366E80">
        <w:rPr>
          <w:rFonts w:ascii="Arial" w:hAnsi="Arial" w:cs="Arial"/>
          <w:b/>
          <w:bCs/>
          <w:sz w:val="16"/>
          <w:szCs w:val="16"/>
        </w:rPr>
        <w:t xml:space="preserve"> Only outcomes included. Full qualitative tables available on request.</w:t>
      </w:r>
    </w:p>
    <w:p w14:paraId="12E1C6C1" w14:textId="77777777" w:rsidR="008F09E1" w:rsidRDefault="008F09E1">
      <w:pPr>
        <w:rPr>
          <w:rFonts w:ascii="Arial" w:hAnsi="Arial" w:cs="Arial"/>
          <w:b/>
          <w:bCs/>
          <w:sz w:val="16"/>
          <w:szCs w:val="16"/>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7236"/>
        <w:gridCol w:w="5730"/>
      </w:tblGrid>
      <w:tr w:rsidR="00366E80" w:rsidRPr="0006779E" w14:paraId="0236414C" w14:textId="77777777" w:rsidTr="00F10AEA">
        <w:trPr>
          <w:trHeight w:val="511"/>
          <w:tblHeader/>
        </w:trPr>
        <w:tc>
          <w:tcPr>
            <w:tcW w:w="352" w:type="pct"/>
            <w:shd w:val="solid" w:color="FFE599" w:themeColor="accent4" w:themeTint="66" w:fill="auto"/>
            <w:noWrap/>
            <w:hideMark/>
          </w:tcPr>
          <w:p w14:paraId="57CD103D" w14:textId="77777777" w:rsidR="00366E80" w:rsidRPr="0006779E" w:rsidRDefault="00366E80" w:rsidP="00BA304A">
            <w:pPr>
              <w:rPr>
                <w:rFonts w:ascii="Arial" w:eastAsia="Times New Roman" w:hAnsi="Arial" w:cs="Arial"/>
                <w:b/>
                <w:bCs/>
                <w:sz w:val="16"/>
                <w:szCs w:val="16"/>
              </w:rPr>
            </w:pPr>
            <w:r w:rsidRPr="002C465D">
              <w:rPr>
                <w:rFonts w:ascii="Arial" w:eastAsia="Times New Roman" w:hAnsi="Arial" w:cs="Arial"/>
                <w:b/>
                <w:bCs/>
                <w:sz w:val="16"/>
                <w:szCs w:val="16"/>
              </w:rPr>
              <w:t>STUDY ID:</w:t>
            </w:r>
          </w:p>
        </w:tc>
        <w:tc>
          <w:tcPr>
            <w:tcW w:w="2594" w:type="pct"/>
            <w:shd w:val="solid" w:color="FFE599" w:themeColor="accent4" w:themeTint="66" w:fill="auto"/>
            <w:hideMark/>
          </w:tcPr>
          <w:p w14:paraId="448917C8" w14:textId="4C7BBC88" w:rsidR="00366E80" w:rsidRPr="0006779E" w:rsidRDefault="00366E80" w:rsidP="00BA304A">
            <w:pPr>
              <w:rPr>
                <w:rFonts w:ascii="Arial" w:eastAsia="Times New Roman" w:hAnsi="Arial" w:cs="Arial"/>
                <w:b/>
                <w:bCs/>
                <w:color w:val="000000"/>
                <w:sz w:val="16"/>
                <w:szCs w:val="16"/>
              </w:rPr>
            </w:pPr>
            <w:r>
              <w:rPr>
                <w:rFonts w:ascii="Arial" w:eastAsia="Times New Roman" w:hAnsi="Arial" w:cs="Arial"/>
                <w:b/>
                <w:bCs/>
                <w:color w:val="000000"/>
                <w:sz w:val="16"/>
                <w:szCs w:val="16"/>
              </w:rPr>
              <w:t>R</w:t>
            </w:r>
            <w:r w:rsidRPr="002C465D">
              <w:rPr>
                <w:rFonts w:ascii="Arial" w:eastAsia="Times New Roman" w:hAnsi="Arial" w:cs="Arial"/>
                <w:b/>
                <w:bCs/>
                <w:color w:val="000000"/>
                <w:sz w:val="16"/>
                <w:szCs w:val="16"/>
              </w:rPr>
              <w:t>elevant social network data.</w:t>
            </w:r>
          </w:p>
        </w:tc>
        <w:tc>
          <w:tcPr>
            <w:tcW w:w="2054" w:type="pct"/>
            <w:shd w:val="solid" w:color="FFE599" w:themeColor="accent4" w:themeTint="66" w:fill="auto"/>
            <w:hideMark/>
          </w:tcPr>
          <w:p w14:paraId="5A62251A" w14:textId="204349C5" w:rsidR="00366E80" w:rsidRPr="0006779E" w:rsidRDefault="00366E80" w:rsidP="00BA304A">
            <w:pPr>
              <w:rPr>
                <w:rFonts w:ascii="Arial" w:eastAsia="Times New Roman" w:hAnsi="Arial" w:cs="Arial"/>
                <w:b/>
                <w:bCs/>
                <w:color w:val="000000"/>
                <w:sz w:val="16"/>
                <w:szCs w:val="16"/>
              </w:rPr>
            </w:pPr>
            <w:r w:rsidRPr="002C465D">
              <w:rPr>
                <w:rFonts w:ascii="Arial" w:eastAsia="Times New Roman" w:hAnsi="Arial" w:cs="Arial"/>
                <w:b/>
                <w:bCs/>
                <w:color w:val="000000"/>
                <w:sz w:val="16"/>
                <w:szCs w:val="16"/>
              </w:rPr>
              <w:t xml:space="preserve">Other </w:t>
            </w:r>
            <w:r>
              <w:rPr>
                <w:rFonts w:ascii="Arial" w:eastAsia="Times New Roman" w:hAnsi="Arial" w:cs="Arial"/>
                <w:b/>
                <w:bCs/>
                <w:color w:val="000000"/>
                <w:sz w:val="16"/>
                <w:szCs w:val="16"/>
              </w:rPr>
              <w:t>relevant data</w:t>
            </w:r>
          </w:p>
        </w:tc>
      </w:tr>
      <w:tr w:rsidR="00366E80" w:rsidRPr="00E351F4" w14:paraId="251005A7" w14:textId="77777777" w:rsidTr="00F10AEA">
        <w:trPr>
          <w:cantSplit/>
          <w:trHeight w:val="1138"/>
        </w:trPr>
        <w:tc>
          <w:tcPr>
            <w:tcW w:w="352" w:type="pct"/>
            <w:shd w:val="clear" w:color="auto" w:fill="auto"/>
          </w:tcPr>
          <w:p w14:paraId="4EAE4DD0" w14:textId="7AAF24A3" w:rsidR="00366E80" w:rsidRPr="00D96D43" w:rsidRDefault="00366E80" w:rsidP="00292EB9">
            <w:pPr>
              <w:keepNext/>
              <w:keepLines/>
              <w:snapToGrid w:val="0"/>
              <w:rPr>
                <w:rFonts w:ascii="Calibri" w:eastAsia="Times New Roman" w:hAnsi="Calibri" w:cs="Calibri"/>
                <w:color w:val="000000"/>
                <w:sz w:val="16"/>
                <w:szCs w:val="16"/>
                <w:lang w:eastAsia="en-GB"/>
              </w:rPr>
            </w:pPr>
            <w:r w:rsidRPr="00D9351F">
              <w:rPr>
                <w:rFonts w:ascii="Calibri" w:eastAsia="Times New Roman" w:hAnsi="Calibri" w:cs="Calibri"/>
                <w:color w:val="000000"/>
                <w:sz w:val="16"/>
                <w:szCs w:val="16"/>
                <w:lang w:eastAsia="en-GB"/>
              </w:rPr>
              <w:t>Bradshaw et al, 1998</w:t>
            </w:r>
          </w:p>
        </w:tc>
        <w:tc>
          <w:tcPr>
            <w:tcW w:w="2594" w:type="pct"/>
            <w:shd w:val="clear" w:color="auto" w:fill="auto"/>
          </w:tcPr>
          <w:p w14:paraId="6DD26396" w14:textId="12641077" w:rsidR="00366E80" w:rsidRPr="001373E8" w:rsidRDefault="00366E80" w:rsidP="00292EB9">
            <w:pPr>
              <w:rPr>
                <w:rFonts w:ascii="Calibri" w:hAnsi="Calibri" w:cs="Calibri"/>
                <w:color w:val="000000"/>
                <w:sz w:val="16"/>
                <w:szCs w:val="16"/>
              </w:rPr>
            </w:pPr>
            <w:r w:rsidRPr="001373E8">
              <w:rPr>
                <w:rFonts w:ascii="Calibri" w:hAnsi="Calibri" w:cs="Calibri"/>
                <w:color w:val="000000"/>
                <w:sz w:val="16"/>
                <w:szCs w:val="16"/>
              </w:rPr>
              <w:t>Changes in social activity, confidence, and energy and interest in going out:</w:t>
            </w:r>
            <w:r w:rsidRPr="001373E8">
              <w:rPr>
                <w:rFonts w:ascii="Calibri" w:hAnsi="Calibri" w:cs="Calibri"/>
                <w:color w:val="000000"/>
                <w:sz w:val="16"/>
                <w:szCs w:val="16"/>
              </w:rPr>
              <w:br/>
              <w:t>Increase/ No Change/ Decrease</w:t>
            </w:r>
            <w:r w:rsidRPr="001373E8">
              <w:rPr>
                <w:rFonts w:ascii="Calibri" w:hAnsi="Calibri" w:cs="Calibri"/>
                <w:color w:val="000000"/>
                <w:sz w:val="16"/>
                <w:szCs w:val="16"/>
              </w:rPr>
              <w:br/>
              <w:t>Social Activity: 44%/ 56%/ 0%</w:t>
            </w:r>
            <w:r w:rsidRPr="001373E8">
              <w:rPr>
                <w:rFonts w:ascii="Calibri" w:hAnsi="Calibri" w:cs="Calibri"/>
                <w:color w:val="000000"/>
                <w:sz w:val="16"/>
                <w:szCs w:val="16"/>
              </w:rPr>
              <w:br/>
              <w:t>Confidence in Social Situations: 67%/ 33%/ 0%</w:t>
            </w:r>
            <w:r w:rsidRPr="001373E8">
              <w:rPr>
                <w:rFonts w:ascii="Calibri" w:hAnsi="Calibri" w:cs="Calibri"/>
                <w:color w:val="000000"/>
                <w:sz w:val="16"/>
                <w:szCs w:val="16"/>
              </w:rPr>
              <w:br/>
              <w:t>Energy and Interest in Going Out:  56%/ 44%/ 0%</w:t>
            </w:r>
            <w:r w:rsidRPr="001373E8">
              <w:rPr>
                <w:rFonts w:ascii="Calibri" w:hAnsi="Calibri" w:cs="Calibri"/>
                <w:color w:val="000000"/>
                <w:sz w:val="16"/>
                <w:szCs w:val="16"/>
              </w:rPr>
              <w:br/>
              <w:t>Overall Mean Change: 56%/ 44%/ 0%</w:t>
            </w:r>
            <w:r w:rsidRPr="001373E8">
              <w:rPr>
                <w:rFonts w:ascii="Calibri" w:hAnsi="Calibri" w:cs="Calibri"/>
                <w:color w:val="000000"/>
                <w:sz w:val="16"/>
                <w:szCs w:val="16"/>
              </w:rPr>
              <w:br/>
              <w:t xml:space="preserve">The most frequently </w:t>
            </w:r>
            <w:proofErr w:type="spellStart"/>
            <w:r w:rsidRPr="001373E8">
              <w:rPr>
                <w:rFonts w:ascii="Calibri" w:hAnsi="Calibri" w:cs="Calibri"/>
                <w:color w:val="000000"/>
                <w:sz w:val="16"/>
                <w:szCs w:val="16"/>
              </w:rPr>
              <w:t>ocurring</w:t>
            </w:r>
            <w:proofErr w:type="spellEnd"/>
            <w:r w:rsidRPr="001373E8">
              <w:rPr>
                <w:rFonts w:ascii="Calibri" w:hAnsi="Calibri" w:cs="Calibri"/>
                <w:color w:val="000000"/>
                <w:sz w:val="16"/>
                <w:szCs w:val="16"/>
              </w:rPr>
              <w:t xml:space="preserve"> benefits of seeing a volunteer stated by subjects can be broadly grouped under three headings: </w:t>
            </w:r>
            <w:r w:rsidRPr="001373E8">
              <w:rPr>
                <w:rFonts w:ascii="Calibri" w:hAnsi="Calibri" w:cs="Calibri"/>
                <w:color w:val="7030A0"/>
                <w:sz w:val="16"/>
                <w:szCs w:val="16"/>
              </w:rPr>
              <w:t xml:space="preserve">someone to talk to (n=5); </w:t>
            </w:r>
            <w:r w:rsidRPr="001373E8">
              <w:rPr>
                <w:rFonts w:ascii="Calibri" w:hAnsi="Calibri" w:cs="Calibri"/>
                <w:color w:val="FF0000"/>
                <w:sz w:val="16"/>
                <w:szCs w:val="16"/>
              </w:rPr>
              <w:t>help/support in going out (n=4)</w:t>
            </w:r>
            <w:r w:rsidRPr="001373E8">
              <w:rPr>
                <w:rFonts w:ascii="Calibri" w:hAnsi="Calibri" w:cs="Calibri"/>
                <w:color w:val="000000"/>
                <w:sz w:val="16"/>
                <w:szCs w:val="16"/>
              </w:rPr>
              <w:t>;</w:t>
            </w:r>
            <w:r w:rsidRPr="001373E8">
              <w:rPr>
                <w:rFonts w:ascii="Calibri" w:hAnsi="Calibri" w:cs="Calibri"/>
                <w:color w:val="0070C0"/>
                <w:sz w:val="16"/>
                <w:szCs w:val="16"/>
              </w:rPr>
              <w:t xml:space="preserve"> and increased awareness of personal strengths (n=3). </w:t>
            </w:r>
            <w:r w:rsidRPr="001373E8">
              <w:rPr>
                <w:rFonts w:ascii="Calibri" w:hAnsi="Calibri" w:cs="Calibri"/>
                <w:color w:val="000000"/>
                <w:sz w:val="16"/>
                <w:szCs w:val="16"/>
              </w:rPr>
              <w:br/>
            </w:r>
            <w:r w:rsidRPr="001373E8">
              <w:rPr>
                <w:rFonts w:ascii="Calibri" w:hAnsi="Calibri" w:cs="Calibri"/>
                <w:b/>
                <w:bCs/>
                <w:color w:val="000000"/>
                <w:sz w:val="16"/>
                <w:szCs w:val="16"/>
              </w:rPr>
              <w:t xml:space="preserve">Reasons given by subjects for how the befriending scheme had helped them </w:t>
            </w:r>
            <w:r w:rsidRPr="001373E8">
              <w:rPr>
                <w:rFonts w:ascii="Calibri" w:hAnsi="Calibri" w:cs="Calibri"/>
                <w:color w:val="000000"/>
                <w:sz w:val="16"/>
                <w:szCs w:val="16"/>
              </w:rPr>
              <w:t>[split into mechanisms and outcomes - some both]</w:t>
            </w:r>
            <w:r w:rsidRPr="001373E8">
              <w:rPr>
                <w:rFonts w:ascii="Calibri" w:hAnsi="Calibri" w:cs="Calibri"/>
                <w:b/>
                <w:bCs/>
                <w:color w:val="000000"/>
                <w:sz w:val="16"/>
                <w:szCs w:val="16"/>
              </w:rPr>
              <w:t>:</w:t>
            </w:r>
            <w:r w:rsidRPr="001373E8">
              <w:rPr>
                <w:rFonts w:ascii="Calibri" w:hAnsi="Calibri" w:cs="Calibri"/>
                <w:b/>
                <w:bCs/>
                <w:color w:val="000000"/>
                <w:sz w:val="16"/>
                <w:szCs w:val="16"/>
              </w:rPr>
              <w:br/>
            </w:r>
            <w:r w:rsidRPr="001373E8">
              <w:rPr>
                <w:rFonts w:ascii="Calibri" w:hAnsi="Calibri" w:cs="Calibri"/>
                <w:i/>
                <w:iCs/>
                <w:color w:val="FFC000"/>
                <w:sz w:val="16"/>
                <w:szCs w:val="16"/>
              </w:rPr>
              <w:t>‘Seeing the volunteer has made me pay more attention to my personal appearance.’ (1)</w:t>
            </w:r>
            <w:r w:rsidRPr="001373E8">
              <w:rPr>
                <w:rFonts w:ascii="Calibri" w:hAnsi="Calibri" w:cs="Calibri"/>
                <w:i/>
                <w:iCs/>
                <w:color w:val="000000"/>
                <w:sz w:val="16"/>
                <w:szCs w:val="16"/>
              </w:rPr>
              <w:br/>
            </w:r>
            <w:r w:rsidRPr="001373E8">
              <w:rPr>
                <w:rFonts w:ascii="Calibri" w:hAnsi="Calibri" w:cs="Calibri"/>
                <w:i/>
                <w:iCs/>
                <w:color w:val="7030A0"/>
                <w:sz w:val="16"/>
                <w:szCs w:val="16"/>
              </w:rPr>
              <w:t>‘Having a guest coming to visit is nice.’ (1)</w:t>
            </w:r>
            <w:r w:rsidRPr="001373E8">
              <w:rPr>
                <w:rFonts w:ascii="Calibri" w:hAnsi="Calibri" w:cs="Calibri"/>
                <w:i/>
                <w:iCs/>
                <w:color w:val="7030A0"/>
                <w:sz w:val="16"/>
                <w:szCs w:val="16"/>
              </w:rPr>
              <w:br/>
            </w:r>
            <w:r w:rsidRPr="001373E8">
              <w:rPr>
                <w:rFonts w:ascii="Calibri" w:hAnsi="Calibri" w:cs="Calibri"/>
                <w:i/>
                <w:iCs/>
                <w:color w:val="0070C0"/>
                <w:sz w:val="16"/>
                <w:szCs w:val="16"/>
              </w:rPr>
              <w:t>‘Seeing the volunteer has made me more aware of my own personal strengths.</w:t>
            </w:r>
            <w:proofErr w:type="gramStart"/>
            <w:r w:rsidRPr="001373E8">
              <w:rPr>
                <w:rFonts w:ascii="Calibri" w:hAnsi="Calibri" w:cs="Calibri"/>
                <w:i/>
                <w:iCs/>
                <w:color w:val="0070C0"/>
                <w:sz w:val="16"/>
                <w:szCs w:val="16"/>
              </w:rPr>
              <w:t>’(</w:t>
            </w:r>
            <w:proofErr w:type="gramEnd"/>
            <w:r w:rsidRPr="001373E8">
              <w:rPr>
                <w:rFonts w:ascii="Calibri" w:hAnsi="Calibri" w:cs="Calibri"/>
                <w:i/>
                <w:iCs/>
                <w:color w:val="0070C0"/>
                <w:sz w:val="16"/>
                <w:szCs w:val="16"/>
              </w:rPr>
              <w:t>1)</w:t>
            </w:r>
            <w:r w:rsidRPr="001373E8">
              <w:rPr>
                <w:rFonts w:ascii="Calibri" w:hAnsi="Calibri" w:cs="Calibri"/>
                <w:i/>
                <w:iCs/>
                <w:color w:val="000000"/>
                <w:sz w:val="16"/>
                <w:szCs w:val="16"/>
              </w:rPr>
              <w:br/>
            </w:r>
            <w:r w:rsidRPr="001373E8">
              <w:rPr>
                <w:rFonts w:ascii="Calibri" w:hAnsi="Calibri" w:cs="Calibri"/>
                <w:i/>
                <w:iCs/>
                <w:color w:val="FF0000"/>
                <w:sz w:val="16"/>
                <w:szCs w:val="16"/>
              </w:rPr>
              <w:t>‘I’m less anxious when I’m with my volunteer.’ (2)</w:t>
            </w:r>
            <w:r w:rsidRPr="001373E8">
              <w:rPr>
                <w:rFonts w:ascii="Calibri" w:hAnsi="Calibri" w:cs="Calibri"/>
                <w:i/>
                <w:iCs/>
                <w:color w:val="FF0000"/>
                <w:sz w:val="16"/>
                <w:szCs w:val="16"/>
              </w:rPr>
              <w:br/>
            </w:r>
            <w:r w:rsidRPr="001373E8">
              <w:rPr>
                <w:rFonts w:ascii="Calibri" w:hAnsi="Calibri" w:cs="Calibri"/>
                <w:i/>
                <w:iCs/>
                <w:color w:val="0070C0"/>
                <w:sz w:val="16"/>
                <w:szCs w:val="16"/>
              </w:rPr>
              <w:t>‘I have thought more about things I used to do before I became ill.</w:t>
            </w:r>
            <w:proofErr w:type="gramStart"/>
            <w:r w:rsidRPr="001373E8">
              <w:rPr>
                <w:rFonts w:ascii="Calibri" w:hAnsi="Calibri" w:cs="Calibri"/>
                <w:i/>
                <w:iCs/>
                <w:color w:val="0070C0"/>
                <w:sz w:val="16"/>
                <w:szCs w:val="16"/>
              </w:rPr>
              <w:t>’(</w:t>
            </w:r>
            <w:proofErr w:type="gramEnd"/>
            <w:r w:rsidRPr="001373E8">
              <w:rPr>
                <w:rFonts w:ascii="Calibri" w:hAnsi="Calibri" w:cs="Calibri"/>
                <w:i/>
                <w:iCs/>
                <w:color w:val="0070C0"/>
                <w:sz w:val="16"/>
                <w:szCs w:val="16"/>
              </w:rPr>
              <w:t xml:space="preserve">2)  </w:t>
            </w:r>
            <w:r w:rsidRPr="001373E8">
              <w:rPr>
                <w:rFonts w:ascii="Calibri" w:hAnsi="Calibri" w:cs="Calibri"/>
                <w:i/>
                <w:iCs/>
                <w:color w:val="000000"/>
                <w:sz w:val="16"/>
                <w:szCs w:val="16"/>
              </w:rPr>
              <w:br/>
            </w:r>
            <w:r w:rsidRPr="001373E8">
              <w:rPr>
                <w:rFonts w:ascii="Calibri" w:hAnsi="Calibri" w:cs="Calibri"/>
                <w:i/>
                <w:iCs/>
                <w:color w:val="0070C0"/>
                <w:sz w:val="16"/>
                <w:szCs w:val="16"/>
              </w:rPr>
              <w:t>‘I feel more able to go out on my own.’ (2)</w:t>
            </w:r>
            <w:r w:rsidRPr="001373E8">
              <w:rPr>
                <w:rFonts w:ascii="Calibri" w:hAnsi="Calibri" w:cs="Calibri"/>
                <w:i/>
                <w:iCs/>
                <w:color w:val="000000"/>
                <w:sz w:val="16"/>
                <w:szCs w:val="16"/>
              </w:rPr>
              <w:br/>
            </w:r>
            <w:r w:rsidRPr="001373E8">
              <w:rPr>
                <w:rFonts w:ascii="Calibri" w:hAnsi="Calibri" w:cs="Calibri"/>
                <w:i/>
                <w:iCs/>
                <w:color w:val="000000"/>
                <w:sz w:val="16"/>
                <w:szCs w:val="16"/>
              </w:rPr>
              <w:br/>
            </w:r>
            <w:r w:rsidRPr="001373E8">
              <w:rPr>
                <w:rFonts w:ascii="Calibri" w:hAnsi="Calibri" w:cs="Calibri"/>
                <w:color w:val="000000"/>
                <w:sz w:val="16"/>
                <w:szCs w:val="16"/>
              </w:rPr>
              <w:lastRenderedPageBreak/>
              <w:t xml:space="preserve">[...] </w:t>
            </w:r>
            <w:r w:rsidRPr="001373E8">
              <w:rPr>
                <w:rFonts w:ascii="Calibri" w:hAnsi="Calibri" w:cs="Calibri"/>
                <w:color w:val="0070C0"/>
                <w:sz w:val="16"/>
                <w:szCs w:val="16"/>
              </w:rPr>
              <w:t>more subjects reported increases in social confidence than those who reported increases in social activity, suggests that even those subjects who saw their befriender exclusively at home may have found the opportunity to talk to someone beneficial for their social confidence possibly from having the opportunity to practice their communication skills. (AI)</w:t>
            </w:r>
            <w:r w:rsidRPr="001373E8">
              <w:rPr>
                <w:rFonts w:ascii="Calibri" w:hAnsi="Calibri" w:cs="Calibri"/>
                <w:i/>
                <w:iCs/>
                <w:color w:val="000000"/>
                <w:sz w:val="16"/>
                <w:szCs w:val="16"/>
              </w:rPr>
              <w:br/>
            </w:r>
            <w:r w:rsidRPr="001373E8">
              <w:rPr>
                <w:rFonts w:ascii="Calibri" w:hAnsi="Calibri" w:cs="Calibri"/>
                <w:i/>
                <w:iCs/>
                <w:color w:val="7030A0"/>
                <w:sz w:val="16"/>
                <w:szCs w:val="16"/>
              </w:rPr>
              <w:t>'I look forward to seeing the volunteer and having a good chat' (4)</w:t>
            </w:r>
            <w:r w:rsidRPr="001373E8">
              <w:rPr>
                <w:rFonts w:ascii="Calibri" w:hAnsi="Calibri" w:cs="Calibri"/>
                <w:i/>
                <w:iCs/>
                <w:color w:val="7030A0"/>
                <w:sz w:val="16"/>
                <w:szCs w:val="16"/>
              </w:rPr>
              <w:br/>
              <w:t>'It's nice to have someone to talk to' (6)</w:t>
            </w:r>
            <w:r w:rsidRPr="001373E8">
              <w:rPr>
                <w:rFonts w:ascii="Calibri" w:hAnsi="Calibri" w:cs="Calibri"/>
                <w:i/>
                <w:iCs/>
                <w:color w:val="7030A0"/>
                <w:sz w:val="16"/>
                <w:szCs w:val="16"/>
              </w:rPr>
              <w:br/>
              <w:t>'I like having company and someone to talk to' (7)</w:t>
            </w:r>
            <w:r w:rsidRPr="001373E8">
              <w:rPr>
                <w:rFonts w:ascii="Calibri" w:hAnsi="Calibri" w:cs="Calibri"/>
                <w:i/>
                <w:iCs/>
                <w:color w:val="7030A0"/>
                <w:sz w:val="16"/>
                <w:szCs w:val="16"/>
              </w:rPr>
              <w:br/>
            </w:r>
            <w:r w:rsidRPr="001373E8">
              <w:rPr>
                <w:rFonts w:ascii="Calibri" w:hAnsi="Calibri" w:cs="Calibri"/>
                <w:i/>
                <w:iCs/>
                <w:color w:val="0070C0"/>
                <w:sz w:val="16"/>
                <w:szCs w:val="16"/>
              </w:rPr>
              <w:t>'I spend a lot of time planning where we can go together' (8)</w:t>
            </w:r>
          </w:p>
          <w:p w14:paraId="6A46C9E4" w14:textId="77777777" w:rsidR="00366E80" w:rsidRPr="00184098" w:rsidRDefault="00366E80" w:rsidP="00292EB9">
            <w:pPr>
              <w:rPr>
                <w:rFonts w:ascii="Calibri" w:hAnsi="Calibri" w:cs="Calibri"/>
                <w:color w:val="000000"/>
                <w:sz w:val="16"/>
                <w:szCs w:val="16"/>
              </w:rPr>
            </w:pPr>
          </w:p>
        </w:tc>
        <w:tc>
          <w:tcPr>
            <w:tcW w:w="2054" w:type="pct"/>
            <w:shd w:val="clear" w:color="auto" w:fill="auto"/>
          </w:tcPr>
          <w:p w14:paraId="38BC2624" w14:textId="3B436B67" w:rsidR="00366E80" w:rsidRPr="00184098" w:rsidRDefault="00366E80" w:rsidP="00292EB9">
            <w:pPr>
              <w:rPr>
                <w:rFonts w:ascii="Calibri" w:hAnsi="Calibri" w:cs="Calibri"/>
                <w:color w:val="000000"/>
                <w:sz w:val="16"/>
                <w:szCs w:val="16"/>
              </w:rPr>
            </w:pPr>
            <w:r>
              <w:rPr>
                <w:rFonts w:ascii="Calibri" w:eastAsia="Times New Roman" w:hAnsi="Calibri" w:cs="Calibri"/>
                <w:color w:val="000000"/>
                <w:sz w:val="16"/>
                <w:szCs w:val="16"/>
                <w:lang w:eastAsia="en-GB"/>
              </w:rPr>
              <w:lastRenderedPageBreak/>
              <w:t>None</w:t>
            </w:r>
          </w:p>
        </w:tc>
      </w:tr>
      <w:tr w:rsidR="00366E80" w:rsidRPr="00E351F4" w14:paraId="2D322AEB" w14:textId="77777777" w:rsidTr="00F10AEA">
        <w:trPr>
          <w:cantSplit/>
          <w:trHeight w:val="1138"/>
        </w:trPr>
        <w:tc>
          <w:tcPr>
            <w:tcW w:w="352" w:type="pct"/>
            <w:shd w:val="clear" w:color="auto" w:fill="auto"/>
          </w:tcPr>
          <w:p w14:paraId="5EF88052" w14:textId="0E2B8DD6" w:rsidR="00366E80" w:rsidRPr="00D96D43" w:rsidRDefault="00366E80" w:rsidP="00155C10">
            <w:pPr>
              <w:keepNext/>
              <w:keepLines/>
              <w:snapToGrid w:val="0"/>
              <w:rPr>
                <w:rFonts w:ascii="Calibri" w:eastAsia="Times New Roman" w:hAnsi="Calibri" w:cs="Calibri"/>
                <w:color w:val="000000"/>
                <w:sz w:val="16"/>
                <w:szCs w:val="16"/>
                <w:lang w:eastAsia="en-GB"/>
              </w:rPr>
            </w:pPr>
            <w:r w:rsidRPr="009558EE">
              <w:rPr>
                <w:rFonts w:ascii="Calibri" w:eastAsia="Times New Roman" w:hAnsi="Calibri" w:cs="Calibri"/>
                <w:color w:val="000000"/>
                <w:sz w:val="16"/>
                <w:szCs w:val="16"/>
                <w:lang w:eastAsia="en-GB"/>
              </w:rPr>
              <w:t>Fieldhouse, 2003</w:t>
            </w:r>
          </w:p>
        </w:tc>
        <w:tc>
          <w:tcPr>
            <w:tcW w:w="2594" w:type="pct"/>
            <w:shd w:val="clear" w:color="auto" w:fill="auto"/>
          </w:tcPr>
          <w:p w14:paraId="495DDBF6" w14:textId="3CC49574" w:rsidR="00366E80" w:rsidRPr="003C3C27" w:rsidRDefault="00366E80" w:rsidP="00155C10">
            <w:pPr>
              <w:rPr>
                <w:rFonts w:ascii="Calibri" w:hAnsi="Calibri" w:cs="Calibri"/>
                <w:color w:val="000000"/>
                <w:sz w:val="16"/>
                <w:szCs w:val="16"/>
              </w:rPr>
            </w:pPr>
            <w:r w:rsidRPr="003C3C27">
              <w:rPr>
                <w:rFonts w:ascii="Calibri" w:hAnsi="Calibri" w:cs="Calibri"/>
                <w:color w:val="7030A0"/>
                <w:sz w:val="16"/>
                <w:szCs w:val="16"/>
              </w:rPr>
              <w:t>The participants described the benefits of regular access to a social network characterised by friendships and reciprocal support,</w:t>
            </w:r>
            <w:r w:rsidRPr="003C3C27">
              <w:rPr>
                <w:rFonts w:ascii="Calibri" w:hAnsi="Calibri" w:cs="Calibri"/>
                <w:color w:val="000000"/>
                <w:sz w:val="16"/>
                <w:szCs w:val="16"/>
              </w:rPr>
              <w:br/>
            </w:r>
            <w:r w:rsidRPr="003C3C27">
              <w:rPr>
                <w:rFonts w:ascii="Calibri" w:hAnsi="Calibri" w:cs="Calibri"/>
                <w:color w:val="7030A0"/>
                <w:sz w:val="16"/>
                <w:szCs w:val="16"/>
              </w:rPr>
              <w:t>Norman: [Tim] might say ‘Oh I’m having trouble with my flat’ – and because I’ve been in the same boat – or might have been – I can at least empathise with what he’s going through.</w:t>
            </w:r>
            <w:r w:rsidRPr="003C3C27">
              <w:rPr>
                <w:rFonts w:ascii="Calibri" w:hAnsi="Calibri" w:cs="Calibri"/>
                <w:color w:val="000000"/>
                <w:sz w:val="16"/>
                <w:szCs w:val="16"/>
              </w:rPr>
              <w:br/>
            </w:r>
            <w:r w:rsidRPr="003C3C27">
              <w:rPr>
                <w:rFonts w:ascii="Calibri" w:hAnsi="Calibri" w:cs="Calibri"/>
                <w:color w:val="0070C0"/>
                <w:sz w:val="16"/>
                <w:szCs w:val="16"/>
              </w:rPr>
              <w:t>peer learning and modelling, and the freedom and confidence to improvise and experiment:</w:t>
            </w:r>
            <w:r w:rsidRPr="003C3C27">
              <w:rPr>
                <w:rFonts w:ascii="Calibri" w:hAnsi="Calibri" w:cs="Calibri"/>
                <w:color w:val="000000"/>
                <w:sz w:val="16"/>
                <w:szCs w:val="16"/>
              </w:rPr>
              <w:br/>
            </w:r>
            <w:r w:rsidRPr="003C3C27">
              <w:rPr>
                <w:rFonts w:ascii="Calibri" w:hAnsi="Calibri" w:cs="Calibri"/>
                <w:color w:val="0070C0"/>
                <w:sz w:val="16"/>
                <w:szCs w:val="16"/>
              </w:rPr>
              <w:t>Kevin: When you’re with other people you can try things out – can’t you, really. ‘Reality testing’ I believe it’s called ... I mean, you get some feedback to what you say, hopefully. You wouldn’t get it if you walked down the street and spoke to somebody because they’d think you were a lunatic or something.</w:t>
            </w:r>
            <w:r w:rsidRPr="003C3C27">
              <w:rPr>
                <w:rFonts w:ascii="Calibri" w:hAnsi="Calibri" w:cs="Calibri"/>
                <w:color w:val="0070C0"/>
                <w:sz w:val="16"/>
                <w:szCs w:val="16"/>
              </w:rPr>
              <w:br/>
            </w:r>
            <w:r w:rsidRPr="003C3C27">
              <w:rPr>
                <w:rFonts w:ascii="Calibri" w:hAnsi="Calibri" w:cs="Calibri"/>
                <w:color w:val="000000"/>
                <w:sz w:val="16"/>
                <w:szCs w:val="16"/>
              </w:rPr>
              <w:br/>
              <w:t xml:space="preserve">AR: </w:t>
            </w:r>
            <w:r w:rsidRPr="003C3C27">
              <w:rPr>
                <w:rFonts w:ascii="Calibri" w:hAnsi="Calibri" w:cs="Calibri"/>
                <w:color w:val="FFC000"/>
                <w:sz w:val="16"/>
                <w:szCs w:val="16"/>
              </w:rPr>
              <w:t>The participants’ descriptions of enhanced mood, reduced arousal and improved concentration which were directly linked to the environment.</w:t>
            </w:r>
          </w:p>
          <w:p w14:paraId="13F3A241" w14:textId="77777777" w:rsidR="00366E80" w:rsidRPr="00184098" w:rsidRDefault="00366E80" w:rsidP="00155C10">
            <w:pPr>
              <w:rPr>
                <w:rFonts w:ascii="Calibri" w:hAnsi="Calibri" w:cs="Calibri"/>
                <w:color w:val="000000"/>
                <w:sz w:val="16"/>
                <w:szCs w:val="16"/>
              </w:rPr>
            </w:pPr>
          </w:p>
        </w:tc>
        <w:tc>
          <w:tcPr>
            <w:tcW w:w="2054" w:type="pct"/>
            <w:shd w:val="clear" w:color="auto" w:fill="auto"/>
          </w:tcPr>
          <w:p w14:paraId="30CC5A5D" w14:textId="31E3492E" w:rsidR="00366E80" w:rsidRPr="003C3C27" w:rsidRDefault="00366E80" w:rsidP="00155C10">
            <w:pPr>
              <w:rPr>
                <w:rFonts w:ascii="Calibri" w:hAnsi="Calibri" w:cs="Calibri"/>
                <w:color w:val="000000"/>
                <w:sz w:val="16"/>
                <w:szCs w:val="16"/>
              </w:rPr>
            </w:pPr>
            <w:r w:rsidRPr="003C3C27">
              <w:rPr>
                <w:rFonts w:ascii="Calibri" w:hAnsi="Calibri" w:cs="Calibri"/>
                <w:b/>
                <w:bCs/>
                <w:color w:val="000000"/>
                <w:sz w:val="16"/>
                <w:szCs w:val="16"/>
              </w:rPr>
              <w:t>AR</w:t>
            </w:r>
            <w:r w:rsidRPr="003C3C27">
              <w:rPr>
                <w:rFonts w:ascii="Calibri" w:hAnsi="Calibri" w:cs="Calibri"/>
                <w:b/>
                <w:bCs/>
                <w:color w:val="7030A0"/>
                <w:sz w:val="16"/>
                <w:szCs w:val="16"/>
              </w:rPr>
              <w:t>:</w:t>
            </w:r>
            <w:r w:rsidRPr="003C3C27">
              <w:rPr>
                <w:rFonts w:ascii="Calibri" w:hAnsi="Calibri" w:cs="Calibri"/>
                <w:color w:val="7030A0"/>
                <w:sz w:val="16"/>
                <w:szCs w:val="16"/>
              </w:rPr>
              <w:t xml:space="preserve"> Rather than segregating clients and compounding society’s stigmatisation of them (Dunn 1999), services may be better equipped to integrate individuals with their wider community if they harness mainstream occupations. This study points to the benefits of using dedicated groups within ordinary settings to promote social inclusion and recovery for people with serious mental health problems </w:t>
            </w:r>
            <w:r w:rsidRPr="003C3C27">
              <w:rPr>
                <w:rFonts w:ascii="Calibri" w:hAnsi="Calibri" w:cs="Calibri"/>
                <w:color w:val="000000"/>
                <w:sz w:val="16"/>
                <w:szCs w:val="16"/>
              </w:rPr>
              <w:br/>
            </w:r>
            <w:r w:rsidRPr="003C3C27">
              <w:rPr>
                <w:rFonts w:ascii="Calibri" w:hAnsi="Calibri" w:cs="Calibri"/>
                <w:color w:val="000000"/>
                <w:sz w:val="16"/>
                <w:szCs w:val="16"/>
              </w:rPr>
              <w:br/>
            </w:r>
            <w:r w:rsidRPr="003C3C27">
              <w:rPr>
                <w:rFonts w:ascii="Calibri" w:hAnsi="Calibri" w:cs="Calibri"/>
                <w:b/>
                <w:bCs/>
                <w:color w:val="000000"/>
                <w:sz w:val="16"/>
                <w:szCs w:val="16"/>
              </w:rPr>
              <w:t>Implementation</w:t>
            </w:r>
            <w:r>
              <w:rPr>
                <w:rFonts w:ascii="Calibri" w:hAnsi="Calibri" w:cs="Calibri"/>
                <w:b/>
                <w:bCs/>
                <w:color w:val="000000"/>
                <w:sz w:val="16"/>
                <w:szCs w:val="16"/>
              </w:rPr>
              <w:t>:</w:t>
            </w:r>
            <w:r w:rsidRPr="003C3C27">
              <w:rPr>
                <w:rFonts w:ascii="Calibri" w:hAnsi="Calibri" w:cs="Calibri"/>
                <w:b/>
                <w:bCs/>
                <w:color w:val="000000"/>
                <w:sz w:val="16"/>
                <w:szCs w:val="16"/>
              </w:rPr>
              <w:t xml:space="preserve"> AR</w:t>
            </w:r>
            <w:r w:rsidRPr="003C3C27">
              <w:rPr>
                <w:rFonts w:ascii="Calibri" w:hAnsi="Calibri" w:cs="Calibri"/>
                <w:color w:val="000000"/>
                <w:sz w:val="16"/>
                <w:szCs w:val="16"/>
              </w:rPr>
              <w:t xml:space="preserve">: </w:t>
            </w:r>
            <w:r w:rsidRPr="003C3C27">
              <w:rPr>
                <w:rFonts w:ascii="Calibri" w:hAnsi="Calibri" w:cs="Calibri"/>
                <w:color w:val="FF0000"/>
                <w:sz w:val="16"/>
                <w:szCs w:val="16"/>
              </w:rPr>
              <w:t xml:space="preserve"> If clients’ pathways into these are navigated using the care programme approach (DH 1990), it enables statutory services to access a supportive community infrastructure (Hemming et al 1999) while retaining a high degree of flexibility and responsiveness in their delivery of care. Practitioners get to know clients well and the chances of early detection of distress and relapse are increased. Adaptive ways of asking for help are also reinforced because support is continuous rather than being activated by crises.</w:t>
            </w:r>
          </w:p>
          <w:p w14:paraId="04A44686" w14:textId="77777777" w:rsidR="00366E80" w:rsidRPr="00184098" w:rsidRDefault="00366E80" w:rsidP="00155C10">
            <w:pPr>
              <w:rPr>
                <w:rFonts w:ascii="Calibri" w:hAnsi="Calibri" w:cs="Calibri"/>
                <w:color w:val="000000"/>
                <w:sz w:val="16"/>
                <w:szCs w:val="16"/>
              </w:rPr>
            </w:pPr>
          </w:p>
        </w:tc>
      </w:tr>
      <w:tr w:rsidR="00366E80" w:rsidRPr="00E351F4" w14:paraId="1EE9D77D" w14:textId="77777777" w:rsidTr="00F10AEA">
        <w:trPr>
          <w:cantSplit/>
          <w:trHeight w:val="1138"/>
        </w:trPr>
        <w:tc>
          <w:tcPr>
            <w:tcW w:w="352" w:type="pct"/>
            <w:shd w:val="clear" w:color="auto" w:fill="auto"/>
          </w:tcPr>
          <w:p w14:paraId="64407696" w14:textId="77777777" w:rsidR="00366E80" w:rsidRPr="00E351F4" w:rsidRDefault="00366E80" w:rsidP="00155C10">
            <w:pPr>
              <w:keepNext/>
              <w:keepLines/>
              <w:snapToGrid w:val="0"/>
              <w:rPr>
                <w:rFonts w:ascii="Calibri" w:eastAsia="Times New Roman" w:hAnsi="Calibri" w:cs="Calibri"/>
                <w:color w:val="000000"/>
                <w:sz w:val="16"/>
                <w:szCs w:val="16"/>
                <w:lang w:eastAsia="en-GB"/>
              </w:rPr>
            </w:pPr>
            <w:r w:rsidRPr="00D96D43">
              <w:rPr>
                <w:rFonts w:ascii="Calibri" w:eastAsia="Times New Roman" w:hAnsi="Calibri" w:cs="Calibri"/>
                <w:color w:val="000000"/>
                <w:sz w:val="16"/>
                <w:szCs w:val="16"/>
                <w:lang w:eastAsia="en-GB"/>
              </w:rPr>
              <w:t>Felton et al, 2009</w:t>
            </w:r>
          </w:p>
        </w:tc>
        <w:tc>
          <w:tcPr>
            <w:tcW w:w="2594" w:type="pct"/>
            <w:shd w:val="clear" w:color="auto" w:fill="auto"/>
          </w:tcPr>
          <w:p w14:paraId="0118FC7E" w14:textId="752A3C46" w:rsidR="00366E80" w:rsidRPr="00184098" w:rsidRDefault="00366E80" w:rsidP="00155C10">
            <w:pPr>
              <w:rPr>
                <w:rFonts w:ascii="Calibri" w:hAnsi="Calibri" w:cs="Calibri"/>
                <w:color w:val="000000"/>
                <w:sz w:val="16"/>
                <w:szCs w:val="16"/>
              </w:rPr>
            </w:pPr>
            <w:r w:rsidRPr="00184098">
              <w:rPr>
                <w:rFonts w:ascii="Calibri" w:hAnsi="Calibri" w:cs="Calibri"/>
                <w:color w:val="000000"/>
                <w:sz w:val="16"/>
                <w:szCs w:val="16"/>
              </w:rPr>
              <w:t xml:space="preserve">1. </w:t>
            </w:r>
            <w:r w:rsidRPr="00184098">
              <w:rPr>
                <w:rFonts w:ascii="Calibri" w:hAnsi="Calibri" w:cs="Calibri"/>
                <w:color w:val="0070C0"/>
                <w:sz w:val="16"/>
                <w:szCs w:val="16"/>
              </w:rPr>
              <w:t>Observation: Photographs were often passive. Participants referred to seeing others doing activities, positioning themselves as an observer of others engaging in the social world. (AI)</w:t>
            </w:r>
            <w:r w:rsidRPr="00184098">
              <w:rPr>
                <w:rFonts w:ascii="Calibri" w:hAnsi="Calibri" w:cs="Calibri"/>
                <w:color w:val="000000"/>
                <w:sz w:val="16"/>
                <w:szCs w:val="16"/>
              </w:rPr>
              <w:br/>
              <w:t xml:space="preserve">4. </w:t>
            </w:r>
            <w:r w:rsidRPr="00184098">
              <w:rPr>
                <w:rFonts w:ascii="Calibri" w:hAnsi="Calibri" w:cs="Calibri"/>
                <w:color w:val="FFC000"/>
                <w:sz w:val="16"/>
                <w:szCs w:val="16"/>
              </w:rPr>
              <w:t>Aspirations: Many photographs highlighted further hopes and aspirations for their future.</w:t>
            </w:r>
            <w:r w:rsidRPr="00184098">
              <w:rPr>
                <w:rFonts w:ascii="Calibri" w:hAnsi="Calibri" w:cs="Calibri"/>
                <w:color w:val="FFCCFF"/>
                <w:sz w:val="16"/>
                <w:szCs w:val="16"/>
              </w:rPr>
              <w:t xml:space="preserve"> However, money was seen as a barrier for realising this</w:t>
            </w:r>
            <w:r w:rsidRPr="00184098">
              <w:rPr>
                <w:rFonts w:ascii="Calibri" w:hAnsi="Calibri" w:cs="Calibri"/>
                <w:color w:val="000000"/>
                <w:sz w:val="16"/>
                <w:szCs w:val="16"/>
              </w:rPr>
              <w:t xml:space="preserve">, </w:t>
            </w:r>
            <w:r w:rsidRPr="00184098">
              <w:rPr>
                <w:rFonts w:ascii="Calibri" w:hAnsi="Calibri" w:cs="Calibri"/>
                <w:color w:val="7030A0"/>
                <w:sz w:val="16"/>
                <w:szCs w:val="16"/>
              </w:rPr>
              <w:t>as well as recognition that this would often mean doing things alone. (AI)</w:t>
            </w:r>
            <w:r w:rsidRPr="00184098">
              <w:rPr>
                <w:rFonts w:ascii="Calibri" w:hAnsi="Calibri" w:cs="Calibri"/>
                <w:color w:val="000000"/>
                <w:sz w:val="16"/>
                <w:szCs w:val="16"/>
              </w:rPr>
              <w:br/>
            </w:r>
            <w:r w:rsidRPr="00184098">
              <w:rPr>
                <w:rFonts w:ascii="Calibri" w:hAnsi="Calibri" w:cs="Calibri"/>
                <w:color w:val="FF0000"/>
                <w:sz w:val="16"/>
                <w:szCs w:val="16"/>
              </w:rPr>
              <w:t xml:space="preserve">The networks that the residents had access to were less likely to include people who had influence, </w:t>
            </w:r>
            <w:proofErr w:type="gramStart"/>
            <w:r w:rsidRPr="00184098">
              <w:rPr>
                <w:rFonts w:ascii="Calibri" w:hAnsi="Calibri" w:cs="Calibri"/>
                <w:color w:val="FF0000"/>
                <w:sz w:val="16"/>
                <w:szCs w:val="16"/>
              </w:rPr>
              <w:t>power</w:t>
            </w:r>
            <w:proofErr w:type="gramEnd"/>
            <w:r w:rsidRPr="00184098">
              <w:rPr>
                <w:rFonts w:ascii="Calibri" w:hAnsi="Calibri" w:cs="Calibri"/>
                <w:color w:val="FF0000"/>
                <w:sz w:val="16"/>
                <w:szCs w:val="16"/>
              </w:rPr>
              <w:t xml:space="preserve"> or access. This limits opportunities and could make people more vulnerable to prejudice and hostility in their communities. This might reflect the significance for participants of saying hello in local shops, which helped them to feel connected, </w:t>
            </w:r>
            <w:proofErr w:type="gramStart"/>
            <w:r w:rsidRPr="00184098">
              <w:rPr>
                <w:rFonts w:ascii="Calibri" w:hAnsi="Calibri" w:cs="Calibri"/>
                <w:color w:val="FF0000"/>
                <w:sz w:val="16"/>
                <w:szCs w:val="16"/>
              </w:rPr>
              <w:t>secure</w:t>
            </w:r>
            <w:proofErr w:type="gramEnd"/>
            <w:r w:rsidRPr="00184098">
              <w:rPr>
                <w:rFonts w:ascii="Calibri" w:hAnsi="Calibri" w:cs="Calibri"/>
                <w:color w:val="FF0000"/>
                <w:sz w:val="16"/>
                <w:szCs w:val="16"/>
              </w:rPr>
              <w:t xml:space="preserve"> and safe in the area. (AI - in discussion)</w:t>
            </w:r>
          </w:p>
          <w:p w14:paraId="369B2A9E" w14:textId="77777777" w:rsidR="00366E80" w:rsidRPr="00184098" w:rsidRDefault="00366E80" w:rsidP="00155C10">
            <w:pPr>
              <w:keepNext/>
              <w:keepLines/>
              <w:snapToGrid w:val="0"/>
              <w:rPr>
                <w:rFonts w:ascii="Calibri" w:eastAsia="Times New Roman" w:hAnsi="Calibri" w:cs="Calibri"/>
                <w:color w:val="000000"/>
                <w:sz w:val="16"/>
                <w:szCs w:val="16"/>
                <w:lang w:eastAsia="en-GB"/>
              </w:rPr>
            </w:pPr>
          </w:p>
        </w:tc>
        <w:tc>
          <w:tcPr>
            <w:tcW w:w="2054" w:type="pct"/>
            <w:shd w:val="clear" w:color="auto" w:fill="auto"/>
          </w:tcPr>
          <w:p w14:paraId="79BEB5C1" w14:textId="77777777" w:rsidR="00366E80" w:rsidRPr="00184098" w:rsidRDefault="00366E80" w:rsidP="00155C10">
            <w:pPr>
              <w:rPr>
                <w:rFonts w:ascii="Calibri" w:hAnsi="Calibri" w:cs="Calibri"/>
                <w:color w:val="000000"/>
                <w:sz w:val="16"/>
                <w:szCs w:val="16"/>
              </w:rPr>
            </w:pPr>
            <w:r w:rsidRPr="00184098">
              <w:rPr>
                <w:rFonts w:ascii="Calibri" w:hAnsi="Calibri" w:cs="Calibri"/>
                <w:color w:val="000000"/>
                <w:sz w:val="16"/>
                <w:szCs w:val="16"/>
              </w:rPr>
              <w:t xml:space="preserve">3. </w:t>
            </w:r>
            <w:r w:rsidRPr="00184098">
              <w:rPr>
                <w:rFonts w:ascii="Calibri" w:hAnsi="Calibri" w:cs="Calibri"/>
                <w:color w:val="0070C0"/>
                <w:sz w:val="16"/>
                <w:szCs w:val="16"/>
              </w:rPr>
              <w:t>Past: Narratives accompanying photographs often described past achievements, and involvement in activities. This was located historically rather</w:t>
            </w:r>
            <w:r w:rsidRPr="00184098">
              <w:rPr>
                <w:rFonts w:ascii="Calibri" w:hAnsi="Calibri" w:cs="Calibri"/>
                <w:color w:val="0070C0"/>
                <w:sz w:val="16"/>
                <w:szCs w:val="16"/>
              </w:rPr>
              <w:br/>
              <w:t>than in the present.</w:t>
            </w:r>
            <w:r w:rsidRPr="00184098">
              <w:rPr>
                <w:rFonts w:ascii="Calibri" w:hAnsi="Calibri" w:cs="Calibri"/>
                <w:color w:val="000000"/>
                <w:sz w:val="16"/>
                <w:szCs w:val="16"/>
              </w:rPr>
              <w:t xml:space="preserve"> (AI)</w:t>
            </w:r>
          </w:p>
          <w:p w14:paraId="244FA7EC" w14:textId="77777777" w:rsidR="00366E80" w:rsidRPr="00E351F4" w:rsidRDefault="00366E80" w:rsidP="00155C10">
            <w:pPr>
              <w:keepNext/>
              <w:keepLines/>
              <w:snapToGrid w:val="0"/>
              <w:rPr>
                <w:rFonts w:ascii="Calibri" w:eastAsia="Times New Roman" w:hAnsi="Calibri" w:cs="Calibri"/>
                <w:color w:val="000000"/>
                <w:sz w:val="16"/>
                <w:szCs w:val="16"/>
                <w:lang w:eastAsia="en-GB"/>
              </w:rPr>
            </w:pPr>
          </w:p>
        </w:tc>
      </w:tr>
      <w:tr w:rsidR="00366E80" w:rsidRPr="00E351F4" w14:paraId="2F13E263" w14:textId="77777777" w:rsidTr="00F10AEA">
        <w:trPr>
          <w:cantSplit/>
          <w:trHeight w:val="1138"/>
        </w:trPr>
        <w:tc>
          <w:tcPr>
            <w:tcW w:w="352" w:type="pct"/>
            <w:shd w:val="clear" w:color="auto" w:fill="auto"/>
          </w:tcPr>
          <w:p w14:paraId="3B2EEFF7" w14:textId="758982F6" w:rsidR="00366E80" w:rsidRPr="00D96D43" w:rsidRDefault="00366E80" w:rsidP="00155C10">
            <w:pPr>
              <w:keepNext/>
              <w:keepLines/>
              <w:snapToGrid w:val="0"/>
              <w:rPr>
                <w:rFonts w:ascii="Calibri" w:eastAsia="Times New Roman" w:hAnsi="Calibri" w:cs="Calibri"/>
                <w:color w:val="000000"/>
                <w:sz w:val="16"/>
                <w:szCs w:val="16"/>
                <w:lang w:eastAsia="en-GB"/>
              </w:rPr>
            </w:pPr>
            <w:r w:rsidRPr="00AE73AA">
              <w:rPr>
                <w:rFonts w:ascii="Calibri" w:eastAsia="Times New Roman" w:hAnsi="Calibri" w:cs="Calibri"/>
                <w:color w:val="000000"/>
                <w:sz w:val="16"/>
                <w:szCs w:val="16"/>
                <w:lang w:eastAsia="en-GB"/>
              </w:rPr>
              <w:t>Friedrich, 2018</w:t>
            </w:r>
          </w:p>
        </w:tc>
        <w:tc>
          <w:tcPr>
            <w:tcW w:w="2594" w:type="pct"/>
            <w:shd w:val="clear" w:color="auto" w:fill="auto"/>
          </w:tcPr>
          <w:p w14:paraId="3EEA9AD6" w14:textId="60AAB26C" w:rsidR="00366E80" w:rsidRPr="00450CA1" w:rsidRDefault="00366E80" w:rsidP="00155C10">
            <w:pPr>
              <w:rPr>
                <w:rFonts w:ascii="Calibri" w:hAnsi="Calibri" w:cs="Calibri"/>
                <w:color w:val="000000"/>
                <w:sz w:val="16"/>
                <w:szCs w:val="16"/>
              </w:rPr>
            </w:pPr>
            <w:r w:rsidRPr="00450CA1">
              <w:rPr>
                <w:rFonts w:ascii="Calibri" w:hAnsi="Calibri" w:cs="Calibri"/>
                <w:color w:val="7030A0"/>
                <w:sz w:val="16"/>
                <w:szCs w:val="16"/>
              </w:rPr>
              <w:t xml:space="preserve">Participants make a wide range of </w:t>
            </w:r>
            <w:proofErr w:type="gramStart"/>
            <w:r w:rsidRPr="00450CA1">
              <w:rPr>
                <w:rFonts w:ascii="Calibri" w:hAnsi="Calibri" w:cs="Calibri"/>
                <w:color w:val="7030A0"/>
                <w:sz w:val="16"/>
                <w:szCs w:val="16"/>
              </w:rPr>
              <w:t>connections  through</w:t>
            </w:r>
            <w:proofErr w:type="gramEnd"/>
            <w:r w:rsidRPr="00450CA1">
              <w:rPr>
                <w:rFonts w:ascii="Calibri" w:hAnsi="Calibri" w:cs="Calibri"/>
                <w:color w:val="7030A0"/>
                <w:sz w:val="16"/>
                <w:szCs w:val="16"/>
              </w:rPr>
              <w:t xml:space="preserve"> the scheme, both within it and, in some few cases, beyond it. </w:t>
            </w:r>
            <w:r w:rsidRPr="00450CA1">
              <w:rPr>
                <w:rFonts w:ascii="Calibri" w:hAnsi="Calibri" w:cs="Calibri"/>
                <w:color w:val="C00000"/>
                <w:sz w:val="16"/>
                <w:szCs w:val="16"/>
              </w:rPr>
              <w:t xml:space="preserve">A minority of participants found opportunities in employment and education </w:t>
            </w:r>
            <w:proofErr w:type="gramStart"/>
            <w:r w:rsidRPr="00450CA1">
              <w:rPr>
                <w:rFonts w:ascii="Calibri" w:hAnsi="Calibri" w:cs="Calibri"/>
                <w:color w:val="C00000"/>
                <w:sz w:val="16"/>
                <w:szCs w:val="16"/>
              </w:rPr>
              <w:t>as a result of</w:t>
            </w:r>
            <w:proofErr w:type="gramEnd"/>
            <w:r w:rsidRPr="00450CA1">
              <w:rPr>
                <w:rFonts w:ascii="Calibri" w:hAnsi="Calibri" w:cs="Calibri"/>
                <w:color w:val="C00000"/>
                <w:sz w:val="16"/>
                <w:szCs w:val="16"/>
              </w:rPr>
              <w:t xml:space="preserve"> attending the intervention:</w:t>
            </w:r>
            <w:r w:rsidRPr="00450CA1">
              <w:rPr>
                <w:rFonts w:ascii="Calibri" w:hAnsi="Calibri" w:cs="Calibri"/>
                <w:color w:val="000000"/>
                <w:sz w:val="16"/>
                <w:szCs w:val="16"/>
              </w:rPr>
              <w:t xml:space="preserve"> </w:t>
            </w:r>
            <w:r w:rsidRPr="00450CA1">
              <w:rPr>
                <w:rFonts w:ascii="Calibri" w:hAnsi="Calibri" w:cs="Calibri"/>
                <w:color w:val="FF0000"/>
                <w:sz w:val="16"/>
                <w:szCs w:val="16"/>
              </w:rPr>
              <w:t>most who found exit routes did so through a wide range of other services.</w:t>
            </w:r>
            <w:r w:rsidRPr="00450CA1">
              <w:rPr>
                <w:rFonts w:ascii="Calibri" w:hAnsi="Calibri" w:cs="Calibri"/>
                <w:color w:val="000000"/>
                <w:sz w:val="16"/>
                <w:szCs w:val="16"/>
              </w:rPr>
              <w:br/>
            </w:r>
            <w:r w:rsidRPr="00450CA1">
              <w:rPr>
                <w:rFonts w:ascii="Calibri" w:hAnsi="Calibri" w:cs="Calibri"/>
                <w:color w:val="7030A0"/>
                <w:sz w:val="16"/>
                <w:szCs w:val="16"/>
              </w:rPr>
              <w:t>Participants highlighted a sense of feeling connected and valued as a result of participating and the relationships they developed. Critically, they felt connected to and part of a group with a ‘family atmosphere’ (P22)</w:t>
            </w:r>
            <w:r w:rsidRPr="00450CA1">
              <w:rPr>
                <w:rFonts w:ascii="Calibri" w:hAnsi="Calibri" w:cs="Calibri"/>
                <w:color w:val="000000"/>
                <w:sz w:val="16"/>
                <w:szCs w:val="16"/>
              </w:rPr>
              <w:t xml:space="preserve"> </w:t>
            </w:r>
            <w:r w:rsidRPr="00450CA1">
              <w:rPr>
                <w:rFonts w:ascii="Calibri" w:hAnsi="Calibri" w:cs="Calibri"/>
                <w:color w:val="FFC000"/>
                <w:sz w:val="16"/>
                <w:szCs w:val="16"/>
              </w:rPr>
              <w:t>with benefits in the wider world.</w:t>
            </w:r>
            <w:r w:rsidRPr="00450CA1">
              <w:rPr>
                <w:rFonts w:ascii="Calibri" w:hAnsi="Calibri" w:cs="Calibri"/>
                <w:color w:val="000000"/>
                <w:sz w:val="16"/>
                <w:szCs w:val="16"/>
              </w:rPr>
              <w:t xml:space="preserve"> </w:t>
            </w:r>
            <w:r w:rsidRPr="00450CA1">
              <w:rPr>
                <w:rFonts w:ascii="Calibri" w:hAnsi="Calibri" w:cs="Calibri"/>
                <w:color w:val="0070C0"/>
                <w:sz w:val="16"/>
                <w:szCs w:val="16"/>
              </w:rPr>
              <w:t>It motivated many to confront their isolation and contribute more widely both at the scheme in other areas of their lives.</w:t>
            </w:r>
            <w:r w:rsidRPr="00450CA1">
              <w:rPr>
                <w:rFonts w:ascii="Calibri" w:hAnsi="Calibri" w:cs="Calibri"/>
                <w:color w:val="000000"/>
                <w:sz w:val="16"/>
                <w:szCs w:val="16"/>
              </w:rPr>
              <w:br/>
            </w:r>
            <w:r w:rsidRPr="00450CA1">
              <w:rPr>
                <w:rFonts w:ascii="Calibri" w:hAnsi="Calibri" w:cs="Calibri"/>
                <w:color w:val="0070C0"/>
                <w:sz w:val="16"/>
                <w:szCs w:val="16"/>
              </w:rPr>
              <w:t>“Coping Through Football has in a way sort of changed me as well and ah I've become more like open ... make me more like feel better as a person</w:t>
            </w:r>
            <w:r w:rsidRPr="00450CA1">
              <w:rPr>
                <w:rFonts w:ascii="Calibri" w:hAnsi="Calibri" w:cs="Calibri"/>
                <w:color w:val="7030A0"/>
                <w:sz w:val="16"/>
                <w:szCs w:val="16"/>
              </w:rPr>
              <w:t xml:space="preserve"> and ah being a good friend</w:t>
            </w:r>
            <w:r w:rsidRPr="00450CA1">
              <w:rPr>
                <w:rFonts w:ascii="Calibri" w:hAnsi="Calibri" w:cs="Calibri"/>
                <w:color w:val="C00000"/>
                <w:sz w:val="16"/>
                <w:szCs w:val="16"/>
              </w:rPr>
              <w:t xml:space="preserve"> to other people in Coping Through Football.” (P5)</w:t>
            </w:r>
          </w:p>
          <w:p w14:paraId="3359BE2D" w14:textId="77777777" w:rsidR="00366E80" w:rsidRPr="00184098" w:rsidRDefault="00366E80" w:rsidP="00155C10">
            <w:pPr>
              <w:rPr>
                <w:rFonts w:ascii="Calibri" w:hAnsi="Calibri" w:cs="Calibri"/>
                <w:color w:val="000000"/>
                <w:sz w:val="16"/>
                <w:szCs w:val="16"/>
              </w:rPr>
            </w:pPr>
          </w:p>
        </w:tc>
        <w:tc>
          <w:tcPr>
            <w:tcW w:w="2054" w:type="pct"/>
            <w:shd w:val="clear" w:color="auto" w:fill="auto"/>
          </w:tcPr>
          <w:p w14:paraId="4942D0D8" w14:textId="77777777" w:rsidR="00366E80" w:rsidRPr="00450CA1" w:rsidRDefault="00366E80" w:rsidP="00155C10">
            <w:pPr>
              <w:rPr>
                <w:rFonts w:ascii="Calibri" w:hAnsi="Calibri" w:cs="Calibri"/>
                <w:color w:val="000000"/>
                <w:sz w:val="16"/>
                <w:szCs w:val="16"/>
              </w:rPr>
            </w:pPr>
            <w:r w:rsidRPr="00450CA1">
              <w:rPr>
                <w:rFonts w:ascii="Calibri" w:hAnsi="Calibri" w:cs="Calibri"/>
                <w:b/>
                <w:bCs/>
                <w:color w:val="FFC000"/>
                <w:sz w:val="16"/>
                <w:szCs w:val="16"/>
              </w:rPr>
              <w:lastRenderedPageBreak/>
              <w:t>Emotional wellbeing:</w:t>
            </w:r>
            <w:r w:rsidRPr="00450CA1">
              <w:rPr>
                <w:rFonts w:ascii="Calibri" w:hAnsi="Calibri" w:cs="Calibri"/>
                <w:color w:val="FFC000"/>
                <w:sz w:val="16"/>
                <w:szCs w:val="16"/>
              </w:rPr>
              <w:t xml:space="preserve"> “it's helping me a lot with my depression now. I feel it's not let me...I mean I know that trauma is never, it's never going to go. It just helps me with that...It helps my wellbeing in that I engage with more people ..</w:t>
            </w:r>
            <w:r w:rsidRPr="00450CA1">
              <w:rPr>
                <w:rFonts w:ascii="Calibri" w:hAnsi="Calibri" w:cs="Calibri"/>
                <w:color w:val="000000"/>
                <w:sz w:val="16"/>
                <w:szCs w:val="16"/>
              </w:rPr>
              <w:t xml:space="preserve">.. </w:t>
            </w:r>
            <w:r w:rsidRPr="00450CA1">
              <w:rPr>
                <w:rFonts w:ascii="Calibri" w:hAnsi="Calibri" w:cs="Calibri"/>
                <w:color w:val="7030A0"/>
                <w:sz w:val="16"/>
                <w:szCs w:val="16"/>
              </w:rPr>
              <w:t>When here, when doing this, I don't feel alone,</w:t>
            </w:r>
            <w:r w:rsidRPr="00450CA1">
              <w:rPr>
                <w:rFonts w:ascii="Calibri" w:hAnsi="Calibri" w:cs="Calibri"/>
                <w:color w:val="92D050"/>
                <w:sz w:val="16"/>
                <w:szCs w:val="16"/>
              </w:rPr>
              <w:t xml:space="preserve"> I don't feel like I am a bad person, like I am the worst person in the world. Here I don't think anyone really judges me for that.” (P21).</w:t>
            </w:r>
            <w:r w:rsidRPr="00450CA1">
              <w:rPr>
                <w:rFonts w:ascii="Calibri" w:hAnsi="Calibri" w:cs="Calibri"/>
                <w:color w:val="000000"/>
                <w:sz w:val="16"/>
                <w:szCs w:val="16"/>
              </w:rPr>
              <w:br/>
            </w:r>
            <w:r w:rsidRPr="00450CA1">
              <w:rPr>
                <w:rFonts w:ascii="Calibri" w:hAnsi="Calibri" w:cs="Calibri"/>
                <w:b/>
                <w:bCs/>
                <w:color w:val="0070C0"/>
                <w:sz w:val="16"/>
                <w:szCs w:val="16"/>
              </w:rPr>
              <w:t>Confidence/social skills:</w:t>
            </w:r>
            <w:r w:rsidRPr="00450CA1">
              <w:rPr>
                <w:rFonts w:ascii="Calibri" w:hAnsi="Calibri" w:cs="Calibri"/>
                <w:color w:val="0070C0"/>
                <w:sz w:val="16"/>
                <w:szCs w:val="16"/>
              </w:rPr>
              <w:t xml:space="preserve"> Participants reported greater confidence and an increased belief in their own skills.</w:t>
            </w:r>
            <w:r w:rsidRPr="00450CA1">
              <w:rPr>
                <w:rFonts w:ascii="Calibri" w:hAnsi="Calibri" w:cs="Calibri"/>
                <w:color w:val="0070C0"/>
                <w:sz w:val="16"/>
                <w:szCs w:val="16"/>
              </w:rPr>
              <w:br/>
              <w:t>“It's helped feel more confident in myself and, like, helped me to interact with people easier.” (P3).</w:t>
            </w:r>
            <w:r w:rsidRPr="00450CA1">
              <w:rPr>
                <w:rFonts w:ascii="Calibri" w:hAnsi="Calibri" w:cs="Calibri"/>
                <w:color w:val="000000"/>
                <w:sz w:val="16"/>
                <w:szCs w:val="16"/>
              </w:rPr>
              <w:br/>
            </w:r>
            <w:r w:rsidRPr="00450CA1">
              <w:rPr>
                <w:rFonts w:ascii="Calibri" w:hAnsi="Calibri" w:cs="Calibri"/>
                <w:b/>
                <w:bCs/>
                <w:color w:val="000000"/>
                <w:sz w:val="16"/>
                <w:szCs w:val="16"/>
              </w:rPr>
              <w:t>Changes in lifestyle and physical health.</w:t>
            </w:r>
            <w:r w:rsidRPr="00450CA1">
              <w:rPr>
                <w:rFonts w:ascii="Calibri" w:hAnsi="Calibri" w:cs="Calibri"/>
                <w:color w:val="000000"/>
                <w:sz w:val="16"/>
                <w:szCs w:val="16"/>
              </w:rPr>
              <w:br/>
            </w:r>
            <w:r w:rsidRPr="00450CA1">
              <w:rPr>
                <w:rFonts w:ascii="Calibri" w:hAnsi="Calibri" w:cs="Calibri"/>
                <w:b/>
                <w:bCs/>
                <w:color w:val="C00000"/>
                <w:sz w:val="16"/>
                <w:szCs w:val="16"/>
              </w:rPr>
              <w:lastRenderedPageBreak/>
              <w:t>New life skills</w:t>
            </w:r>
            <w:r w:rsidRPr="00450CA1">
              <w:rPr>
                <w:rFonts w:ascii="Calibri" w:hAnsi="Calibri" w:cs="Calibri"/>
                <w:color w:val="C00000"/>
                <w:sz w:val="16"/>
                <w:szCs w:val="16"/>
              </w:rPr>
              <w:t>: Some participants mentioned having acquired additional life skills such as equipping them to support other people in emotional crisis,</w:t>
            </w:r>
            <w:r w:rsidRPr="00450CA1">
              <w:rPr>
                <w:rFonts w:ascii="Calibri" w:hAnsi="Calibri" w:cs="Calibri"/>
                <w:color w:val="0070C0"/>
                <w:sz w:val="16"/>
                <w:szCs w:val="16"/>
              </w:rPr>
              <w:t xml:space="preserve"> as well as plan and manage their time. </w:t>
            </w:r>
          </w:p>
          <w:p w14:paraId="14E1A216" w14:textId="77777777" w:rsidR="00366E80" w:rsidRPr="00184098" w:rsidRDefault="00366E80" w:rsidP="00155C10">
            <w:pPr>
              <w:rPr>
                <w:rFonts w:ascii="Calibri" w:hAnsi="Calibri" w:cs="Calibri"/>
                <w:color w:val="000000"/>
                <w:sz w:val="16"/>
                <w:szCs w:val="16"/>
              </w:rPr>
            </w:pPr>
          </w:p>
        </w:tc>
      </w:tr>
      <w:tr w:rsidR="00366E80" w:rsidRPr="00E351F4" w14:paraId="73F952C7" w14:textId="77777777" w:rsidTr="00F10AEA">
        <w:trPr>
          <w:cantSplit/>
          <w:trHeight w:val="1138"/>
        </w:trPr>
        <w:tc>
          <w:tcPr>
            <w:tcW w:w="352" w:type="pct"/>
            <w:shd w:val="clear" w:color="auto" w:fill="auto"/>
          </w:tcPr>
          <w:p w14:paraId="3D4CCD4A" w14:textId="050BC543" w:rsidR="00366E80" w:rsidRPr="009C0A18" w:rsidRDefault="00366E80" w:rsidP="00155C10">
            <w:pPr>
              <w:keepNext/>
              <w:keepLines/>
              <w:snapToGrid w:val="0"/>
              <w:rPr>
                <w:rFonts w:ascii="Calibri" w:eastAsia="Times New Roman" w:hAnsi="Calibri" w:cs="Calibri"/>
                <w:color w:val="000000"/>
                <w:sz w:val="16"/>
                <w:szCs w:val="16"/>
                <w:lang w:eastAsia="en-GB"/>
              </w:rPr>
            </w:pPr>
            <w:r w:rsidRPr="001D4EA4">
              <w:rPr>
                <w:rFonts w:ascii="Calibri" w:eastAsia="Times New Roman" w:hAnsi="Calibri" w:cs="Calibri"/>
                <w:color w:val="000000"/>
                <w:sz w:val="16"/>
                <w:szCs w:val="16"/>
                <w:lang w:eastAsia="en-GB"/>
              </w:rPr>
              <w:lastRenderedPageBreak/>
              <w:t>Hanlon, 2019</w:t>
            </w:r>
          </w:p>
        </w:tc>
        <w:tc>
          <w:tcPr>
            <w:tcW w:w="2594" w:type="pct"/>
            <w:shd w:val="clear" w:color="auto" w:fill="auto"/>
          </w:tcPr>
          <w:p w14:paraId="36FEEF29" w14:textId="7D6D310E" w:rsidR="00366E80" w:rsidRPr="00904A2E" w:rsidRDefault="00366E80" w:rsidP="00155C10">
            <w:pPr>
              <w:rPr>
                <w:rFonts w:ascii="Calibri" w:hAnsi="Calibri" w:cs="Calibri"/>
                <w:color w:val="000000"/>
                <w:sz w:val="16"/>
                <w:szCs w:val="16"/>
              </w:rPr>
            </w:pPr>
            <w:r w:rsidRPr="00904A2E">
              <w:rPr>
                <w:rFonts w:ascii="Calibri" w:hAnsi="Calibri" w:cs="Calibri"/>
                <w:color w:val="000000"/>
                <w:sz w:val="16"/>
                <w:szCs w:val="16"/>
              </w:rPr>
              <w:t xml:space="preserve">AI: </w:t>
            </w:r>
            <w:r w:rsidRPr="00904A2E">
              <w:rPr>
                <w:rFonts w:ascii="Calibri" w:hAnsi="Calibri" w:cs="Calibri"/>
                <w:color w:val="7030A0"/>
                <w:sz w:val="16"/>
                <w:szCs w:val="16"/>
              </w:rPr>
              <w:t>All patients with moderate or major improvement developed positive relationships with other people following their interaction with the CLP. This was described as a change from the isolation experienced prior to the intervention.</w:t>
            </w:r>
            <w:r w:rsidRPr="00904A2E">
              <w:rPr>
                <w:rFonts w:ascii="Calibri" w:hAnsi="Calibri" w:cs="Calibri"/>
                <w:color w:val="000000"/>
                <w:sz w:val="16"/>
                <w:szCs w:val="16"/>
              </w:rPr>
              <w:t xml:space="preserve"> </w:t>
            </w:r>
            <w:r w:rsidRPr="00904A2E">
              <w:rPr>
                <w:rFonts w:ascii="Calibri" w:hAnsi="Calibri" w:cs="Calibri"/>
                <w:color w:val="FF0000"/>
                <w:sz w:val="16"/>
                <w:szCs w:val="16"/>
              </w:rPr>
              <w:t>These relationships were often formed through group activities which had been suggested or organized by the CLP</w:t>
            </w:r>
            <w:r w:rsidRPr="00904A2E">
              <w:rPr>
                <w:rFonts w:ascii="Calibri" w:hAnsi="Calibri" w:cs="Calibri"/>
                <w:color w:val="000000"/>
                <w:sz w:val="16"/>
                <w:szCs w:val="16"/>
              </w:rPr>
              <w:t xml:space="preserve">.  AI: </w:t>
            </w:r>
            <w:r w:rsidRPr="00904A2E">
              <w:rPr>
                <w:rFonts w:ascii="Calibri" w:hAnsi="Calibri" w:cs="Calibri"/>
                <w:color w:val="0070C0"/>
                <w:sz w:val="16"/>
                <w:szCs w:val="16"/>
              </w:rPr>
              <w:t xml:space="preserve">Confidence: Some described gaining competence in new activities or rediscovering previous interests </w:t>
            </w:r>
            <w:proofErr w:type="gramStart"/>
            <w:r w:rsidRPr="00904A2E">
              <w:rPr>
                <w:rFonts w:ascii="Calibri" w:hAnsi="Calibri" w:cs="Calibri"/>
                <w:color w:val="0070C0"/>
                <w:sz w:val="16"/>
                <w:szCs w:val="16"/>
              </w:rPr>
              <w:t>as a result of</w:t>
            </w:r>
            <w:proofErr w:type="gramEnd"/>
            <w:r w:rsidRPr="00904A2E">
              <w:rPr>
                <w:rFonts w:ascii="Calibri" w:hAnsi="Calibri" w:cs="Calibri"/>
                <w:color w:val="0070C0"/>
                <w:sz w:val="16"/>
                <w:szCs w:val="16"/>
              </w:rPr>
              <w:t xml:space="preserve"> the Links Worker Programme.</w:t>
            </w:r>
            <w:r w:rsidRPr="00904A2E">
              <w:rPr>
                <w:rFonts w:ascii="Calibri" w:hAnsi="Calibri" w:cs="Calibri"/>
                <w:color w:val="000000"/>
                <w:sz w:val="16"/>
                <w:szCs w:val="16"/>
              </w:rPr>
              <w:t xml:space="preserve"> </w:t>
            </w:r>
            <w:r w:rsidRPr="00904A2E">
              <w:rPr>
                <w:rFonts w:ascii="Calibri" w:hAnsi="Calibri" w:cs="Calibri"/>
                <w:color w:val="0070C0"/>
                <w:sz w:val="16"/>
                <w:szCs w:val="16"/>
              </w:rPr>
              <w:t>These patients usually also reported moderate or major improvement overall.</w:t>
            </w:r>
            <w:r w:rsidRPr="00904A2E">
              <w:rPr>
                <w:rFonts w:ascii="Calibri" w:hAnsi="Calibri" w:cs="Calibri"/>
                <w:color w:val="000000"/>
                <w:sz w:val="16"/>
                <w:szCs w:val="16"/>
              </w:rPr>
              <w:t xml:space="preserve"> </w:t>
            </w:r>
            <w:r w:rsidRPr="00904A2E">
              <w:rPr>
                <w:rFonts w:ascii="Calibri" w:hAnsi="Calibri" w:cs="Calibri"/>
                <w:color w:val="FF0000"/>
                <w:sz w:val="16"/>
                <w:szCs w:val="16"/>
              </w:rPr>
              <w:t>These activities were often in organized groups,</w:t>
            </w:r>
            <w:r w:rsidRPr="00904A2E">
              <w:rPr>
                <w:rFonts w:ascii="Calibri" w:hAnsi="Calibri" w:cs="Calibri"/>
                <w:color w:val="7030A0"/>
                <w:sz w:val="16"/>
                <w:szCs w:val="16"/>
              </w:rPr>
              <w:t xml:space="preserve"> and the described impact was often a reflection of both increased social interaction </w:t>
            </w:r>
            <w:r w:rsidRPr="00904A2E">
              <w:rPr>
                <w:rFonts w:ascii="Calibri" w:hAnsi="Calibri" w:cs="Calibri"/>
                <w:color w:val="0070C0"/>
                <w:sz w:val="16"/>
                <w:szCs w:val="16"/>
              </w:rPr>
              <w:t xml:space="preserve">and a sense of greater </w:t>
            </w:r>
            <w:proofErr w:type="spellStart"/>
            <w:r w:rsidRPr="00904A2E">
              <w:rPr>
                <w:rFonts w:ascii="Calibri" w:hAnsi="Calibri" w:cs="Calibri"/>
                <w:color w:val="0070C0"/>
                <w:sz w:val="16"/>
                <w:szCs w:val="16"/>
              </w:rPr>
              <w:t>confi</w:t>
            </w:r>
            <w:proofErr w:type="spellEnd"/>
            <w:r w:rsidRPr="00904A2E">
              <w:rPr>
                <w:rFonts w:ascii="Calibri" w:hAnsi="Calibri" w:cs="Calibri"/>
                <w:color w:val="0070C0"/>
                <w:sz w:val="16"/>
                <w:szCs w:val="16"/>
              </w:rPr>
              <w:t xml:space="preserve">- </w:t>
            </w:r>
            <w:proofErr w:type="spellStart"/>
            <w:r w:rsidRPr="00904A2E">
              <w:rPr>
                <w:rFonts w:ascii="Calibri" w:hAnsi="Calibri" w:cs="Calibri"/>
                <w:color w:val="0070C0"/>
                <w:sz w:val="16"/>
                <w:szCs w:val="16"/>
              </w:rPr>
              <w:t>dence</w:t>
            </w:r>
            <w:proofErr w:type="spellEnd"/>
            <w:r w:rsidRPr="00904A2E">
              <w:rPr>
                <w:rFonts w:ascii="Calibri" w:hAnsi="Calibri" w:cs="Calibri"/>
                <w:color w:val="0070C0"/>
                <w:sz w:val="16"/>
                <w:szCs w:val="16"/>
              </w:rPr>
              <w:t xml:space="preserve"> in undertaking specific activities. Patients who rediscovered a sense of com- </w:t>
            </w:r>
            <w:proofErr w:type="spellStart"/>
            <w:r w:rsidRPr="00904A2E">
              <w:rPr>
                <w:rFonts w:ascii="Calibri" w:hAnsi="Calibri" w:cs="Calibri"/>
                <w:color w:val="0070C0"/>
                <w:sz w:val="16"/>
                <w:szCs w:val="16"/>
              </w:rPr>
              <w:t>petence</w:t>
            </w:r>
            <w:proofErr w:type="spellEnd"/>
            <w:r w:rsidRPr="00904A2E">
              <w:rPr>
                <w:rFonts w:ascii="Calibri" w:hAnsi="Calibri" w:cs="Calibri"/>
                <w:color w:val="0070C0"/>
                <w:sz w:val="16"/>
                <w:szCs w:val="16"/>
              </w:rPr>
              <w:t xml:space="preserve"> in an activity often described an increased sense of confidence and control over other areas of life</w:t>
            </w:r>
            <w:r w:rsidRPr="00904A2E">
              <w:rPr>
                <w:rFonts w:ascii="Calibri" w:hAnsi="Calibri" w:cs="Calibri"/>
                <w:color w:val="7030A0"/>
                <w:sz w:val="16"/>
                <w:szCs w:val="16"/>
              </w:rPr>
              <w:t xml:space="preserve">. </w:t>
            </w:r>
            <w:proofErr w:type="spellStart"/>
            <w:proofErr w:type="gramStart"/>
            <w:r w:rsidRPr="00904A2E">
              <w:rPr>
                <w:rFonts w:ascii="Calibri" w:hAnsi="Calibri" w:cs="Calibri"/>
                <w:color w:val="FFC000"/>
                <w:sz w:val="16"/>
                <w:szCs w:val="16"/>
              </w:rPr>
              <w:t>Some times</w:t>
            </w:r>
            <w:proofErr w:type="spellEnd"/>
            <w:proofErr w:type="gramEnd"/>
            <w:r w:rsidRPr="00904A2E">
              <w:rPr>
                <w:rFonts w:ascii="Calibri" w:hAnsi="Calibri" w:cs="Calibri"/>
                <w:color w:val="FFC000"/>
                <w:sz w:val="16"/>
                <w:szCs w:val="16"/>
              </w:rPr>
              <w:t xml:space="preserve"> this encouraged future action rather than actual action within the timescale of the study</w:t>
            </w:r>
            <w:r w:rsidRPr="00904A2E">
              <w:rPr>
                <w:rFonts w:ascii="Calibri" w:hAnsi="Calibri" w:cs="Calibri"/>
                <w:color w:val="000000"/>
                <w:sz w:val="16"/>
                <w:szCs w:val="16"/>
              </w:rPr>
              <w:t>.</w:t>
            </w:r>
          </w:p>
          <w:p w14:paraId="36D4D501" w14:textId="77777777" w:rsidR="00366E80" w:rsidRPr="00C416F7" w:rsidRDefault="00366E80" w:rsidP="00155C10">
            <w:pPr>
              <w:rPr>
                <w:rFonts w:ascii="Calibri" w:hAnsi="Calibri" w:cs="Calibri"/>
                <w:color w:val="0070C0"/>
                <w:sz w:val="16"/>
                <w:szCs w:val="16"/>
              </w:rPr>
            </w:pPr>
          </w:p>
        </w:tc>
        <w:tc>
          <w:tcPr>
            <w:tcW w:w="2054" w:type="pct"/>
            <w:shd w:val="clear" w:color="auto" w:fill="auto"/>
          </w:tcPr>
          <w:p w14:paraId="6D29D6AD" w14:textId="77777777" w:rsidR="00366E80" w:rsidRPr="00904A2E" w:rsidRDefault="00366E80" w:rsidP="00155C10">
            <w:pPr>
              <w:rPr>
                <w:rFonts w:ascii="Calibri" w:hAnsi="Calibri" w:cs="Calibri"/>
                <w:color w:val="000000"/>
                <w:sz w:val="16"/>
                <w:szCs w:val="16"/>
              </w:rPr>
            </w:pPr>
            <w:r w:rsidRPr="00904A2E">
              <w:rPr>
                <w:rFonts w:ascii="Calibri" w:hAnsi="Calibri" w:cs="Calibri"/>
                <w:color w:val="000000"/>
                <w:sz w:val="16"/>
                <w:szCs w:val="16"/>
              </w:rPr>
              <w:t xml:space="preserve">AI: </w:t>
            </w:r>
            <w:r w:rsidRPr="00904A2E">
              <w:rPr>
                <w:rFonts w:ascii="Calibri" w:hAnsi="Calibri" w:cs="Calibri"/>
                <w:color w:val="0070C0"/>
                <w:sz w:val="16"/>
                <w:szCs w:val="16"/>
              </w:rPr>
              <w:t>Six described moderate or major improvement impacting daily life, two described slight improvement not affecting daily life and four described no overall change</w:t>
            </w:r>
            <w:r w:rsidRPr="00904A2E">
              <w:rPr>
                <w:rFonts w:ascii="Calibri" w:hAnsi="Calibri" w:cs="Calibri"/>
                <w:color w:val="000000"/>
                <w:sz w:val="16"/>
                <w:szCs w:val="16"/>
              </w:rPr>
              <w:t xml:space="preserve">.  </w:t>
            </w:r>
            <w:r w:rsidRPr="00904A2E">
              <w:rPr>
                <w:rFonts w:ascii="Calibri" w:hAnsi="Calibri" w:cs="Calibri"/>
                <w:color w:val="7030A0"/>
                <w:sz w:val="16"/>
                <w:szCs w:val="16"/>
              </w:rPr>
              <w:t>Many of the difficulties experienced by patients stemmed from a lack of supportive relationships.</w:t>
            </w:r>
          </w:p>
          <w:p w14:paraId="1DFC5298" w14:textId="77777777" w:rsidR="00366E80" w:rsidRPr="00C416F7" w:rsidRDefault="00366E80" w:rsidP="00155C10">
            <w:pPr>
              <w:rPr>
                <w:rFonts w:ascii="Calibri" w:hAnsi="Calibri" w:cs="Calibri"/>
                <w:color w:val="FF0000"/>
                <w:sz w:val="16"/>
                <w:szCs w:val="16"/>
              </w:rPr>
            </w:pPr>
          </w:p>
        </w:tc>
      </w:tr>
      <w:tr w:rsidR="00366E80" w:rsidRPr="00E351F4" w14:paraId="24591274" w14:textId="77777777" w:rsidTr="00F10AEA">
        <w:trPr>
          <w:cantSplit/>
          <w:trHeight w:val="1138"/>
        </w:trPr>
        <w:tc>
          <w:tcPr>
            <w:tcW w:w="352" w:type="pct"/>
            <w:shd w:val="clear" w:color="auto" w:fill="auto"/>
          </w:tcPr>
          <w:p w14:paraId="7B0A764E" w14:textId="7A61769F" w:rsidR="00366E80" w:rsidRPr="00AE73AA" w:rsidRDefault="00366E80" w:rsidP="00155C10">
            <w:pPr>
              <w:keepNext/>
              <w:keepLines/>
              <w:snapToGrid w:val="0"/>
              <w:rPr>
                <w:rFonts w:ascii="Calibri" w:eastAsia="Times New Roman" w:hAnsi="Calibri" w:cs="Calibri"/>
                <w:color w:val="000000"/>
                <w:sz w:val="16"/>
                <w:szCs w:val="16"/>
                <w:lang w:eastAsia="en-GB"/>
              </w:rPr>
            </w:pPr>
            <w:proofErr w:type="spellStart"/>
            <w:r w:rsidRPr="009C0A18">
              <w:rPr>
                <w:rFonts w:ascii="Calibri" w:eastAsia="Times New Roman" w:hAnsi="Calibri" w:cs="Calibri"/>
                <w:color w:val="000000"/>
                <w:sz w:val="16"/>
                <w:szCs w:val="16"/>
                <w:lang w:eastAsia="en-GB"/>
              </w:rPr>
              <w:t>Hanly</w:t>
            </w:r>
            <w:proofErr w:type="spellEnd"/>
            <w:r w:rsidRPr="009C0A18">
              <w:rPr>
                <w:rFonts w:ascii="Calibri" w:eastAsia="Times New Roman" w:hAnsi="Calibri" w:cs="Calibri"/>
                <w:color w:val="000000"/>
                <w:sz w:val="16"/>
                <w:szCs w:val="16"/>
                <w:lang w:eastAsia="en-GB"/>
              </w:rPr>
              <w:t xml:space="preserve"> et al</w:t>
            </w:r>
            <w:r>
              <w:rPr>
                <w:rFonts w:ascii="Calibri" w:eastAsia="Times New Roman" w:hAnsi="Calibri" w:cs="Calibri"/>
                <w:color w:val="000000"/>
                <w:sz w:val="16"/>
                <w:szCs w:val="16"/>
                <w:lang w:eastAsia="en-GB"/>
              </w:rPr>
              <w:t>,</w:t>
            </w:r>
            <w:r w:rsidRPr="009C0A18">
              <w:rPr>
                <w:rFonts w:ascii="Calibri" w:eastAsia="Times New Roman" w:hAnsi="Calibri" w:cs="Calibri"/>
                <w:color w:val="000000"/>
                <w:sz w:val="16"/>
                <w:szCs w:val="16"/>
                <w:lang w:eastAsia="en-GB"/>
              </w:rPr>
              <w:t xml:space="preserve"> 2020</w:t>
            </w:r>
          </w:p>
        </w:tc>
        <w:tc>
          <w:tcPr>
            <w:tcW w:w="2594" w:type="pct"/>
            <w:shd w:val="clear" w:color="auto" w:fill="auto"/>
          </w:tcPr>
          <w:p w14:paraId="560366CC" w14:textId="51A8D3DB" w:rsidR="00366E80" w:rsidRPr="00C416F7" w:rsidRDefault="00366E80" w:rsidP="00155C10">
            <w:pPr>
              <w:rPr>
                <w:rFonts w:ascii="Calibri" w:hAnsi="Calibri" w:cs="Calibri"/>
                <w:sz w:val="16"/>
                <w:szCs w:val="16"/>
              </w:rPr>
            </w:pPr>
            <w:r w:rsidRPr="00C416F7">
              <w:rPr>
                <w:rFonts w:ascii="Calibri" w:hAnsi="Calibri" w:cs="Calibri"/>
                <w:color w:val="0070C0"/>
                <w:sz w:val="16"/>
                <w:szCs w:val="16"/>
              </w:rPr>
              <w:t xml:space="preserve">First, </w:t>
            </w:r>
            <w:r w:rsidRPr="00C416F7">
              <w:rPr>
                <w:rFonts w:ascii="Calibri" w:hAnsi="Calibri" w:cs="Calibri"/>
                <w:b/>
                <w:bCs/>
                <w:color w:val="0070C0"/>
                <w:sz w:val="16"/>
                <w:szCs w:val="16"/>
              </w:rPr>
              <w:t>hope and inspiration</w:t>
            </w:r>
            <w:r w:rsidRPr="00C416F7">
              <w:rPr>
                <w:rFonts w:ascii="Calibri" w:hAnsi="Calibri" w:cs="Calibri"/>
                <w:color w:val="0070C0"/>
                <w:sz w:val="16"/>
                <w:szCs w:val="16"/>
              </w:rPr>
              <w:t xml:space="preserve"> describes how mentoring inspired a greater belief that recovery is possible.</w:t>
            </w:r>
            <w:r w:rsidRPr="00C416F7">
              <w:rPr>
                <w:rFonts w:ascii="Calibri" w:hAnsi="Calibri" w:cs="Calibri"/>
                <w:sz w:val="16"/>
                <w:szCs w:val="16"/>
              </w:rPr>
              <w:t xml:space="preserve"> </w:t>
            </w:r>
            <w:r w:rsidRPr="00C416F7">
              <w:rPr>
                <w:rFonts w:ascii="Calibri" w:hAnsi="Calibri" w:cs="Calibri"/>
                <w:color w:val="FF0000"/>
                <w:sz w:val="16"/>
                <w:szCs w:val="16"/>
              </w:rPr>
              <w:t>Witnessing their mentors’ successful recovery increased hope that they too could be freed from the cycle of chronic illness and relapse. One 19-year-old participant (Talia) commented that since meeting her mentor, she was no longer</w:t>
            </w:r>
            <w:r w:rsidRPr="00C416F7">
              <w:rPr>
                <w:rFonts w:ascii="Calibri" w:hAnsi="Calibri" w:cs="Calibri"/>
                <w:i/>
                <w:iCs/>
                <w:color w:val="FF0000"/>
                <w:sz w:val="16"/>
                <w:szCs w:val="16"/>
              </w:rPr>
              <w:t xml:space="preserve"> “scared of [her] twenties”</w:t>
            </w:r>
            <w:r w:rsidRPr="00C416F7">
              <w:rPr>
                <w:rFonts w:ascii="Calibri" w:hAnsi="Calibri" w:cs="Calibri"/>
                <w:color w:val="FF0000"/>
                <w:sz w:val="16"/>
                <w:szCs w:val="16"/>
              </w:rPr>
              <w:t xml:space="preserve">, which she had previously assumed would be characterised by illness and isolation. </w:t>
            </w:r>
            <w:r w:rsidRPr="00C416F7">
              <w:rPr>
                <w:rFonts w:ascii="Calibri" w:hAnsi="Calibri" w:cs="Calibri"/>
                <w:color w:val="0070C0"/>
                <w:sz w:val="16"/>
                <w:szCs w:val="16"/>
              </w:rPr>
              <w:t xml:space="preserve">Another participant, Michelle, stated: “I think it was just inspiring that no, </w:t>
            </w:r>
            <w:proofErr w:type="gramStart"/>
            <w:r w:rsidRPr="00C416F7">
              <w:rPr>
                <w:rFonts w:ascii="Calibri" w:hAnsi="Calibri" w:cs="Calibri"/>
                <w:color w:val="0070C0"/>
                <w:sz w:val="16"/>
                <w:szCs w:val="16"/>
              </w:rPr>
              <w:t>actually this</w:t>
            </w:r>
            <w:proofErr w:type="gramEnd"/>
            <w:r w:rsidRPr="00C416F7">
              <w:rPr>
                <w:rFonts w:ascii="Calibri" w:hAnsi="Calibri" w:cs="Calibri"/>
                <w:color w:val="0070C0"/>
                <w:sz w:val="16"/>
                <w:szCs w:val="16"/>
              </w:rPr>
              <w:t xml:space="preserve"> is a life that maybe I do want more than I want to be sick.</w:t>
            </w:r>
            <w:r w:rsidRPr="00C416F7">
              <w:rPr>
                <w:rFonts w:ascii="Calibri" w:hAnsi="Calibri" w:cs="Calibri"/>
                <w:sz w:val="16"/>
                <w:szCs w:val="16"/>
              </w:rPr>
              <w:t xml:space="preserve"> </w:t>
            </w:r>
            <w:r w:rsidRPr="00C416F7">
              <w:rPr>
                <w:rFonts w:ascii="Calibri" w:hAnsi="Calibri" w:cs="Calibri"/>
                <w:b/>
                <w:bCs/>
                <w:color w:val="0070C0"/>
                <w:sz w:val="16"/>
                <w:szCs w:val="16"/>
              </w:rPr>
              <w:t xml:space="preserve">Motivation and agency </w:t>
            </w:r>
            <w:proofErr w:type="gramStart"/>
            <w:r w:rsidRPr="00C416F7">
              <w:rPr>
                <w:rFonts w:ascii="Calibri" w:hAnsi="Calibri" w:cs="Calibri"/>
                <w:color w:val="0070C0"/>
                <w:sz w:val="16"/>
                <w:szCs w:val="16"/>
              </w:rPr>
              <w:t>describes</w:t>
            </w:r>
            <w:proofErr w:type="gramEnd"/>
            <w:r w:rsidRPr="00C416F7">
              <w:rPr>
                <w:rFonts w:ascii="Calibri" w:hAnsi="Calibri" w:cs="Calibri"/>
                <w:color w:val="0070C0"/>
                <w:sz w:val="16"/>
                <w:szCs w:val="16"/>
              </w:rPr>
              <w:t xml:space="preserve"> an increased readiness for action. Margie described: </w:t>
            </w:r>
            <w:r w:rsidRPr="00C416F7">
              <w:rPr>
                <w:rFonts w:ascii="Calibri" w:hAnsi="Calibri" w:cs="Calibri"/>
                <w:i/>
                <w:iCs/>
                <w:color w:val="0070C0"/>
                <w:sz w:val="16"/>
                <w:szCs w:val="16"/>
              </w:rPr>
              <w:t>“My brain is starting to recognise that healthy, happy, is actually worth something.</w:t>
            </w:r>
            <w:r w:rsidRPr="00C416F7">
              <w:rPr>
                <w:rFonts w:ascii="Calibri" w:hAnsi="Calibri" w:cs="Calibri"/>
                <w:i/>
                <w:iCs/>
                <w:sz w:val="16"/>
                <w:szCs w:val="16"/>
              </w:rPr>
              <w:t>”</w:t>
            </w:r>
            <w:r w:rsidRPr="00C416F7">
              <w:rPr>
                <w:rFonts w:ascii="Calibri" w:hAnsi="Calibri" w:cs="Calibri"/>
                <w:sz w:val="16"/>
                <w:szCs w:val="16"/>
              </w:rPr>
              <w:t xml:space="preserve"> </w:t>
            </w:r>
            <w:r w:rsidRPr="00C416F7">
              <w:rPr>
                <w:rFonts w:ascii="Calibri" w:hAnsi="Calibri" w:cs="Calibri"/>
                <w:color w:val="0070C0"/>
                <w:sz w:val="16"/>
                <w:szCs w:val="16"/>
              </w:rPr>
              <w:t>Mentees reported that their involvement with mentoring motivated them to commit to recovery focused actions, included self-care activities, social eating challenges and reaching out to friends.</w:t>
            </w:r>
            <w:r w:rsidRPr="00C416F7">
              <w:rPr>
                <w:rFonts w:ascii="Calibri" w:hAnsi="Calibri" w:cs="Calibri"/>
                <w:sz w:val="16"/>
                <w:szCs w:val="16"/>
              </w:rPr>
              <w:t xml:space="preserve"> </w:t>
            </w:r>
            <w:r w:rsidRPr="00C416F7">
              <w:rPr>
                <w:rFonts w:ascii="Calibri" w:hAnsi="Calibri" w:cs="Calibri"/>
                <w:color w:val="FF0000"/>
                <w:sz w:val="16"/>
                <w:szCs w:val="16"/>
              </w:rPr>
              <w:t>Michelle offered: “It was nice to have someone to…go and do activities with and kind of give things a go and have a laugh along the way.”</w:t>
            </w:r>
            <w:r w:rsidRPr="00C416F7">
              <w:rPr>
                <w:rFonts w:ascii="Calibri" w:hAnsi="Calibri" w:cs="Calibri"/>
                <w:color w:val="7030A0"/>
                <w:sz w:val="16"/>
                <w:szCs w:val="16"/>
              </w:rPr>
              <w:t xml:space="preserve"> Nicole reported: “I got in touch with one of my </w:t>
            </w:r>
            <w:proofErr w:type="gramStart"/>
            <w:r w:rsidRPr="00C416F7">
              <w:rPr>
                <w:rFonts w:ascii="Calibri" w:hAnsi="Calibri" w:cs="Calibri"/>
                <w:color w:val="7030A0"/>
                <w:sz w:val="16"/>
                <w:szCs w:val="16"/>
              </w:rPr>
              <w:t>really close</w:t>
            </w:r>
            <w:proofErr w:type="gramEnd"/>
            <w:r w:rsidRPr="00C416F7">
              <w:rPr>
                <w:rFonts w:ascii="Calibri" w:hAnsi="Calibri" w:cs="Calibri"/>
                <w:color w:val="7030A0"/>
                <w:sz w:val="16"/>
                <w:szCs w:val="16"/>
              </w:rPr>
              <w:t xml:space="preserve"> friends who doesn’t live too far away and…[asked], you know, ‘If I could… if I need to talk to someone, could I talk to you?’ The next subtheme is </w:t>
            </w:r>
            <w:r w:rsidRPr="00C416F7">
              <w:rPr>
                <w:rFonts w:ascii="Calibri" w:hAnsi="Calibri" w:cs="Calibri"/>
                <w:b/>
                <w:bCs/>
                <w:color w:val="7030A0"/>
                <w:sz w:val="16"/>
                <w:szCs w:val="16"/>
              </w:rPr>
              <w:t>re-engaging with the world and others.</w:t>
            </w:r>
            <w:r w:rsidRPr="00C416F7">
              <w:rPr>
                <w:rFonts w:ascii="Calibri" w:hAnsi="Calibri" w:cs="Calibri"/>
                <w:color w:val="7030A0"/>
                <w:sz w:val="16"/>
                <w:szCs w:val="16"/>
              </w:rPr>
              <w:t xml:space="preserve"> Mentees typically described their illness as profoundly isolating. </w:t>
            </w:r>
            <w:r w:rsidRPr="00C416F7">
              <w:rPr>
                <w:rFonts w:ascii="Calibri" w:hAnsi="Calibri" w:cs="Calibri"/>
                <w:color w:val="FF0000"/>
                <w:sz w:val="16"/>
                <w:szCs w:val="16"/>
              </w:rPr>
              <w:t xml:space="preserve">Mentoring provided a bridge to support the transition back to a more connected and “normal” life. </w:t>
            </w:r>
            <w:r w:rsidRPr="00C416F7">
              <w:rPr>
                <w:rFonts w:ascii="Calibri" w:hAnsi="Calibri" w:cs="Calibri"/>
                <w:color w:val="92D050"/>
                <w:sz w:val="16"/>
                <w:szCs w:val="16"/>
              </w:rPr>
              <w:t>The mentoring sessions were an opportunity to socialise free of the imperative to pretend they were well,</w:t>
            </w:r>
            <w:r w:rsidRPr="00C416F7">
              <w:rPr>
                <w:rFonts w:ascii="Calibri" w:hAnsi="Calibri" w:cs="Calibri"/>
                <w:color w:val="0070C0"/>
                <w:sz w:val="16"/>
                <w:szCs w:val="16"/>
              </w:rPr>
              <w:t xml:space="preserve"> and a chance to increase tolerance for leaving the house and exploring being out and about. Jasmine said: </w:t>
            </w:r>
            <w:r w:rsidRPr="00C416F7">
              <w:rPr>
                <w:rFonts w:ascii="Calibri" w:hAnsi="Calibri" w:cs="Calibri"/>
                <w:i/>
                <w:iCs/>
                <w:color w:val="0070C0"/>
                <w:sz w:val="16"/>
                <w:szCs w:val="16"/>
              </w:rPr>
              <w:t xml:space="preserve">“I just have anxiety around crowded restaurants… and at the start we’d be like, let’s go somewhere else, but now I can just deal with it. </w:t>
            </w:r>
          </w:p>
          <w:p w14:paraId="3E504BB8" w14:textId="77777777" w:rsidR="00366E80" w:rsidRPr="00450CA1" w:rsidRDefault="00366E80" w:rsidP="00155C10">
            <w:pPr>
              <w:rPr>
                <w:rFonts w:ascii="Calibri" w:hAnsi="Calibri" w:cs="Calibri"/>
                <w:color w:val="7030A0"/>
                <w:sz w:val="16"/>
                <w:szCs w:val="16"/>
              </w:rPr>
            </w:pPr>
          </w:p>
        </w:tc>
        <w:tc>
          <w:tcPr>
            <w:tcW w:w="2054" w:type="pct"/>
            <w:shd w:val="clear" w:color="auto" w:fill="auto"/>
          </w:tcPr>
          <w:p w14:paraId="5B8B7201" w14:textId="77777777" w:rsidR="00366E80" w:rsidRPr="00C416F7" w:rsidRDefault="00366E80" w:rsidP="00155C10">
            <w:pPr>
              <w:rPr>
                <w:rFonts w:ascii="Calibri" w:hAnsi="Calibri" w:cs="Calibri"/>
                <w:sz w:val="16"/>
                <w:szCs w:val="16"/>
              </w:rPr>
            </w:pPr>
            <w:r w:rsidRPr="00C416F7">
              <w:rPr>
                <w:rFonts w:ascii="Calibri" w:hAnsi="Calibri" w:cs="Calibri"/>
                <w:color w:val="FF0000"/>
                <w:sz w:val="16"/>
                <w:szCs w:val="16"/>
              </w:rPr>
              <w:t>The data in this study suggests these social benefits were afforded to those mentees who enjoyed a connected and harmonious mentoring relationship</w:t>
            </w:r>
            <w:r w:rsidRPr="00C416F7">
              <w:rPr>
                <w:rFonts w:ascii="Calibri" w:hAnsi="Calibri" w:cs="Calibri"/>
                <w:sz w:val="16"/>
                <w:szCs w:val="16"/>
              </w:rPr>
              <w:t xml:space="preserve">. The matching process attempted to ensure this outcome for all mentees, by offering them opportunity to select matching criteria of most importance to them. However, the restricted size and diversity of the mentor pool as well as (often unknown) pre-existing interpersonal patterns and preferences limited the assurance of achieving successful relationship pairings in all cases. </w:t>
            </w:r>
            <w:r w:rsidRPr="00C416F7">
              <w:rPr>
                <w:rFonts w:ascii="Calibri" w:hAnsi="Calibri" w:cs="Calibri"/>
                <w:color w:val="7030A0"/>
                <w:sz w:val="16"/>
                <w:szCs w:val="16"/>
              </w:rPr>
              <w:t xml:space="preserve">Mentoring was consistently perceived by mentees as a more relaxed form of recovery support than clinical treatment. </w:t>
            </w:r>
            <w:r w:rsidRPr="00C416F7">
              <w:rPr>
                <w:rFonts w:ascii="Calibri" w:hAnsi="Calibri" w:cs="Calibri"/>
                <w:sz w:val="16"/>
                <w:szCs w:val="16"/>
              </w:rPr>
              <w:t>T</w:t>
            </w:r>
            <w:r w:rsidRPr="00C416F7">
              <w:rPr>
                <w:rFonts w:ascii="Calibri" w:hAnsi="Calibri" w:cs="Calibri"/>
                <w:color w:val="DA9694"/>
                <w:sz w:val="16"/>
                <w:szCs w:val="16"/>
              </w:rPr>
              <w:t>he elements of spontaneity and fun reported by mentees in the current evaluation</w:t>
            </w:r>
            <w:r w:rsidRPr="00C416F7">
              <w:rPr>
                <w:rFonts w:ascii="Calibri" w:hAnsi="Calibri" w:cs="Calibri"/>
                <w:sz w:val="16"/>
                <w:szCs w:val="16"/>
              </w:rPr>
              <w:t xml:space="preserve"> was also found in Lippi’s [36] study. These elements may be particularly important in eating disorder treatment, due to the high level of monitoring and directiveness necessary in clinical treatment, which can be perceived as highly stressful and controlling [48</w:t>
            </w:r>
            <w:proofErr w:type="gramStart"/>
            <w:r w:rsidRPr="00C416F7">
              <w:rPr>
                <w:rFonts w:ascii="Calibri" w:hAnsi="Calibri" w:cs="Calibri"/>
                <w:sz w:val="16"/>
                <w:szCs w:val="16"/>
              </w:rPr>
              <w:t>]  Research</w:t>
            </w:r>
            <w:proofErr w:type="gramEnd"/>
            <w:r w:rsidRPr="00C416F7">
              <w:rPr>
                <w:rFonts w:ascii="Calibri" w:hAnsi="Calibri" w:cs="Calibri"/>
                <w:sz w:val="16"/>
                <w:szCs w:val="16"/>
              </w:rPr>
              <w:t xml:space="preserve"> suggests that as relational vulnerability increases with personal disclosure, so too does the risk of job stress, burnout, and relapse [18, 19, 31]. Mentees in this study indicated that their mentors managed this balance successfully from their (mentee) perspective at least. In the words of Solomon [47], it could be said that </w:t>
            </w:r>
            <w:r w:rsidRPr="00C416F7">
              <w:rPr>
                <w:rFonts w:ascii="Calibri" w:hAnsi="Calibri" w:cs="Calibri"/>
                <w:color w:val="FF0000"/>
                <w:sz w:val="16"/>
                <w:szCs w:val="16"/>
              </w:rPr>
              <w:t>these mentors were “expert at not being an expert”. However, mentors indicated this significant balancing act was not always achieved with ease, and they concurred that the training and support provided by EDV was critical to managing this challenge.</w:t>
            </w:r>
            <w:r w:rsidRPr="00C416F7">
              <w:rPr>
                <w:rFonts w:ascii="Calibri" w:hAnsi="Calibri" w:cs="Calibri"/>
                <w:color w:val="0070C0"/>
                <w:sz w:val="16"/>
                <w:szCs w:val="16"/>
              </w:rPr>
              <w:t xml:space="preserve"> The </w:t>
            </w:r>
            <w:proofErr w:type="gramStart"/>
            <w:r w:rsidRPr="00C416F7">
              <w:rPr>
                <w:rFonts w:ascii="Calibri" w:hAnsi="Calibri" w:cs="Calibri"/>
                <w:color w:val="0070C0"/>
                <w:sz w:val="16"/>
                <w:szCs w:val="16"/>
              </w:rPr>
              <w:t>most commonly reported</w:t>
            </w:r>
            <w:proofErr w:type="gramEnd"/>
            <w:r w:rsidRPr="00C416F7">
              <w:rPr>
                <w:rFonts w:ascii="Calibri" w:hAnsi="Calibri" w:cs="Calibri"/>
                <w:color w:val="0070C0"/>
                <w:sz w:val="16"/>
                <w:szCs w:val="16"/>
              </w:rPr>
              <w:t xml:space="preserve"> challenge of participation reported by both mentees and mentors was the sadness and loss due to separating from their mentor at program completion.</w:t>
            </w:r>
            <w:r w:rsidRPr="00C416F7">
              <w:rPr>
                <w:rFonts w:ascii="Calibri" w:hAnsi="Calibri" w:cs="Calibri"/>
                <w:sz w:val="16"/>
                <w:szCs w:val="16"/>
              </w:rPr>
              <w:t xml:space="preserve"> Previous mentoring literature noted that there can be difficulties with ending the mentoring relationship due to the bond that often develops [51]. The difficulty associated with gaining then losing a significant source of support (for mentees) and a meaningful relationship (for mentors) should be carefully considered as a potential hindrance to balance against potential gains.</w:t>
            </w:r>
          </w:p>
          <w:p w14:paraId="2975B979" w14:textId="77777777" w:rsidR="00366E80" w:rsidRPr="00450CA1" w:rsidRDefault="00366E80" w:rsidP="00155C10">
            <w:pPr>
              <w:rPr>
                <w:rFonts w:ascii="Calibri" w:hAnsi="Calibri" w:cs="Calibri"/>
                <w:b/>
                <w:bCs/>
                <w:color w:val="FFC000"/>
                <w:sz w:val="16"/>
                <w:szCs w:val="16"/>
              </w:rPr>
            </w:pPr>
          </w:p>
        </w:tc>
      </w:tr>
      <w:tr w:rsidR="00366E80" w:rsidRPr="00E351F4" w14:paraId="72FD9631" w14:textId="77777777" w:rsidTr="00F10AEA">
        <w:trPr>
          <w:cantSplit/>
          <w:trHeight w:val="1138"/>
        </w:trPr>
        <w:tc>
          <w:tcPr>
            <w:tcW w:w="352" w:type="pct"/>
            <w:shd w:val="clear" w:color="auto" w:fill="auto"/>
          </w:tcPr>
          <w:p w14:paraId="1350F796" w14:textId="7CF73FF4" w:rsidR="00366E80" w:rsidRPr="009C0A18" w:rsidRDefault="00366E80" w:rsidP="00155C10">
            <w:pPr>
              <w:keepNext/>
              <w:keepLines/>
              <w:snapToGrid w:val="0"/>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lastRenderedPageBreak/>
              <w:t>Hassan, 2020</w:t>
            </w:r>
          </w:p>
        </w:tc>
        <w:tc>
          <w:tcPr>
            <w:tcW w:w="2594" w:type="pct"/>
            <w:shd w:val="clear" w:color="auto" w:fill="auto"/>
          </w:tcPr>
          <w:p w14:paraId="7F10DC02" w14:textId="77777777" w:rsidR="00366E80" w:rsidRPr="00366E80" w:rsidRDefault="00366E80" w:rsidP="00366E80">
            <w:pPr>
              <w:rPr>
                <w:rFonts w:ascii="Calibri" w:hAnsi="Calibri" w:cs="Calibri"/>
                <w:color w:val="7030A0"/>
                <w:sz w:val="16"/>
                <w:szCs w:val="16"/>
              </w:rPr>
            </w:pPr>
            <w:r w:rsidRPr="00366E80">
              <w:rPr>
                <w:rFonts w:ascii="Calibri" w:hAnsi="Calibri" w:cs="Calibri"/>
                <w:color w:val="7030A0"/>
                <w:sz w:val="16"/>
                <w:szCs w:val="16"/>
              </w:rPr>
              <w:t>Social inclusion and connectedness</w:t>
            </w:r>
          </w:p>
          <w:p w14:paraId="40131585" w14:textId="699E171D" w:rsidR="00366E80" w:rsidRPr="00366E80" w:rsidRDefault="00366E80" w:rsidP="00366E80">
            <w:pPr>
              <w:rPr>
                <w:rFonts w:ascii="Calibri" w:hAnsi="Calibri" w:cs="Calibri"/>
                <w:color w:val="0070C0"/>
                <w:sz w:val="16"/>
                <w:szCs w:val="16"/>
              </w:rPr>
            </w:pPr>
            <w:r w:rsidRPr="00366E80">
              <w:rPr>
                <w:rFonts w:ascii="Calibri" w:hAnsi="Calibri" w:cs="Calibri"/>
                <w:color w:val="000000" w:themeColor="text1"/>
                <w:sz w:val="16"/>
                <w:szCs w:val="16"/>
              </w:rPr>
              <w:t xml:space="preserve">How participants framed the impact of the Life Rooms was wide ranging. </w:t>
            </w:r>
            <w:r w:rsidRPr="00366E80">
              <w:rPr>
                <w:rFonts w:ascii="Calibri" w:hAnsi="Calibri" w:cs="Calibri"/>
                <w:color w:val="7030A0"/>
                <w:sz w:val="16"/>
                <w:szCs w:val="16"/>
              </w:rPr>
              <w:t xml:space="preserve">However, what was discussed in depth was how the Life Rooms enhanced social inclusion and connectedness. The Life Rooms were described as social hubs for </w:t>
            </w:r>
            <w:proofErr w:type="gramStart"/>
            <w:r w:rsidRPr="00366E80">
              <w:rPr>
                <w:rFonts w:ascii="Calibri" w:hAnsi="Calibri" w:cs="Calibri"/>
                <w:color w:val="7030A0"/>
                <w:sz w:val="16"/>
                <w:szCs w:val="16"/>
              </w:rPr>
              <w:t>the majority of</w:t>
            </w:r>
            <w:proofErr w:type="gramEnd"/>
            <w:r w:rsidRPr="00366E80">
              <w:rPr>
                <w:rFonts w:ascii="Calibri" w:hAnsi="Calibri" w:cs="Calibri"/>
                <w:color w:val="7030A0"/>
                <w:sz w:val="16"/>
                <w:szCs w:val="16"/>
              </w:rPr>
              <w:t xml:space="preserve"> participants.</w:t>
            </w:r>
            <w:r w:rsidRPr="00366E80">
              <w:rPr>
                <w:rFonts w:ascii="Calibri" w:hAnsi="Calibri" w:cs="Calibri"/>
                <w:color w:val="0070C0"/>
                <w:sz w:val="16"/>
                <w:szCs w:val="16"/>
              </w:rPr>
              <w:t xml:space="preserve"> </w:t>
            </w:r>
            <w:r w:rsidRPr="00272268">
              <w:rPr>
                <w:rFonts w:ascii="Calibri" w:hAnsi="Calibri" w:cs="Calibri"/>
                <w:color w:val="D99BE3"/>
                <w:sz w:val="16"/>
                <w:szCs w:val="16"/>
              </w:rPr>
              <w:t>Having library facilities, group meeting spaces and a café enhanced these social interactions further</w:t>
            </w:r>
            <w:r w:rsidRPr="00272268">
              <w:rPr>
                <w:rFonts w:ascii="Calibri" w:hAnsi="Calibri" w:cs="Calibri"/>
                <w:color w:val="F7CAAC" w:themeColor="accent2" w:themeTint="66"/>
                <w:sz w:val="16"/>
                <w:szCs w:val="16"/>
              </w:rPr>
              <w:t>.</w:t>
            </w:r>
          </w:p>
          <w:p w14:paraId="372D6795" w14:textId="77777777" w:rsidR="00366E80" w:rsidRPr="00272268" w:rsidRDefault="00366E80" w:rsidP="00366E80">
            <w:pPr>
              <w:rPr>
                <w:rFonts w:ascii="Calibri" w:hAnsi="Calibri" w:cs="Calibri"/>
                <w:color w:val="7030A0"/>
                <w:sz w:val="16"/>
                <w:szCs w:val="16"/>
              </w:rPr>
            </w:pPr>
            <w:r w:rsidRPr="00366E80">
              <w:rPr>
                <w:rFonts w:ascii="Calibri" w:hAnsi="Calibri" w:cs="Calibri"/>
                <w:color w:val="0070C0"/>
                <w:sz w:val="16"/>
                <w:szCs w:val="16"/>
              </w:rPr>
              <w:t>“</w:t>
            </w:r>
            <w:r w:rsidRPr="00272268">
              <w:rPr>
                <w:rFonts w:ascii="Calibri" w:hAnsi="Calibri" w:cs="Calibri"/>
                <w:color w:val="7030A0"/>
                <w:sz w:val="16"/>
                <w:szCs w:val="16"/>
              </w:rPr>
              <w:t xml:space="preserve">I met someone there and we </w:t>
            </w:r>
            <w:proofErr w:type="gramStart"/>
            <w:r w:rsidRPr="00272268">
              <w:rPr>
                <w:rFonts w:ascii="Calibri" w:hAnsi="Calibri" w:cs="Calibri"/>
                <w:color w:val="7030A0"/>
                <w:sz w:val="16"/>
                <w:szCs w:val="16"/>
              </w:rPr>
              <w:t>clicked</w:t>
            </w:r>
            <w:proofErr w:type="gramEnd"/>
            <w:r w:rsidRPr="00272268">
              <w:rPr>
                <w:rFonts w:ascii="Calibri" w:hAnsi="Calibri" w:cs="Calibri"/>
                <w:color w:val="7030A0"/>
                <w:sz w:val="16"/>
                <w:szCs w:val="16"/>
              </w:rPr>
              <w:t xml:space="preserve"> and we had lunch in the little coffee shop there and it was like oh my god this is the first time in my adult life I have sat and had lunch with a friend” FGD6_SU.</w:t>
            </w:r>
          </w:p>
          <w:p w14:paraId="63EB97EB" w14:textId="77777777" w:rsidR="00366E80" w:rsidRPr="00272268" w:rsidRDefault="00366E80" w:rsidP="00366E80">
            <w:pPr>
              <w:rPr>
                <w:rFonts w:ascii="Calibri" w:hAnsi="Calibri" w:cs="Calibri"/>
                <w:color w:val="D99BE3"/>
                <w:sz w:val="16"/>
                <w:szCs w:val="16"/>
              </w:rPr>
            </w:pPr>
            <w:r w:rsidRPr="00272268">
              <w:rPr>
                <w:rFonts w:ascii="Calibri" w:hAnsi="Calibri" w:cs="Calibri"/>
                <w:color w:val="7030A0"/>
                <w:sz w:val="16"/>
                <w:szCs w:val="16"/>
              </w:rPr>
              <w:t>Participants reported on how this social environment supported them feeling less isolated and lonely</w:t>
            </w:r>
            <w:r w:rsidRPr="00366E80">
              <w:rPr>
                <w:rFonts w:ascii="Calibri" w:hAnsi="Calibri" w:cs="Calibri"/>
                <w:color w:val="0070C0"/>
                <w:sz w:val="16"/>
                <w:szCs w:val="16"/>
              </w:rPr>
              <w:t xml:space="preserve">. </w:t>
            </w:r>
            <w:r w:rsidRPr="00272268">
              <w:rPr>
                <w:rFonts w:ascii="Calibri" w:hAnsi="Calibri" w:cs="Calibri"/>
                <w:color w:val="FF0000"/>
                <w:sz w:val="16"/>
                <w:szCs w:val="16"/>
              </w:rPr>
              <w:t>They shared that the Life Rooms helped them in getting out of the house</w:t>
            </w:r>
            <w:r w:rsidRPr="00366E80">
              <w:rPr>
                <w:rFonts w:ascii="Calibri" w:hAnsi="Calibri" w:cs="Calibri"/>
                <w:color w:val="0070C0"/>
                <w:sz w:val="16"/>
                <w:szCs w:val="16"/>
              </w:rPr>
              <w:t xml:space="preserve"> </w:t>
            </w:r>
            <w:r w:rsidRPr="00272268">
              <w:rPr>
                <w:rFonts w:ascii="Calibri" w:hAnsi="Calibri" w:cs="Calibri"/>
                <w:color w:val="7030A0"/>
                <w:sz w:val="16"/>
                <w:szCs w:val="16"/>
              </w:rPr>
              <w:t xml:space="preserve">to a place where they are around others who have shared experiences. Some interactions happened instantly with other services </w:t>
            </w:r>
            <w:proofErr w:type="gramStart"/>
            <w:r w:rsidRPr="00272268">
              <w:rPr>
                <w:rFonts w:ascii="Calibri" w:hAnsi="Calibri" w:cs="Calibri"/>
                <w:color w:val="7030A0"/>
                <w:sz w:val="16"/>
                <w:szCs w:val="16"/>
              </w:rPr>
              <w:t>users</w:t>
            </w:r>
            <w:proofErr w:type="gramEnd"/>
            <w:r w:rsidRPr="00272268">
              <w:rPr>
                <w:rFonts w:ascii="Calibri" w:hAnsi="Calibri" w:cs="Calibri"/>
                <w:color w:val="7030A0"/>
                <w:sz w:val="16"/>
                <w:szCs w:val="16"/>
              </w:rPr>
              <w:t xml:space="preserve"> and, for some, these may have taken time to happen</w:t>
            </w:r>
            <w:r w:rsidRPr="00366E80">
              <w:rPr>
                <w:rFonts w:ascii="Calibri" w:hAnsi="Calibri" w:cs="Calibri"/>
                <w:color w:val="0070C0"/>
                <w:sz w:val="16"/>
                <w:szCs w:val="16"/>
              </w:rPr>
              <w:t xml:space="preserve">. </w:t>
            </w:r>
            <w:r w:rsidRPr="00272268">
              <w:rPr>
                <w:rFonts w:ascii="Calibri" w:hAnsi="Calibri" w:cs="Calibri"/>
                <w:color w:val="D99BE3"/>
                <w:sz w:val="16"/>
                <w:szCs w:val="16"/>
              </w:rPr>
              <w:t>Participants appreciated being in a place that allowed them to engage in activities on their own terms and respected their preference of wanting to be alone at times.</w:t>
            </w:r>
          </w:p>
          <w:p w14:paraId="602FF593" w14:textId="77777777" w:rsidR="00366E80" w:rsidRPr="00272268" w:rsidRDefault="00366E80" w:rsidP="00366E80">
            <w:pPr>
              <w:rPr>
                <w:rFonts w:ascii="Calibri" w:hAnsi="Calibri" w:cs="Calibri"/>
                <w:color w:val="7030A0"/>
                <w:sz w:val="16"/>
                <w:szCs w:val="16"/>
              </w:rPr>
            </w:pPr>
            <w:r w:rsidRPr="00272268">
              <w:rPr>
                <w:rFonts w:ascii="Calibri" w:hAnsi="Calibri" w:cs="Calibri"/>
                <w:color w:val="7030A0"/>
                <w:sz w:val="16"/>
                <w:szCs w:val="16"/>
              </w:rPr>
              <w:t xml:space="preserve">“When you’re going through a </w:t>
            </w:r>
            <w:proofErr w:type="gramStart"/>
            <w:r w:rsidRPr="00272268">
              <w:rPr>
                <w:rFonts w:ascii="Calibri" w:hAnsi="Calibri" w:cs="Calibri"/>
                <w:color w:val="7030A0"/>
                <w:sz w:val="16"/>
                <w:szCs w:val="16"/>
              </w:rPr>
              <w:t>mental health issues</w:t>
            </w:r>
            <w:proofErr w:type="gramEnd"/>
            <w:r w:rsidRPr="00272268">
              <w:rPr>
                <w:rFonts w:ascii="Calibri" w:hAnsi="Calibri" w:cs="Calibri"/>
                <w:color w:val="7030A0"/>
                <w:sz w:val="16"/>
                <w:szCs w:val="16"/>
              </w:rPr>
              <w:t>, you feel so isolated – you are the only person that this has happened to – until you come to places like this and you think, ‘Oh… I’m not’… that feeling of isolation can sort of go then.” FGD2_SU.</w:t>
            </w:r>
          </w:p>
          <w:p w14:paraId="2AECF520" w14:textId="77777777" w:rsidR="00366E80" w:rsidRPr="00272268" w:rsidRDefault="00366E80" w:rsidP="00366E80">
            <w:pPr>
              <w:rPr>
                <w:rFonts w:ascii="Calibri" w:hAnsi="Calibri" w:cs="Calibri"/>
                <w:color w:val="F7CAAC" w:themeColor="accent2" w:themeTint="66"/>
                <w:sz w:val="16"/>
                <w:szCs w:val="16"/>
              </w:rPr>
            </w:pPr>
            <w:r w:rsidRPr="00272268">
              <w:rPr>
                <w:rFonts w:ascii="Calibri" w:hAnsi="Calibri" w:cs="Calibri"/>
                <w:color w:val="F7CAAC" w:themeColor="accent2" w:themeTint="66"/>
                <w:sz w:val="16"/>
                <w:szCs w:val="16"/>
              </w:rPr>
              <w:t>“I have come here a few times just to be by myself, to a safe space which is nice because obviously I can come up and get a cup of coffee if I want and sit down and they respect the fact that you want to be on your own” FGD5_SU.</w:t>
            </w:r>
          </w:p>
          <w:p w14:paraId="5F84959B" w14:textId="77777777" w:rsidR="00366E80" w:rsidRPr="00272268" w:rsidRDefault="00366E80" w:rsidP="00366E80">
            <w:pPr>
              <w:rPr>
                <w:rFonts w:ascii="Calibri" w:hAnsi="Calibri" w:cs="Calibri"/>
                <w:color w:val="FF0000"/>
                <w:sz w:val="16"/>
                <w:szCs w:val="16"/>
              </w:rPr>
            </w:pPr>
            <w:r w:rsidRPr="00272268">
              <w:rPr>
                <w:rFonts w:ascii="Calibri" w:hAnsi="Calibri" w:cs="Calibri"/>
                <w:color w:val="0070C0"/>
                <w:sz w:val="16"/>
                <w:szCs w:val="16"/>
              </w:rPr>
              <w:t xml:space="preserve">Relationship building is encouraged at the Life Rooms. Within courses and social groups, participants had time to interact with other individuals. </w:t>
            </w:r>
            <w:r w:rsidRPr="00272268">
              <w:rPr>
                <w:rFonts w:ascii="Calibri" w:hAnsi="Calibri" w:cs="Calibri"/>
                <w:color w:val="FF0000"/>
                <w:sz w:val="16"/>
                <w:szCs w:val="16"/>
              </w:rPr>
              <w:t>They also highlighted that further interactions were encouraged by the Life Rooms staff through the introduction of service users to each other.</w:t>
            </w:r>
          </w:p>
          <w:p w14:paraId="7C6C31FF" w14:textId="77777777" w:rsidR="00366E80" w:rsidRPr="00272268" w:rsidRDefault="00366E80" w:rsidP="00366E80">
            <w:pPr>
              <w:rPr>
                <w:rFonts w:ascii="Calibri" w:hAnsi="Calibri" w:cs="Calibri"/>
                <w:color w:val="7030A0"/>
                <w:sz w:val="16"/>
                <w:szCs w:val="16"/>
              </w:rPr>
            </w:pPr>
            <w:r w:rsidRPr="00272268">
              <w:rPr>
                <w:rFonts w:ascii="Calibri" w:hAnsi="Calibri" w:cs="Calibri"/>
                <w:color w:val="7030A0"/>
                <w:sz w:val="16"/>
                <w:szCs w:val="16"/>
              </w:rPr>
              <w:t xml:space="preserve">“Now like I said before coming here today has allowed me to meet six other people and talk a bit whereas before I would be sat at home trying to find a </w:t>
            </w:r>
            <w:proofErr w:type="gramStart"/>
            <w:r w:rsidRPr="00272268">
              <w:rPr>
                <w:rFonts w:ascii="Calibri" w:hAnsi="Calibri" w:cs="Calibri"/>
                <w:color w:val="7030A0"/>
                <w:sz w:val="16"/>
                <w:szCs w:val="16"/>
              </w:rPr>
              <w:t>9 letter</w:t>
            </w:r>
            <w:proofErr w:type="gramEnd"/>
            <w:r w:rsidRPr="00272268">
              <w:rPr>
                <w:rFonts w:ascii="Calibri" w:hAnsi="Calibri" w:cs="Calibri"/>
                <w:color w:val="7030A0"/>
                <w:sz w:val="16"/>
                <w:szCs w:val="16"/>
              </w:rPr>
              <w:t xml:space="preserve"> word in Countdown” FGD1_SU.</w:t>
            </w:r>
          </w:p>
          <w:p w14:paraId="5DC709E8" w14:textId="77777777" w:rsidR="00366E80" w:rsidRPr="001C311F" w:rsidRDefault="00366E80" w:rsidP="00366E80">
            <w:pPr>
              <w:rPr>
                <w:rFonts w:ascii="Calibri" w:hAnsi="Calibri" w:cs="Calibri"/>
                <w:color w:val="7030A0"/>
                <w:sz w:val="16"/>
                <w:szCs w:val="16"/>
              </w:rPr>
            </w:pPr>
            <w:r w:rsidRPr="001C311F">
              <w:rPr>
                <w:rFonts w:ascii="Calibri" w:hAnsi="Calibri" w:cs="Calibri"/>
                <w:color w:val="7030A0"/>
                <w:sz w:val="16"/>
                <w:szCs w:val="16"/>
              </w:rPr>
              <w:t xml:space="preserve">Participants reported on the relationships that have been created through the Life Rooms </w:t>
            </w:r>
            <w:proofErr w:type="gramStart"/>
            <w:r w:rsidRPr="001C311F">
              <w:rPr>
                <w:rFonts w:ascii="Calibri" w:hAnsi="Calibri" w:cs="Calibri"/>
                <w:color w:val="FFFF00"/>
                <w:sz w:val="16"/>
                <w:szCs w:val="16"/>
              </w:rPr>
              <w:t>and also</w:t>
            </w:r>
            <w:proofErr w:type="gramEnd"/>
            <w:r w:rsidRPr="001C311F">
              <w:rPr>
                <w:rFonts w:ascii="Calibri" w:hAnsi="Calibri" w:cs="Calibri"/>
                <w:color w:val="FFFF00"/>
                <w:sz w:val="16"/>
                <w:szCs w:val="16"/>
              </w:rPr>
              <w:t xml:space="preserve"> indicated that relationships within their own families had improved.</w:t>
            </w:r>
            <w:r w:rsidRPr="00366E80">
              <w:rPr>
                <w:rFonts w:ascii="Calibri" w:hAnsi="Calibri" w:cs="Calibri"/>
                <w:color w:val="0070C0"/>
                <w:sz w:val="16"/>
                <w:szCs w:val="16"/>
              </w:rPr>
              <w:t xml:space="preserve"> </w:t>
            </w:r>
            <w:r w:rsidRPr="001C311F">
              <w:rPr>
                <w:rFonts w:ascii="Calibri" w:hAnsi="Calibri" w:cs="Calibri"/>
                <w:color w:val="FFC000"/>
                <w:sz w:val="16"/>
                <w:szCs w:val="16"/>
              </w:rPr>
              <w:t xml:space="preserve">Since the Life Rooms is open to all, some participants reported how they had attended groups and courses with family members. </w:t>
            </w:r>
            <w:r w:rsidRPr="001C311F">
              <w:rPr>
                <w:rFonts w:ascii="Calibri" w:hAnsi="Calibri" w:cs="Calibri"/>
                <w:color w:val="7030A0"/>
                <w:sz w:val="16"/>
                <w:szCs w:val="16"/>
              </w:rPr>
              <w:t xml:space="preserve">Other participants reported on how the Life Rooms has given them the confidence to create new relationships. These interactions and relationships were key in enhancing participants becoming more involved and active. </w:t>
            </w:r>
          </w:p>
          <w:p w14:paraId="37D3F64E" w14:textId="77777777" w:rsidR="00366E80" w:rsidRPr="001C311F" w:rsidRDefault="00366E80" w:rsidP="00366E80">
            <w:pPr>
              <w:rPr>
                <w:rFonts w:ascii="Calibri" w:hAnsi="Calibri" w:cs="Calibri"/>
                <w:color w:val="7030A0"/>
                <w:sz w:val="16"/>
                <w:szCs w:val="16"/>
              </w:rPr>
            </w:pPr>
            <w:r w:rsidRPr="001C311F">
              <w:rPr>
                <w:rFonts w:ascii="Calibri" w:hAnsi="Calibri" w:cs="Calibri"/>
                <w:color w:val="7030A0"/>
                <w:sz w:val="16"/>
                <w:szCs w:val="16"/>
              </w:rPr>
              <w:t>“I went through a lot a hard time about 5 or 6 years ago and I lost a lot of friends because of it and since coming here I’ve made loads more friends” FGD4_SU.</w:t>
            </w:r>
          </w:p>
          <w:p w14:paraId="275188A0" w14:textId="2D65B8A1" w:rsidR="00366E80" w:rsidRPr="00C416F7" w:rsidRDefault="00366E80" w:rsidP="00366E80">
            <w:pPr>
              <w:rPr>
                <w:rFonts w:ascii="Calibri" w:hAnsi="Calibri" w:cs="Calibri"/>
                <w:color w:val="0070C0"/>
                <w:sz w:val="16"/>
                <w:szCs w:val="16"/>
              </w:rPr>
            </w:pPr>
          </w:p>
        </w:tc>
        <w:tc>
          <w:tcPr>
            <w:tcW w:w="2054" w:type="pct"/>
            <w:shd w:val="clear" w:color="auto" w:fill="auto"/>
          </w:tcPr>
          <w:p w14:paraId="294F5CD4" w14:textId="77777777" w:rsidR="001C311F" w:rsidRPr="001C311F" w:rsidRDefault="001C311F" w:rsidP="001C311F">
            <w:pPr>
              <w:rPr>
                <w:rFonts w:ascii="Calibri" w:hAnsi="Calibri" w:cs="Calibri"/>
                <w:sz w:val="16"/>
                <w:szCs w:val="16"/>
              </w:rPr>
            </w:pPr>
            <w:r w:rsidRPr="001C311F">
              <w:rPr>
                <w:rFonts w:ascii="Calibri" w:hAnsi="Calibri" w:cs="Calibri"/>
                <w:color w:val="AEAAAA" w:themeColor="background2" w:themeShade="BF"/>
                <w:sz w:val="16"/>
                <w:szCs w:val="16"/>
              </w:rPr>
              <w:t xml:space="preserve">Moving forward: </w:t>
            </w:r>
            <w:r w:rsidRPr="001C311F">
              <w:rPr>
                <w:rFonts w:ascii="Calibri" w:hAnsi="Calibri" w:cs="Calibri"/>
                <w:color w:val="00B0F0"/>
                <w:sz w:val="16"/>
                <w:szCs w:val="16"/>
              </w:rPr>
              <w:t xml:space="preserve">self-development </w:t>
            </w:r>
            <w:r w:rsidRPr="001C311F">
              <w:rPr>
                <w:rFonts w:ascii="Calibri" w:hAnsi="Calibri" w:cs="Calibri"/>
                <w:color w:val="FFC000"/>
                <w:sz w:val="16"/>
                <w:szCs w:val="16"/>
              </w:rPr>
              <w:t>and independence</w:t>
            </w:r>
          </w:p>
          <w:p w14:paraId="64A8F44D" w14:textId="77777777" w:rsidR="001C311F" w:rsidRPr="001C311F" w:rsidRDefault="001C311F" w:rsidP="001C311F">
            <w:pPr>
              <w:rPr>
                <w:rFonts w:ascii="Calibri" w:hAnsi="Calibri" w:cs="Calibri"/>
                <w:color w:val="FFFF00"/>
                <w:sz w:val="16"/>
                <w:szCs w:val="16"/>
              </w:rPr>
            </w:pPr>
            <w:r w:rsidRPr="001C311F">
              <w:rPr>
                <w:rFonts w:ascii="Calibri" w:hAnsi="Calibri" w:cs="Calibri"/>
                <w:sz w:val="16"/>
                <w:szCs w:val="16"/>
              </w:rPr>
              <w:t xml:space="preserve">Another way in which participants described the Life Rooms impact was in the way </w:t>
            </w:r>
            <w:r w:rsidRPr="001C311F">
              <w:rPr>
                <w:rFonts w:ascii="Calibri" w:hAnsi="Calibri" w:cs="Calibri"/>
                <w:color w:val="FFFF00"/>
                <w:sz w:val="16"/>
                <w:szCs w:val="16"/>
              </w:rPr>
              <w:t>it shaped their personal goals for the future</w:t>
            </w:r>
            <w:r w:rsidRPr="001C311F">
              <w:rPr>
                <w:rFonts w:ascii="Calibri" w:hAnsi="Calibri" w:cs="Calibri"/>
                <w:sz w:val="16"/>
                <w:szCs w:val="16"/>
              </w:rPr>
              <w:t xml:space="preserve">. </w:t>
            </w:r>
            <w:r w:rsidRPr="001C311F">
              <w:rPr>
                <w:rFonts w:ascii="Calibri" w:hAnsi="Calibri" w:cs="Calibri"/>
                <w:color w:val="0070C0"/>
                <w:sz w:val="16"/>
                <w:szCs w:val="16"/>
              </w:rPr>
              <w:t>Participants describe a journey of self-development, which included self-awareness</w:t>
            </w:r>
            <w:r w:rsidRPr="001C311F">
              <w:rPr>
                <w:rFonts w:ascii="Calibri" w:hAnsi="Calibri" w:cs="Calibri"/>
                <w:sz w:val="16"/>
                <w:szCs w:val="16"/>
              </w:rPr>
              <w:t xml:space="preserve">, learning to manage and look after oneself, gaining new skills, developing new hobbies and interests, enhancing </w:t>
            </w:r>
            <w:proofErr w:type="gramStart"/>
            <w:r w:rsidRPr="001C311F">
              <w:rPr>
                <w:rFonts w:ascii="Calibri" w:hAnsi="Calibri" w:cs="Calibri"/>
                <w:sz w:val="16"/>
                <w:szCs w:val="16"/>
              </w:rPr>
              <w:t>confidence</w:t>
            </w:r>
            <w:proofErr w:type="gramEnd"/>
            <w:r w:rsidRPr="001C311F">
              <w:rPr>
                <w:rFonts w:ascii="Calibri" w:hAnsi="Calibri" w:cs="Calibri"/>
                <w:sz w:val="16"/>
                <w:szCs w:val="16"/>
              </w:rPr>
              <w:t xml:space="preserve"> and gaining independence. Participants described change from not feeling the need to sit by the door when attending workshops, </w:t>
            </w:r>
            <w:r w:rsidRPr="001C311F">
              <w:rPr>
                <w:rFonts w:ascii="Calibri" w:hAnsi="Calibri" w:cs="Calibri"/>
                <w:color w:val="FF0000"/>
                <w:sz w:val="16"/>
                <w:szCs w:val="16"/>
              </w:rPr>
              <w:t>being able to get dressed and leave the house</w:t>
            </w:r>
            <w:r w:rsidRPr="001C311F">
              <w:rPr>
                <w:rFonts w:ascii="Calibri" w:hAnsi="Calibri" w:cs="Calibri"/>
                <w:sz w:val="16"/>
                <w:szCs w:val="16"/>
              </w:rPr>
              <w:t xml:space="preserve">, </w:t>
            </w:r>
            <w:r w:rsidRPr="001C311F">
              <w:rPr>
                <w:rFonts w:ascii="Calibri" w:hAnsi="Calibri" w:cs="Calibri"/>
                <w:color w:val="FFFF00"/>
                <w:sz w:val="16"/>
                <w:szCs w:val="16"/>
              </w:rPr>
              <w:t>and being able to complete day to day tasks independently.</w:t>
            </w:r>
          </w:p>
          <w:p w14:paraId="40B10C28" w14:textId="77777777" w:rsidR="001C311F" w:rsidRPr="001C311F" w:rsidRDefault="001C311F" w:rsidP="001C311F">
            <w:pPr>
              <w:rPr>
                <w:rFonts w:ascii="Calibri" w:hAnsi="Calibri" w:cs="Calibri"/>
                <w:color w:val="FF0000"/>
                <w:sz w:val="16"/>
                <w:szCs w:val="16"/>
              </w:rPr>
            </w:pPr>
            <w:r w:rsidRPr="001C311F">
              <w:rPr>
                <w:rFonts w:ascii="Calibri" w:hAnsi="Calibri" w:cs="Calibri"/>
                <w:color w:val="FF0000"/>
                <w:sz w:val="16"/>
                <w:szCs w:val="16"/>
              </w:rPr>
              <w:t>“I am out of bed, I am dressed, depending on the day whether I’m able to cope with the shower but certainly washed, dressed and today I am out the house, I am here” FGD1_SU.</w:t>
            </w:r>
          </w:p>
          <w:p w14:paraId="632C40BB" w14:textId="77777777" w:rsidR="001C311F" w:rsidRPr="001C311F" w:rsidRDefault="001C311F" w:rsidP="001C311F">
            <w:pPr>
              <w:ind w:firstLine="720"/>
              <w:rPr>
                <w:rFonts w:ascii="Calibri" w:hAnsi="Calibri" w:cs="Calibri"/>
                <w:color w:val="FFFF00"/>
                <w:sz w:val="16"/>
                <w:szCs w:val="16"/>
              </w:rPr>
            </w:pPr>
            <w:r w:rsidRPr="001C311F">
              <w:rPr>
                <w:rFonts w:ascii="Calibri" w:hAnsi="Calibri" w:cs="Calibri"/>
                <w:color w:val="FFFF00"/>
                <w:sz w:val="16"/>
                <w:szCs w:val="16"/>
              </w:rPr>
              <w:t>“I am able to go in and actually do my shopping instead of having to rely on people, getting my independence back is huge for me” FGD4_SU.</w:t>
            </w:r>
          </w:p>
          <w:p w14:paraId="33BC3CD9" w14:textId="77777777" w:rsidR="001C311F" w:rsidRPr="001C311F" w:rsidRDefault="001C311F" w:rsidP="001C311F">
            <w:pPr>
              <w:rPr>
                <w:rFonts w:ascii="Calibri" w:hAnsi="Calibri" w:cs="Calibri"/>
                <w:color w:val="0070C0"/>
                <w:sz w:val="16"/>
                <w:szCs w:val="16"/>
              </w:rPr>
            </w:pPr>
            <w:r w:rsidRPr="001C311F">
              <w:rPr>
                <w:rFonts w:ascii="Calibri" w:hAnsi="Calibri" w:cs="Calibri"/>
                <w:color w:val="0070C0"/>
                <w:sz w:val="16"/>
                <w:szCs w:val="16"/>
              </w:rPr>
              <w:t xml:space="preserve">For many participants, self-development consisted of building skills and strategies, particularly in relation to mental health. This included developing confidence and </w:t>
            </w:r>
            <w:proofErr w:type="gramStart"/>
            <w:r w:rsidRPr="001C311F">
              <w:rPr>
                <w:rFonts w:ascii="Calibri" w:hAnsi="Calibri" w:cs="Calibri"/>
                <w:color w:val="0070C0"/>
                <w:sz w:val="16"/>
                <w:szCs w:val="16"/>
              </w:rPr>
              <w:t>self-esteem, or</w:t>
            </w:r>
            <w:proofErr w:type="gramEnd"/>
            <w:r w:rsidRPr="001C311F">
              <w:rPr>
                <w:rFonts w:ascii="Calibri" w:hAnsi="Calibri" w:cs="Calibri"/>
                <w:color w:val="0070C0"/>
                <w:sz w:val="16"/>
                <w:szCs w:val="16"/>
              </w:rPr>
              <w:t xml:space="preserve"> learning how to relax or manage their situation. Participants described how the different coping mechanisms that they have learnt and used gave them a sense of control and enabled them to deal with their situation.</w:t>
            </w:r>
          </w:p>
          <w:p w14:paraId="57770E6C" w14:textId="77777777" w:rsidR="001C311F" w:rsidRPr="001C311F" w:rsidRDefault="001C311F" w:rsidP="001C311F">
            <w:pPr>
              <w:rPr>
                <w:rFonts w:ascii="Calibri" w:hAnsi="Calibri" w:cs="Calibri"/>
                <w:color w:val="0070C0"/>
                <w:sz w:val="16"/>
                <w:szCs w:val="16"/>
              </w:rPr>
            </w:pPr>
            <w:r w:rsidRPr="001C311F">
              <w:rPr>
                <w:rFonts w:ascii="Calibri" w:hAnsi="Calibri" w:cs="Calibri"/>
                <w:sz w:val="16"/>
                <w:szCs w:val="16"/>
              </w:rPr>
              <w:t>“</w:t>
            </w:r>
            <w:r w:rsidRPr="001C311F">
              <w:rPr>
                <w:rFonts w:ascii="Calibri" w:hAnsi="Calibri" w:cs="Calibri"/>
                <w:color w:val="0070C0"/>
                <w:sz w:val="16"/>
                <w:szCs w:val="16"/>
              </w:rPr>
              <w:t xml:space="preserve">I would not have been able to do it if I hadn’t have gone to Life Rooms, it </w:t>
            </w:r>
            <w:proofErr w:type="gramStart"/>
            <w:r w:rsidRPr="001C311F">
              <w:rPr>
                <w:rFonts w:ascii="Calibri" w:hAnsi="Calibri" w:cs="Calibri"/>
                <w:color w:val="0070C0"/>
                <w:sz w:val="16"/>
                <w:szCs w:val="16"/>
              </w:rPr>
              <w:t>give</w:t>
            </w:r>
            <w:proofErr w:type="gramEnd"/>
            <w:r w:rsidRPr="001C311F">
              <w:rPr>
                <w:rFonts w:ascii="Calibri" w:hAnsi="Calibri" w:cs="Calibri"/>
                <w:color w:val="0070C0"/>
                <w:sz w:val="16"/>
                <w:szCs w:val="16"/>
              </w:rPr>
              <w:t xml:space="preserve"> me coping mechanisms, it’s given me strategies, and its helped me to get the confidence and self-esteem because I was at rock bottom” FGD1_SU.</w:t>
            </w:r>
          </w:p>
          <w:p w14:paraId="0D712AEA" w14:textId="77777777" w:rsidR="001C311F" w:rsidRPr="001C311F" w:rsidRDefault="001C311F" w:rsidP="001C311F">
            <w:pPr>
              <w:rPr>
                <w:rFonts w:ascii="Calibri" w:hAnsi="Calibri" w:cs="Calibri"/>
                <w:color w:val="0070C0"/>
                <w:sz w:val="16"/>
                <w:szCs w:val="16"/>
              </w:rPr>
            </w:pPr>
            <w:r w:rsidRPr="001C311F">
              <w:rPr>
                <w:rFonts w:ascii="Calibri" w:hAnsi="Calibri" w:cs="Calibri"/>
                <w:color w:val="0070C0"/>
                <w:sz w:val="16"/>
                <w:szCs w:val="16"/>
              </w:rPr>
              <w:t xml:space="preserve">Participants spoke about how the Life Rooms had facilitated a process of self-exploration and learning, which for many included being able to recognise their own strengths and weaknesses and being able to face life’s challenges. This was important for many participants because it allowed them to change their behaviour </w:t>
            </w:r>
            <w:proofErr w:type="gramStart"/>
            <w:r w:rsidRPr="001C311F">
              <w:rPr>
                <w:rFonts w:ascii="Calibri" w:hAnsi="Calibri" w:cs="Calibri"/>
                <w:color w:val="0070C0"/>
                <w:sz w:val="16"/>
                <w:szCs w:val="16"/>
              </w:rPr>
              <w:t>in order to</w:t>
            </w:r>
            <w:proofErr w:type="gramEnd"/>
            <w:r w:rsidRPr="001C311F">
              <w:rPr>
                <w:rFonts w:ascii="Calibri" w:hAnsi="Calibri" w:cs="Calibri"/>
                <w:color w:val="0070C0"/>
                <w:sz w:val="16"/>
                <w:szCs w:val="16"/>
              </w:rPr>
              <w:t xml:space="preserve"> manage their distress more effectively, for example through understanding when they needed help or being able to communicate their needs. </w:t>
            </w:r>
          </w:p>
          <w:p w14:paraId="49881924" w14:textId="77777777" w:rsidR="001C311F" w:rsidRPr="001C311F" w:rsidRDefault="001C311F" w:rsidP="001C311F">
            <w:pPr>
              <w:rPr>
                <w:rFonts w:ascii="Calibri" w:hAnsi="Calibri" w:cs="Calibri"/>
                <w:color w:val="0070C0"/>
                <w:sz w:val="16"/>
                <w:szCs w:val="16"/>
              </w:rPr>
            </w:pPr>
            <w:r w:rsidRPr="001C311F">
              <w:rPr>
                <w:rFonts w:ascii="Calibri" w:hAnsi="Calibri" w:cs="Calibri"/>
                <w:color w:val="0070C0"/>
                <w:sz w:val="16"/>
                <w:szCs w:val="16"/>
              </w:rPr>
              <w:t>“I am now seeing things differently about myself. Since doing these courses I understand my illness more and I understand if I am having a bad day. It’s also helped me be able to voice things better as well. I can tell people more about my mental health</w:t>
            </w:r>
            <w:proofErr w:type="gramStart"/>
            <w:r w:rsidRPr="001C311F">
              <w:rPr>
                <w:rFonts w:ascii="Calibri" w:hAnsi="Calibri" w:cs="Calibri"/>
                <w:color w:val="0070C0"/>
                <w:sz w:val="16"/>
                <w:szCs w:val="16"/>
              </w:rPr>
              <w:t>….Even</w:t>
            </w:r>
            <w:proofErr w:type="gramEnd"/>
            <w:r w:rsidRPr="001C311F">
              <w:rPr>
                <w:rFonts w:ascii="Calibri" w:hAnsi="Calibri" w:cs="Calibri"/>
                <w:color w:val="0070C0"/>
                <w:sz w:val="16"/>
                <w:szCs w:val="16"/>
              </w:rPr>
              <w:t xml:space="preserve"> if it’s the middle of the night and I’m struggling, I know that there are people that I can phone and just say ‘I am not feeling great.’ So that’s how it’s helped” FGD4_SU.</w:t>
            </w:r>
          </w:p>
          <w:p w14:paraId="7DF31F1D" w14:textId="64A86774" w:rsidR="001C311F" w:rsidRPr="001C311F" w:rsidRDefault="001C311F" w:rsidP="00F10AEA">
            <w:pPr>
              <w:rPr>
                <w:rFonts w:ascii="Calibri" w:hAnsi="Calibri" w:cs="Calibri"/>
                <w:sz w:val="16"/>
                <w:szCs w:val="16"/>
              </w:rPr>
            </w:pPr>
            <w:r w:rsidRPr="001C311F">
              <w:rPr>
                <w:rFonts w:ascii="Calibri" w:hAnsi="Calibri" w:cs="Calibri"/>
                <w:sz w:val="16"/>
                <w:szCs w:val="16"/>
              </w:rPr>
              <w:t xml:space="preserve">Moving forward, participants described feeling more confident </w:t>
            </w:r>
            <w:r w:rsidRPr="001C311F">
              <w:rPr>
                <w:rFonts w:ascii="Calibri" w:hAnsi="Calibri" w:cs="Calibri"/>
                <w:color w:val="FFFF00"/>
                <w:sz w:val="16"/>
                <w:szCs w:val="16"/>
              </w:rPr>
              <w:t xml:space="preserve">to work towards their personal goals, which included working towards employment, </w:t>
            </w:r>
            <w:r w:rsidRPr="00F10AEA">
              <w:rPr>
                <w:rFonts w:ascii="Calibri" w:hAnsi="Calibri" w:cs="Calibri"/>
                <w:color w:val="FFFF00"/>
                <w:sz w:val="16"/>
                <w:szCs w:val="16"/>
              </w:rPr>
              <w:t xml:space="preserve">coming off benefits </w:t>
            </w:r>
            <w:r w:rsidRPr="00F10AEA">
              <w:rPr>
                <w:rFonts w:ascii="Calibri" w:hAnsi="Calibri" w:cs="Calibri"/>
                <w:color w:val="7030A0"/>
                <w:sz w:val="16"/>
                <w:szCs w:val="16"/>
              </w:rPr>
              <w:t>and pursuing further hobbies and interests.</w:t>
            </w:r>
            <w:r w:rsidRPr="001C311F">
              <w:rPr>
                <w:rFonts w:ascii="Calibri" w:hAnsi="Calibri" w:cs="Calibri"/>
                <w:sz w:val="16"/>
                <w:szCs w:val="16"/>
              </w:rPr>
              <w:t xml:space="preserve"> </w:t>
            </w:r>
            <w:r w:rsidRPr="00F10AEA">
              <w:rPr>
                <w:rFonts w:ascii="Calibri" w:hAnsi="Calibri" w:cs="Calibri"/>
                <w:color w:val="FF0000"/>
                <w:sz w:val="16"/>
                <w:szCs w:val="16"/>
              </w:rPr>
              <w:t xml:space="preserve">“I got asked if I wanted to run </w:t>
            </w:r>
            <w:r w:rsidRPr="00F10AEA">
              <w:rPr>
                <w:rFonts w:ascii="Calibri" w:hAnsi="Calibri" w:cs="Calibri"/>
                <w:color w:val="FF0000"/>
                <w:sz w:val="16"/>
                <w:szCs w:val="16"/>
              </w:rPr>
              <w:lastRenderedPageBreak/>
              <w:t>my own group because I spoke to a few of the people who work here about my experience…</w:t>
            </w:r>
            <w:r w:rsidRPr="001C311F">
              <w:rPr>
                <w:rFonts w:ascii="Calibri" w:hAnsi="Calibri" w:cs="Calibri"/>
                <w:sz w:val="16"/>
                <w:szCs w:val="16"/>
              </w:rPr>
              <w:t xml:space="preserve"> </w:t>
            </w:r>
            <w:r w:rsidRPr="00F10AEA">
              <w:rPr>
                <w:rFonts w:ascii="Calibri" w:hAnsi="Calibri" w:cs="Calibri"/>
                <w:color w:val="808080" w:themeColor="background1" w:themeShade="80"/>
                <w:sz w:val="16"/>
                <w:szCs w:val="16"/>
              </w:rPr>
              <w:t xml:space="preserve">I would like to work </w:t>
            </w:r>
            <w:r w:rsidRPr="001C311F">
              <w:rPr>
                <w:rFonts w:ascii="Calibri" w:hAnsi="Calibri" w:cs="Calibri"/>
                <w:sz w:val="16"/>
                <w:szCs w:val="16"/>
              </w:rPr>
              <w:t xml:space="preserve">again as </w:t>
            </w:r>
            <w:r w:rsidRPr="00F10AEA">
              <w:rPr>
                <w:rFonts w:ascii="Calibri" w:hAnsi="Calibri" w:cs="Calibri"/>
                <w:color w:val="0070C0"/>
                <w:sz w:val="16"/>
                <w:szCs w:val="16"/>
              </w:rPr>
              <w:t>you get that like self-esteem back” FGD3_SU.</w:t>
            </w:r>
          </w:p>
        </w:tc>
      </w:tr>
      <w:tr w:rsidR="00366E80" w:rsidRPr="00E351F4" w14:paraId="1A370D75" w14:textId="77777777" w:rsidTr="00F10AEA">
        <w:trPr>
          <w:cantSplit/>
          <w:trHeight w:val="1138"/>
        </w:trPr>
        <w:tc>
          <w:tcPr>
            <w:tcW w:w="352" w:type="pct"/>
            <w:shd w:val="clear" w:color="auto" w:fill="auto"/>
          </w:tcPr>
          <w:p w14:paraId="3211F702" w14:textId="1FC4C5F8" w:rsidR="00366E80" w:rsidRDefault="00366E80" w:rsidP="00FF7CAE">
            <w:pPr>
              <w:keepNext/>
              <w:keepLines/>
              <w:snapToGrid w:val="0"/>
              <w:rPr>
                <w:rFonts w:ascii="Calibri" w:eastAsia="Times New Roman" w:hAnsi="Calibri" w:cs="Calibri"/>
                <w:color w:val="000000"/>
                <w:sz w:val="16"/>
                <w:szCs w:val="16"/>
                <w:lang w:eastAsia="en-GB"/>
              </w:rPr>
            </w:pPr>
            <w:r w:rsidRPr="00177115">
              <w:rPr>
                <w:rFonts w:ascii="Calibri" w:eastAsia="Times New Roman" w:hAnsi="Calibri" w:cs="Calibri"/>
                <w:color w:val="000000"/>
                <w:sz w:val="16"/>
                <w:szCs w:val="16"/>
                <w:lang w:eastAsia="en-GB"/>
              </w:rPr>
              <w:lastRenderedPageBreak/>
              <w:t>Lund</w:t>
            </w:r>
            <w:r>
              <w:rPr>
                <w:rFonts w:ascii="Calibri" w:eastAsia="Times New Roman" w:hAnsi="Calibri" w:cs="Calibri"/>
                <w:color w:val="000000"/>
                <w:sz w:val="16"/>
                <w:szCs w:val="16"/>
                <w:lang w:eastAsia="en-GB"/>
              </w:rPr>
              <w:t xml:space="preserve">, </w:t>
            </w:r>
            <w:r w:rsidRPr="00177115">
              <w:rPr>
                <w:rFonts w:ascii="Calibri" w:eastAsia="Times New Roman" w:hAnsi="Calibri" w:cs="Calibri"/>
                <w:color w:val="000000"/>
                <w:sz w:val="16"/>
                <w:szCs w:val="16"/>
                <w:lang w:eastAsia="en-GB"/>
              </w:rPr>
              <w:t>2019</w:t>
            </w:r>
          </w:p>
        </w:tc>
        <w:tc>
          <w:tcPr>
            <w:tcW w:w="2594" w:type="pct"/>
            <w:shd w:val="clear" w:color="auto" w:fill="auto"/>
          </w:tcPr>
          <w:p w14:paraId="3A428485" w14:textId="0408462E" w:rsidR="00366E80" w:rsidRPr="001373E8" w:rsidRDefault="00366E80" w:rsidP="00FF7CAE">
            <w:pPr>
              <w:rPr>
                <w:rFonts w:ascii="Calibri" w:hAnsi="Calibri" w:cs="Calibri"/>
                <w:color w:val="000000"/>
                <w:sz w:val="16"/>
                <w:szCs w:val="16"/>
              </w:rPr>
            </w:pPr>
            <w:r w:rsidRPr="001373E8">
              <w:rPr>
                <w:rFonts w:ascii="Calibri" w:hAnsi="Calibri" w:cs="Calibri"/>
                <w:color w:val="000000"/>
                <w:sz w:val="16"/>
                <w:szCs w:val="16"/>
              </w:rPr>
              <w:t xml:space="preserve">2. A sense of belonging: mutual support and understanding.  </w:t>
            </w:r>
            <w:r w:rsidRPr="001373E8">
              <w:rPr>
                <w:rFonts w:ascii="Calibri" w:hAnsi="Calibri" w:cs="Calibri"/>
                <w:color w:val="000000"/>
                <w:sz w:val="16"/>
                <w:szCs w:val="16"/>
              </w:rPr>
              <w:br/>
              <w:t>Subcategories:</w:t>
            </w:r>
            <w:r w:rsidRPr="001373E8">
              <w:rPr>
                <w:rFonts w:ascii="Calibri" w:hAnsi="Calibri" w:cs="Calibri"/>
                <w:color w:val="000000"/>
                <w:sz w:val="16"/>
                <w:szCs w:val="16"/>
              </w:rPr>
              <w:br/>
              <w:t xml:space="preserve"> Sharing openly </w:t>
            </w:r>
            <w:r w:rsidRPr="001373E8">
              <w:rPr>
                <w:rFonts w:ascii="Calibri" w:hAnsi="Calibri" w:cs="Calibri"/>
                <w:color w:val="92D050"/>
                <w:sz w:val="16"/>
                <w:szCs w:val="16"/>
              </w:rPr>
              <w:t>in a safe context</w:t>
            </w:r>
            <w:r w:rsidRPr="001373E8">
              <w:rPr>
                <w:rFonts w:ascii="Calibri" w:hAnsi="Calibri" w:cs="Calibri"/>
                <w:color w:val="000000"/>
                <w:sz w:val="16"/>
                <w:szCs w:val="16"/>
              </w:rPr>
              <w:br/>
              <w:t xml:space="preserve"> </w:t>
            </w:r>
            <w:r w:rsidRPr="001373E8">
              <w:rPr>
                <w:rFonts w:ascii="Calibri" w:hAnsi="Calibri" w:cs="Calibri"/>
                <w:color w:val="7030A0"/>
                <w:sz w:val="16"/>
                <w:szCs w:val="16"/>
              </w:rPr>
              <w:t>Good and bad days: group acceptance and understanding</w:t>
            </w:r>
            <w:r w:rsidRPr="001373E8">
              <w:rPr>
                <w:rFonts w:ascii="Calibri" w:hAnsi="Calibri" w:cs="Calibri"/>
                <w:color w:val="000000"/>
                <w:sz w:val="16"/>
                <w:szCs w:val="16"/>
              </w:rPr>
              <w:br/>
            </w:r>
            <w:r w:rsidRPr="001373E8">
              <w:rPr>
                <w:rFonts w:ascii="Calibri" w:hAnsi="Calibri" w:cs="Calibri"/>
                <w:b/>
                <w:bCs/>
                <w:color w:val="7030A0"/>
                <w:sz w:val="16"/>
                <w:szCs w:val="16"/>
              </w:rPr>
              <w:t xml:space="preserve"> Expanding one’s social network</w:t>
            </w:r>
            <w:r w:rsidRPr="001373E8">
              <w:rPr>
                <w:rFonts w:ascii="Calibri" w:hAnsi="Calibri" w:cs="Calibri"/>
                <w:b/>
                <w:bCs/>
                <w:color w:val="000000"/>
                <w:sz w:val="16"/>
                <w:szCs w:val="16"/>
              </w:rPr>
              <w:br/>
            </w:r>
            <w:r w:rsidRPr="001373E8">
              <w:rPr>
                <w:rFonts w:ascii="Calibri" w:hAnsi="Calibri" w:cs="Calibri"/>
                <w:color w:val="000000"/>
                <w:sz w:val="16"/>
                <w:szCs w:val="16"/>
              </w:rPr>
              <w:t xml:space="preserve"> Bonding and healing through </w:t>
            </w:r>
            <w:proofErr w:type="spellStart"/>
            <w:r w:rsidRPr="001373E8">
              <w:rPr>
                <w:rFonts w:ascii="Calibri" w:hAnsi="Calibri" w:cs="Calibri"/>
                <w:color w:val="000000"/>
                <w:sz w:val="16"/>
                <w:szCs w:val="16"/>
              </w:rPr>
              <w:t>humor</w:t>
            </w:r>
            <w:proofErr w:type="spellEnd"/>
            <w:r w:rsidRPr="001373E8">
              <w:rPr>
                <w:rFonts w:ascii="Calibri" w:hAnsi="Calibri" w:cs="Calibri"/>
                <w:color w:val="000000"/>
                <w:sz w:val="16"/>
                <w:szCs w:val="16"/>
              </w:rPr>
              <w:t xml:space="preserve">.  </w:t>
            </w:r>
            <w:r w:rsidRPr="001373E8">
              <w:rPr>
                <w:rFonts w:ascii="Calibri" w:hAnsi="Calibri" w:cs="Calibri"/>
                <w:b/>
                <w:bCs/>
                <w:color w:val="000000"/>
                <w:sz w:val="16"/>
                <w:szCs w:val="16"/>
              </w:rPr>
              <w:br/>
              <w:t>AI (unless quotes used)</w:t>
            </w:r>
            <w:r w:rsidRPr="001373E8">
              <w:rPr>
                <w:rFonts w:ascii="Calibri" w:hAnsi="Calibri" w:cs="Calibri"/>
                <w:color w:val="000000"/>
                <w:sz w:val="16"/>
                <w:szCs w:val="16"/>
              </w:rPr>
              <w:t xml:space="preserve"> </w:t>
            </w:r>
            <w:r w:rsidRPr="001373E8">
              <w:rPr>
                <w:rFonts w:ascii="Calibri" w:hAnsi="Calibri" w:cs="Calibri"/>
                <w:color w:val="000000"/>
                <w:sz w:val="16"/>
                <w:szCs w:val="16"/>
              </w:rPr>
              <w:br/>
            </w:r>
            <w:r w:rsidRPr="001373E8">
              <w:rPr>
                <w:rFonts w:ascii="Calibri" w:hAnsi="Calibri" w:cs="Calibri"/>
                <w:color w:val="7030A0"/>
                <w:sz w:val="16"/>
                <w:szCs w:val="16"/>
              </w:rPr>
              <w:t xml:space="preserve">The experience of making new friends or deepened connections through the group was meaningful for participants. </w:t>
            </w:r>
            <w:r w:rsidRPr="001373E8">
              <w:rPr>
                <w:rFonts w:ascii="Calibri" w:hAnsi="Calibri" w:cs="Calibri"/>
                <w:color w:val="FF0000"/>
                <w:sz w:val="16"/>
                <w:szCs w:val="16"/>
              </w:rPr>
              <w:t xml:space="preserve">Group leaders could also encourage participants with tips and support for </w:t>
            </w:r>
            <w:proofErr w:type="gramStart"/>
            <w:r w:rsidRPr="001373E8">
              <w:rPr>
                <w:rFonts w:ascii="Calibri" w:hAnsi="Calibri" w:cs="Calibri"/>
                <w:color w:val="FF0000"/>
                <w:sz w:val="16"/>
                <w:szCs w:val="16"/>
              </w:rPr>
              <w:t>making contact with</w:t>
            </w:r>
            <w:proofErr w:type="gramEnd"/>
            <w:r w:rsidRPr="001373E8">
              <w:rPr>
                <w:rFonts w:ascii="Calibri" w:hAnsi="Calibri" w:cs="Calibri"/>
                <w:color w:val="FF0000"/>
                <w:sz w:val="16"/>
                <w:szCs w:val="16"/>
              </w:rPr>
              <w:t xml:space="preserve"> people outside the group</w:t>
            </w:r>
            <w:r w:rsidRPr="001373E8">
              <w:rPr>
                <w:rFonts w:ascii="Calibri" w:hAnsi="Calibri" w:cs="Calibri"/>
                <w:color w:val="000000"/>
                <w:sz w:val="16"/>
                <w:szCs w:val="16"/>
              </w:rPr>
              <w:t xml:space="preserve">. </w:t>
            </w:r>
            <w:r w:rsidRPr="001373E8">
              <w:rPr>
                <w:rFonts w:ascii="Calibri" w:hAnsi="Calibri" w:cs="Calibri"/>
                <w:color w:val="7030A0"/>
                <w:sz w:val="16"/>
                <w:szCs w:val="16"/>
              </w:rPr>
              <w:t xml:space="preserve">A feeling of community was </w:t>
            </w:r>
            <w:proofErr w:type="gramStart"/>
            <w:r w:rsidRPr="001373E8">
              <w:rPr>
                <w:rFonts w:ascii="Calibri" w:hAnsi="Calibri" w:cs="Calibri"/>
                <w:color w:val="7030A0"/>
                <w:sz w:val="16"/>
                <w:szCs w:val="16"/>
              </w:rPr>
              <w:t>valued</w:t>
            </w:r>
            <w:proofErr w:type="gramEnd"/>
            <w:r w:rsidRPr="001373E8">
              <w:rPr>
                <w:rFonts w:ascii="Calibri" w:hAnsi="Calibri" w:cs="Calibri"/>
                <w:color w:val="7030A0"/>
                <w:sz w:val="16"/>
                <w:szCs w:val="16"/>
              </w:rPr>
              <w:t xml:space="preserve"> and participants found ways to support each other, such as going on walks together, supporting each other with certain goals, </w:t>
            </w:r>
            <w:r w:rsidRPr="001373E8">
              <w:rPr>
                <w:rFonts w:ascii="Calibri" w:hAnsi="Calibri" w:cs="Calibri"/>
                <w:color w:val="A6A6A6"/>
                <w:sz w:val="16"/>
                <w:szCs w:val="16"/>
              </w:rPr>
              <w:t>and visiting a member</w:t>
            </w:r>
            <w:r w:rsidRPr="001373E8">
              <w:rPr>
                <w:rFonts w:ascii="Calibri" w:hAnsi="Calibri" w:cs="Calibri"/>
                <w:color w:val="A6A6A6"/>
                <w:sz w:val="16"/>
                <w:szCs w:val="16"/>
              </w:rPr>
              <w:br/>
              <w:t>who could no longer attend the group.</w:t>
            </w:r>
            <w:r w:rsidRPr="001373E8">
              <w:rPr>
                <w:rFonts w:ascii="Calibri" w:hAnsi="Calibri" w:cs="Calibri"/>
                <w:color w:val="7030A0"/>
                <w:sz w:val="16"/>
                <w:szCs w:val="16"/>
              </w:rPr>
              <w:t xml:space="preserve"> Participants reported that getting to know people better at their care </w:t>
            </w:r>
            <w:proofErr w:type="spellStart"/>
            <w:r w:rsidRPr="001373E8">
              <w:rPr>
                <w:rFonts w:ascii="Calibri" w:hAnsi="Calibri" w:cs="Calibri"/>
                <w:color w:val="7030A0"/>
                <w:sz w:val="16"/>
                <w:szCs w:val="16"/>
              </w:rPr>
              <w:t>center</w:t>
            </w:r>
            <w:proofErr w:type="spellEnd"/>
            <w:r w:rsidRPr="001373E8">
              <w:rPr>
                <w:rFonts w:ascii="Calibri" w:hAnsi="Calibri" w:cs="Calibri"/>
                <w:color w:val="7030A0"/>
                <w:sz w:val="16"/>
                <w:szCs w:val="16"/>
              </w:rPr>
              <w:t xml:space="preserve"> was valued, especially when they struggled to make and maintain friendships on their own.</w:t>
            </w:r>
            <w:r w:rsidRPr="001373E8">
              <w:rPr>
                <w:rFonts w:ascii="Calibri" w:hAnsi="Calibri" w:cs="Calibri"/>
                <w:color w:val="000000"/>
                <w:sz w:val="16"/>
                <w:szCs w:val="16"/>
              </w:rPr>
              <w:br/>
            </w:r>
            <w:r w:rsidRPr="001373E8">
              <w:rPr>
                <w:rFonts w:ascii="Calibri" w:hAnsi="Calibri" w:cs="Calibri"/>
                <w:color w:val="7030A0"/>
                <w:sz w:val="16"/>
                <w:szCs w:val="16"/>
              </w:rPr>
              <w:t xml:space="preserve">Knowing they could meet at the care </w:t>
            </w:r>
            <w:proofErr w:type="spellStart"/>
            <w:r w:rsidRPr="001373E8">
              <w:rPr>
                <w:rFonts w:ascii="Calibri" w:hAnsi="Calibri" w:cs="Calibri"/>
                <w:color w:val="7030A0"/>
                <w:sz w:val="16"/>
                <w:szCs w:val="16"/>
              </w:rPr>
              <w:t>center</w:t>
            </w:r>
            <w:proofErr w:type="spellEnd"/>
            <w:r w:rsidRPr="001373E8">
              <w:rPr>
                <w:rFonts w:ascii="Calibri" w:hAnsi="Calibri" w:cs="Calibri"/>
                <w:color w:val="7030A0"/>
                <w:sz w:val="16"/>
                <w:szCs w:val="16"/>
              </w:rPr>
              <w:t xml:space="preserve"> could take the pressure off from needing to reach out on their own, </w:t>
            </w:r>
            <w:r w:rsidRPr="001373E8">
              <w:rPr>
                <w:rFonts w:ascii="Calibri" w:hAnsi="Calibri" w:cs="Calibri"/>
                <w:color w:val="A6A6A6"/>
                <w:sz w:val="16"/>
                <w:szCs w:val="16"/>
              </w:rPr>
              <w:t>and these relationships could develop into a friendship during or after the course as they continued to see one another.</w:t>
            </w:r>
            <w:r w:rsidRPr="001373E8">
              <w:rPr>
                <w:rFonts w:ascii="Calibri" w:hAnsi="Calibri" w:cs="Calibri"/>
                <w:b/>
                <w:bCs/>
                <w:color w:val="000000"/>
                <w:sz w:val="16"/>
                <w:szCs w:val="16"/>
              </w:rPr>
              <w:t xml:space="preserve"> </w:t>
            </w:r>
            <w:r w:rsidRPr="001373E8">
              <w:rPr>
                <w:rFonts w:ascii="Calibri" w:hAnsi="Calibri" w:cs="Calibri"/>
                <w:b/>
                <w:bCs/>
                <w:color w:val="DA9694"/>
                <w:sz w:val="16"/>
                <w:szCs w:val="16"/>
              </w:rPr>
              <w:t>Making friends who understood the need for flexibility around the good and bad days was valued. Nina said, ‘It’s good to meet friends from here, because you don’t need to be afraid to call up and say, if we had decided to … have coffee somewhere, that no, it doesn’t work today … [And they understand?] Yes, because they have been there too.’</w:t>
            </w:r>
          </w:p>
          <w:p w14:paraId="6B03B04B" w14:textId="77777777" w:rsidR="00366E80" w:rsidRPr="00C416F7" w:rsidRDefault="00366E80" w:rsidP="00FF7CAE">
            <w:pPr>
              <w:rPr>
                <w:rFonts w:ascii="Calibri" w:hAnsi="Calibri" w:cs="Calibri"/>
                <w:color w:val="0070C0"/>
                <w:sz w:val="16"/>
                <w:szCs w:val="16"/>
              </w:rPr>
            </w:pPr>
          </w:p>
        </w:tc>
        <w:tc>
          <w:tcPr>
            <w:tcW w:w="2054" w:type="pct"/>
            <w:shd w:val="clear" w:color="auto" w:fill="auto"/>
          </w:tcPr>
          <w:p w14:paraId="24E2B557" w14:textId="77777777" w:rsidR="00366E80" w:rsidRPr="001373E8" w:rsidRDefault="00366E80" w:rsidP="00FF7CAE">
            <w:pPr>
              <w:rPr>
                <w:rFonts w:ascii="Calibri" w:hAnsi="Calibri" w:cs="Calibri"/>
                <w:b/>
                <w:bCs/>
                <w:color w:val="000000"/>
                <w:sz w:val="16"/>
                <w:szCs w:val="16"/>
              </w:rPr>
            </w:pPr>
            <w:r w:rsidRPr="001373E8">
              <w:rPr>
                <w:rFonts w:ascii="Calibri" w:hAnsi="Calibri" w:cs="Calibri"/>
                <w:b/>
                <w:bCs/>
                <w:color w:val="000000"/>
                <w:sz w:val="16"/>
                <w:szCs w:val="16"/>
              </w:rPr>
              <w:t xml:space="preserve">3. Re-valuing Self: respect and self-worth.  </w:t>
            </w:r>
            <w:r w:rsidRPr="001373E8">
              <w:rPr>
                <w:rFonts w:ascii="Calibri" w:hAnsi="Calibri" w:cs="Calibri"/>
                <w:b/>
                <w:bCs/>
                <w:color w:val="000000"/>
                <w:sz w:val="16"/>
                <w:szCs w:val="16"/>
              </w:rPr>
              <w:br/>
              <w:t>Subs: Facing old views and prejudices; Feeling valued; respecting self and competencies; Purpose and self-worth through helping other.</w:t>
            </w:r>
            <w:r w:rsidRPr="001373E8">
              <w:rPr>
                <w:rFonts w:ascii="Calibri" w:hAnsi="Calibri" w:cs="Calibri"/>
                <w:b/>
                <w:bCs/>
                <w:color w:val="000000"/>
                <w:sz w:val="16"/>
                <w:szCs w:val="16"/>
              </w:rPr>
              <w:br/>
              <w:t>Facing old views and prejudices</w:t>
            </w:r>
            <w:r w:rsidRPr="001373E8">
              <w:rPr>
                <w:rFonts w:ascii="Calibri" w:hAnsi="Calibri" w:cs="Calibri"/>
                <w:b/>
                <w:bCs/>
                <w:color w:val="000000"/>
                <w:sz w:val="16"/>
                <w:szCs w:val="16"/>
              </w:rPr>
              <w:br/>
            </w:r>
            <w:r w:rsidRPr="001373E8">
              <w:rPr>
                <w:rFonts w:ascii="Calibri" w:hAnsi="Calibri" w:cs="Calibri"/>
                <w:color w:val="DA9694"/>
                <w:sz w:val="16"/>
                <w:szCs w:val="16"/>
              </w:rPr>
              <w:t xml:space="preserve">Viewing mental illness from different perspectives, including personal recovery as a unique individual journey, was a topic in the course. </w:t>
            </w:r>
            <w:r w:rsidRPr="001373E8">
              <w:rPr>
                <w:rFonts w:ascii="Calibri" w:hAnsi="Calibri" w:cs="Calibri"/>
                <w:color w:val="FFCCFF"/>
                <w:sz w:val="16"/>
                <w:szCs w:val="16"/>
              </w:rPr>
              <w:t xml:space="preserve">This seemed to open a meaningful dialog in the group that helped participants to challenge prejudices they had experienced previously. Participants often reported that people in general tend to understand physical limitations, but if one has a mental disorder, there is </w:t>
            </w:r>
            <w:proofErr w:type="gramStart"/>
            <w:r w:rsidRPr="001373E8">
              <w:rPr>
                <w:rFonts w:ascii="Calibri" w:hAnsi="Calibri" w:cs="Calibri"/>
                <w:color w:val="FFCCFF"/>
                <w:sz w:val="16"/>
                <w:szCs w:val="16"/>
              </w:rPr>
              <w:t>less  understanding</w:t>
            </w:r>
            <w:proofErr w:type="gramEnd"/>
            <w:r w:rsidRPr="001373E8">
              <w:rPr>
                <w:rFonts w:ascii="Calibri" w:hAnsi="Calibri" w:cs="Calibri"/>
                <w:color w:val="FFCCFF"/>
                <w:sz w:val="16"/>
                <w:szCs w:val="16"/>
              </w:rPr>
              <w:t>.</w:t>
            </w:r>
            <w:r w:rsidRPr="001373E8">
              <w:rPr>
                <w:rFonts w:ascii="Calibri" w:hAnsi="Calibri" w:cs="Calibri"/>
                <w:color w:val="000000"/>
                <w:sz w:val="16"/>
                <w:szCs w:val="16"/>
              </w:rPr>
              <w:br/>
            </w:r>
            <w:r w:rsidRPr="001373E8">
              <w:rPr>
                <w:rFonts w:ascii="Calibri" w:hAnsi="Calibri" w:cs="Calibri"/>
                <w:color w:val="FFCCFF"/>
                <w:sz w:val="16"/>
                <w:szCs w:val="16"/>
              </w:rPr>
              <w:t xml:space="preserve">Examples given by participants included the feeling of being treated differently due to their diagnosis, or that employers, </w:t>
            </w:r>
            <w:proofErr w:type="spellStart"/>
            <w:r w:rsidRPr="001373E8">
              <w:rPr>
                <w:rFonts w:ascii="Calibri" w:hAnsi="Calibri" w:cs="Calibri"/>
                <w:color w:val="FFCCFF"/>
                <w:sz w:val="16"/>
                <w:szCs w:val="16"/>
              </w:rPr>
              <w:t>neighbors</w:t>
            </w:r>
            <w:proofErr w:type="spellEnd"/>
            <w:r w:rsidRPr="001373E8">
              <w:rPr>
                <w:rFonts w:ascii="Calibri" w:hAnsi="Calibri" w:cs="Calibri"/>
                <w:color w:val="FFCCFF"/>
                <w:sz w:val="16"/>
                <w:szCs w:val="16"/>
              </w:rPr>
              <w:t xml:space="preserve">, friends, and/or family members did not understand their needs or limitations. Nina said that she felt a difference at work after telling her boss she had ADHD: ‘I’ve worked in the same place… for 16 years. And suddenly it’s like what I say doesn’t hold as much value as it did before.’ </w:t>
            </w:r>
            <w:r w:rsidRPr="001373E8">
              <w:rPr>
                <w:rFonts w:ascii="Calibri" w:hAnsi="Calibri" w:cs="Calibri"/>
                <w:color w:val="0070C0"/>
                <w:sz w:val="16"/>
                <w:szCs w:val="16"/>
              </w:rPr>
              <w:t xml:space="preserve">Group discussions could be meaningful to participants as they could start to de-identify with negative </w:t>
            </w:r>
            <w:proofErr w:type="gramStart"/>
            <w:r w:rsidRPr="001373E8">
              <w:rPr>
                <w:rFonts w:ascii="Calibri" w:hAnsi="Calibri" w:cs="Calibri"/>
                <w:color w:val="0070C0"/>
                <w:sz w:val="16"/>
                <w:szCs w:val="16"/>
              </w:rPr>
              <w:t>prejudices, and</w:t>
            </w:r>
            <w:proofErr w:type="gramEnd"/>
            <w:r w:rsidRPr="001373E8">
              <w:rPr>
                <w:rFonts w:ascii="Calibri" w:hAnsi="Calibri" w:cs="Calibri"/>
                <w:color w:val="0070C0"/>
                <w:sz w:val="16"/>
                <w:szCs w:val="16"/>
              </w:rPr>
              <w:t xml:space="preserve"> gain a more positive perspective of Self. Anita said that</w:t>
            </w:r>
            <w:r w:rsidRPr="001373E8">
              <w:rPr>
                <w:rFonts w:ascii="Calibri" w:hAnsi="Calibri" w:cs="Calibri"/>
                <w:color w:val="0070C0"/>
                <w:sz w:val="16"/>
                <w:szCs w:val="16"/>
              </w:rPr>
              <w:br/>
              <w:t xml:space="preserve">when the productivity topic was first presented, she thought, ‘I don’t do anything!’ The group helped her re-assess this old belief: 'When someone is on sick leave, it’s like aw, you’re just at home and don’t do anything. But you aren’t… But everyone thinks that and in the </w:t>
            </w:r>
            <w:proofErr w:type="gramStart"/>
            <w:r w:rsidRPr="001373E8">
              <w:rPr>
                <w:rFonts w:ascii="Calibri" w:hAnsi="Calibri" w:cs="Calibri"/>
                <w:color w:val="0070C0"/>
                <w:sz w:val="16"/>
                <w:szCs w:val="16"/>
              </w:rPr>
              <w:t>end</w:t>
            </w:r>
            <w:proofErr w:type="gramEnd"/>
            <w:r w:rsidRPr="001373E8">
              <w:rPr>
                <w:rFonts w:ascii="Calibri" w:hAnsi="Calibri" w:cs="Calibri"/>
                <w:color w:val="0070C0"/>
                <w:sz w:val="16"/>
                <w:szCs w:val="16"/>
              </w:rPr>
              <w:t xml:space="preserve"> you think that yourself… It can be a little disheartening,</w:t>
            </w:r>
            <w:r w:rsidRPr="001373E8">
              <w:rPr>
                <w:rFonts w:ascii="Calibri" w:hAnsi="Calibri" w:cs="Calibri"/>
                <w:color w:val="0070C0"/>
                <w:sz w:val="16"/>
                <w:szCs w:val="16"/>
              </w:rPr>
              <w:br/>
              <w:t xml:space="preserve">like you don’t do something worthwhile… </w:t>
            </w:r>
            <w:proofErr w:type="gramStart"/>
            <w:r w:rsidRPr="001373E8">
              <w:rPr>
                <w:rFonts w:ascii="Calibri" w:hAnsi="Calibri" w:cs="Calibri"/>
                <w:color w:val="0070C0"/>
                <w:sz w:val="16"/>
                <w:szCs w:val="16"/>
              </w:rPr>
              <w:t>So</w:t>
            </w:r>
            <w:proofErr w:type="gramEnd"/>
            <w:r w:rsidRPr="001373E8">
              <w:rPr>
                <w:rFonts w:ascii="Calibri" w:hAnsi="Calibri" w:cs="Calibri"/>
                <w:color w:val="0070C0"/>
                <w:sz w:val="16"/>
                <w:szCs w:val="16"/>
              </w:rPr>
              <w:t xml:space="preserve"> it was really nice to find out that I actually am really productive!'</w:t>
            </w:r>
            <w:r w:rsidRPr="001373E8">
              <w:rPr>
                <w:rFonts w:ascii="Calibri" w:hAnsi="Calibri" w:cs="Calibri"/>
                <w:color w:val="000000"/>
                <w:sz w:val="16"/>
                <w:szCs w:val="16"/>
              </w:rPr>
              <w:br/>
            </w:r>
            <w:r w:rsidRPr="001373E8">
              <w:rPr>
                <w:rFonts w:ascii="Calibri" w:hAnsi="Calibri" w:cs="Calibri"/>
                <w:color w:val="0070C0"/>
                <w:sz w:val="16"/>
                <w:szCs w:val="16"/>
              </w:rPr>
              <w:t>Sharing experiences with an understanding group supported the meaning-making process as participants challenged stigmatizing views that they had internalized,</w:t>
            </w:r>
            <w:r w:rsidRPr="001373E8">
              <w:rPr>
                <w:rFonts w:ascii="Calibri" w:hAnsi="Calibri" w:cs="Calibri"/>
                <w:color w:val="0070C0"/>
                <w:sz w:val="16"/>
                <w:szCs w:val="16"/>
              </w:rPr>
              <w:br/>
              <w:t>and had contributed to a lower sense of self-value. By challenging these negative views and focusing instead on their abilities, participants could develop a more positive view of Self.</w:t>
            </w:r>
            <w:r w:rsidRPr="001373E8">
              <w:rPr>
                <w:rFonts w:ascii="Calibri" w:hAnsi="Calibri" w:cs="Calibri"/>
                <w:color w:val="000000"/>
                <w:sz w:val="16"/>
                <w:szCs w:val="16"/>
              </w:rPr>
              <w:br/>
            </w:r>
            <w:r w:rsidRPr="001373E8">
              <w:rPr>
                <w:rFonts w:ascii="Calibri" w:hAnsi="Calibri" w:cs="Calibri"/>
                <w:b/>
                <w:bCs/>
                <w:color w:val="FF0000"/>
                <w:sz w:val="16"/>
                <w:szCs w:val="16"/>
              </w:rPr>
              <w:t>Feeling valued: respecting self and competencies</w:t>
            </w:r>
            <w:r w:rsidRPr="001373E8">
              <w:rPr>
                <w:rFonts w:ascii="Calibri" w:hAnsi="Calibri" w:cs="Calibri"/>
                <w:color w:val="FF0000"/>
                <w:sz w:val="16"/>
                <w:szCs w:val="16"/>
              </w:rPr>
              <w:br/>
              <w:t xml:space="preserve">Past negative experiences had affected participants’ </w:t>
            </w:r>
            <w:proofErr w:type="gramStart"/>
            <w:r w:rsidRPr="001373E8">
              <w:rPr>
                <w:rFonts w:ascii="Calibri" w:hAnsi="Calibri" w:cs="Calibri"/>
                <w:color w:val="FF0000"/>
                <w:sz w:val="16"/>
                <w:szCs w:val="16"/>
              </w:rPr>
              <w:t>self-confidence, and</w:t>
            </w:r>
            <w:proofErr w:type="gramEnd"/>
            <w:r w:rsidRPr="001373E8">
              <w:rPr>
                <w:rFonts w:ascii="Calibri" w:hAnsi="Calibri" w:cs="Calibri"/>
                <w:color w:val="FF0000"/>
                <w:sz w:val="16"/>
                <w:szCs w:val="16"/>
              </w:rPr>
              <w:t xml:space="preserve"> seemed to contribute to self-devaluation. It was therefore meaningful to feel heard and respected by the group members and group leaders, especially when they felt they had not been listened to, or believed, by health care personnel or others in the past. Being appreciated by health care workers and peers for one’s strengths was valued, as was being treated ‘as equals.’</w:t>
            </w:r>
            <w:r w:rsidRPr="001373E8">
              <w:rPr>
                <w:rFonts w:ascii="Calibri" w:hAnsi="Calibri" w:cs="Calibri"/>
                <w:color w:val="0070C0"/>
                <w:sz w:val="16"/>
                <w:szCs w:val="16"/>
              </w:rPr>
              <w:t xml:space="preserve"> It was common to take one’s natural talents for granted while focusing instead on what one could not </w:t>
            </w:r>
            <w:proofErr w:type="gramStart"/>
            <w:r w:rsidRPr="001373E8">
              <w:rPr>
                <w:rFonts w:ascii="Calibri" w:hAnsi="Calibri" w:cs="Calibri"/>
                <w:color w:val="0070C0"/>
                <w:sz w:val="16"/>
                <w:szCs w:val="16"/>
              </w:rPr>
              <w:t>do, or</w:t>
            </w:r>
            <w:proofErr w:type="gramEnd"/>
            <w:r w:rsidRPr="001373E8">
              <w:rPr>
                <w:rFonts w:ascii="Calibri" w:hAnsi="Calibri" w:cs="Calibri"/>
                <w:color w:val="0070C0"/>
                <w:sz w:val="16"/>
                <w:szCs w:val="16"/>
              </w:rPr>
              <w:t xml:space="preserve"> struggled to do. </w:t>
            </w:r>
            <w:r w:rsidRPr="001373E8">
              <w:rPr>
                <w:rFonts w:ascii="Calibri" w:hAnsi="Calibri" w:cs="Calibri"/>
                <w:color w:val="0070C0"/>
                <w:sz w:val="16"/>
                <w:szCs w:val="16"/>
              </w:rPr>
              <w:lastRenderedPageBreak/>
              <w:t xml:space="preserve">Participants often found it easier to accept others’ faults and identify others’ positive attributes than their own, but group participation allowed them to pay witness to fellow members’ journeys, and to start to identify their own strengths </w:t>
            </w:r>
            <w:proofErr w:type="gramStart"/>
            <w:r w:rsidRPr="001373E8">
              <w:rPr>
                <w:rFonts w:ascii="Calibri" w:hAnsi="Calibri" w:cs="Calibri"/>
                <w:color w:val="0070C0"/>
                <w:sz w:val="16"/>
                <w:szCs w:val="16"/>
              </w:rPr>
              <w:t>and  competencies</w:t>
            </w:r>
            <w:proofErr w:type="gramEnd"/>
            <w:r w:rsidRPr="001373E8">
              <w:rPr>
                <w:rFonts w:ascii="Calibri" w:hAnsi="Calibri" w:cs="Calibri"/>
                <w:color w:val="0070C0"/>
                <w:sz w:val="16"/>
                <w:szCs w:val="16"/>
              </w:rPr>
              <w:t>. Hanna’s struggle was evident when she compared herself positively</w:t>
            </w:r>
            <w:r w:rsidRPr="001373E8">
              <w:rPr>
                <w:rFonts w:ascii="Calibri" w:hAnsi="Calibri" w:cs="Calibri"/>
                <w:color w:val="0070C0"/>
                <w:sz w:val="16"/>
                <w:szCs w:val="16"/>
              </w:rPr>
              <w:br/>
              <w:t xml:space="preserve">to another group member: ‘Maybe it’s horrible to say… sometimes I felt that, yeah, this is something I’m good at, which is something the other person isn’t good at…maybe it’s dumb to feel…that this is something I can do at least.’ Feeling </w:t>
            </w:r>
            <w:proofErr w:type="gramStart"/>
            <w:r w:rsidRPr="001373E8">
              <w:rPr>
                <w:rFonts w:ascii="Calibri" w:hAnsi="Calibri" w:cs="Calibri"/>
                <w:color w:val="0070C0"/>
                <w:sz w:val="16"/>
                <w:szCs w:val="16"/>
              </w:rPr>
              <w:t>valued  and</w:t>
            </w:r>
            <w:proofErr w:type="gramEnd"/>
            <w:r w:rsidRPr="001373E8">
              <w:rPr>
                <w:rFonts w:ascii="Calibri" w:hAnsi="Calibri" w:cs="Calibri"/>
                <w:color w:val="0070C0"/>
                <w:sz w:val="16"/>
                <w:szCs w:val="16"/>
              </w:rPr>
              <w:t xml:space="preserve"> respected by the other group members for being ‘good at something’ or ‘clever’ seemed to help participants acknowledge their strengths and value and respect</w:t>
            </w:r>
            <w:r w:rsidRPr="001373E8">
              <w:rPr>
                <w:rFonts w:ascii="Calibri" w:hAnsi="Calibri" w:cs="Calibri"/>
                <w:color w:val="0070C0"/>
                <w:sz w:val="16"/>
                <w:szCs w:val="16"/>
              </w:rPr>
              <w:br/>
              <w:t xml:space="preserve">themselves, which added to a sense of meaning. </w:t>
            </w:r>
            <w:r w:rsidRPr="001373E8">
              <w:rPr>
                <w:rFonts w:ascii="Calibri" w:hAnsi="Calibri" w:cs="Calibri"/>
                <w:color w:val="000000"/>
                <w:sz w:val="16"/>
                <w:szCs w:val="16"/>
              </w:rPr>
              <w:br/>
            </w:r>
            <w:r w:rsidRPr="001373E8">
              <w:rPr>
                <w:rFonts w:ascii="Calibri" w:hAnsi="Calibri" w:cs="Calibri"/>
                <w:b/>
                <w:bCs/>
                <w:color w:val="C00000"/>
                <w:sz w:val="16"/>
                <w:szCs w:val="16"/>
              </w:rPr>
              <w:t>Purpose and self-worth through helping others</w:t>
            </w:r>
            <w:r w:rsidRPr="001373E8">
              <w:rPr>
                <w:rFonts w:ascii="Calibri" w:hAnsi="Calibri" w:cs="Calibri"/>
                <w:b/>
                <w:bCs/>
                <w:color w:val="C00000"/>
                <w:sz w:val="16"/>
                <w:szCs w:val="16"/>
              </w:rPr>
              <w:br/>
            </w:r>
            <w:r w:rsidRPr="001373E8">
              <w:rPr>
                <w:rFonts w:ascii="Calibri" w:hAnsi="Calibri" w:cs="Calibri"/>
                <w:color w:val="C00000"/>
                <w:sz w:val="16"/>
                <w:szCs w:val="16"/>
              </w:rPr>
              <w:t>Participants often reported that after many years of struggles with mental health, their self-esteem and perceptions of self-worth suffered. Many described feeling ‘useless’ or ‘worthless’ in relation to having a disability. However, when they could give ‘useful’ advice to others in the group, participants realized their experiences could help others</w:t>
            </w:r>
            <w:r w:rsidRPr="001373E8">
              <w:rPr>
                <w:rFonts w:ascii="Calibri" w:hAnsi="Calibri" w:cs="Calibri"/>
                <w:color w:val="000000"/>
                <w:sz w:val="16"/>
                <w:szCs w:val="16"/>
              </w:rPr>
              <w:t xml:space="preserve">. </w:t>
            </w:r>
            <w:r w:rsidRPr="001373E8">
              <w:rPr>
                <w:rFonts w:ascii="Calibri" w:hAnsi="Calibri" w:cs="Calibri"/>
                <w:color w:val="0070C0"/>
                <w:sz w:val="16"/>
                <w:szCs w:val="16"/>
              </w:rPr>
              <w:t xml:space="preserve">It was then possible to gain a new perspective on difficult life experiences as valuable. This related to mutual support described under </w:t>
            </w:r>
            <w:proofErr w:type="gramStart"/>
            <w:r w:rsidRPr="001373E8">
              <w:rPr>
                <w:rFonts w:ascii="Calibri" w:hAnsi="Calibri" w:cs="Calibri"/>
                <w:color w:val="0070C0"/>
                <w:sz w:val="16"/>
                <w:szCs w:val="16"/>
              </w:rPr>
              <w:t>Belonging, but</w:t>
            </w:r>
            <w:proofErr w:type="gramEnd"/>
            <w:r w:rsidRPr="001373E8">
              <w:rPr>
                <w:rFonts w:ascii="Calibri" w:hAnsi="Calibri" w:cs="Calibri"/>
                <w:color w:val="0070C0"/>
                <w:sz w:val="16"/>
                <w:szCs w:val="16"/>
              </w:rPr>
              <w:t xml:space="preserve"> brought in the component of re-valuing as people reflected on their feelings</w:t>
            </w:r>
            <w:r w:rsidRPr="001373E8">
              <w:rPr>
                <w:rFonts w:ascii="Calibri" w:hAnsi="Calibri" w:cs="Calibri"/>
                <w:color w:val="0070C0"/>
                <w:sz w:val="16"/>
                <w:szCs w:val="16"/>
              </w:rPr>
              <w:br/>
              <w:t>of self-worth.</w:t>
            </w:r>
            <w:r w:rsidRPr="001373E8">
              <w:rPr>
                <w:rFonts w:ascii="Calibri" w:hAnsi="Calibri" w:cs="Calibri"/>
                <w:color w:val="000000"/>
                <w:sz w:val="16"/>
                <w:szCs w:val="16"/>
              </w:rPr>
              <w:t xml:space="preserve"> </w:t>
            </w:r>
            <w:r w:rsidRPr="001373E8">
              <w:rPr>
                <w:rFonts w:ascii="Calibri" w:hAnsi="Calibri" w:cs="Calibri"/>
                <w:color w:val="0070C0"/>
                <w:sz w:val="16"/>
                <w:szCs w:val="16"/>
              </w:rPr>
              <w:t>Being able to help other group members was meaningful and contributed to a renewed sense of purpose. This could foster a more positive view of</w:t>
            </w:r>
            <w:r w:rsidRPr="001373E8">
              <w:rPr>
                <w:rFonts w:ascii="Calibri" w:hAnsi="Calibri" w:cs="Calibri"/>
                <w:color w:val="0070C0"/>
                <w:sz w:val="16"/>
                <w:szCs w:val="16"/>
              </w:rPr>
              <w:br/>
              <w:t>Self and re-frame life experience as valuable lessons. Ben reflected about the group:</w:t>
            </w:r>
            <w:r w:rsidRPr="001373E8">
              <w:rPr>
                <w:rFonts w:ascii="Calibri" w:hAnsi="Calibri" w:cs="Calibri"/>
                <w:color w:val="0070C0"/>
                <w:sz w:val="16"/>
                <w:szCs w:val="16"/>
              </w:rPr>
              <w:br/>
              <w:t>'It’s like hard to explain… [It] has to do with self-confidence. I think that it applied to most of [the others too], that people listen to what you say, and you notice, and everyone wants to be good, and it just works. Self-confidence really grew, both by</w:t>
            </w:r>
            <w:r w:rsidRPr="001373E8">
              <w:rPr>
                <w:rFonts w:ascii="Calibri" w:hAnsi="Calibri" w:cs="Calibri"/>
                <w:color w:val="0070C0"/>
                <w:sz w:val="16"/>
                <w:szCs w:val="16"/>
              </w:rPr>
              <w:br/>
              <w:t>listening and talking, it really did, strange</w:t>
            </w:r>
            <w:r w:rsidRPr="001373E8">
              <w:rPr>
                <w:rFonts w:ascii="Calibri" w:hAnsi="Calibri" w:cs="Calibri"/>
                <w:color w:val="000000"/>
                <w:sz w:val="16"/>
                <w:szCs w:val="16"/>
              </w:rPr>
              <w:t xml:space="preserve">. </w:t>
            </w:r>
            <w:r w:rsidRPr="001373E8">
              <w:rPr>
                <w:rFonts w:ascii="Calibri" w:hAnsi="Calibri" w:cs="Calibri"/>
                <w:color w:val="92D050"/>
                <w:sz w:val="16"/>
                <w:szCs w:val="16"/>
              </w:rPr>
              <w:t xml:space="preserve">…I was 20 when I had my first psychosis… it’s been 35 years, and many years in the hospital, group homes, and a lot. </w:t>
            </w:r>
            <w:proofErr w:type="gramStart"/>
            <w:r w:rsidRPr="001373E8">
              <w:rPr>
                <w:rFonts w:ascii="Calibri" w:hAnsi="Calibri" w:cs="Calibri"/>
                <w:color w:val="92D050"/>
                <w:sz w:val="16"/>
                <w:szCs w:val="16"/>
              </w:rPr>
              <w:t>So</w:t>
            </w:r>
            <w:proofErr w:type="gramEnd"/>
            <w:r w:rsidRPr="001373E8">
              <w:rPr>
                <w:rFonts w:ascii="Calibri" w:hAnsi="Calibri" w:cs="Calibri"/>
                <w:color w:val="92D050"/>
                <w:sz w:val="16"/>
                <w:szCs w:val="16"/>
              </w:rPr>
              <w:t xml:space="preserve"> I haven’t experienced something this positive, ever. And it really depends on the personnel who were part of the group, they listened to us/ </w:t>
            </w:r>
            <w:r w:rsidRPr="001373E8">
              <w:rPr>
                <w:rFonts w:ascii="Calibri" w:hAnsi="Calibri" w:cs="Calibri"/>
                <w:color w:val="000000"/>
                <w:sz w:val="16"/>
                <w:szCs w:val="16"/>
              </w:rPr>
              <w:t>…/</w:t>
            </w:r>
            <w:r w:rsidRPr="001373E8">
              <w:rPr>
                <w:rFonts w:ascii="Calibri" w:hAnsi="Calibri" w:cs="Calibri"/>
                <w:color w:val="C00000"/>
                <w:sz w:val="16"/>
                <w:szCs w:val="16"/>
              </w:rPr>
              <w:t>But what means most for the future… is the kick I got before talking with people, in a good way, a useful way… Could give some advice that was beneficial for others, and same for them, they also taught from their experiences.'</w:t>
            </w:r>
            <w:r w:rsidRPr="001373E8">
              <w:rPr>
                <w:rFonts w:ascii="Calibri" w:hAnsi="Calibri" w:cs="Calibri"/>
                <w:color w:val="000000"/>
                <w:sz w:val="16"/>
                <w:szCs w:val="16"/>
              </w:rPr>
              <w:br/>
              <w:t xml:space="preserve">In conclusion, re-valuing </w:t>
            </w:r>
            <w:proofErr w:type="spellStart"/>
            <w:r w:rsidRPr="001373E8">
              <w:rPr>
                <w:rFonts w:ascii="Calibri" w:hAnsi="Calibri" w:cs="Calibri"/>
                <w:color w:val="000000"/>
                <w:sz w:val="16"/>
                <w:szCs w:val="16"/>
              </w:rPr>
              <w:t>self built</w:t>
            </w:r>
            <w:proofErr w:type="spellEnd"/>
            <w:r w:rsidRPr="001373E8">
              <w:rPr>
                <w:rFonts w:ascii="Calibri" w:hAnsi="Calibri" w:cs="Calibri"/>
                <w:color w:val="000000"/>
                <w:sz w:val="16"/>
                <w:szCs w:val="16"/>
              </w:rPr>
              <w:t xml:space="preserve"> upon joining and belonging. B</w:t>
            </w:r>
            <w:r w:rsidRPr="001373E8">
              <w:rPr>
                <w:rFonts w:ascii="Calibri" w:hAnsi="Calibri" w:cs="Calibri"/>
                <w:color w:val="0070C0"/>
                <w:sz w:val="16"/>
                <w:szCs w:val="16"/>
              </w:rPr>
              <w:t xml:space="preserve">y processing old experiences and prejudices, and being valued as a person with competencies, </w:t>
            </w:r>
            <w:r w:rsidRPr="001373E8">
              <w:rPr>
                <w:rFonts w:ascii="Calibri" w:hAnsi="Calibri" w:cs="Calibri"/>
                <w:color w:val="0070C0"/>
                <w:sz w:val="16"/>
                <w:szCs w:val="16"/>
              </w:rPr>
              <w:br/>
              <w:t>participants could re-value their strengths</w:t>
            </w:r>
            <w:r w:rsidRPr="001373E8">
              <w:rPr>
                <w:rFonts w:ascii="Calibri" w:hAnsi="Calibri" w:cs="Calibri"/>
                <w:color w:val="000000"/>
                <w:sz w:val="16"/>
                <w:szCs w:val="16"/>
              </w:rPr>
              <w:t xml:space="preserve">. </w:t>
            </w:r>
            <w:r w:rsidRPr="001373E8">
              <w:rPr>
                <w:rFonts w:ascii="Calibri" w:hAnsi="Calibri" w:cs="Calibri"/>
                <w:color w:val="C00000"/>
                <w:sz w:val="16"/>
                <w:szCs w:val="16"/>
              </w:rPr>
              <w:t>Participants reported that by being able to help others in the group</w:t>
            </w:r>
            <w:r w:rsidRPr="001373E8">
              <w:rPr>
                <w:rFonts w:ascii="Calibri" w:hAnsi="Calibri" w:cs="Calibri"/>
                <w:color w:val="000000"/>
                <w:sz w:val="16"/>
                <w:szCs w:val="16"/>
              </w:rPr>
              <w:t xml:space="preserve">, </w:t>
            </w:r>
            <w:r w:rsidRPr="001373E8">
              <w:rPr>
                <w:rFonts w:ascii="Calibri" w:hAnsi="Calibri" w:cs="Calibri"/>
                <w:color w:val="0070C0"/>
                <w:sz w:val="16"/>
                <w:szCs w:val="16"/>
              </w:rPr>
              <w:t>they experienced improved self-worth as well as were able to re-frame previous life experiences as useful</w:t>
            </w:r>
            <w:r w:rsidRPr="001373E8">
              <w:rPr>
                <w:rFonts w:ascii="Calibri" w:hAnsi="Calibri" w:cs="Calibri"/>
                <w:color w:val="000000"/>
                <w:sz w:val="16"/>
                <w:szCs w:val="16"/>
              </w:rPr>
              <w:t xml:space="preserve">. </w:t>
            </w:r>
            <w:r w:rsidRPr="001373E8">
              <w:rPr>
                <w:rFonts w:ascii="Calibri" w:hAnsi="Calibri" w:cs="Calibri"/>
                <w:color w:val="C00000"/>
                <w:sz w:val="16"/>
                <w:szCs w:val="16"/>
              </w:rPr>
              <w:t xml:space="preserve">Helping others seemed to create meaning through experiencing a sense of purpose. </w:t>
            </w:r>
          </w:p>
          <w:p w14:paraId="078F297B" w14:textId="77777777" w:rsidR="00366E80" w:rsidRPr="00C416F7" w:rsidRDefault="00366E80" w:rsidP="00FF7CAE">
            <w:pPr>
              <w:rPr>
                <w:rFonts w:ascii="Calibri" w:hAnsi="Calibri" w:cs="Calibri"/>
                <w:color w:val="FF0000"/>
                <w:sz w:val="16"/>
                <w:szCs w:val="16"/>
              </w:rPr>
            </w:pPr>
          </w:p>
        </w:tc>
      </w:tr>
      <w:tr w:rsidR="00366E80" w:rsidRPr="00E351F4" w14:paraId="05E8182C" w14:textId="77777777" w:rsidTr="00F10AEA">
        <w:trPr>
          <w:cantSplit/>
          <w:trHeight w:val="1138"/>
        </w:trPr>
        <w:tc>
          <w:tcPr>
            <w:tcW w:w="352" w:type="pct"/>
            <w:shd w:val="clear" w:color="auto" w:fill="auto"/>
          </w:tcPr>
          <w:p w14:paraId="5F3F9A2B" w14:textId="5A56CF66" w:rsidR="00366E80" w:rsidRPr="00177115" w:rsidRDefault="00366E80" w:rsidP="00FF7CAE">
            <w:pPr>
              <w:keepNext/>
              <w:keepLines/>
              <w:snapToGrid w:val="0"/>
              <w:rPr>
                <w:rFonts w:ascii="Calibri" w:eastAsia="Times New Roman" w:hAnsi="Calibri" w:cs="Calibri"/>
                <w:color w:val="000000"/>
                <w:sz w:val="16"/>
                <w:szCs w:val="16"/>
                <w:lang w:eastAsia="en-GB"/>
              </w:rPr>
            </w:pPr>
            <w:r w:rsidRPr="00723CB0">
              <w:rPr>
                <w:rFonts w:ascii="Calibri" w:eastAsia="Times New Roman" w:hAnsi="Calibri" w:cs="Calibri"/>
                <w:color w:val="000000"/>
                <w:sz w:val="16"/>
                <w:szCs w:val="16"/>
                <w:lang w:eastAsia="en-GB"/>
              </w:rPr>
              <w:lastRenderedPageBreak/>
              <w:t>Mathias, 2019</w:t>
            </w:r>
          </w:p>
        </w:tc>
        <w:tc>
          <w:tcPr>
            <w:tcW w:w="2594" w:type="pct"/>
            <w:shd w:val="clear" w:color="auto" w:fill="auto"/>
          </w:tcPr>
          <w:p w14:paraId="1ADAF2BE" w14:textId="59C9D2CA" w:rsidR="00366E80" w:rsidRPr="00C416F7" w:rsidRDefault="00366E80" w:rsidP="00FF7CAE">
            <w:pPr>
              <w:rPr>
                <w:rFonts w:ascii="Calibri" w:hAnsi="Calibri" w:cs="Calibri"/>
                <w:color w:val="000000"/>
                <w:sz w:val="16"/>
                <w:szCs w:val="16"/>
              </w:rPr>
            </w:pPr>
            <w:r w:rsidRPr="00C416F7">
              <w:rPr>
                <w:rFonts w:ascii="Calibri" w:hAnsi="Calibri" w:cs="Calibri"/>
                <w:color w:val="7030A0"/>
                <w:sz w:val="16"/>
                <w:szCs w:val="16"/>
              </w:rPr>
              <w:t xml:space="preserve">I - Young people commonly described the formation of new peer friendships. Young women said that after meeting others, they would visit each other’s houses to study together, as a young woman describes below: (E) Now we have been meeting up and walking to school together. </w:t>
            </w:r>
            <w:proofErr w:type="gramStart"/>
            <w:r w:rsidRPr="00C416F7">
              <w:rPr>
                <w:rFonts w:ascii="Calibri" w:hAnsi="Calibri" w:cs="Calibri"/>
                <w:color w:val="7030A0"/>
                <w:sz w:val="16"/>
                <w:szCs w:val="16"/>
              </w:rPr>
              <w:t>And actually, we</w:t>
            </w:r>
            <w:proofErr w:type="gramEnd"/>
            <w:r w:rsidRPr="00C416F7">
              <w:rPr>
                <w:rFonts w:ascii="Calibri" w:hAnsi="Calibri" w:cs="Calibri"/>
                <w:color w:val="7030A0"/>
                <w:sz w:val="16"/>
                <w:szCs w:val="16"/>
              </w:rPr>
              <w:t xml:space="preserve"> even held a small party for a group of us a while ago, which we didn’t tell our parents about. We played a </w:t>
            </w:r>
            <w:proofErr w:type="gramStart"/>
            <w:r w:rsidRPr="00C416F7">
              <w:rPr>
                <w:rFonts w:ascii="Calibri" w:hAnsi="Calibri" w:cs="Calibri"/>
                <w:color w:val="7030A0"/>
                <w:sz w:val="16"/>
                <w:szCs w:val="16"/>
              </w:rPr>
              <w:t>game</w:t>
            </w:r>
            <w:proofErr w:type="gramEnd"/>
            <w:r w:rsidRPr="00C416F7">
              <w:rPr>
                <w:rFonts w:ascii="Calibri" w:hAnsi="Calibri" w:cs="Calibri"/>
                <w:color w:val="7030A0"/>
                <w:sz w:val="16"/>
                <w:szCs w:val="16"/>
              </w:rPr>
              <w:t xml:space="preserve"> and we were all laughing like crazy.</w:t>
            </w:r>
            <w:r w:rsidRPr="00C416F7">
              <w:rPr>
                <w:rFonts w:ascii="Calibri" w:hAnsi="Calibri" w:cs="Calibri"/>
                <w:color w:val="000000"/>
                <w:sz w:val="16"/>
                <w:szCs w:val="16"/>
              </w:rPr>
              <w:t xml:space="preserve"> // </w:t>
            </w:r>
            <w:r w:rsidRPr="00C416F7">
              <w:rPr>
                <w:rFonts w:ascii="Calibri" w:hAnsi="Calibri" w:cs="Calibri"/>
                <w:color w:val="FFC000"/>
                <w:sz w:val="16"/>
                <w:szCs w:val="16"/>
              </w:rPr>
              <w:t>Other examples of the benefit of friendship networks included a group of girls who jointly enrolled for distance-learning style schooling together and four young men who had agreed jointly to stop using drugs and alcohol, reporting that peer encouragement helped them to stay ‘clean’</w:t>
            </w:r>
            <w:r w:rsidRPr="00C416F7">
              <w:rPr>
                <w:rFonts w:ascii="Calibri" w:hAnsi="Calibri" w:cs="Calibri"/>
                <w:color w:val="000000"/>
                <w:sz w:val="16"/>
                <w:szCs w:val="16"/>
              </w:rPr>
              <w:t xml:space="preserve"> //</w:t>
            </w:r>
            <w:r w:rsidRPr="00C416F7">
              <w:rPr>
                <w:rFonts w:ascii="Calibri" w:hAnsi="Calibri" w:cs="Calibri"/>
                <w:color w:val="7030A0"/>
                <w:sz w:val="16"/>
                <w:szCs w:val="16"/>
              </w:rPr>
              <w:t xml:space="preserve"> The young people reported increased participation in community activities and events</w:t>
            </w:r>
            <w:r w:rsidRPr="00C416F7">
              <w:rPr>
                <w:rFonts w:ascii="Calibri" w:hAnsi="Calibri" w:cs="Calibri"/>
                <w:color w:val="0070C0"/>
                <w:sz w:val="16"/>
                <w:szCs w:val="16"/>
              </w:rPr>
              <w:t xml:space="preserve"> because they were treated with respect, and this gave them the courage </w:t>
            </w:r>
            <w:r w:rsidRPr="00C416F7">
              <w:rPr>
                <w:rFonts w:ascii="Calibri" w:hAnsi="Calibri" w:cs="Calibri"/>
                <w:color w:val="7030A0"/>
                <w:sz w:val="16"/>
                <w:szCs w:val="16"/>
              </w:rPr>
              <w:t>to participate in other public events</w:t>
            </w:r>
            <w:r w:rsidRPr="00C416F7">
              <w:rPr>
                <w:rFonts w:ascii="Calibri" w:hAnsi="Calibri" w:cs="Calibri"/>
                <w:color w:val="0070C0"/>
                <w:sz w:val="16"/>
                <w:szCs w:val="16"/>
              </w:rPr>
              <w:t>.</w:t>
            </w:r>
            <w:r w:rsidRPr="00C416F7">
              <w:rPr>
                <w:rFonts w:ascii="Calibri" w:hAnsi="Calibri" w:cs="Calibri"/>
                <w:color w:val="000000"/>
                <w:sz w:val="16"/>
                <w:szCs w:val="16"/>
              </w:rPr>
              <w:t xml:space="preserve"> Secondly, </w:t>
            </w:r>
            <w:r w:rsidRPr="00C416F7">
              <w:rPr>
                <w:rFonts w:ascii="Calibri" w:hAnsi="Calibri" w:cs="Calibri"/>
                <w:color w:val="7030A0"/>
                <w:sz w:val="16"/>
                <w:szCs w:val="16"/>
              </w:rPr>
              <w:t>the Nae Disha module proposing collective action for community change helped them to recognise that young people could be legitimate agents of social change. A young man described how the group provided the opportunity to work collectively, as quoted below: (E) As we all live near to each other we have continued to meet up regularly outside of the group meetings. But the group gave us opportunities to make decisions together, like members of a government collaborate to bring change.</w:t>
            </w:r>
            <w:r w:rsidRPr="00C416F7">
              <w:rPr>
                <w:rFonts w:ascii="Calibri" w:hAnsi="Calibri" w:cs="Calibri"/>
                <w:color w:val="000000"/>
                <w:sz w:val="16"/>
                <w:szCs w:val="16"/>
              </w:rPr>
              <w:t xml:space="preserve"> // I - </w:t>
            </w:r>
            <w:r w:rsidRPr="00C416F7">
              <w:rPr>
                <w:rFonts w:ascii="Calibri" w:hAnsi="Calibri" w:cs="Calibri"/>
                <w:color w:val="7030A0"/>
                <w:sz w:val="16"/>
                <w:szCs w:val="16"/>
              </w:rPr>
              <w:t>Young men described how participation in the group had improved community members’ perception of them. Young men who had been called ‘</w:t>
            </w:r>
            <w:proofErr w:type="spellStart"/>
            <w:r w:rsidRPr="00C416F7">
              <w:rPr>
                <w:rFonts w:ascii="Calibri" w:hAnsi="Calibri" w:cs="Calibri"/>
                <w:color w:val="7030A0"/>
                <w:sz w:val="16"/>
                <w:szCs w:val="16"/>
              </w:rPr>
              <w:t>nashedi</w:t>
            </w:r>
            <w:proofErr w:type="spellEnd"/>
            <w:r w:rsidRPr="00C416F7">
              <w:rPr>
                <w:rFonts w:ascii="Calibri" w:hAnsi="Calibri" w:cs="Calibri"/>
                <w:color w:val="7030A0"/>
                <w:sz w:val="16"/>
                <w:szCs w:val="16"/>
              </w:rPr>
              <w:t>’ (addicts) told us that they were now called ‘</w:t>
            </w:r>
            <w:proofErr w:type="spellStart"/>
            <w:r w:rsidRPr="00C416F7">
              <w:rPr>
                <w:rFonts w:ascii="Calibri" w:hAnsi="Calibri" w:cs="Calibri"/>
                <w:color w:val="7030A0"/>
                <w:sz w:val="16"/>
                <w:szCs w:val="16"/>
              </w:rPr>
              <w:t>sewadhar</w:t>
            </w:r>
            <w:proofErr w:type="spellEnd"/>
            <w:r w:rsidRPr="00C416F7">
              <w:rPr>
                <w:rFonts w:ascii="Calibri" w:hAnsi="Calibri" w:cs="Calibri"/>
                <w:color w:val="7030A0"/>
                <w:sz w:val="16"/>
                <w:szCs w:val="16"/>
              </w:rPr>
              <w:t xml:space="preserve">’ (students). </w:t>
            </w:r>
            <w:r w:rsidRPr="00C416F7">
              <w:rPr>
                <w:rFonts w:ascii="Calibri" w:hAnsi="Calibri" w:cs="Calibri"/>
                <w:color w:val="FFC000"/>
                <w:sz w:val="16"/>
                <w:szCs w:val="16"/>
              </w:rPr>
              <w:t>They also said that since joining the group and reducing substance abuse, they were permitted to enter the gurudwara (Sikh temple), whereas previously they were not permitted to enter</w:t>
            </w:r>
            <w:r w:rsidRPr="00C416F7">
              <w:rPr>
                <w:rFonts w:ascii="Calibri" w:hAnsi="Calibri" w:cs="Calibri"/>
                <w:color w:val="000000"/>
                <w:sz w:val="16"/>
                <w:szCs w:val="16"/>
              </w:rPr>
              <w:t xml:space="preserve">. </w:t>
            </w:r>
            <w:r w:rsidRPr="00C416F7">
              <w:rPr>
                <w:rFonts w:ascii="Calibri" w:hAnsi="Calibri" w:cs="Calibri"/>
                <w:color w:val="FFCCFF"/>
                <w:sz w:val="16"/>
                <w:szCs w:val="16"/>
              </w:rPr>
              <w:t xml:space="preserve">Conversely, several young men said that attending the group resulted in some negative judgements by people in the community, as the group </w:t>
            </w:r>
            <w:proofErr w:type="gramStart"/>
            <w:r w:rsidRPr="00C416F7">
              <w:rPr>
                <w:rFonts w:ascii="Calibri" w:hAnsi="Calibri" w:cs="Calibri"/>
                <w:color w:val="FFCCFF"/>
                <w:sz w:val="16"/>
                <w:szCs w:val="16"/>
              </w:rPr>
              <w:t>was considered to be</w:t>
            </w:r>
            <w:proofErr w:type="gramEnd"/>
            <w:r w:rsidRPr="00C416F7">
              <w:rPr>
                <w:rFonts w:ascii="Calibri" w:hAnsi="Calibri" w:cs="Calibri"/>
                <w:color w:val="FFCCFF"/>
                <w:sz w:val="16"/>
                <w:szCs w:val="16"/>
              </w:rPr>
              <w:t xml:space="preserve"> for mad people, or people with poor character. This is described by one young man below: (E) One day one of my friends also came with me to the group. The next day he told me that when he went back (home) after the group, people teased him and called him names. They said that the boys in the group were not considered to be good boys and due to this problem, he couldn’t continue in the group // </w:t>
            </w:r>
          </w:p>
          <w:p w14:paraId="306E9526" w14:textId="77777777" w:rsidR="00366E80" w:rsidRPr="001373E8" w:rsidRDefault="00366E80" w:rsidP="00FF7CAE">
            <w:pPr>
              <w:rPr>
                <w:rFonts w:ascii="Calibri" w:hAnsi="Calibri" w:cs="Calibri"/>
                <w:color w:val="000000"/>
                <w:sz w:val="16"/>
                <w:szCs w:val="16"/>
              </w:rPr>
            </w:pPr>
          </w:p>
        </w:tc>
        <w:tc>
          <w:tcPr>
            <w:tcW w:w="2054" w:type="pct"/>
            <w:shd w:val="clear" w:color="auto" w:fill="auto"/>
          </w:tcPr>
          <w:p w14:paraId="5C9F185F" w14:textId="77777777" w:rsidR="00366E80" w:rsidRPr="00C416F7" w:rsidRDefault="00366E80" w:rsidP="00FF7CAE">
            <w:pPr>
              <w:rPr>
                <w:rFonts w:ascii="Calibri" w:hAnsi="Calibri" w:cs="Calibri"/>
                <w:color w:val="000000"/>
                <w:sz w:val="16"/>
                <w:szCs w:val="16"/>
              </w:rPr>
            </w:pPr>
            <w:r w:rsidRPr="00C416F7">
              <w:rPr>
                <w:rFonts w:ascii="Calibri" w:hAnsi="Calibri" w:cs="Calibri"/>
                <w:color w:val="000000"/>
                <w:sz w:val="16"/>
                <w:szCs w:val="16"/>
              </w:rPr>
              <w:t xml:space="preserve">I - </w:t>
            </w:r>
            <w:r w:rsidRPr="00C416F7">
              <w:rPr>
                <w:rFonts w:ascii="Calibri" w:hAnsi="Calibri" w:cs="Calibri"/>
                <w:color w:val="0070C0"/>
                <w:sz w:val="16"/>
                <w:szCs w:val="16"/>
              </w:rPr>
              <w:t>Participants and parents described how the young people demonstrated greater self-efficacy after participating in the groups.</w:t>
            </w:r>
            <w:r w:rsidRPr="00C416F7">
              <w:rPr>
                <w:rFonts w:ascii="Calibri" w:hAnsi="Calibri" w:cs="Calibri"/>
                <w:color w:val="000000"/>
                <w:sz w:val="16"/>
                <w:szCs w:val="16"/>
              </w:rPr>
              <w:t xml:space="preserve"> </w:t>
            </w:r>
            <w:r w:rsidRPr="00C416F7">
              <w:rPr>
                <w:rFonts w:ascii="Calibri" w:hAnsi="Calibri" w:cs="Calibri"/>
                <w:color w:val="0070C0"/>
                <w:sz w:val="16"/>
                <w:szCs w:val="16"/>
              </w:rPr>
              <w:t>For example, several young men said that they had developed the confidence to apply for new employment options /</w:t>
            </w:r>
            <w:r w:rsidRPr="00C416F7">
              <w:rPr>
                <w:rFonts w:ascii="Calibri" w:hAnsi="Calibri" w:cs="Calibri"/>
                <w:color w:val="000000"/>
                <w:sz w:val="16"/>
                <w:szCs w:val="16"/>
              </w:rPr>
              <w:t xml:space="preserve">/ I - </w:t>
            </w:r>
            <w:r w:rsidRPr="00C416F7">
              <w:rPr>
                <w:rFonts w:ascii="Calibri" w:hAnsi="Calibri" w:cs="Calibri"/>
                <w:color w:val="FFC000"/>
                <w:sz w:val="16"/>
                <w:szCs w:val="16"/>
              </w:rPr>
              <w:t xml:space="preserve">The young people described how their mental health had improved because of the intervention. </w:t>
            </w:r>
            <w:r w:rsidRPr="00C416F7">
              <w:rPr>
                <w:rFonts w:ascii="Calibri" w:hAnsi="Calibri" w:cs="Calibri"/>
                <w:color w:val="000000"/>
                <w:sz w:val="16"/>
                <w:szCs w:val="16"/>
              </w:rPr>
              <w:t xml:space="preserve"> </w:t>
            </w:r>
            <w:r w:rsidRPr="00C416F7">
              <w:rPr>
                <w:rFonts w:ascii="Calibri" w:hAnsi="Calibri" w:cs="Calibri"/>
                <w:color w:val="FFC000"/>
                <w:sz w:val="16"/>
                <w:szCs w:val="16"/>
              </w:rPr>
              <w:t xml:space="preserve">As well as reporting less anxiety and sadness, and fewer somatic complaints, </w:t>
            </w:r>
            <w:r w:rsidRPr="00C416F7">
              <w:rPr>
                <w:rFonts w:ascii="Calibri" w:hAnsi="Calibri" w:cs="Calibri"/>
                <w:color w:val="0070C0"/>
                <w:sz w:val="16"/>
                <w:szCs w:val="16"/>
              </w:rPr>
              <w:t xml:space="preserve">young people also said that they were better able to manage their </w:t>
            </w:r>
            <w:proofErr w:type="gramStart"/>
            <w:r w:rsidRPr="00C416F7">
              <w:rPr>
                <w:rFonts w:ascii="Calibri" w:hAnsi="Calibri" w:cs="Calibri"/>
                <w:color w:val="0070C0"/>
                <w:sz w:val="16"/>
                <w:szCs w:val="16"/>
              </w:rPr>
              <w:t>frustration  /</w:t>
            </w:r>
            <w:proofErr w:type="gramEnd"/>
            <w:r w:rsidRPr="00C416F7">
              <w:rPr>
                <w:rFonts w:ascii="Calibri" w:hAnsi="Calibri" w:cs="Calibri"/>
                <w:color w:val="0070C0"/>
                <w:sz w:val="16"/>
                <w:szCs w:val="16"/>
              </w:rPr>
              <w:t>/ I - Peer facilitators and young women described how the young women became more confident</w:t>
            </w:r>
            <w:r w:rsidRPr="00C416F7">
              <w:rPr>
                <w:rFonts w:ascii="Calibri" w:hAnsi="Calibri" w:cs="Calibri"/>
                <w:color w:val="000000"/>
                <w:sz w:val="16"/>
                <w:szCs w:val="16"/>
              </w:rPr>
              <w:t xml:space="preserve"> </w:t>
            </w:r>
            <w:r w:rsidRPr="00C416F7">
              <w:rPr>
                <w:rFonts w:ascii="Calibri" w:hAnsi="Calibri" w:cs="Calibri"/>
                <w:color w:val="FFC000"/>
                <w:sz w:val="16"/>
                <w:szCs w:val="16"/>
              </w:rPr>
              <w:t>and consequently could move around more freely. This included embarking on new journeys, such as a school girl in Mussoorie who negotiated with her father to be allowed to walk to the library, so she could attend a computer course there. Others reported that they had started walking alone, as described below: (E) Earlier, to go to school my mother would walk with me and also she would have to come to pick me up, but after joining the group I told her there was no need, and now I go by myself /</w:t>
            </w:r>
            <w:r w:rsidRPr="00C416F7">
              <w:rPr>
                <w:rFonts w:ascii="Calibri" w:hAnsi="Calibri" w:cs="Calibri"/>
                <w:color w:val="000000"/>
                <w:sz w:val="16"/>
                <w:szCs w:val="16"/>
              </w:rPr>
              <w:t xml:space="preserve">/  I - </w:t>
            </w:r>
            <w:r w:rsidRPr="00C416F7">
              <w:rPr>
                <w:rFonts w:ascii="Calibri" w:hAnsi="Calibri" w:cs="Calibri"/>
                <w:color w:val="0070C0"/>
                <w:sz w:val="16"/>
                <w:szCs w:val="16"/>
              </w:rPr>
              <w:t>Female participants described that they grew in confidence to speak publicly and participate in family decision-making.</w:t>
            </w:r>
          </w:p>
          <w:p w14:paraId="1D5CA30E" w14:textId="77777777" w:rsidR="00366E80" w:rsidRPr="001373E8" w:rsidRDefault="00366E80" w:rsidP="00FF7CAE">
            <w:pPr>
              <w:rPr>
                <w:rFonts w:ascii="Calibri" w:hAnsi="Calibri" w:cs="Calibri"/>
                <w:b/>
                <w:bCs/>
                <w:color w:val="000000"/>
                <w:sz w:val="16"/>
                <w:szCs w:val="16"/>
              </w:rPr>
            </w:pPr>
          </w:p>
        </w:tc>
      </w:tr>
      <w:tr w:rsidR="00366E80" w:rsidRPr="00E351F4" w14:paraId="3EC607B0" w14:textId="77777777" w:rsidTr="00F10AEA">
        <w:trPr>
          <w:cantSplit/>
          <w:trHeight w:val="1138"/>
        </w:trPr>
        <w:tc>
          <w:tcPr>
            <w:tcW w:w="352" w:type="pct"/>
            <w:shd w:val="clear" w:color="auto" w:fill="auto"/>
          </w:tcPr>
          <w:p w14:paraId="2F2AFEAF" w14:textId="75E52D9A" w:rsidR="00366E80" w:rsidRPr="00723CB0" w:rsidRDefault="00366E80" w:rsidP="00FF7CAE">
            <w:pPr>
              <w:keepNext/>
              <w:keepLines/>
              <w:snapToGrid w:val="0"/>
              <w:rPr>
                <w:rFonts w:ascii="Calibri" w:eastAsia="Times New Roman" w:hAnsi="Calibri" w:cs="Calibri"/>
                <w:color w:val="000000"/>
                <w:sz w:val="16"/>
                <w:szCs w:val="16"/>
                <w:lang w:eastAsia="en-GB"/>
              </w:rPr>
            </w:pPr>
            <w:r w:rsidRPr="001F374E">
              <w:rPr>
                <w:rFonts w:ascii="Calibri" w:eastAsia="Times New Roman" w:hAnsi="Calibri" w:cs="Calibri"/>
                <w:color w:val="000000"/>
                <w:sz w:val="16"/>
                <w:szCs w:val="16"/>
                <w:lang w:eastAsia="en-GB"/>
              </w:rPr>
              <w:t>O'Brien, 2011</w:t>
            </w:r>
          </w:p>
        </w:tc>
        <w:tc>
          <w:tcPr>
            <w:tcW w:w="2594" w:type="pct"/>
            <w:shd w:val="clear" w:color="auto" w:fill="auto"/>
          </w:tcPr>
          <w:p w14:paraId="75EF28F8" w14:textId="100FC7E8" w:rsidR="00366E80" w:rsidRPr="003C3C27" w:rsidRDefault="00366E80" w:rsidP="00FF7CAE">
            <w:pPr>
              <w:rPr>
                <w:rFonts w:ascii="Calibri" w:hAnsi="Calibri" w:cs="Calibri"/>
                <w:color w:val="000000"/>
                <w:sz w:val="16"/>
                <w:szCs w:val="16"/>
              </w:rPr>
            </w:pPr>
            <w:r w:rsidRPr="003C3C27">
              <w:rPr>
                <w:rFonts w:ascii="Calibri" w:hAnsi="Calibri" w:cs="Calibri"/>
                <w:color w:val="7030A0"/>
                <w:sz w:val="16"/>
                <w:szCs w:val="16"/>
              </w:rPr>
              <w:t xml:space="preserve">The participants also outlined the personal social benefits derived from meeting other people, joining in the </w:t>
            </w:r>
            <w:proofErr w:type="gramStart"/>
            <w:r w:rsidRPr="003C3C27">
              <w:rPr>
                <w:rFonts w:ascii="Calibri" w:hAnsi="Calibri" w:cs="Calibri"/>
                <w:color w:val="7030A0"/>
                <w:sz w:val="16"/>
                <w:szCs w:val="16"/>
              </w:rPr>
              <w:t>activities</w:t>
            </w:r>
            <w:proofErr w:type="gramEnd"/>
            <w:r w:rsidRPr="003C3C27">
              <w:rPr>
                <w:rFonts w:ascii="Calibri" w:hAnsi="Calibri" w:cs="Calibri"/>
                <w:color w:val="7030A0"/>
                <w:sz w:val="16"/>
                <w:szCs w:val="16"/>
              </w:rPr>
              <w:t xml:space="preserve"> and working as part of a team</w:t>
            </w:r>
            <w:r w:rsidRPr="003C3C27">
              <w:rPr>
                <w:rFonts w:ascii="Calibri" w:hAnsi="Calibri" w:cs="Calibri"/>
                <w:color w:val="000000"/>
                <w:sz w:val="16"/>
                <w:szCs w:val="16"/>
              </w:rPr>
              <w:t>.</w:t>
            </w:r>
            <w:r w:rsidRPr="003C3C27">
              <w:rPr>
                <w:rFonts w:ascii="Calibri" w:hAnsi="Calibri" w:cs="Calibri"/>
                <w:color w:val="7030A0"/>
                <w:sz w:val="16"/>
                <w:szCs w:val="16"/>
              </w:rPr>
              <w:t xml:space="preserve"> The most highly treasured outcomes were direct involvement in the community</w:t>
            </w:r>
            <w:r w:rsidRPr="003C3C27">
              <w:rPr>
                <w:rFonts w:ascii="Calibri" w:hAnsi="Calibri" w:cs="Calibri"/>
                <w:color w:val="000000"/>
                <w:sz w:val="16"/>
                <w:szCs w:val="16"/>
              </w:rPr>
              <w:t xml:space="preserve">, </w:t>
            </w:r>
            <w:r w:rsidRPr="003C3C27">
              <w:rPr>
                <w:rFonts w:ascii="Calibri" w:hAnsi="Calibri" w:cs="Calibri"/>
                <w:color w:val="C00000"/>
                <w:sz w:val="16"/>
                <w:szCs w:val="16"/>
              </w:rPr>
              <w:t>taking responsibility for the environment and developing respect for it.</w:t>
            </w:r>
            <w:r w:rsidRPr="003C3C27">
              <w:rPr>
                <w:rFonts w:ascii="Calibri" w:hAnsi="Calibri" w:cs="Calibri"/>
                <w:color w:val="000000"/>
                <w:sz w:val="16"/>
                <w:szCs w:val="16"/>
              </w:rPr>
              <w:br/>
            </w:r>
            <w:r w:rsidRPr="003C3C27">
              <w:rPr>
                <w:rFonts w:ascii="Calibri" w:hAnsi="Calibri" w:cs="Calibri"/>
                <w:color w:val="000000"/>
                <w:sz w:val="16"/>
                <w:szCs w:val="16"/>
              </w:rPr>
              <w:br/>
              <w:t xml:space="preserve">The </w:t>
            </w:r>
            <w:r w:rsidRPr="003C3C27">
              <w:rPr>
                <w:rFonts w:ascii="Calibri" w:hAnsi="Calibri" w:cs="Calibri"/>
                <w:color w:val="7030A0"/>
                <w:sz w:val="16"/>
                <w:szCs w:val="16"/>
              </w:rPr>
              <w:t>Meanwhile participants seemed to wish to engage in building social capital within the group. They also gradually developed bridging links with their diverse community</w:t>
            </w:r>
            <w:r w:rsidRPr="003C3C27">
              <w:rPr>
                <w:rFonts w:ascii="Calibri" w:hAnsi="Calibri" w:cs="Calibri"/>
                <w:color w:val="000000"/>
                <w:sz w:val="16"/>
                <w:szCs w:val="16"/>
              </w:rPr>
              <w:t xml:space="preserve"> </w:t>
            </w:r>
            <w:r w:rsidRPr="003C3C27">
              <w:rPr>
                <w:rFonts w:ascii="Calibri" w:hAnsi="Calibri" w:cs="Calibri"/>
                <w:color w:val="C00000"/>
                <w:sz w:val="16"/>
                <w:szCs w:val="16"/>
              </w:rPr>
              <w:t xml:space="preserve">and cultivated a self- directed effort towards becoming stewards for the environment and agents of change. </w:t>
            </w:r>
            <w:r w:rsidRPr="003C3C27">
              <w:rPr>
                <w:rFonts w:ascii="Calibri" w:hAnsi="Calibri" w:cs="Calibri"/>
                <w:color w:val="FFC000"/>
                <w:sz w:val="16"/>
                <w:szCs w:val="16"/>
              </w:rPr>
              <w:t>This aided recovery from ill health, rehabilitation in the context of personal health</w:t>
            </w:r>
            <w:r w:rsidRPr="003C3C27">
              <w:rPr>
                <w:rFonts w:ascii="Calibri" w:hAnsi="Calibri" w:cs="Calibri"/>
                <w:color w:val="000000"/>
                <w:sz w:val="16"/>
                <w:szCs w:val="16"/>
              </w:rPr>
              <w:t xml:space="preserve"> a</w:t>
            </w:r>
            <w:r w:rsidRPr="003C3C27">
              <w:rPr>
                <w:rFonts w:ascii="Calibri" w:hAnsi="Calibri" w:cs="Calibri"/>
                <w:color w:val="7030A0"/>
                <w:sz w:val="16"/>
                <w:szCs w:val="16"/>
              </w:rPr>
              <w:t>nd inclusion into the local community.</w:t>
            </w:r>
            <w:r w:rsidRPr="003C3C27">
              <w:rPr>
                <w:rFonts w:ascii="Calibri" w:hAnsi="Calibri" w:cs="Calibri"/>
                <w:color w:val="000000"/>
                <w:sz w:val="16"/>
                <w:szCs w:val="16"/>
              </w:rPr>
              <w:t xml:space="preserve"> </w:t>
            </w:r>
            <w:r w:rsidRPr="003C3C27">
              <w:rPr>
                <w:rFonts w:ascii="Calibri" w:hAnsi="Calibri" w:cs="Calibri"/>
                <w:color w:val="C00000"/>
                <w:sz w:val="16"/>
                <w:szCs w:val="16"/>
              </w:rPr>
              <w:t>However, they also encompassed ‘ecological understanding’, ‘green space conservation’, ‘environmental literacy’, ‘community involvement’ in the context of public health and environmental recovery and sustainability. as one participant stated:</w:t>
            </w:r>
            <w:r w:rsidRPr="003C3C27">
              <w:rPr>
                <w:rFonts w:ascii="Calibri" w:hAnsi="Calibri" w:cs="Calibri"/>
                <w:color w:val="C00000"/>
                <w:sz w:val="16"/>
                <w:szCs w:val="16"/>
              </w:rPr>
              <w:br/>
              <w:t xml:space="preserve">‘... </w:t>
            </w:r>
            <w:proofErr w:type="gramStart"/>
            <w:r w:rsidRPr="003C3C27">
              <w:rPr>
                <w:rFonts w:ascii="Calibri" w:hAnsi="Calibri" w:cs="Calibri"/>
                <w:color w:val="C00000"/>
                <w:sz w:val="16"/>
                <w:szCs w:val="16"/>
              </w:rPr>
              <w:t>yes</w:t>
            </w:r>
            <w:proofErr w:type="gramEnd"/>
            <w:r w:rsidRPr="003C3C27">
              <w:rPr>
                <w:rFonts w:ascii="Calibri" w:hAnsi="Calibri" w:cs="Calibri"/>
                <w:color w:val="C00000"/>
                <w:sz w:val="16"/>
                <w:szCs w:val="16"/>
              </w:rPr>
              <w:t xml:space="preserve"> it’s a direct help that I’m doing and I’m participating in the community. I am conserving all these living things... I can say, without going into detail, that there’s a lot of benefits in what I am doing: for nature and the community in general.’ (Homeless participant)</w:t>
            </w:r>
            <w:r w:rsidRPr="003C3C27">
              <w:rPr>
                <w:rFonts w:ascii="Calibri" w:hAnsi="Calibri" w:cs="Calibri"/>
                <w:color w:val="000000"/>
                <w:sz w:val="16"/>
                <w:szCs w:val="16"/>
              </w:rPr>
              <w:br/>
            </w:r>
            <w:r w:rsidRPr="003C3C27">
              <w:rPr>
                <w:rFonts w:ascii="Calibri" w:hAnsi="Calibri" w:cs="Calibri"/>
                <w:color w:val="7030A0"/>
                <w:sz w:val="16"/>
                <w:szCs w:val="16"/>
              </w:rPr>
              <w:t>Outcomes from the targeted intervention were social capital and inclusion and greater community acceptance for a sector of society that is often marginalized:</w:t>
            </w:r>
            <w:r w:rsidRPr="003C3C27">
              <w:rPr>
                <w:rFonts w:ascii="Calibri" w:hAnsi="Calibri" w:cs="Calibri"/>
                <w:color w:val="7030A0"/>
                <w:sz w:val="16"/>
                <w:szCs w:val="16"/>
              </w:rPr>
              <w:br/>
              <w:t xml:space="preserve">‘I am part of a group, a city, a country and a society which can take care of its vulnerable members, of which I was one, and this has benefited me greatly </w:t>
            </w:r>
            <w:r w:rsidRPr="003C3C27">
              <w:rPr>
                <w:rFonts w:ascii="Calibri" w:hAnsi="Calibri" w:cs="Calibri"/>
                <w:color w:val="C00000"/>
                <w:sz w:val="16"/>
                <w:szCs w:val="16"/>
              </w:rPr>
              <w:t xml:space="preserve">and I feel I want to give something back to this culture and to </w:t>
            </w:r>
            <w:r w:rsidRPr="003C3C27">
              <w:rPr>
                <w:rFonts w:ascii="Calibri" w:hAnsi="Calibri" w:cs="Calibri"/>
                <w:color w:val="C00000"/>
                <w:sz w:val="16"/>
                <w:szCs w:val="16"/>
              </w:rPr>
              <w:lastRenderedPageBreak/>
              <w:t>nature in general by coming here and making an effort.’ (Volunteer recovered from mental health problems)</w:t>
            </w:r>
          </w:p>
          <w:p w14:paraId="386B9944" w14:textId="77777777" w:rsidR="00366E80" w:rsidRPr="00C416F7" w:rsidRDefault="00366E80" w:rsidP="00FF7CAE">
            <w:pPr>
              <w:rPr>
                <w:rFonts w:ascii="Calibri" w:hAnsi="Calibri" w:cs="Calibri"/>
                <w:color w:val="7030A0"/>
                <w:sz w:val="16"/>
                <w:szCs w:val="16"/>
              </w:rPr>
            </w:pPr>
          </w:p>
        </w:tc>
        <w:tc>
          <w:tcPr>
            <w:tcW w:w="2054" w:type="pct"/>
            <w:shd w:val="clear" w:color="auto" w:fill="auto"/>
          </w:tcPr>
          <w:p w14:paraId="7303AE9F" w14:textId="77777777" w:rsidR="00366E80" w:rsidRPr="003C3C27" w:rsidRDefault="00366E80" w:rsidP="00FF7CAE">
            <w:pPr>
              <w:rPr>
                <w:rFonts w:ascii="Calibri" w:hAnsi="Calibri" w:cs="Calibri"/>
                <w:color w:val="000000"/>
                <w:sz w:val="16"/>
                <w:szCs w:val="16"/>
              </w:rPr>
            </w:pPr>
            <w:r w:rsidRPr="003C3C27">
              <w:rPr>
                <w:rFonts w:ascii="Calibri" w:hAnsi="Calibri" w:cs="Calibri"/>
                <w:color w:val="FFC000"/>
                <w:sz w:val="16"/>
                <w:szCs w:val="16"/>
              </w:rPr>
              <w:lastRenderedPageBreak/>
              <w:t>Participants described deriving personal health benefits but also talked about valuing their newfound or existing relationship with nature.</w:t>
            </w:r>
            <w:r w:rsidRPr="003C3C27">
              <w:rPr>
                <w:rFonts w:ascii="Calibri" w:hAnsi="Calibri" w:cs="Calibri"/>
                <w:color w:val="000000"/>
                <w:sz w:val="16"/>
                <w:szCs w:val="16"/>
              </w:rPr>
              <w:t xml:space="preserve"> </w:t>
            </w:r>
            <w:r w:rsidRPr="003C3C27">
              <w:rPr>
                <w:rFonts w:ascii="Calibri" w:hAnsi="Calibri" w:cs="Calibri"/>
                <w:color w:val="C00000"/>
                <w:sz w:val="16"/>
                <w:szCs w:val="16"/>
              </w:rPr>
              <w:t>The mutual nurturing that they gained from this amplified their wish to develop the relationship into stewardship of the environment, encouraging wider community involvement in respecting nature and taking care of the environment</w:t>
            </w:r>
            <w:r w:rsidRPr="003C3C27">
              <w:rPr>
                <w:rFonts w:ascii="Calibri" w:hAnsi="Calibri" w:cs="Calibri"/>
                <w:color w:val="000000"/>
                <w:sz w:val="16"/>
                <w:szCs w:val="16"/>
              </w:rPr>
              <w:t xml:space="preserve">. </w:t>
            </w:r>
            <w:r w:rsidRPr="003C3C27">
              <w:rPr>
                <w:rFonts w:ascii="Calibri" w:hAnsi="Calibri" w:cs="Calibri"/>
                <w:color w:val="0070C0"/>
                <w:sz w:val="16"/>
                <w:szCs w:val="16"/>
              </w:rPr>
              <w:t xml:space="preserve">On a personal level participants found their relationship with nature to be therapeutic, rewarding, facilitating spiritual growth, allowing them to develop a sense of pride and helping them develop a sense of self </w:t>
            </w:r>
            <w:r w:rsidRPr="003C3C27">
              <w:rPr>
                <w:rFonts w:ascii="Calibri" w:hAnsi="Calibri" w:cs="Calibri"/>
                <w:color w:val="7030A0"/>
                <w:sz w:val="16"/>
                <w:szCs w:val="16"/>
              </w:rPr>
              <w:t>and sense of place.</w:t>
            </w:r>
            <w:r w:rsidRPr="003C3C27">
              <w:rPr>
                <w:rFonts w:ascii="Calibri" w:hAnsi="Calibri" w:cs="Calibri"/>
                <w:color w:val="0070C0"/>
                <w:sz w:val="16"/>
                <w:szCs w:val="16"/>
              </w:rPr>
              <w:t xml:space="preserve"> </w:t>
            </w:r>
            <w:r w:rsidRPr="003C3C27">
              <w:rPr>
                <w:rFonts w:ascii="Calibri" w:hAnsi="Calibri" w:cs="Calibri"/>
                <w:color w:val="92D050"/>
                <w:sz w:val="16"/>
                <w:szCs w:val="16"/>
              </w:rPr>
              <w:t>This hands-on contact with nature</w:t>
            </w:r>
            <w:r w:rsidRPr="003C3C27">
              <w:rPr>
                <w:rFonts w:ascii="Calibri" w:hAnsi="Calibri" w:cs="Calibri"/>
                <w:color w:val="000000"/>
                <w:sz w:val="16"/>
                <w:szCs w:val="16"/>
              </w:rPr>
              <w:t xml:space="preserve"> </w:t>
            </w:r>
            <w:r w:rsidRPr="003C3C27">
              <w:rPr>
                <w:rFonts w:ascii="Calibri" w:hAnsi="Calibri" w:cs="Calibri"/>
                <w:color w:val="0070C0"/>
                <w:sz w:val="16"/>
                <w:szCs w:val="16"/>
              </w:rPr>
              <w:t>helped them to accept and better cope with their illnesses/difficulties and develop some resilience.</w:t>
            </w:r>
            <w:r w:rsidRPr="003C3C27">
              <w:rPr>
                <w:rFonts w:ascii="Calibri" w:hAnsi="Calibri" w:cs="Calibri"/>
                <w:color w:val="000000"/>
                <w:sz w:val="16"/>
                <w:szCs w:val="16"/>
              </w:rPr>
              <w:t xml:space="preserve"> </w:t>
            </w:r>
            <w:r w:rsidRPr="003C3C27">
              <w:rPr>
                <w:rFonts w:ascii="Calibri" w:hAnsi="Calibri" w:cs="Calibri"/>
                <w:color w:val="000000"/>
                <w:sz w:val="16"/>
                <w:szCs w:val="16"/>
              </w:rPr>
              <w:br/>
            </w:r>
            <w:r w:rsidRPr="003C3C27">
              <w:rPr>
                <w:rFonts w:ascii="Calibri" w:hAnsi="Calibri" w:cs="Calibri"/>
                <w:color w:val="000000"/>
                <w:sz w:val="16"/>
                <w:szCs w:val="16"/>
              </w:rPr>
              <w:br/>
            </w:r>
            <w:r w:rsidRPr="003C3C27">
              <w:rPr>
                <w:rFonts w:ascii="Calibri" w:hAnsi="Calibri" w:cs="Calibri"/>
                <w:color w:val="7030A0"/>
                <w:sz w:val="16"/>
                <w:szCs w:val="16"/>
              </w:rPr>
              <w:t>A trainee at Meanwhile found respite from depression and was helped to make progress from being housebound:</w:t>
            </w:r>
            <w:r w:rsidRPr="003C3C27">
              <w:rPr>
                <w:rFonts w:ascii="Calibri" w:hAnsi="Calibri" w:cs="Calibri"/>
                <w:color w:val="000000"/>
                <w:sz w:val="16"/>
                <w:szCs w:val="16"/>
              </w:rPr>
              <w:br/>
            </w:r>
            <w:r w:rsidRPr="003C3C27">
              <w:rPr>
                <w:rFonts w:ascii="Calibri" w:hAnsi="Calibri" w:cs="Calibri"/>
                <w:color w:val="7030A0"/>
                <w:sz w:val="16"/>
                <w:szCs w:val="16"/>
              </w:rPr>
              <w:t>‘It helped me get out the house and meet people and join in the activities a bit more. I don’t know if you’re aware, I had depression, I wouldn’t go out at all, I mean it’s about a year ago, wouldn’t go out at all...’ (Mental health participant)</w:t>
            </w:r>
            <w:r w:rsidRPr="003C3C27">
              <w:rPr>
                <w:rFonts w:ascii="Calibri" w:hAnsi="Calibri" w:cs="Calibri"/>
                <w:color w:val="000000"/>
                <w:sz w:val="16"/>
                <w:szCs w:val="16"/>
              </w:rPr>
              <w:br/>
            </w:r>
            <w:r w:rsidRPr="003C3C27">
              <w:rPr>
                <w:rFonts w:ascii="Calibri" w:hAnsi="Calibri" w:cs="Calibri"/>
                <w:color w:val="C00000"/>
                <w:sz w:val="16"/>
                <w:szCs w:val="16"/>
              </w:rPr>
              <w:t>Skills development, potentially leading to employment, were valued by participants at Meanwhile as they gained new knowledge</w:t>
            </w:r>
            <w:r w:rsidRPr="003C3C27">
              <w:rPr>
                <w:rFonts w:ascii="Calibri" w:hAnsi="Calibri" w:cs="Calibri"/>
                <w:color w:val="000000"/>
                <w:sz w:val="16"/>
                <w:szCs w:val="16"/>
              </w:rPr>
              <w:t xml:space="preserve"> </w:t>
            </w:r>
            <w:r w:rsidRPr="003C3C27">
              <w:rPr>
                <w:rFonts w:ascii="Calibri" w:hAnsi="Calibri" w:cs="Calibri"/>
                <w:color w:val="0070C0"/>
                <w:sz w:val="16"/>
                <w:szCs w:val="16"/>
              </w:rPr>
              <w:t>which improved their self-esteem and</w:t>
            </w:r>
            <w:r w:rsidRPr="003C3C27">
              <w:rPr>
                <w:rFonts w:ascii="Calibri" w:hAnsi="Calibri" w:cs="Calibri"/>
                <w:color w:val="000000"/>
                <w:sz w:val="16"/>
                <w:szCs w:val="16"/>
              </w:rPr>
              <w:t xml:space="preserve"> </w:t>
            </w:r>
            <w:r w:rsidRPr="003C3C27">
              <w:rPr>
                <w:rFonts w:ascii="Calibri" w:hAnsi="Calibri" w:cs="Calibri"/>
                <w:color w:val="FFC000"/>
                <w:sz w:val="16"/>
                <w:szCs w:val="16"/>
              </w:rPr>
              <w:t xml:space="preserve">provided greater opportunities for employment, as identified by a mental health </w:t>
            </w:r>
            <w:r w:rsidRPr="003C3C27">
              <w:rPr>
                <w:rFonts w:ascii="Calibri" w:hAnsi="Calibri" w:cs="Calibri"/>
                <w:color w:val="FFC000"/>
                <w:sz w:val="16"/>
                <w:szCs w:val="16"/>
              </w:rPr>
              <w:lastRenderedPageBreak/>
              <w:t>participant:</w:t>
            </w:r>
            <w:r w:rsidRPr="003C3C27">
              <w:rPr>
                <w:rFonts w:ascii="Calibri" w:hAnsi="Calibri" w:cs="Calibri"/>
                <w:color w:val="FFC000"/>
                <w:sz w:val="16"/>
                <w:szCs w:val="16"/>
              </w:rPr>
              <w:br/>
              <w:t>‘I hope to get a bit more training this year... formal, not just on-the-job training... I would like to do that. I think I’d like to do this as a job, rather than drive lorries, too much stress... I don’t want to be stressed anymore.’ (Mental health participant)</w:t>
            </w:r>
          </w:p>
          <w:p w14:paraId="12E38DDD" w14:textId="77777777" w:rsidR="00366E80" w:rsidRPr="00C416F7" w:rsidRDefault="00366E80" w:rsidP="00FF7CAE">
            <w:pPr>
              <w:rPr>
                <w:rFonts w:ascii="Calibri" w:hAnsi="Calibri" w:cs="Calibri"/>
                <w:color w:val="000000"/>
                <w:sz w:val="16"/>
                <w:szCs w:val="16"/>
              </w:rPr>
            </w:pPr>
          </w:p>
        </w:tc>
      </w:tr>
      <w:tr w:rsidR="00366E80" w:rsidRPr="00E351F4" w14:paraId="7067F459" w14:textId="77777777" w:rsidTr="00F10AEA">
        <w:trPr>
          <w:cantSplit/>
          <w:trHeight w:val="1138"/>
        </w:trPr>
        <w:tc>
          <w:tcPr>
            <w:tcW w:w="352" w:type="pct"/>
            <w:shd w:val="clear" w:color="auto" w:fill="auto"/>
          </w:tcPr>
          <w:p w14:paraId="3ABCAEC9" w14:textId="1DFDC383" w:rsidR="00366E80" w:rsidRPr="001F374E" w:rsidRDefault="00366E80" w:rsidP="00FF7CAE">
            <w:pPr>
              <w:keepNext/>
              <w:keepLines/>
              <w:snapToGrid w:val="0"/>
              <w:rPr>
                <w:rFonts w:ascii="Calibri" w:eastAsia="Times New Roman" w:hAnsi="Calibri" w:cs="Calibri"/>
                <w:color w:val="000000"/>
                <w:sz w:val="16"/>
                <w:szCs w:val="16"/>
                <w:lang w:eastAsia="en-GB"/>
              </w:rPr>
            </w:pPr>
            <w:r w:rsidRPr="001C01EB">
              <w:rPr>
                <w:rFonts w:ascii="Calibri" w:eastAsia="Times New Roman" w:hAnsi="Calibri" w:cs="Calibri"/>
                <w:color w:val="000000"/>
                <w:sz w:val="16"/>
                <w:szCs w:val="16"/>
                <w:lang w:eastAsia="en-GB"/>
              </w:rPr>
              <w:lastRenderedPageBreak/>
              <w:t>Sheridan, 2018</w:t>
            </w:r>
          </w:p>
        </w:tc>
        <w:tc>
          <w:tcPr>
            <w:tcW w:w="2594" w:type="pct"/>
            <w:shd w:val="clear" w:color="auto" w:fill="auto"/>
          </w:tcPr>
          <w:p w14:paraId="60904122" w14:textId="416089A9" w:rsidR="00366E80" w:rsidRPr="00C8578A" w:rsidRDefault="00366E80" w:rsidP="00FF7CAE">
            <w:pPr>
              <w:rPr>
                <w:rFonts w:ascii="Calibri" w:hAnsi="Calibri" w:cs="Calibri"/>
                <w:color w:val="000000"/>
                <w:sz w:val="16"/>
                <w:szCs w:val="16"/>
              </w:rPr>
            </w:pPr>
            <w:r w:rsidRPr="00C8578A">
              <w:rPr>
                <w:rFonts w:ascii="Calibri" w:hAnsi="Calibri" w:cs="Calibri"/>
                <w:color w:val="000000"/>
                <w:sz w:val="16"/>
                <w:szCs w:val="16"/>
              </w:rPr>
              <w:t xml:space="preserve">I - </w:t>
            </w:r>
            <w:r w:rsidRPr="00C8578A">
              <w:rPr>
                <w:rFonts w:ascii="Calibri" w:hAnsi="Calibri" w:cs="Calibri"/>
                <w:color w:val="FF0000"/>
                <w:sz w:val="16"/>
                <w:szCs w:val="16"/>
              </w:rPr>
              <w:t>For some, it inspired action to enhance connectedness and expand social networks:</w:t>
            </w:r>
            <w:r w:rsidRPr="00C8578A">
              <w:rPr>
                <w:rFonts w:ascii="Calibri" w:hAnsi="Calibri" w:cs="Calibri"/>
                <w:color w:val="000000"/>
                <w:sz w:val="16"/>
                <w:szCs w:val="16"/>
              </w:rPr>
              <w:t xml:space="preserve"> (E)</w:t>
            </w:r>
            <w:r w:rsidRPr="00C8578A">
              <w:rPr>
                <w:rFonts w:ascii="Calibri" w:hAnsi="Calibri" w:cs="Calibri"/>
                <w:color w:val="FF0000"/>
                <w:sz w:val="16"/>
                <w:szCs w:val="16"/>
              </w:rPr>
              <w:t xml:space="preserve"> I do not think I have changed in any way as I had no person to join up with. </w:t>
            </w:r>
            <w:r w:rsidRPr="00C8578A">
              <w:rPr>
                <w:rFonts w:ascii="Calibri" w:hAnsi="Calibri" w:cs="Calibri"/>
                <w:color w:val="7030A0"/>
                <w:sz w:val="16"/>
                <w:szCs w:val="16"/>
              </w:rPr>
              <w:t>However, towards the end of the study I have met up with a few girls from [a club]</w:t>
            </w:r>
            <w:r w:rsidRPr="00C8578A">
              <w:rPr>
                <w:rFonts w:ascii="Calibri" w:hAnsi="Calibri" w:cs="Calibri"/>
                <w:color w:val="000000"/>
                <w:sz w:val="16"/>
                <w:szCs w:val="16"/>
              </w:rPr>
              <w:t xml:space="preserve"> </w:t>
            </w:r>
            <w:r w:rsidRPr="00C8578A">
              <w:rPr>
                <w:rFonts w:ascii="Calibri" w:hAnsi="Calibri" w:cs="Calibri"/>
                <w:color w:val="0070C0"/>
                <w:sz w:val="16"/>
                <w:szCs w:val="16"/>
              </w:rPr>
              <w:t xml:space="preserve">and feel I may be able to meet with them. (SOG, female, age 40s) </w:t>
            </w:r>
            <w:r w:rsidRPr="00C8578A">
              <w:rPr>
                <w:rFonts w:ascii="Calibri" w:hAnsi="Calibri" w:cs="Calibri"/>
                <w:color w:val="000000"/>
                <w:sz w:val="16"/>
                <w:szCs w:val="16"/>
              </w:rPr>
              <w:t xml:space="preserve">// I - </w:t>
            </w:r>
            <w:r w:rsidRPr="00C8578A">
              <w:rPr>
                <w:rFonts w:ascii="Calibri" w:hAnsi="Calibri" w:cs="Calibri"/>
                <w:color w:val="0070C0"/>
                <w:sz w:val="16"/>
                <w:szCs w:val="16"/>
              </w:rPr>
              <w:t>VPG participants identified programme activities as things they could also do with other friends or family members, suggesting the increased capacity to socialise attained from the programme was a transferable skill that could be exercised after the study had completed: (</w:t>
            </w:r>
            <w:proofErr w:type="gramStart"/>
            <w:r w:rsidRPr="00C8578A">
              <w:rPr>
                <w:rFonts w:ascii="Calibri" w:hAnsi="Calibri" w:cs="Calibri"/>
                <w:color w:val="0070C0"/>
                <w:sz w:val="16"/>
                <w:szCs w:val="16"/>
              </w:rPr>
              <w:t>E)  I</w:t>
            </w:r>
            <w:proofErr w:type="gramEnd"/>
            <w:r w:rsidRPr="00C8578A">
              <w:rPr>
                <w:rFonts w:ascii="Calibri" w:hAnsi="Calibri" w:cs="Calibri"/>
                <w:color w:val="0070C0"/>
                <w:sz w:val="16"/>
                <w:szCs w:val="16"/>
              </w:rPr>
              <w:t xml:space="preserve"> could bring the children to some of those places … I know Dublin very well now. (VPG, female, age 40</w:t>
            </w:r>
            <w:proofErr w:type="gramStart"/>
            <w:r w:rsidRPr="00C8578A">
              <w:rPr>
                <w:rFonts w:ascii="Calibri" w:hAnsi="Calibri" w:cs="Calibri"/>
                <w:color w:val="0070C0"/>
                <w:sz w:val="16"/>
                <w:szCs w:val="16"/>
              </w:rPr>
              <w:t>s)</w:t>
            </w:r>
            <w:r w:rsidRPr="00C8578A">
              <w:rPr>
                <w:rFonts w:ascii="Calibri" w:hAnsi="Calibri" w:cs="Calibri"/>
                <w:color w:val="000000"/>
                <w:sz w:val="16"/>
                <w:szCs w:val="16"/>
              </w:rPr>
              <w:t xml:space="preserve">  /</w:t>
            </w:r>
            <w:proofErr w:type="gramEnd"/>
            <w:r w:rsidRPr="00C8578A">
              <w:rPr>
                <w:rFonts w:ascii="Calibri" w:hAnsi="Calibri" w:cs="Calibri"/>
                <w:color w:val="000000"/>
                <w:sz w:val="16"/>
                <w:szCs w:val="16"/>
              </w:rPr>
              <w:t>/ I -</w:t>
            </w:r>
            <w:r w:rsidRPr="00C8578A">
              <w:rPr>
                <w:rFonts w:ascii="Calibri" w:hAnsi="Calibri" w:cs="Calibri"/>
                <w:color w:val="0070C0"/>
                <w:sz w:val="16"/>
                <w:szCs w:val="16"/>
              </w:rPr>
              <w:t xml:space="preserve"> Participating, for both groups, built confidence in socialising, which ultimately resulted in people feeling more comfortable in social situations (e.g. speaking to people in cafes, shops and on public transport): (E) I learned to interact and communicate with people. It made me feel more confident when socialising. (SOG, female, age 40s) /</w:t>
            </w:r>
            <w:r w:rsidRPr="00C8578A">
              <w:rPr>
                <w:rFonts w:ascii="Calibri" w:hAnsi="Calibri" w:cs="Calibri"/>
                <w:color w:val="000000"/>
                <w:sz w:val="16"/>
                <w:szCs w:val="16"/>
              </w:rPr>
              <w:t xml:space="preserve">/ I - </w:t>
            </w:r>
            <w:r w:rsidRPr="00C8578A">
              <w:rPr>
                <w:rFonts w:ascii="Calibri" w:hAnsi="Calibri" w:cs="Calibri"/>
                <w:color w:val="C00000"/>
                <w:sz w:val="16"/>
                <w:szCs w:val="16"/>
              </w:rPr>
              <w:t xml:space="preserve">For the VPG, tangible benefits were as follows: (1) having something to look forward to, (2) feeling challenged and succeeding, </w:t>
            </w:r>
            <w:r w:rsidRPr="00C8578A">
              <w:rPr>
                <w:rFonts w:ascii="Calibri" w:hAnsi="Calibri" w:cs="Calibri"/>
                <w:color w:val="7030A0"/>
                <w:sz w:val="16"/>
                <w:szCs w:val="16"/>
              </w:rPr>
              <w:t>(3) experiencing life outside of the home and (4) relating to others during activities</w:t>
            </w:r>
            <w:r w:rsidRPr="00C8578A">
              <w:rPr>
                <w:rFonts w:ascii="Calibri" w:hAnsi="Calibri" w:cs="Calibri"/>
                <w:color w:val="000000"/>
                <w:sz w:val="16"/>
                <w:szCs w:val="16"/>
              </w:rPr>
              <w:t xml:space="preserve">. </w:t>
            </w:r>
            <w:r w:rsidRPr="00C8578A">
              <w:rPr>
                <w:rFonts w:ascii="Calibri" w:hAnsi="Calibri" w:cs="Calibri"/>
                <w:color w:val="FFCCFF"/>
                <w:sz w:val="16"/>
                <w:szCs w:val="16"/>
              </w:rPr>
              <w:t>Simply having the financial means and motivation to connect with other people enabled SOG participants</w:t>
            </w:r>
            <w:r w:rsidRPr="00C8578A">
              <w:rPr>
                <w:rFonts w:ascii="Calibri" w:hAnsi="Calibri" w:cs="Calibri"/>
                <w:color w:val="0070C0"/>
                <w:sz w:val="16"/>
                <w:szCs w:val="16"/>
              </w:rPr>
              <w:t xml:space="preserve"> to set goals,</w:t>
            </w:r>
            <w:r w:rsidRPr="00C8578A">
              <w:rPr>
                <w:rFonts w:ascii="Calibri" w:hAnsi="Calibri" w:cs="Calibri"/>
                <w:color w:val="FFCCFF"/>
                <w:sz w:val="16"/>
                <w:szCs w:val="16"/>
              </w:rPr>
              <w:t xml:space="preserve"> </w:t>
            </w:r>
            <w:r w:rsidRPr="00C8578A">
              <w:rPr>
                <w:rFonts w:ascii="Calibri" w:hAnsi="Calibri" w:cs="Calibri"/>
                <w:color w:val="7030A0"/>
                <w:sz w:val="16"/>
                <w:szCs w:val="16"/>
              </w:rPr>
              <w:t>develop relationships and engage with their communities</w:t>
            </w:r>
            <w:r w:rsidRPr="00C8578A">
              <w:rPr>
                <w:rFonts w:ascii="Calibri" w:hAnsi="Calibri" w:cs="Calibri"/>
                <w:color w:val="000000"/>
                <w:sz w:val="16"/>
                <w:szCs w:val="16"/>
              </w:rPr>
              <w:t xml:space="preserve">. </w:t>
            </w:r>
            <w:r w:rsidRPr="00C8578A">
              <w:rPr>
                <w:rFonts w:ascii="Calibri" w:hAnsi="Calibri" w:cs="Calibri"/>
                <w:color w:val="FF0000"/>
                <w:sz w:val="16"/>
                <w:szCs w:val="16"/>
              </w:rPr>
              <w:t>The programme appeared to open doors for participants into a social world previously inaccessible to them</w:t>
            </w:r>
            <w:r w:rsidRPr="00C8578A">
              <w:rPr>
                <w:rFonts w:ascii="Calibri" w:hAnsi="Calibri" w:cs="Calibri"/>
                <w:color w:val="000000"/>
                <w:sz w:val="16"/>
                <w:szCs w:val="16"/>
              </w:rPr>
              <w:t xml:space="preserve"> // I - </w:t>
            </w:r>
            <w:r w:rsidRPr="00C8578A">
              <w:rPr>
                <w:rFonts w:ascii="Calibri" w:hAnsi="Calibri" w:cs="Calibri"/>
                <w:color w:val="0070C0"/>
                <w:sz w:val="16"/>
                <w:szCs w:val="16"/>
              </w:rPr>
              <w:t xml:space="preserve">There was evidence that achieving a degree of confidence and feeling comfortable in varied social situations, </w:t>
            </w:r>
            <w:proofErr w:type="gramStart"/>
            <w:r w:rsidRPr="00C8578A">
              <w:rPr>
                <w:rFonts w:ascii="Calibri" w:hAnsi="Calibri" w:cs="Calibri"/>
                <w:color w:val="0070C0"/>
                <w:sz w:val="16"/>
                <w:szCs w:val="16"/>
              </w:rPr>
              <w:t>as a consequence of</w:t>
            </w:r>
            <w:proofErr w:type="gramEnd"/>
            <w:r w:rsidRPr="00C8578A">
              <w:rPr>
                <w:rFonts w:ascii="Calibri" w:hAnsi="Calibri" w:cs="Calibri"/>
                <w:color w:val="0070C0"/>
                <w:sz w:val="16"/>
                <w:szCs w:val="16"/>
              </w:rPr>
              <w:t xml:space="preserve"> participation, translated to other social contexts</w:t>
            </w:r>
            <w:r w:rsidRPr="00C8578A">
              <w:rPr>
                <w:rFonts w:ascii="Calibri" w:hAnsi="Calibri" w:cs="Calibri"/>
                <w:color w:val="000000"/>
                <w:sz w:val="16"/>
                <w:szCs w:val="16"/>
              </w:rPr>
              <w:t xml:space="preserve">. </w:t>
            </w:r>
            <w:r w:rsidRPr="00C8578A">
              <w:rPr>
                <w:rFonts w:ascii="Calibri" w:hAnsi="Calibri" w:cs="Calibri"/>
                <w:color w:val="0070C0"/>
                <w:sz w:val="16"/>
                <w:szCs w:val="16"/>
              </w:rPr>
              <w:t>Taking part in the programme assisted people to engage with their community,</w:t>
            </w:r>
            <w:r w:rsidRPr="00C8578A">
              <w:rPr>
                <w:rFonts w:ascii="Calibri" w:hAnsi="Calibri" w:cs="Calibri"/>
                <w:color w:val="000000"/>
                <w:sz w:val="16"/>
                <w:szCs w:val="16"/>
              </w:rPr>
              <w:t xml:space="preserve"> </w:t>
            </w:r>
            <w:r w:rsidRPr="00C8578A">
              <w:rPr>
                <w:rFonts w:ascii="Calibri" w:hAnsi="Calibri" w:cs="Calibri"/>
                <w:color w:val="A6A6A6"/>
                <w:sz w:val="16"/>
                <w:szCs w:val="16"/>
              </w:rPr>
              <w:t>plan future activities and develop social aspirations beyond the study period.</w:t>
            </w:r>
          </w:p>
          <w:p w14:paraId="5BCA710B" w14:textId="77777777" w:rsidR="00366E80" w:rsidRPr="003C3C27" w:rsidRDefault="00366E80" w:rsidP="00FF7CAE">
            <w:pPr>
              <w:rPr>
                <w:rFonts w:ascii="Calibri" w:hAnsi="Calibri" w:cs="Calibri"/>
                <w:color w:val="7030A0"/>
                <w:sz w:val="16"/>
                <w:szCs w:val="16"/>
              </w:rPr>
            </w:pPr>
          </w:p>
        </w:tc>
        <w:tc>
          <w:tcPr>
            <w:tcW w:w="2054" w:type="pct"/>
            <w:shd w:val="clear" w:color="auto" w:fill="auto"/>
          </w:tcPr>
          <w:p w14:paraId="191FA8E5" w14:textId="77777777" w:rsidR="00366E80" w:rsidRPr="003C3C27" w:rsidRDefault="00366E80" w:rsidP="00FF7CAE">
            <w:pPr>
              <w:rPr>
                <w:rFonts w:ascii="Calibri" w:hAnsi="Calibri" w:cs="Calibri"/>
                <w:color w:val="000000"/>
                <w:sz w:val="16"/>
                <w:szCs w:val="16"/>
              </w:rPr>
            </w:pPr>
            <w:r w:rsidRPr="003C3C27">
              <w:rPr>
                <w:rFonts w:ascii="Calibri" w:hAnsi="Calibri" w:cs="Calibri"/>
                <w:color w:val="000000"/>
                <w:sz w:val="16"/>
                <w:szCs w:val="16"/>
              </w:rPr>
              <w:t xml:space="preserve">I - </w:t>
            </w:r>
            <w:r w:rsidRPr="003C3C27">
              <w:rPr>
                <w:rFonts w:ascii="Calibri" w:hAnsi="Calibri" w:cs="Calibri"/>
                <w:color w:val="7030A0"/>
                <w:sz w:val="16"/>
                <w:szCs w:val="16"/>
              </w:rPr>
              <w:t xml:space="preserve">Demonstrating the capability to socialise for both groups buffered against societal beliefs participants perceived relating to their absence of social value, unlikely </w:t>
            </w:r>
            <w:proofErr w:type="gramStart"/>
            <w:r w:rsidRPr="003C3C27">
              <w:rPr>
                <w:rFonts w:ascii="Calibri" w:hAnsi="Calibri" w:cs="Calibri"/>
                <w:color w:val="7030A0"/>
                <w:sz w:val="16"/>
                <w:szCs w:val="16"/>
              </w:rPr>
              <w:t>recovery</w:t>
            </w:r>
            <w:proofErr w:type="gramEnd"/>
            <w:r w:rsidRPr="003C3C27">
              <w:rPr>
                <w:rFonts w:ascii="Calibri" w:hAnsi="Calibri" w:cs="Calibri"/>
                <w:color w:val="7030A0"/>
                <w:sz w:val="16"/>
                <w:szCs w:val="16"/>
              </w:rPr>
              <w:t xml:space="preserve"> and inability to manage the responsibility of balanced friendship. </w:t>
            </w:r>
            <w:r w:rsidRPr="003C3C27">
              <w:rPr>
                <w:rFonts w:ascii="Calibri" w:hAnsi="Calibri" w:cs="Calibri"/>
                <w:color w:val="000000"/>
                <w:sz w:val="16"/>
                <w:szCs w:val="16"/>
              </w:rPr>
              <w:t>//</w:t>
            </w:r>
          </w:p>
          <w:p w14:paraId="005FA5CA" w14:textId="77777777" w:rsidR="00366E80" w:rsidRPr="003C3C27" w:rsidRDefault="00366E80" w:rsidP="00FF7CAE">
            <w:pPr>
              <w:rPr>
                <w:rFonts w:ascii="Calibri" w:hAnsi="Calibri" w:cs="Calibri"/>
                <w:color w:val="FFC000"/>
                <w:sz w:val="16"/>
                <w:szCs w:val="16"/>
              </w:rPr>
            </w:pPr>
          </w:p>
        </w:tc>
      </w:tr>
      <w:tr w:rsidR="00366E80" w:rsidRPr="00E351F4" w14:paraId="02A7CC43" w14:textId="77777777" w:rsidTr="00F10AEA">
        <w:trPr>
          <w:cantSplit/>
          <w:trHeight w:val="1138"/>
        </w:trPr>
        <w:tc>
          <w:tcPr>
            <w:tcW w:w="352" w:type="pct"/>
            <w:shd w:val="clear" w:color="auto" w:fill="auto"/>
          </w:tcPr>
          <w:p w14:paraId="1D824903" w14:textId="002156A3" w:rsidR="00366E80" w:rsidRPr="001C01EB" w:rsidRDefault="00366E80" w:rsidP="00FF7CAE">
            <w:pPr>
              <w:keepNext/>
              <w:keepLines/>
              <w:snapToGrid w:val="0"/>
              <w:rPr>
                <w:rFonts w:ascii="Calibri" w:eastAsia="Times New Roman" w:hAnsi="Calibri" w:cs="Calibri"/>
                <w:color w:val="000000"/>
                <w:sz w:val="16"/>
                <w:szCs w:val="16"/>
                <w:lang w:eastAsia="en-GB"/>
              </w:rPr>
            </w:pPr>
            <w:proofErr w:type="spellStart"/>
            <w:r>
              <w:rPr>
                <w:rFonts w:ascii="Calibri" w:eastAsia="Times New Roman" w:hAnsi="Calibri" w:cs="Calibri"/>
                <w:color w:val="000000"/>
                <w:sz w:val="16"/>
                <w:szCs w:val="16"/>
                <w:lang w:eastAsia="en-GB"/>
              </w:rPr>
              <w:t>Suto</w:t>
            </w:r>
            <w:proofErr w:type="spellEnd"/>
            <w:r>
              <w:rPr>
                <w:rFonts w:ascii="Calibri" w:eastAsia="Times New Roman" w:hAnsi="Calibri" w:cs="Calibri"/>
                <w:color w:val="000000"/>
                <w:sz w:val="16"/>
                <w:szCs w:val="16"/>
                <w:lang w:eastAsia="en-GB"/>
              </w:rPr>
              <w:t>, 2020</w:t>
            </w:r>
          </w:p>
        </w:tc>
        <w:tc>
          <w:tcPr>
            <w:tcW w:w="2594" w:type="pct"/>
            <w:shd w:val="clear" w:color="auto" w:fill="auto"/>
          </w:tcPr>
          <w:p w14:paraId="583BA47E" w14:textId="77777777" w:rsidR="00F10AEA" w:rsidRPr="00F10AEA" w:rsidRDefault="00F10AEA" w:rsidP="00F10AEA">
            <w:pPr>
              <w:rPr>
                <w:rFonts w:ascii="Calibri" w:hAnsi="Calibri" w:cs="Calibri"/>
                <w:color w:val="7030A0"/>
                <w:sz w:val="16"/>
                <w:szCs w:val="16"/>
              </w:rPr>
            </w:pPr>
            <w:r w:rsidRPr="00F10AEA">
              <w:rPr>
                <w:rFonts w:ascii="Calibri" w:hAnsi="Calibri" w:cs="Calibri"/>
                <w:color w:val="7030A0"/>
                <w:sz w:val="16"/>
                <w:szCs w:val="16"/>
              </w:rPr>
              <w:t xml:space="preserve">Community gardening offered possibilities for current and future engagement with other people, as Ernie explained. </w:t>
            </w:r>
          </w:p>
          <w:p w14:paraId="03225323" w14:textId="77777777" w:rsidR="00F10AEA" w:rsidRPr="00F10AEA" w:rsidRDefault="00F10AEA" w:rsidP="00F10AEA">
            <w:pPr>
              <w:rPr>
                <w:rFonts w:ascii="Calibri" w:hAnsi="Calibri" w:cs="Calibri"/>
                <w:color w:val="7030A0"/>
                <w:sz w:val="16"/>
                <w:szCs w:val="16"/>
              </w:rPr>
            </w:pPr>
            <w:r w:rsidRPr="00F10AEA">
              <w:rPr>
                <w:rFonts w:ascii="Calibri" w:hAnsi="Calibri" w:cs="Calibri"/>
                <w:color w:val="7030A0"/>
                <w:sz w:val="16"/>
                <w:szCs w:val="16"/>
              </w:rPr>
              <w:t xml:space="preserve">You meet people, you have similar interests, and things are kind of interconnected in a community, right? You can of course connect with people, everyone has pretty much a wide range of interests; you might find other things that you’re interested in. That’s part of the networking, socializing thing. </w:t>
            </w:r>
          </w:p>
          <w:p w14:paraId="56DC25A1" w14:textId="77777777" w:rsidR="00F10AEA" w:rsidRPr="00F10AEA" w:rsidRDefault="00F10AEA" w:rsidP="00F10AEA">
            <w:pPr>
              <w:rPr>
                <w:rFonts w:ascii="Calibri" w:hAnsi="Calibri" w:cs="Calibri"/>
                <w:color w:val="FF0000"/>
                <w:sz w:val="16"/>
                <w:szCs w:val="16"/>
              </w:rPr>
            </w:pPr>
            <w:r w:rsidRPr="00F10AEA">
              <w:rPr>
                <w:rFonts w:ascii="Calibri" w:hAnsi="Calibri" w:cs="Calibri"/>
                <w:color w:val="7030A0"/>
                <w:sz w:val="16"/>
                <w:szCs w:val="16"/>
              </w:rPr>
              <w:t xml:space="preserve">Some people gardened as a means to socialize; </w:t>
            </w:r>
            <w:proofErr w:type="gramStart"/>
            <w:r w:rsidRPr="00F10AEA">
              <w:rPr>
                <w:rFonts w:ascii="Calibri" w:hAnsi="Calibri" w:cs="Calibri"/>
                <w:color w:val="FF0000"/>
                <w:sz w:val="16"/>
                <w:szCs w:val="16"/>
              </w:rPr>
              <w:t>thus</w:t>
            </w:r>
            <w:proofErr w:type="gramEnd"/>
            <w:r w:rsidRPr="00F10AEA">
              <w:rPr>
                <w:rFonts w:ascii="Calibri" w:hAnsi="Calibri" w:cs="Calibri"/>
                <w:color w:val="FF0000"/>
                <w:sz w:val="16"/>
                <w:szCs w:val="16"/>
              </w:rPr>
              <w:t xml:space="preserve"> the occupation was less important than the opportunity to interact with people. Yet for others who experienced anxiety, their efforts were more on the garden activities and less on social interactions. Hannah said, “Yeah, we just sort of make chitchat. Some people just talk about whatever is going on in their life. Yeah. Mostly I just kind of stay focused on plants.” Thus, positive feelings appear linked to having choices, to use the occupation as an end or a means.</w:t>
            </w:r>
          </w:p>
          <w:p w14:paraId="569C6901" w14:textId="77777777" w:rsidR="00F10AEA" w:rsidRPr="00F10AEA" w:rsidRDefault="00F10AEA" w:rsidP="00F10AEA">
            <w:pPr>
              <w:rPr>
                <w:rFonts w:ascii="Calibri" w:hAnsi="Calibri" w:cs="Calibri"/>
                <w:color w:val="7030A0"/>
                <w:sz w:val="16"/>
                <w:szCs w:val="16"/>
              </w:rPr>
            </w:pPr>
            <w:r w:rsidRPr="00F10AEA">
              <w:rPr>
                <w:rFonts w:ascii="Calibri" w:hAnsi="Calibri" w:cs="Calibri"/>
                <w:color w:val="7030A0"/>
                <w:sz w:val="16"/>
                <w:szCs w:val="16"/>
              </w:rPr>
              <w:t>Creating a Sense of Belonging:</w:t>
            </w:r>
          </w:p>
          <w:p w14:paraId="49754233" w14:textId="77777777" w:rsidR="00F10AEA" w:rsidRPr="00F10AEA" w:rsidRDefault="00F10AEA" w:rsidP="00F10AEA">
            <w:pPr>
              <w:rPr>
                <w:rFonts w:ascii="Calibri" w:hAnsi="Calibri" w:cs="Calibri"/>
                <w:color w:val="FF0000"/>
                <w:sz w:val="16"/>
                <w:szCs w:val="16"/>
              </w:rPr>
            </w:pPr>
            <w:r w:rsidRPr="00F10AEA">
              <w:rPr>
                <w:rFonts w:ascii="Calibri" w:hAnsi="Calibri" w:cs="Calibri"/>
                <w:color w:val="7030A0"/>
                <w:sz w:val="16"/>
                <w:szCs w:val="16"/>
              </w:rPr>
              <w:t xml:space="preserve">The experience of belonging </w:t>
            </w:r>
            <w:proofErr w:type="gramStart"/>
            <w:r w:rsidRPr="00F10AEA">
              <w:rPr>
                <w:rFonts w:ascii="Calibri" w:hAnsi="Calibri" w:cs="Calibri"/>
                <w:color w:val="7030A0"/>
                <w:sz w:val="16"/>
                <w:szCs w:val="16"/>
              </w:rPr>
              <w:t>that participants</w:t>
            </w:r>
            <w:proofErr w:type="gramEnd"/>
            <w:r w:rsidRPr="00F10AEA">
              <w:rPr>
                <w:rFonts w:ascii="Calibri" w:hAnsi="Calibri" w:cs="Calibri"/>
                <w:color w:val="7030A0"/>
                <w:sz w:val="16"/>
                <w:szCs w:val="16"/>
              </w:rPr>
              <w:t xml:space="preserve"> perceived arose through inclusion and affirmation from others, mutual support, social interaction, and connection to others through interpersonal relationships. </w:t>
            </w:r>
            <w:r w:rsidRPr="00F10AEA">
              <w:rPr>
                <w:rFonts w:ascii="Calibri" w:hAnsi="Calibri" w:cs="Calibri"/>
                <w:color w:val="FFC000"/>
                <w:sz w:val="16"/>
                <w:szCs w:val="16"/>
              </w:rPr>
              <w:t xml:space="preserve">Role development occurred formally around assigned gardening session tasks and chosen activities (e.g., making tea, getting supplies out, and mixing soil). </w:t>
            </w:r>
            <w:r w:rsidRPr="00F10AEA">
              <w:rPr>
                <w:rFonts w:ascii="Calibri" w:hAnsi="Calibri" w:cs="Calibri"/>
                <w:color w:val="FF0000"/>
                <w:sz w:val="16"/>
                <w:szCs w:val="16"/>
              </w:rPr>
              <w:t>Roles evolved informally and participants spoke proudly of them. Joel said:</w:t>
            </w:r>
          </w:p>
          <w:p w14:paraId="32797B84" w14:textId="77777777" w:rsidR="00F10AEA" w:rsidRPr="00F10AEA" w:rsidRDefault="00F10AEA" w:rsidP="00F10AEA">
            <w:pPr>
              <w:rPr>
                <w:rFonts w:ascii="Calibri" w:hAnsi="Calibri" w:cs="Calibri"/>
                <w:color w:val="FF0000"/>
                <w:sz w:val="16"/>
                <w:szCs w:val="16"/>
              </w:rPr>
            </w:pPr>
            <w:r w:rsidRPr="00F10AEA">
              <w:rPr>
                <w:rFonts w:ascii="Calibri" w:hAnsi="Calibri" w:cs="Calibri"/>
                <w:color w:val="FF0000"/>
                <w:sz w:val="16"/>
                <w:szCs w:val="16"/>
              </w:rPr>
              <w:t>“I have another role in the garden. I’m the unofficial photographer.”</w:t>
            </w:r>
          </w:p>
          <w:p w14:paraId="79843A63" w14:textId="77777777" w:rsidR="00F10AEA" w:rsidRPr="00F10AEA" w:rsidRDefault="00F10AEA" w:rsidP="00F10AEA">
            <w:pPr>
              <w:rPr>
                <w:rFonts w:ascii="Calibri" w:hAnsi="Calibri" w:cs="Calibri"/>
                <w:color w:val="FF0000"/>
                <w:sz w:val="16"/>
                <w:szCs w:val="16"/>
              </w:rPr>
            </w:pPr>
            <w:r w:rsidRPr="00F10AEA">
              <w:rPr>
                <w:rFonts w:ascii="Calibri" w:hAnsi="Calibri" w:cs="Calibri"/>
                <w:color w:val="FF0000"/>
                <w:sz w:val="16"/>
                <w:szCs w:val="16"/>
              </w:rPr>
              <w:lastRenderedPageBreak/>
              <w:t>Fulfilling roles contributed to an atmosphere of belonging, which further strengthened an individual’s sense of purpose and place within the group through validation from others. Fred observed:</w:t>
            </w:r>
          </w:p>
          <w:p w14:paraId="60C0D416" w14:textId="77777777" w:rsidR="00F10AEA" w:rsidRPr="00F10AEA" w:rsidRDefault="00F10AEA" w:rsidP="00F10AEA">
            <w:pPr>
              <w:rPr>
                <w:rFonts w:ascii="Calibri" w:hAnsi="Calibri" w:cs="Calibri"/>
                <w:color w:val="7030A0"/>
                <w:sz w:val="16"/>
                <w:szCs w:val="16"/>
              </w:rPr>
            </w:pPr>
            <w:r w:rsidRPr="00F10AEA">
              <w:rPr>
                <w:rFonts w:ascii="Calibri" w:hAnsi="Calibri" w:cs="Calibri"/>
                <w:color w:val="FF0000"/>
                <w:sz w:val="16"/>
                <w:szCs w:val="16"/>
              </w:rPr>
              <w:t>People like to call me the caretaker. I’m the guy that goes out and waters and that’s why we had such a good garden. Watered every day, right . . .and it feels like people are counting on me too. I don’t get that very often because I don’t make commitments.</w:t>
            </w:r>
            <w:r w:rsidRPr="00F10AEA">
              <w:rPr>
                <w:rFonts w:ascii="Calibri" w:hAnsi="Calibri" w:cs="Calibri"/>
                <w:color w:val="000000"/>
                <w:sz w:val="16"/>
                <w:szCs w:val="16"/>
              </w:rPr>
              <w:t xml:space="preserve"> </w:t>
            </w:r>
            <w:r w:rsidRPr="00F10AEA">
              <w:rPr>
                <w:rFonts w:ascii="Calibri" w:hAnsi="Calibri" w:cs="Calibri"/>
                <w:color w:val="7030A0"/>
                <w:sz w:val="16"/>
                <w:szCs w:val="16"/>
              </w:rPr>
              <w:t>I don’t really pay that much attention to people here because I’m a recluse.</w:t>
            </w:r>
          </w:p>
          <w:p w14:paraId="60952E07" w14:textId="77777777" w:rsidR="00F10AEA" w:rsidRPr="00F10AEA" w:rsidRDefault="00F10AEA" w:rsidP="00F10AEA">
            <w:pPr>
              <w:rPr>
                <w:rFonts w:ascii="Calibri" w:hAnsi="Calibri" w:cs="Calibri"/>
                <w:color w:val="000000"/>
                <w:sz w:val="16"/>
                <w:szCs w:val="16"/>
              </w:rPr>
            </w:pPr>
            <w:r w:rsidRPr="00F10AEA">
              <w:rPr>
                <w:rFonts w:ascii="Calibri" w:hAnsi="Calibri" w:cs="Calibri"/>
                <w:color w:val="FF0000"/>
                <w:sz w:val="16"/>
                <w:szCs w:val="16"/>
              </w:rPr>
              <w:t xml:space="preserve">Stacie noted that participation in the garden project fostered a sense of belonging and being needed: “It was nice to know people were expecting me to be there on time. So, I had something to do at least once a week, to um, prepare for class, and to be reliable.” </w:t>
            </w:r>
            <w:r w:rsidRPr="00F10AEA">
              <w:rPr>
                <w:rFonts w:ascii="Calibri" w:hAnsi="Calibri" w:cs="Calibri"/>
                <w:color w:val="7030A0"/>
                <w:sz w:val="16"/>
                <w:szCs w:val="16"/>
              </w:rPr>
              <w:t>Some participants’ circumstances prevented them from regular attendance, but they stated their intention to resume gardening. Such expressions of commitment reinforced participants’ experiences of</w:t>
            </w:r>
            <w:r w:rsidRPr="00F10AEA">
              <w:rPr>
                <w:rFonts w:ascii="Calibri" w:hAnsi="Calibri" w:cs="Calibri"/>
                <w:color w:val="000000"/>
                <w:sz w:val="16"/>
                <w:szCs w:val="16"/>
              </w:rPr>
              <w:t xml:space="preserve"> </w:t>
            </w:r>
            <w:r w:rsidRPr="00BC74C6">
              <w:rPr>
                <w:rFonts w:ascii="Calibri" w:hAnsi="Calibri" w:cs="Calibri"/>
                <w:color w:val="FF0000"/>
                <w:sz w:val="16"/>
                <w:szCs w:val="16"/>
              </w:rPr>
              <w:t>feeling included in something larger than themselves (i.e., the community garden)</w:t>
            </w:r>
            <w:r w:rsidRPr="00F10AEA">
              <w:rPr>
                <w:rFonts w:ascii="Calibri" w:hAnsi="Calibri" w:cs="Calibri"/>
                <w:color w:val="000000"/>
                <w:sz w:val="16"/>
                <w:szCs w:val="16"/>
              </w:rPr>
              <w:t xml:space="preserve"> </w:t>
            </w:r>
            <w:r w:rsidRPr="00BC74C6">
              <w:rPr>
                <w:rFonts w:ascii="Calibri" w:hAnsi="Calibri" w:cs="Calibri"/>
                <w:color w:val="7030A0"/>
                <w:sz w:val="16"/>
                <w:szCs w:val="16"/>
              </w:rPr>
              <w:t>and emphasized their belonging to it. Mutual support occurred when people watered for others and harvested their produce</w:t>
            </w:r>
            <w:r w:rsidRPr="00F10AEA">
              <w:rPr>
                <w:rFonts w:ascii="Calibri" w:hAnsi="Calibri" w:cs="Calibri"/>
                <w:color w:val="000000"/>
                <w:sz w:val="16"/>
                <w:szCs w:val="16"/>
              </w:rPr>
              <w:t>. Matthew explained:</w:t>
            </w:r>
          </w:p>
          <w:p w14:paraId="4926CFFD" w14:textId="2B080391" w:rsidR="00F10AEA" w:rsidRPr="00BC74C6" w:rsidRDefault="00F10AEA" w:rsidP="00F10AEA">
            <w:pPr>
              <w:rPr>
                <w:rFonts w:ascii="Calibri" w:hAnsi="Calibri" w:cs="Calibri"/>
                <w:color w:val="7030A0"/>
                <w:sz w:val="16"/>
                <w:szCs w:val="16"/>
              </w:rPr>
            </w:pPr>
            <w:r w:rsidRPr="00BC74C6">
              <w:rPr>
                <w:rFonts w:ascii="Calibri" w:hAnsi="Calibri" w:cs="Calibri"/>
                <w:color w:val="0070C0"/>
                <w:sz w:val="16"/>
                <w:szCs w:val="16"/>
              </w:rPr>
              <w:t xml:space="preserve">Well, yeah, because it works both ways for people. Um, if you help, if you learn how to help people and how they can help you, cause it’s a two-way street. </w:t>
            </w:r>
            <w:r w:rsidRPr="00BC74C6">
              <w:rPr>
                <w:rFonts w:ascii="Calibri" w:hAnsi="Calibri" w:cs="Calibri"/>
                <w:color w:val="7030A0"/>
                <w:sz w:val="16"/>
                <w:szCs w:val="16"/>
              </w:rPr>
              <w:t>And it’s good because you know each other and at the end of the day, you feel good.</w:t>
            </w:r>
            <w:r w:rsidR="00BC74C6" w:rsidRPr="00BC74C6">
              <w:rPr>
                <w:rFonts w:ascii="Calibri" w:hAnsi="Calibri" w:cs="Calibri"/>
                <w:color w:val="7030A0"/>
                <w:sz w:val="16"/>
                <w:szCs w:val="16"/>
              </w:rPr>
              <w:t xml:space="preserve"> </w:t>
            </w:r>
            <w:r w:rsidRPr="00BC74C6">
              <w:rPr>
                <w:rFonts w:ascii="Calibri" w:hAnsi="Calibri" w:cs="Calibri"/>
                <w:color w:val="7030A0"/>
                <w:sz w:val="16"/>
                <w:szCs w:val="16"/>
              </w:rPr>
              <w:t xml:space="preserve">The community garden provided opportunities for participants to share produce with others and to engage in social interactions </w:t>
            </w:r>
            <w:r w:rsidRPr="00BC74C6">
              <w:rPr>
                <w:rFonts w:ascii="Calibri" w:hAnsi="Calibri" w:cs="Calibri"/>
                <w:color w:val="FF0000"/>
                <w:sz w:val="16"/>
                <w:szCs w:val="16"/>
              </w:rPr>
              <w:t>where the occupation was the explicit focus rather than the socializing.</w:t>
            </w:r>
            <w:r w:rsidRPr="00F10AEA">
              <w:rPr>
                <w:rFonts w:ascii="Calibri" w:hAnsi="Calibri" w:cs="Calibri"/>
                <w:color w:val="000000"/>
                <w:sz w:val="16"/>
                <w:szCs w:val="16"/>
              </w:rPr>
              <w:t xml:space="preserve"> </w:t>
            </w:r>
            <w:r w:rsidRPr="00BC74C6">
              <w:rPr>
                <w:rFonts w:ascii="Calibri" w:hAnsi="Calibri" w:cs="Calibri"/>
                <w:color w:val="7030A0"/>
                <w:sz w:val="16"/>
                <w:szCs w:val="16"/>
              </w:rPr>
              <w:t xml:space="preserve">Thus, participants created relationships through their actions </w:t>
            </w:r>
            <w:r w:rsidRPr="00BC74C6">
              <w:rPr>
                <w:rFonts w:ascii="Calibri" w:hAnsi="Calibri" w:cs="Calibri"/>
                <w:color w:val="92D050"/>
                <w:sz w:val="16"/>
                <w:szCs w:val="16"/>
              </w:rPr>
              <w:t xml:space="preserve">in a place where they were comfortable </w:t>
            </w:r>
            <w:r w:rsidRPr="00BC74C6">
              <w:rPr>
                <w:rFonts w:ascii="Calibri" w:hAnsi="Calibri" w:cs="Calibri"/>
                <w:color w:val="7030A0"/>
                <w:sz w:val="16"/>
                <w:szCs w:val="16"/>
              </w:rPr>
              <w:t>and felt they belonged</w:t>
            </w:r>
            <w:r w:rsidRPr="00F10AEA">
              <w:rPr>
                <w:rFonts w:ascii="Calibri" w:hAnsi="Calibri" w:cs="Calibri"/>
                <w:color w:val="000000"/>
                <w:sz w:val="16"/>
                <w:szCs w:val="16"/>
              </w:rPr>
              <w:t xml:space="preserve">. </w:t>
            </w:r>
            <w:r w:rsidRPr="00BC74C6">
              <w:rPr>
                <w:rFonts w:ascii="Calibri" w:hAnsi="Calibri" w:cs="Calibri"/>
                <w:color w:val="7030A0"/>
                <w:sz w:val="16"/>
                <w:szCs w:val="16"/>
              </w:rPr>
              <w:t>Brian summed up this phenomenon:</w:t>
            </w:r>
          </w:p>
          <w:p w14:paraId="2FE64EAB" w14:textId="7106001D" w:rsidR="00366E80" w:rsidRPr="00C8578A" w:rsidRDefault="00F10AEA" w:rsidP="00F10AEA">
            <w:pPr>
              <w:rPr>
                <w:rFonts w:ascii="Calibri" w:hAnsi="Calibri" w:cs="Calibri"/>
                <w:color w:val="000000"/>
                <w:sz w:val="16"/>
                <w:szCs w:val="16"/>
              </w:rPr>
            </w:pPr>
            <w:r w:rsidRPr="00BC74C6">
              <w:rPr>
                <w:rFonts w:ascii="Calibri" w:hAnsi="Calibri" w:cs="Calibri"/>
                <w:color w:val="7030A0"/>
                <w:sz w:val="16"/>
                <w:szCs w:val="16"/>
              </w:rPr>
              <w:t xml:space="preserve">I can garden and talk to people whereas there’s not a lot of things that I can do where I’m doing both. If we’re gardening in one plot and there’s two or three of us then, you know, I can do the gardening and be talking to them as well and it just seems to flow </w:t>
            </w:r>
            <w:proofErr w:type="gramStart"/>
            <w:r w:rsidRPr="00BC74C6">
              <w:rPr>
                <w:rFonts w:ascii="Calibri" w:hAnsi="Calibri" w:cs="Calibri"/>
                <w:color w:val="7030A0"/>
                <w:sz w:val="16"/>
                <w:szCs w:val="16"/>
              </w:rPr>
              <w:t>really well</w:t>
            </w:r>
            <w:proofErr w:type="gramEnd"/>
            <w:r w:rsidRPr="00BC74C6">
              <w:rPr>
                <w:rFonts w:ascii="Calibri" w:hAnsi="Calibri" w:cs="Calibri"/>
                <w:color w:val="7030A0"/>
                <w:sz w:val="16"/>
                <w:szCs w:val="16"/>
              </w:rPr>
              <w:t>.</w:t>
            </w:r>
          </w:p>
        </w:tc>
        <w:tc>
          <w:tcPr>
            <w:tcW w:w="2054" w:type="pct"/>
            <w:shd w:val="clear" w:color="auto" w:fill="auto"/>
          </w:tcPr>
          <w:p w14:paraId="67BB5AF9" w14:textId="156F3477" w:rsidR="00BC74C6" w:rsidRPr="00BC74C6" w:rsidRDefault="00BC74C6" w:rsidP="00BC74C6">
            <w:pPr>
              <w:rPr>
                <w:rFonts w:ascii="Calibri" w:hAnsi="Calibri" w:cs="Calibri"/>
                <w:color w:val="FF0000"/>
                <w:sz w:val="16"/>
                <w:szCs w:val="16"/>
              </w:rPr>
            </w:pPr>
            <w:r w:rsidRPr="00BC74C6">
              <w:rPr>
                <w:rFonts w:ascii="Calibri" w:hAnsi="Calibri" w:cs="Calibri"/>
                <w:color w:val="FF0000"/>
                <w:sz w:val="16"/>
                <w:szCs w:val="16"/>
              </w:rPr>
              <w:lastRenderedPageBreak/>
              <w:t>Cultivating Positive Feelings Through Doing:</w:t>
            </w:r>
          </w:p>
          <w:p w14:paraId="199DE66A" w14:textId="77777777" w:rsidR="00BC74C6" w:rsidRPr="00BC74C6" w:rsidRDefault="00BC74C6" w:rsidP="00BC74C6">
            <w:pPr>
              <w:rPr>
                <w:rFonts w:ascii="Calibri" w:hAnsi="Calibri" w:cs="Calibri"/>
                <w:color w:val="000000"/>
                <w:sz w:val="16"/>
                <w:szCs w:val="16"/>
              </w:rPr>
            </w:pPr>
            <w:r w:rsidRPr="00BC74C6">
              <w:rPr>
                <w:rFonts w:ascii="Calibri" w:hAnsi="Calibri" w:cs="Calibri"/>
                <w:color w:val="FF0000"/>
                <w:sz w:val="16"/>
                <w:szCs w:val="16"/>
              </w:rPr>
              <w:t xml:space="preserve">This finding highlights the benefits that individuals attributed to their participation in the community gardening program; in short, they recognized the positive outcome of “doing.” </w:t>
            </w:r>
            <w:r w:rsidRPr="00BC74C6">
              <w:rPr>
                <w:rFonts w:ascii="Calibri" w:hAnsi="Calibri" w:cs="Calibri"/>
                <w:color w:val="0070C0"/>
                <w:sz w:val="16"/>
                <w:szCs w:val="16"/>
              </w:rPr>
              <w:t>The perceived benefits included participants feeling more confident about their abilities, trusting their capacity to learn, and feeling better about themselves</w:t>
            </w:r>
            <w:r w:rsidRPr="00BC74C6">
              <w:rPr>
                <w:rFonts w:ascii="Calibri" w:hAnsi="Calibri" w:cs="Calibri"/>
                <w:color w:val="000000"/>
                <w:sz w:val="16"/>
                <w:szCs w:val="16"/>
              </w:rPr>
              <w:t xml:space="preserve">. </w:t>
            </w:r>
            <w:proofErr w:type="spellStart"/>
            <w:r w:rsidRPr="00BC74C6">
              <w:rPr>
                <w:rFonts w:ascii="Calibri" w:hAnsi="Calibri" w:cs="Calibri"/>
                <w:color w:val="000000"/>
                <w:sz w:val="16"/>
                <w:szCs w:val="16"/>
              </w:rPr>
              <w:t>Carmalea</w:t>
            </w:r>
            <w:proofErr w:type="spellEnd"/>
            <w:r w:rsidRPr="00BC74C6">
              <w:rPr>
                <w:rFonts w:ascii="Calibri" w:hAnsi="Calibri" w:cs="Calibri"/>
                <w:color w:val="000000"/>
                <w:sz w:val="16"/>
                <w:szCs w:val="16"/>
              </w:rPr>
              <w:t xml:space="preserve"> stated:</w:t>
            </w:r>
          </w:p>
          <w:p w14:paraId="599D2FD2" w14:textId="77777777" w:rsidR="00BC74C6" w:rsidRPr="00F16E48" w:rsidRDefault="00BC74C6" w:rsidP="00BC74C6">
            <w:pPr>
              <w:rPr>
                <w:rFonts w:ascii="Calibri" w:hAnsi="Calibri" w:cs="Calibri"/>
                <w:color w:val="00B0F0"/>
                <w:sz w:val="16"/>
                <w:szCs w:val="16"/>
              </w:rPr>
            </w:pPr>
            <w:r w:rsidRPr="00F16E48">
              <w:rPr>
                <w:rFonts w:ascii="Calibri" w:hAnsi="Calibri" w:cs="Calibri"/>
                <w:color w:val="FF0000"/>
                <w:sz w:val="16"/>
                <w:szCs w:val="16"/>
              </w:rPr>
              <w:t xml:space="preserve">There were times that I’m really depressed you know and every time I go to the garden, because I see my plants growing, that makes me feel good. </w:t>
            </w:r>
            <w:r w:rsidRPr="00F16E48">
              <w:rPr>
                <w:rFonts w:ascii="Calibri" w:hAnsi="Calibri" w:cs="Calibri"/>
                <w:color w:val="00B0F0"/>
                <w:sz w:val="16"/>
                <w:szCs w:val="16"/>
              </w:rPr>
              <w:t>Because that reminds me that I did something good at least. You know, at least, this one I didn’t screw up.</w:t>
            </w:r>
          </w:p>
          <w:p w14:paraId="7E4077C8" w14:textId="77777777" w:rsidR="00BC74C6" w:rsidRPr="00BC74C6" w:rsidRDefault="00BC74C6" w:rsidP="00BC74C6">
            <w:pPr>
              <w:rPr>
                <w:rFonts w:ascii="Calibri" w:hAnsi="Calibri" w:cs="Calibri"/>
                <w:color w:val="000000"/>
                <w:sz w:val="16"/>
                <w:szCs w:val="16"/>
              </w:rPr>
            </w:pPr>
            <w:r w:rsidRPr="00BC74C6">
              <w:rPr>
                <w:rFonts w:ascii="Calibri" w:hAnsi="Calibri" w:cs="Calibri"/>
                <w:color w:val="000000"/>
                <w:sz w:val="16"/>
                <w:szCs w:val="16"/>
              </w:rPr>
              <w:t xml:space="preserve">The participants reported mainly positive feelings specifically joy, happiness, and pride. </w:t>
            </w:r>
            <w:r w:rsidRPr="00F16E48">
              <w:rPr>
                <w:rFonts w:ascii="Calibri" w:hAnsi="Calibri" w:cs="Calibri"/>
                <w:color w:val="FF0000"/>
                <w:sz w:val="16"/>
                <w:szCs w:val="16"/>
              </w:rPr>
              <w:t>The data identified doing as a means of eliciting pleasant feelings</w:t>
            </w:r>
            <w:r w:rsidRPr="00BC74C6">
              <w:rPr>
                <w:rFonts w:ascii="Calibri" w:hAnsi="Calibri" w:cs="Calibri"/>
                <w:color w:val="000000"/>
                <w:sz w:val="16"/>
                <w:szCs w:val="16"/>
              </w:rPr>
              <w:t>. Tanya explained:</w:t>
            </w:r>
          </w:p>
          <w:p w14:paraId="0A403476" w14:textId="77777777" w:rsidR="00BC74C6" w:rsidRPr="00F16E48" w:rsidRDefault="00BC74C6" w:rsidP="00BC74C6">
            <w:pPr>
              <w:rPr>
                <w:rFonts w:ascii="Calibri" w:hAnsi="Calibri" w:cs="Calibri"/>
                <w:color w:val="00B0F0"/>
                <w:sz w:val="16"/>
                <w:szCs w:val="16"/>
              </w:rPr>
            </w:pPr>
            <w:r w:rsidRPr="00F16E48">
              <w:rPr>
                <w:rFonts w:ascii="Calibri" w:hAnsi="Calibri" w:cs="Calibri"/>
                <w:color w:val="FF0000"/>
                <w:sz w:val="16"/>
                <w:szCs w:val="16"/>
              </w:rPr>
              <w:t xml:space="preserve">I feel </w:t>
            </w:r>
            <w:proofErr w:type="gramStart"/>
            <w:r w:rsidRPr="00F16E48">
              <w:rPr>
                <w:rFonts w:ascii="Calibri" w:hAnsi="Calibri" w:cs="Calibri"/>
                <w:color w:val="FF0000"/>
                <w:sz w:val="16"/>
                <w:szCs w:val="16"/>
              </w:rPr>
              <w:t>really happy</w:t>
            </w:r>
            <w:proofErr w:type="gramEnd"/>
            <w:r w:rsidRPr="00F16E48">
              <w:rPr>
                <w:rFonts w:ascii="Calibri" w:hAnsi="Calibri" w:cs="Calibri"/>
                <w:color w:val="FF0000"/>
                <w:sz w:val="16"/>
                <w:szCs w:val="16"/>
              </w:rPr>
              <w:t xml:space="preserve"> when I garden. I love gardening. It makes you feel like you’re accomplishing something</w:t>
            </w:r>
            <w:r w:rsidRPr="00BC74C6">
              <w:rPr>
                <w:rFonts w:ascii="Calibri" w:hAnsi="Calibri" w:cs="Calibri"/>
                <w:color w:val="000000"/>
                <w:sz w:val="16"/>
                <w:szCs w:val="16"/>
              </w:rPr>
              <w:t xml:space="preserve">. </w:t>
            </w:r>
            <w:r w:rsidRPr="00F16E48">
              <w:rPr>
                <w:rFonts w:ascii="Calibri" w:hAnsi="Calibri" w:cs="Calibri"/>
                <w:color w:val="00B0F0"/>
                <w:sz w:val="16"/>
                <w:szCs w:val="16"/>
              </w:rPr>
              <w:t>It makes you feel happy because when you see your plant growing and doing well [you recognize] that you helped make all that happen.</w:t>
            </w:r>
          </w:p>
          <w:p w14:paraId="5C294FA2" w14:textId="77777777" w:rsidR="00BC74C6" w:rsidRPr="00F16E48" w:rsidRDefault="00BC74C6" w:rsidP="00BC74C6">
            <w:pPr>
              <w:rPr>
                <w:rFonts w:ascii="Calibri" w:hAnsi="Calibri" w:cs="Calibri"/>
                <w:color w:val="00B0F0"/>
                <w:sz w:val="16"/>
                <w:szCs w:val="16"/>
              </w:rPr>
            </w:pPr>
            <w:r w:rsidRPr="00F16E48">
              <w:rPr>
                <w:rFonts w:ascii="Calibri" w:hAnsi="Calibri" w:cs="Calibri"/>
                <w:color w:val="FFFF00"/>
                <w:sz w:val="16"/>
                <w:szCs w:val="16"/>
              </w:rPr>
              <w:lastRenderedPageBreak/>
              <w:t>Relaxation and stress reduction were frequent outcomes of doing community gardening in the context of this program and its welcoming milieu</w:t>
            </w:r>
            <w:r w:rsidRPr="00BC74C6">
              <w:rPr>
                <w:rFonts w:ascii="Calibri" w:hAnsi="Calibri" w:cs="Calibri"/>
                <w:color w:val="000000"/>
                <w:sz w:val="16"/>
                <w:szCs w:val="16"/>
              </w:rPr>
              <w:t xml:space="preserve">. </w:t>
            </w:r>
            <w:r w:rsidRPr="00F16E48">
              <w:rPr>
                <w:rFonts w:ascii="Calibri" w:hAnsi="Calibri" w:cs="Calibri"/>
                <w:color w:val="00B0F0"/>
                <w:sz w:val="16"/>
                <w:szCs w:val="16"/>
              </w:rPr>
              <w:t xml:space="preserve">Participants also identified irritations associated with </w:t>
            </w:r>
            <w:proofErr w:type="gramStart"/>
            <w:r w:rsidRPr="00F16E48">
              <w:rPr>
                <w:rFonts w:ascii="Calibri" w:hAnsi="Calibri" w:cs="Calibri"/>
                <w:color w:val="00B0F0"/>
                <w:sz w:val="16"/>
                <w:szCs w:val="16"/>
              </w:rPr>
              <w:t>gardening, yet</w:t>
            </w:r>
            <w:proofErr w:type="gramEnd"/>
            <w:r w:rsidRPr="00F16E48">
              <w:rPr>
                <w:rFonts w:ascii="Calibri" w:hAnsi="Calibri" w:cs="Calibri"/>
                <w:color w:val="00B0F0"/>
                <w:sz w:val="16"/>
                <w:szCs w:val="16"/>
              </w:rPr>
              <w:t xml:space="preserve"> remained optimistic. As Carl</w:t>
            </w:r>
          </w:p>
          <w:p w14:paraId="37E0DF9B" w14:textId="77777777" w:rsidR="00BC74C6" w:rsidRPr="00BC74C6" w:rsidRDefault="00BC74C6" w:rsidP="00BC74C6">
            <w:pPr>
              <w:rPr>
                <w:rFonts w:ascii="Calibri" w:hAnsi="Calibri" w:cs="Calibri"/>
                <w:color w:val="000000"/>
                <w:sz w:val="16"/>
                <w:szCs w:val="16"/>
              </w:rPr>
            </w:pPr>
            <w:r w:rsidRPr="00F16E48">
              <w:rPr>
                <w:rFonts w:ascii="Calibri" w:hAnsi="Calibri" w:cs="Calibri"/>
                <w:color w:val="00B0F0"/>
                <w:sz w:val="16"/>
                <w:szCs w:val="16"/>
              </w:rPr>
              <w:t>stated: “There’s all kinds of negative feelings that go with any project . . . you know, nothing big; the beneficial feelings outweigh the negative. The negatives are small little things, like swatting at a bug.” Recognizing the frustrations that Carl raised, Brian highlighted the relaxing features of gardening</w:t>
            </w:r>
            <w:r w:rsidRPr="00BC74C6">
              <w:rPr>
                <w:rFonts w:ascii="Calibri" w:hAnsi="Calibri" w:cs="Calibri"/>
                <w:color w:val="000000"/>
                <w:sz w:val="16"/>
                <w:szCs w:val="16"/>
              </w:rPr>
              <w:t xml:space="preserve">. </w:t>
            </w:r>
          </w:p>
          <w:p w14:paraId="3164CA0B" w14:textId="48EF0A69" w:rsidR="00366E80" w:rsidRPr="003C3C27" w:rsidRDefault="00BC74C6" w:rsidP="00BC74C6">
            <w:pPr>
              <w:rPr>
                <w:rFonts w:ascii="Calibri" w:hAnsi="Calibri" w:cs="Calibri"/>
                <w:color w:val="000000"/>
                <w:sz w:val="16"/>
                <w:szCs w:val="16"/>
              </w:rPr>
            </w:pPr>
            <w:r w:rsidRPr="00F16E48">
              <w:rPr>
                <w:rFonts w:ascii="Calibri" w:hAnsi="Calibri" w:cs="Calibri"/>
                <w:color w:val="92D050"/>
                <w:sz w:val="16"/>
                <w:szCs w:val="16"/>
              </w:rPr>
              <w:t xml:space="preserve">It’s </w:t>
            </w:r>
            <w:proofErr w:type="gramStart"/>
            <w:r w:rsidRPr="00F16E48">
              <w:rPr>
                <w:rFonts w:ascii="Calibri" w:hAnsi="Calibri" w:cs="Calibri"/>
                <w:color w:val="92D050"/>
                <w:sz w:val="16"/>
                <w:szCs w:val="16"/>
              </w:rPr>
              <w:t>pretty low-key</w:t>
            </w:r>
            <w:proofErr w:type="gramEnd"/>
            <w:r w:rsidRPr="00F16E48">
              <w:rPr>
                <w:rFonts w:ascii="Calibri" w:hAnsi="Calibri" w:cs="Calibri"/>
                <w:color w:val="92D050"/>
                <w:sz w:val="16"/>
                <w:szCs w:val="16"/>
              </w:rPr>
              <w:t xml:space="preserve">. It’s pretty calm, like you just go </w:t>
            </w:r>
            <w:proofErr w:type="gramStart"/>
            <w:r w:rsidRPr="00F16E48">
              <w:rPr>
                <w:rFonts w:ascii="Calibri" w:hAnsi="Calibri" w:cs="Calibri"/>
                <w:color w:val="92D050"/>
                <w:sz w:val="16"/>
                <w:szCs w:val="16"/>
              </w:rPr>
              <w:t>there</w:t>
            </w:r>
            <w:proofErr w:type="gramEnd"/>
            <w:r w:rsidRPr="00F16E48">
              <w:rPr>
                <w:rFonts w:ascii="Calibri" w:hAnsi="Calibri" w:cs="Calibri"/>
                <w:color w:val="92D050"/>
                <w:sz w:val="16"/>
                <w:szCs w:val="16"/>
              </w:rPr>
              <w:t xml:space="preserve"> and you get your own plot. You can’t really screw it up. I mean you’re just planting seeds in mud</w:t>
            </w:r>
            <w:proofErr w:type="gramStart"/>
            <w:r w:rsidRPr="00F16E48">
              <w:rPr>
                <w:rFonts w:ascii="Calibri" w:hAnsi="Calibri" w:cs="Calibri"/>
                <w:color w:val="92D050"/>
                <w:sz w:val="16"/>
                <w:szCs w:val="16"/>
              </w:rPr>
              <w:t>. . . .</w:t>
            </w:r>
            <w:proofErr w:type="gramEnd"/>
            <w:r w:rsidRPr="00F16E48">
              <w:rPr>
                <w:rFonts w:ascii="Calibri" w:hAnsi="Calibri" w:cs="Calibri"/>
                <w:color w:val="92D050"/>
                <w:sz w:val="16"/>
                <w:szCs w:val="16"/>
              </w:rPr>
              <w:t xml:space="preserve"> I just think gardening is calming. I don’t know, a lot of people don’t spend much time outside and it’s just healthy to get outside. To get some fresh air. Get some sun.</w:t>
            </w:r>
          </w:p>
        </w:tc>
      </w:tr>
      <w:tr w:rsidR="00366E80" w:rsidRPr="00E351F4" w14:paraId="27FE9E97" w14:textId="77777777" w:rsidTr="00F10AEA">
        <w:trPr>
          <w:cantSplit/>
          <w:trHeight w:val="1138"/>
        </w:trPr>
        <w:tc>
          <w:tcPr>
            <w:tcW w:w="352" w:type="pct"/>
            <w:shd w:val="clear" w:color="auto" w:fill="auto"/>
          </w:tcPr>
          <w:p w14:paraId="39502ED2" w14:textId="1F3C7AD4" w:rsidR="00366E80" w:rsidRDefault="00366E80" w:rsidP="00832B85">
            <w:pPr>
              <w:keepNext/>
              <w:keepLines/>
              <w:snapToGrid w:val="0"/>
              <w:rPr>
                <w:rFonts w:ascii="Calibri" w:eastAsia="Times New Roman" w:hAnsi="Calibri" w:cs="Calibri"/>
                <w:color w:val="000000"/>
                <w:sz w:val="16"/>
                <w:szCs w:val="16"/>
                <w:lang w:eastAsia="en-GB"/>
              </w:rPr>
            </w:pPr>
            <w:proofErr w:type="spellStart"/>
            <w:r w:rsidRPr="00251745">
              <w:rPr>
                <w:rFonts w:ascii="Calibri" w:eastAsia="Times New Roman" w:hAnsi="Calibri" w:cs="Calibri"/>
                <w:color w:val="000000"/>
                <w:sz w:val="16"/>
                <w:szCs w:val="16"/>
                <w:lang w:eastAsia="en-GB"/>
              </w:rPr>
              <w:lastRenderedPageBreak/>
              <w:t>Tarbet</w:t>
            </w:r>
            <w:proofErr w:type="spellEnd"/>
            <w:r w:rsidRPr="00251745">
              <w:rPr>
                <w:rFonts w:ascii="Calibri" w:eastAsia="Times New Roman" w:hAnsi="Calibri" w:cs="Calibri"/>
                <w:color w:val="000000"/>
                <w:sz w:val="16"/>
                <w:szCs w:val="16"/>
                <w:lang w:eastAsia="en-GB"/>
              </w:rPr>
              <w:t>, 1985</w:t>
            </w:r>
          </w:p>
        </w:tc>
        <w:tc>
          <w:tcPr>
            <w:tcW w:w="2594" w:type="pct"/>
            <w:shd w:val="clear" w:color="auto" w:fill="auto"/>
          </w:tcPr>
          <w:p w14:paraId="1DB159BA" w14:textId="0075C9B2" w:rsidR="00366E80" w:rsidRPr="00C8578A" w:rsidRDefault="00366E80" w:rsidP="00F16E48">
            <w:pPr>
              <w:spacing w:after="240"/>
              <w:rPr>
                <w:rFonts w:ascii="Calibri" w:hAnsi="Calibri" w:cs="Calibri"/>
                <w:color w:val="000000"/>
                <w:sz w:val="16"/>
                <w:szCs w:val="16"/>
              </w:rPr>
            </w:pPr>
            <w:proofErr w:type="spellStart"/>
            <w:r w:rsidRPr="00E12E68">
              <w:rPr>
                <w:rFonts w:ascii="Calibri" w:hAnsi="Calibri" w:cs="Calibri"/>
                <w:color w:val="7030A0"/>
                <w:sz w:val="16"/>
                <w:szCs w:val="16"/>
              </w:rPr>
              <w:t>PreGroup</w:t>
            </w:r>
            <w:proofErr w:type="spellEnd"/>
            <w:r w:rsidRPr="00E12E68">
              <w:rPr>
                <w:rFonts w:ascii="Calibri" w:hAnsi="Calibri" w:cs="Calibri"/>
                <w:color w:val="7030A0"/>
                <w:sz w:val="16"/>
                <w:szCs w:val="16"/>
              </w:rPr>
              <w:t xml:space="preserve"> SN Size: 20% = 7; 50% = 6*; 10% = 5; 10% = 3; 10% = 0; *Excludes one participant's extensive network of 'good friends' through AA and MH programs and another participant's network of acquaintances through work and 2 groups. [no clear measure of </w:t>
            </w:r>
            <w:proofErr w:type="spellStart"/>
            <w:r w:rsidRPr="00E12E68">
              <w:rPr>
                <w:rFonts w:ascii="Calibri" w:hAnsi="Calibri" w:cs="Calibri"/>
                <w:color w:val="7030A0"/>
                <w:sz w:val="16"/>
                <w:szCs w:val="16"/>
              </w:rPr>
              <w:t>postgroup</w:t>
            </w:r>
            <w:proofErr w:type="spellEnd"/>
            <w:r w:rsidRPr="00E12E68">
              <w:rPr>
                <w:rFonts w:ascii="Calibri" w:hAnsi="Calibri" w:cs="Calibri"/>
                <w:color w:val="7030A0"/>
                <w:sz w:val="16"/>
                <w:szCs w:val="16"/>
              </w:rPr>
              <w:t xml:space="preserve"> SN size but]</w:t>
            </w:r>
            <w:r w:rsidRPr="00E12E68">
              <w:rPr>
                <w:rFonts w:ascii="Calibri" w:hAnsi="Calibri" w:cs="Calibri"/>
                <w:color w:val="7030A0"/>
                <w:sz w:val="16"/>
                <w:szCs w:val="16"/>
              </w:rPr>
              <w:br/>
              <w:t>All members interviewed added from approximately 1-10 locally accessible friends to their social networks [...] All but one of these members said they developed at least one friend through SYP [though not all would apply the term 'friend' to those they know from group].</w:t>
            </w:r>
            <w:r w:rsidRPr="00E12E68">
              <w:rPr>
                <w:rFonts w:ascii="Calibri" w:hAnsi="Calibri" w:cs="Calibri"/>
                <w:color w:val="000000"/>
                <w:sz w:val="16"/>
                <w:szCs w:val="16"/>
              </w:rPr>
              <w:br/>
            </w:r>
            <w:r w:rsidRPr="00E12E68">
              <w:rPr>
                <w:rFonts w:ascii="Calibri" w:hAnsi="Calibri" w:cs="Calibri"/>
                <w:color w:val="7030A0"/>
                <w:sz w:val="16"/>
                <w:szCs w:val="16"/>
              </w:rPr>
              <w:t>John had '</w:t>
            </w:r>
            <w:r w:rsidRPr="00E12E68">
              <w:rPr>
                <w:rFonts w:ascii="Calibri" w:hAnsi="Calibri" w:cs="Calibri"/>
                <w:i/>
                <w:iCs/>
                <w:color w:val="7030A0"/>
                <w:sz w:val="16"/>
                <w:szCs w:val="16"/>
              </w:rPr>
              <w:t xml:space="preserve">dramatically more contact' </w:t>
            </w:r>
            <w:r w:rsidRPr="00E12E68">
              <w:rPr>
                <w:rFonts w:ascii="Calibri" w:hAnsi="Calibri" w:cs="Calibri"/>
                <w:color w:val="7030A0"/>
                <w:sz w:val="16"/>
                <w:szCs w:val="16"/>
              </w:rPr>
              <w:t>and that part of his decision '</w:t>
            </w:r>
            <w:r w:rsidRPr="00E12E68">
              <w:rPr>
                <w:rFonts w:ascii="Calibri" w:hAnsi="Calibri" w:cs="Calibri"/>
                <w:i/>
                <w:iCs/>
                <w:color w:val="7030A0"/>
                <w:sz w:val="16"/>
                <w:szCs w:val="16"/>
              </w:rPr>
              <w:t xml:space="preserve">to get help involved being in more contact with friends. The group has provided a meeting place, a structure to enhance relationships, a place to meet new friends; </w:t>
            </w:r>
            <w:proofErr w:type="spellStart"/>
            <w:r w:rsidRPr="00E12E68">
              <w:rPr>
                <w:rFonts w:ascii="Calibri" w:hAnsi="Calibri" w:cs="Calibri"/>
                <w:i/>
                <w:iCs/>
                <w:color w:val="7030A0"/>
                <w:sz w:val="16"/>
                <w:szCs w:val="16"/>
              </w:rPr>
              <w:t>its</w:t>
            </w:r>
            <w:proofErr w:type="spellEnd"/>
            <w:r w:rsidRPr="00E12E68">
              <w:rPr>
                <w:rFonts w:ascii="Calibri" w:hAnsi="Calibri" w:cs="Calibri"/>
                <w:i/>
                <w:iCs/>
                <w:color w:val="7030A0"/>
                <w:sz w:val="16"/>
                <w:szCs w:val="16"/>
              </w:rPr>
              <w:t xml:space="preserve"> made me more aware of the friends I had; it gives a structure to work with other people; </w:t>
            </w:r>
            <w:r w:rsidRPr="00E12E68">
              <w:rPr>
                <w:rFonts w:ascii="Calibri" w:hAnsi="Calibri" w:cs="Calibri"/>
                <w:i/>
                <w:iCs/>
                <w:color w:val="FFC000"/>
                <w:sz w:val="16"/>
                <w:szCs w:val="16"/>
              </w:rPr>
              <w:t>and it promotes mental health,</w:t>
            </w:r>
            <w:r w:rsidRPr="00E12E68">
              <w:rPr>
                <w:rFonts w:ascii="Calibri" w:hAnsi="Calibri" w:cs="Calibri"/>
                <w:i/>
                <w:iCs/>
                <w:color w:val="7030A0"/>
                <w:sz w:val="16"/>
                <w:szCs w:val="16"/>
              </w:rPr>
              <w:t xml:space="preserve"> therefore increasing my contact with friends.'</w:t>
            </w:r>
            <w:r w:rsidRPr="00E12E68">
              <w:rPr>
                <w:rFonts w:ascii="Calibri" w:hAnsi="Calibri" w:cs="Calibri"/>
                <w:i/>
                <w:iCs/>
                <w:color w:val="7030A0"/>
                <w:sz w:val="16"/>
                <w:szCs w:val="16"/>
              </w:rPr>
              <w:br/>
              <w:t>I have a lot more contact [with a wide range of friends] than I did before joining the group</w:t>
            </w:r>
            <w:r w:rsidRPr="00E12E68">
              <w:rPr>
                <w:rFonts w:ascii="Calibri" w:hAnsi="Calibri" w:cs="Calibri"/>
                <w:color w:val="7030A0"/>
                <w:sz w:val="16"/>
                <w:szCs w:val="16"/>
              </w:rPr>
              <w:t xml:space="preserve"> </w:t>
            </w:r>
            <w:r w:rsidRPr="00E12E68">
              <w:rPr>
                <w:rFonts w:ascii="Calibri" w:hAnsi="Calibri" w:cs="Calibri"/>
                <w:i/>
                <w:iCs/>
                <w:color w:val="7030A0"/>
                <w:sz w:val="16"/>
                <w:szCs w:val="16"/>
              </w:rPr>
              <w:t>(Laura)</w:t>
            </w:r>
            <w:r w:rsidRPr="00E12E68">
              <w:rPr>
                <w:rFonts w:ascii="Calibri" w:hAnsi="Calibri" w:cs="Calibri"/>
                <w:color w:val="7030A0"/>
                <w:sz w:val="16"/>
                <w:szCs w:val="16"/>
              </w:rPr>
              <w:br/>
            </w:r>
            <w:r w:rsidRPr="00E12E68">
              <w:rPr>
                <w:rFonts w:ascii="Calibri" w:hAnsi="Calibri" w:cs="Calibri"/>
                <w:color w:val="000000"/>
                <w:sz w:val="16"/>
                <w:szCs w:val="16"/>
              </w:rPr>
              <w:t>Most of the new friends were made through the group or through other activities related in some way to the mental health system.  These clusters were often dense within themselves but had few exchanges or interactions with family clusters.</w:t>
            </w:r>
            <w:r w:rsidRPr="00E12E68">
              <w:rPr>
                <w:rFonts w:ascii="Calibri" w:hAnsi="Calibri" w:cs="Calibri"/>
                <w:color w:val="000000"/>
                <w:sz w:val="16"/>
                <w:szCs w:val="16"/>
              </w:rPr>
              <w:br/>
            </w:r>
            <w:r w:rsidRPr="00E12E68">
              <w:rPr>
                <w:rFonts w:ascii="Calibri" w:hAnsi="Calibri" w:cs="Calibri"/>
                <w:color w:val="7030A0"/>
                <w:sz w:val="16"/>
                <w:szCs w:val="16"/>
              </w:rPr>
              <w:t>All members interviewed reported increased interactions with friends since joining the group. Interactional changes with family members were mixed [...] 5 members did report close contacts with family since joining the group, 2 reported decreased contact and 2 reported no change [phone and face-to-face].</w:t>
            </w:r>
            <w:r w:rsidRPr="00E12E68">
              <w:rPr>
                <w:rFonts w:ascii="Calibri" w:hAnsi="Calibri" w:cs="Calibri"/>
                <w:color w:val="000000"/>
                <w:sz w:val="16"/>
                <w:szCs w:val="16"/>
              </w:rPr>
              <w:br/>
            </w:r>
            <w:r w:rsidRPr="00E12E68">
              <w:rPr>
                <w:rFonts w:ascii="Calibri" w:hAnsi="Calibri" w:cs="Calibri"/>
                <w:color w:val="7030A0"/>
                <w:sz w:val="16"/>
                <w:szCs w:val="16"/>
              </w:rPr>
              <w:t xml:space="preserve">The interviews strongly suggest that </w:t>
            </w:r>
            <w:proofErr w:type="spellStart"/>
            <w:r w:rsidRPr="00E12E68">
              <w:rPr>
                <w:rFonts w:ascii="Calibri" w:hAnsi="Calibri" w:cs="Calibri"/>
                <w:color w:val="7030A0"/>
                <w:sz w:val="16"/>
                <w:szCs w:val="16"/>
              </w:rPr>
              <w:t>postgroup</w:t>
            </w:r>
            <w:proofErr w:type="spellEnd"/>
            <w:r w:rsidRPr="00E12E68">
              <w:rPr>
                <w:rFonts w:ascii="Calibri" w:hAnsi="Calibri" w:cs="Calibri"/>
                <w:color w:val="7030A0"/>
                <w:sz w:val="16"/>
                <w:szCs w:val="16"/>
              </w:rPr>
              <w:t xml:space="preserve"> networks provided members with a greater sense of intimacy than previous networks: All members made friends they felt could understand them; 4 members reported an increased satisfaction with the amount of interaction with friends and kin, though 3 still had less than preferred. 7 members </w:t>
            </w:r>
            <w:proofErr w:type="spellStart"/>
            <w:r w:rsidRPr="00E12E68">
              <w:rPr>
                <w:rFonts w:ascii="Calibri" w:hAnsi="Calibri" w:cs="Calibri"/>
                <w:color w:val="7030A0"/>
                <w:sz w:val="16"/>
                <w:szCs w:val="16"/>
              </w:rPr>
              <w:t>postgroup</w:t>
            </w:r>
            <w:proofErr w:type="spellEnd"/>
            <w:r w:rsidRPr="00E12E68">
              <w:rPr>
                <w:rFonts w:ascii="Calibri" w:hAnsi="Calibri" w:cs="Calibri"/>
                <w:color w:val="7030A0"/>
                <w:sz w:val="16"/>
                <w:szCs w:val="16"/>
              </w:rPr>
              <w:t xml:space="preserve"> felt part of a close group of friends (only 1 did prior to joining) </w:t>
            </w:r>
            <w:r w:rsidRPr="00E12E68">
              <w:rPr>
                <w:rFonts w:ascii="Calibri" w:hAnsi="Calibri" w:cs="Calibri"/>
                <w:color w:val="7030A0"/>
                <w:sz w:val="16"/>
                <w:szCs w:val="16"/>
              </w:rPr>
              <w:lastRenderedPageBreak/>
              <w:t xml:space="preserve">and 3 did not feel this way pre or </w:t>
            </w:r>
            <w:proofErr w:type="spellStart"/>
            <w:r w:rsidRPr="00E12E68">
              <w:rPr>
                <w:rFonts w:ascii="Calibri" w:hAnsi="Calibri" w:cs="Calibri"/>
                <w:color w:val="7030A0"/>
                <w:sz w:val="16"/>
                <w:szCs w:val="16"/>
              </w:rPr>
              <w:t>postgroup</w:t>
            </w:r>
            <w:proofErr w:type="spellEnd"/>
            <w:r w:rsidRPr="00E12E68">
              <w:rPr>
                <w:rFonts w:ascii="Calibri" w:hAnsi="Calibri" w:cs="Calibri"/>
                <w:color w:val="7030A0"/>
                <w:sz w:val="16"/>
                <w:szCs w:val="16"/>
              </w:rPr>
              <w:t>. As a group, members would with much greater frequency than before turn to friends for their first source of help, suggesting a decreased intimacy [or dependence] with family and an increased sense of intimacy with friends.</w:t>
            </w:r>
            <w:r w:rsidRPr="00E12E68">
              <w:rPr>
                <w:rFonts w:ascii="Calibri" w:hAnsi="Calibri" w:cs="Calibri"/>
                <w:color w:val="7030A0"/>
                <w:sz w:val="16"/>
                <w:szCs w:val="16"/>
              </w:rPr>
              <w:br/>
              <w:t>Every member interviewed said that after participation in the group, he or she had new friends who understood his or her experiences with mental illness and psychiatric services.</w:t>
            </w:r>
          </w:p>
        </w:tc>
        <w:tc>
          <w:tcPr>
            <w:tcW w:w="2054" w:type="pct"/>
            <w:shd w:val="clear" w:color="auto" w:fill="auto"/>
          </w:tcPr>
          <w:p w14:paraId="558E45EC" w14:textId="77777777" w:rsidR="00366E80" w:rsidRPr="00E12E68" w:rsidRDefault="00366E80" w:rsidP="00832B85">
            <w:pPr>
              <w:rPr>
                <w:rFonts w:ascii="Calibri" w:hAnsi="Calibri" w:cs="Calibri"/>
                <w:color w:val="000000"/>
                <w:sz w:val="16"/>
                <w:szCs w:val="16"/>
              </w:rPr>
            </w:pPr>
            <w:r w:rsidRPr="00E12E68">
              <w:rPr>
                <w:rFonts w:ascii="Calibri" w:hAnsi="Calibri" w:cs="Calibri"/>
                <w:color w:val="C00000"/>
                <w:sz w:val="16"/>
                <w:szCs w:val="16"/>
              </w:rPr>
              <w:lastRenderedPageBreak/>
              <w:t>Janet said after one friend had seen the value of self-help for Janet, she had begun to think about joining a support group for herself.</w:t>
            </w:r>
            <w:r w:rsidRPr="00E12E68">
              <w:rPr>
                <w:rFonts w:ascii="Calibri" w:hAnsi="Calibri" w:cs="Calibri"/>
                <w:color w:val="000000"/>
                <w:sz w:val="16"/>
                <w:szCs w:val="16"/>
              </w:rPr>
              <w:br/>
            </w:r>
            <w:r w:rsidRPr="00E12E68">
              <w:rPr>
                <w:rFonts w:ascii="Calibri" w:hAnsi="Calibri" w:cs="Calibri"/>
                <w:i/>
                <w:iCs/>
                <w:color w:val="0070C0"/>
                <w:sz w:val="16"/>
                <w:szCs w:val="16"/>
              </w:rPr>
              <w:t>I can handle more than I think I can (Dorothy).</w:t>
            </w:r>
          </w:p>
          <w:p w14:paraId="37CBFEE6" w14:textId="77777777" w:rsidR="00366E80" w:rsidRPr="003C3C27" w:rsidRDefault="00366E80" w:rsidP="00832B85">
            <w:pPr>
              <w:rPr>
                <w:rFonts w:ascii="Calibri" w:hAnsi="Calibri" w:cs="Calibri"/>
                <w:color w:val="000000"/>
                <w:sz w:val="16"/>
                <w:szCs w:val="16"/>
              </w:rPr>
            </w:pPr>
          </w:p>
        </w:tc>
      </w:tr>
    </w:tbl>
    <w:p w14:paraId="3FB7B69E" w14:textId="7071CCEC" w:rsidR="00BE3B84" w:rsidRPr="005E255F" w:rsidRDefault="00312387">
      <w:pPr>
        <w:rPr>
          <w:rFonts w:ascii="Arial" w:hAnsi="Arial" w:cs="Arial"/>
          <w:b/>
          <w:bCs/>
          <w:sz w:val="16"/>
          <w:szCs w:val="16"/>
        </w:rPr>
      </w:pPr>
      <w:r>
        <w:rPr>
          <w:rFonts w:ascii="Arial" w:hAnsi="Arial" w:cs="Arial"/>
          <w:b/>
          <w:bCs/>
          <w:sz w:val="16"/>
          <w:szCs w:val="16"/>
        </w:rPr>
        <w:br w:type="page"/>
      </w:r>
      <w:r w:rsidR="00BE3B84" w:rsidRPr="005E255F">
        <w:rPr>
          <w:rFonts w:ascii="Arial" w:hAnsi="Arial" w:cs="Arial"/>
          <w:b/>
          <w:bCs/>
          <w:sz w:val="16"/>
          <w:szCs w:val="16"/>
        </w:rPr>
        <w:lastRenderedPageBreak/>
        <w:t xml:space="preserve">Table </w:t>
      </w:r>
      <w:r w:rsidR="006C7AE1">
        <w:rPr>
          <w:rFonts w:ascii="Arial" w:hAnsi="Arial" w:cs="Arial"/>
          <w:b/>
          <w:bCs/>
          <w:sz w:val="16"/>
          <w:szCs w:val="16"/>
        </w:rPr>
        <w:t>S7</w:t>
      </w:r>
      <w:r w:rsidR="00BE3B84" w:rsidRPr="005E255F">
        <w:rPr>
          <w:rFonts w:ascii="Arial" w:hAnsi="Arial" w:cs="Arial"/>
          <w:b/>
          <w:bCs/>
          <w:sz w:val="16"/>
          <w:szCs w:val="16"/>
        </w:rPr>
        <w:t xml:space="preserve">: Quality appraisal </w:t>
      </w:r>
      <w:r w:rsidR="008B12C9" w:rsidRPr="005E255F">
        <w:rPr>
          <w:rFonts w:ascii="Arial" w:hAnsi="Arial" w:cs="Arial"/>
          <w:b/>
          <w:bCs/>
          <w:sz w:val="16"/>
          <w:szCs w:val="16"/>
        </w:rPr>
        <w:t>– qualitative studies</w:t>
      </w:r>
      <w:r w:rsidR="00124086" w:rsidRPr="005E255F">
        <w:rPr>
          <w:rFonts w:ascii="Arial" w:hAnsi="Arial" w:cs="Arial"/>
          <w:b/>
          <w:bCs/>
          <w:sz w:val="16"/>
          <w:szCs w:val="16"/>
        </w:rPr>
        <w:t xml:space="preserve"> (n=1</w:t>
      </w:r>
      <w:r w:rsidR="008825A2">
        <w:rPr>
          <w:rFonts w:ascii="Arial" w:hAnsi="Arial" w:cs="Arial"/>
          <w:b/>
          <w:bCs/>
          <w:sz w:val="16"/>
          <w:szCs w:val="16"/>
        </w:rPr>
        <w:t>3</w:t>
      </w:r>
      <w:r w:rsidR="00124086" w:rsidRPr="005E255F">
        <w:rPr>
          <w:rFonts w:ascii="Arial" w:hAnsi="Arial" w:cs="Arial"/>
          <w:b/>
          <w:bCs/>
          <w:sz w:val="16"/>
          <w:szCs w:val="16"/>
        </w:rPr>
        <w:t>)</w:t>
      </w:r>
      <w:r w:rsidR="008B12C9" w:rsidRPr="005E255F">
        <w:rPr>
          <w:rFonts w:ascii="Arial" w:hAnsi="Arial" w:cs="Arial"/>
          <w:b/>
          <w:bCs/>
          <w:sz w:val="16"/>
          <w:szCs w:val="16"/>
        </w:rPr>
        <w:t xml:space="preserve">. </w:t>
      </w:r>
    </w:p>
    <w:p w14:paraId="3345C4AA" w14:textId="16967E03" w:rsidR="00BE3B84" w:rsidRPr="005E255F" w:rsidRDefault="00BE3B84">
      <w:pPr>
        <w:rPr>
          <w:rFonts w:ascii="Arial" w:hAnsi="Arial" w:cs="Arial"/>
          <w:sz w:val="16"/>
          <w:szCs w:val="16"/>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2345"/>
        <w:gridCol w:w="2346"/>
        <w:gridCol w:w="2346"/>
        <w:gridCol w:w="2346"/>
        <w:gridCol w:w="2346"/>
      </w:tblGrid>
      <w:tr w:rsidR="00286B15" w:rsidRPr="005E255F" w14:paraId="0379498E" w14:textId="77777777" w:rsidTr="00F5263D">
        <w:trPr>
          <w:trHeight w:val="2045"/>
        </w:trPr>
        <w:tc>
          <w:tcPr>
            <w:tcW w:w="2300" w:type="dxa"/>
            <w:shd w:val="clear" w:color="auto" w:fill="auto"/>
            <w:hideMark/>
          </w:tcPr>
          <w:p w14:paraId="46C035A7" w14:textId="77777777" w:rsidR="00286B15" w:rsidRPr="005E255F" w:rsidRDefault="00286B15" w:rsidP="00F5263D">
            <w:pPr>
              <w:spacing w:after="24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STUDY ID (Author last name, year)</w:t>
            </w:r>
          </w:p>
        </w:tc>
        <w:tc>
          <w:tcPr>
            <w:tcW w:w="2345" w:type="dxa"/>
            <w:shd w:val="clear" w:color="000000" w:fill="EBF1DE"/>
            <w:hideMark/>
          </w:tcPr>
          <w:p w14:paraId="56D723C1"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br/>
              <w:t>1.1. Is the qualitative approach appropriate to answer the research question?</w:t>
            </w:r>
          </w:p>
        </w:tc>
        <w:tc>
          <w:tcPr>
            <w:tcW w:w="2346" w:type="dxa"/>
            <w:shd w:val="clear" w:color="000000" w:fill="EBF1DE"/>
            <w:hideMark/>
          </w:tcPr>
          <w:p w14:paraId="16838605" w14:textId="77777777" w:rsidR="00286B15" w:rsidRPr="005E255F" w:rsidRDefault="00286B15" w:rsidP="00F5263D">
            <w:pPr>
              <w:jc w:val="right"/>
              <w:rPr>
                <w:rFonts w:ascii="Arial" w:eastAsia="Times New Roman" w:hAnsi="Arial" w:cs="Arial"/>
                <w:color w:val="000000"/>
                <w:sz w:val="16"/>
                <w:szCs w:val="16"/>
                <w:lang w:eastAsia="en-GB"/>
              </w:rPr>
            </w:pPr>
            <w:r w:rsidRPr="005E255F">
              <w:rPr>
                <w:rFonts w:ascii="Arial" w:eastAsia="Times New Roman" w:hAnsi="Arial" w:cs="Arial"/>
                <w:b/>
                <w:bCs/>
                <w:color w:val="000000"/>
                <w:sz w:val="16"/>
                <w:szCs w:val="16"/>
                <w:lang w:eastAsia="en-GB"/>
              </w:rPr>
              <w:t xml:space="preserve"> </w:t>
            </w:r>
            <w:r w:rsidRPr="005E255F">
              <w:rPr>
                <w:rFonts w:ascii="Arial" w:eastAsia="Times New Roman" w:hAnsi="Arial" w:cs="Arial"/>
                <w:color w:val="000000"/>
                <w:sz w:val="16"/>
                <w:szCs w:val="16"/>
                <w:lang w:eastAsia="en-GB"/>
              </w:rPr>
              <w:br/>
              <w:t>1.2. Are the qualitative data collection methods adequate to address the research question?</w:t>
            </w:r>
          </w:p>
        </w:tc>
        <w:tc>
          <w:tcPr>
            <w:tcW w:w="2346" w:type="dxa"/>
            <w:shd w:val="clear" w:color="000000" w:fill="EBF1DE"/>
            <w:hideMark/>
          </w:tcPr>
          <w:p w14:paraId="4EB93EAA"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br/>
              <w:t>1.3. Are the findings adequately derived from the data?</w:t>
            </w:r>
          </w:p>
        </w:tc>
        <w:tc>
          <w:tcPr>
            <w:tcW w:w="2346" w:type="dxa"/>
            <w:shd w:val="clear" w:color="000000" w:fill="EBF1DE"/>
            <w:hideMark/>
          </w:tcPr>
          <w:p w14:paraId="33A5D939"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br/>
              <w:t xml:space="preserve">1.4. Is the interpretation of results sufficiently substantiated by data? </w:t>
            </w:r>
          </w:p>
        </w:tc>
        <w:tc>
          <w:tcPr>
            <w:tcW w:w="2346" w:type="dxa"/>
            <w:shd w:val="clear" w:color="000000" w:fill="EBF1DE"/>
            <w:hideMark/>
          </w:tcPr>
          <w:p w14:paraId="7C8B34E6"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br/>
              <w:t xml:space="preserve">1.5. Is there coherence between qualitative data sources, collection, </w:t>
            </w:r>
            <w:proofErr w:type="gramStart"/>
            <w:r w:rsidRPr="005E255F">
              <w:rPr>
                <w:rFonts w:ascii="Arial" w:eastAsia="Times New Roman" w:hAnsi="Arial" w:cs="Arial"/>
                <w:color w:val="000000"/>
                <w:sz w:val="16"/>
                <w:szCs w:val="16"/>
                <w:lang w:eastAsia="en-GB"/>
              </w:rPr>
              <w:t>analysis</w:t>
            </w:r>
            <w:proofErr w:type="gramEnd"/>
            <w:r w:rsidRPr="005E255F">
              <w:rPr>
                <w:rFonts w:ascii="Arial" w:eastAsia="Times New Roman" w:hAnsi="Arial" w:cs="Arial"/>
                <w:color w:val="000000"/>
                <w:sz w:val="16"/>
                <w:szCs w:val="16"/>
                <w:lang w:eastAsia="en-GB"/>
              </w:rPr>
              <w:t xml:space="preserve"> and interpretation?</w:t>
            </w:r>
          </w:p>
        </w:tc>
      </w:tr>
      <w:tr w:rsidR="00286B15" w:rsidRPr="005E255F" w14:paraId="49546E01" w14:textId="77777777" w:rsidTr="00F5263D">
        <w:trPr>
          <w:trHeight w:val="340"/>
        </w:trPr>
        <w:tc>
          <w:tcPr>
            <w:tcW w:w="2300" w:type="dxa"/>
            <w:shd w:val="clear" w:color="auto" w:fill="auto"/>
            <w:noWrap/>
            <w:vAlign w:val="bottom"/>
            <w:hideMark/>
          </w:tcPr>
          <w:p w14:paraId="5F077293"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Bradshaw, 1998</w:t>
            </w:r>
          </w:p>
        </w:tc>
        <w:tc>
          <w:tcPr>
            <w:tcW w:w="2345" w:type="dxa"/>
            <w:shd w:val="clear" w:color="auto" w:fill="auto"/>
            <w:vAlign w:val="bottom"/>
            <w:hideMark/>
          </w:tcPr>
          <w:p w14:paraId="3BC34EC3"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4EB1751E"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2346" w:type="dxa"/>
            <w:shd w:val="clear" w:color="auto" w:fill="auto"/>
            <w:vAlign w:val="bottom"/>
            <w:hideMark/>
          </w:tcPr>
          <w:p w14:paraId="08E6D76B"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1AE2DD5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0C5238A9"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r w:rsidR="00286B15" w:rsidRPr="005E255F" w14:paraId="3647A30F" w14:textId="77777777" w:rsidTr="00F5263D">
        <w:trPr>
          <w:trHeight w:val="340"/>
        </w:trPr>
        <w:tc>
          <w:tcPr>
            <w:tcW w:w="2300" w:type="dxa"/>
            <w:shd w:val="clear" w:color="auto" w:fill="auto"/>
            <w:hideMark/>
          </w:tcPr>
          <w:p w14:paraId="470D088F"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Felton, 2009</w:t>
            </w:r>
          </w:p>
        </w:tc>
        <w:tc>
          <w:tcPr>
            <w:tcW w:w="2345" w:type="dxa"/>
            <w:shd w:val="clear" w:color="auto" w:fill="auto"/>
            <w:hideMark/>
          </w:tcPr>
          <w:p w14:paraId="5A0E3AE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EF596E9"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5EAB6C4B"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16658A1"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E62FB17"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7CBB807D" w14:textId="77777777" w:rsidTr="00F5263D">
        <w:trPr>
          <w:trHeight w:val="340"/>
        </w:trPr>
        <w:tc>
          <w:tcPr>
            <w:tcW w:w="2300" w:type="dxa"/>
            <w:shd w:val="clear" w:color="auto" w:fill="auto"/>
            <w:hideMark/>
          </w:tcPr>
          <w:p w14:paraId="75473A1B"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Fieldhouse, 2003</w:t>
            </w:r>
          </w:p>
        </w:tc>
        <w:tc>
          <w:tcPr>
            <w:tcW w:w="2345" w:type="dxa"/>
            <w:shd w:val="clear" w:color="auto" w:fill="auto"/>
            <w:hideMark/>
          </w:tcPr>
          <w:p w14:paraId="488D1ED6"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8E4C97D"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2C12A0C5"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1AE6FAB"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BFEE59C"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72E3FB92" w14:textId="77777777" w:rsidTr="00F5263D">
        <w:trPr>
          <w:trHeight w:val="340"/>
        </w:trPr>
        <w:tc>
          <w:tcPr>
            <w:tcW w:w="2300" w:type="dxa"/>
            <w:shd w:val="clear" w:color="auto" w:fill="auto"/>
            <w:hideMark/>
          </w:tcPr>
          <w:p w14:paraId="403D2E20"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Friedrich, 2018</w:t>
            </w:r>
          </w:p>
        </w:tc>
        <w:tc>
          <w:tcPr>
            <w:tcW w:w="2345" w:type="dxa"/>
            <w:shd w:val="clear" w:color="auto" w:fill="auto"/>
            <w:hideMark/>
          </w:tcPr>
          <w:p w14:paraId="061F5F1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C8EAFB1"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08F7131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09A306BC"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4E461D6F"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02CB3FEB" w14:textId="77777777" w:rsidTr="00F5263D">
        <w:trPr>
          <w:trHeight w:val="340"/>
        </w:trPr>
        <w:tc>
          <w:tcPr>
            <w:tcW w:w="2300" w:type="dxa"/>
            <w:shd w:val="clear" w:color="auto" w:fill="auto"/>
            <w:hideMark/>
          </w:tcPr>
          <w:p w14:paraId="2F36FE7C"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Hanlon, 2019</w:t>
            </w:r>
          </w:p>
        </w:tc>
        <w:tc>
          <w:tcPr>
            <w:tcW w:w="2345" w:type="dxa"/>
            <w:shd w:val="clear" w:color="auto" w:fill="auto"/>
            <w:hideMark/>
          </w:tcPr>
          <w:p w14:paraId="6BCDAAFE"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4C25CB35"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0F190AF"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2E488103"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2E8A1819"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78929580" w14:textId="77777777" w:rsidTr="00F5263D">
        <w:trPr>
          <w:trHeight w:val="340"/>
        </w:trPr>
        <w:tc>
          <w:tcPr>
            <w:tcW w:w="2300" w:type="dxa"/>
            <w:shd w:val="clear" w:color="auto" w:fill="auto"/>
            <w:hideMark/>
          </w:tcPr>
          <w:p w14:paraId="4A5FBCC3" w14:textId="77777777" w:rsidR="00286B15" w:rsidRPr="005E255F" w:rsidRDefault="00286B15" w:rsidP="00F5263D">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Hanly</w:t>
            </w:r>
            <w:proofErr w:type="spellEnd"/>
            <w:r w:rsidRPr="005E255F">
              <w:rPr>
                <w:rFonts w:ascii="Arial" w:eastAsia="Times New Roman" w:hAnsi="Arial" w:cs="Arial"/>
                <w:color w:val="000000"/>
                <w:sz w:val="16"/>
                <w:szCs w:val="16"/>
                <w:lang w:eastAsia="en-GB"/>
              </w:rPr>
              <w:t>, 2020</w:t>
            </w:r>
          </w:p>
        </w:tc>
        <w:tc>
          <w:tcPr>
            <w:tcW w:w="2345" w:type="dxa"/>
            <w:shd w:val="clear" w:color="auto" w:fill="auto"/>
            <w:vAlign w:val="bottom"/>
            <w:hideMark/>
          </w:tcPr>
          <w:p w14:paraId="55D96CFE"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1137293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0C33D2E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3B2ED829"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0F277A7C"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59AA01AB" w14:textId="77777777" w:rsidTr="00F5263D">
        <w:trPr>
          <w:trHeight w:val="340"/>
        </w:trPr>
        <w:tc>
          <w:tcPr>
            <w:tcW w:w="2300" w:type="dxa"/>
            <w:shd w:val="clear" w:color="auto" w:fill="auto"/>
            <w:noWrap/>
            <w:hideMark/>
          </w:tcPr>
          <w:p w14:paraId="2A7E4105"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Hassan, 2020</w:t>
            </w:r>
          </w:p>
        </w:tc>
        <w:tc>
          <w:tcPr>
            <w:tcW w:w="2345" w:type="dxa"/>
            <w:shd w:val="clear" w:color="auto" w:fill="auto"/>
            <w:vAlign w:val="bottom"/>
            <w:hideMark/>
          </w:tcPr>
          <w:p w14:paraId="4891177C"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013ED282"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621E6C43"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442C388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6F8197D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7DE408DD" w14:textId="77777777" w:rsidTr="00F5263D">
        <w:trPr>
          <w:trHeight w:val="340"/>
        </w:trPr>
        <w:tc>
          <w:tcPr>
            <w:tcW w:w="2300" w:type="dxa"/>
            <w:shd w:val="clear" w:color="auto" w:fill="auto"/>
            <w:hideMark/>
          </w:tcPr>
          <w:p w14:paraId="6A0EE7BE"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Lund, 2019</w:t>
            </w:r>
          </w:p>
        </w:tc>
        <w:tc>
          <w:tcPr>
            <w:tcW w:w="2345" w:type="dxa"/>
            <w:shd w:val="clear" w:color="auto" w:fill="auto"/>
            <w:hideMark/>
          </w:tcPr>
          <w:p w14:paraId="58DD5012"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3D55998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17EFCBD4"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56B3A3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5DA429CA"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7CD69EB7" w14:textId="77777777" w:rsidTr="00F5263D">
        <w:trPr>
          <w:trHeight w:val="340"/>
        </w:trPr>
        <w:tc>
          <w:tcPr>
            <w:tcW w:w="2300" w:type="dxa"/>
            <w:shd w:val="clear" w:color="auto" w:fill="auto"/>
            <w:noWrap/>
            <w:hideMark/>
          </w:tcPr>
          <w:p w14:paraId="3035085D"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Mathias, 2019</w:t>
            </w:r>
          </w:p>
        </w:tc>
        <w:tc>
          <w:tcPr>
            <w:tcW w:w="2345" w:type="dxa"/>
            <w:shd w:val="clear" w:color="auto" w:fill="auto"/>
            <w:hideMark/>
          </w:tcPr>
          <w:p w14:paraId="7D8E97D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264454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3BC2D943"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3D15ADB7"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03B61F2C"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57301E4E" w14:textId="77777777" w:rsidTr="00F5263D">
        <w:trPr>
          <w:trHeight w:val="480"/>
        </w:trPr>
        <w:tc>
          <w:tcPr>
            <w:tcW w:w="2300" w:type="dxa"/>
            <w:shd w:val="clear" w:color="auto" w:fill="auto"/>
            <w:hideMark/>
          </w:tcPr>
          <w:p w14:paraId="5093DA7A"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O'Brien, 2011</w:t>
            </w:r>
          </w:p>
        </w:tc>
        <w:tc>
          <w:tcPr>
            <w:tcW w:w="2345" w:type="dxa"/>
            <w:shd w:val="clear" w:color="auto" w:fill="auto"/>
            <w:hideMark/>
          </w:tcPr>
          <w:p w14:paraId="533147DF"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249F0FC7"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052D100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2CCB8726"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170C8AA8"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1DF3B495" w14:textId="77777777" w:rsidTr="00F5263D">
        <w:trPr>
          <w:trHeight w:val="340"/>
        </w:trPr>
        <w:tc>
          <w:tcPr>
            <w:tcW w:w="2300" w:type="dxa"/>
            <w:shd w:val="clear" w:color="auto" w:fill="auto"/>
            <w:noWrap/>
            <w:hideMark/>
          </w:tcPr>
          <w:p w14:paraId="6C0776EB" w14:textId="77777777" w:rsidR="00286B15" w:rsidRPr="005E255F" w:rsidRDefault="00286B15" w:rsidP="00F5263D">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Sheridan, 2018</w:t>
            </w:r>
          </w:p>
        </w:tc>
        <w:tc>
          <w:tcPr>
            <w:tcW w:w="2345" w:type="dxa"/>
            <w:shd w:val="clear" w:color="auto" w:fill="auto"/>
            <w:hideMark/>
          </w:tcPr>
          <w:p w14:paraId="7569F461"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CD1135D"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BE0C6CD"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79379597"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hideMark/>
          </w:tcPr>
          <w:p w14:paraId="6472AA14"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0D1AE58E" w14:textId="77777777" w:rsidTr="00F5263D">
        <w:trPr>
          <w:trHeight w:val="340"/>
        </w:trPr>
        <w:tc>
          <w:tcPr>
            <w:tcW w:w="2300" w:type="dxa"/>
            <w:shd w:val="clear" w:color="auto" w:fill="auto"/>
            <w:noWrap/>
            <w:hideMark/>
          </w:tcPr>
          <w:p w14:paraId="29638083" w14:textId="77777777" w:rsidR="00286B15" w:rsidRPr="005E255F" w:rsidRDefault="00286B15" w:rsidP="00F5263D">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Suto</w:t>
            </w:r>
            <w:proofErr w:type="spellEnd"/>
            <w:r w:rsidRPr="005E255F">
              <w:rPr>
                <w:rFonts w:ascii="Arial" w:eastAsia="Times New Roman" w:hAnsi="Arial" w:cs="Arial"/>
                <w:color w:val="000000"/>
                <w:sz w:val="16"/>
                <w:szCs w:val="16"/>
                <w:lang w:eastAsia="en-GB"/>
              </w:rPr>
              <w:t>, 2021</w:t>
            </w:r>
          </w:p>
        </w:tc>
        <w:tc>
          <w:tcPr>
            <w:tcW w:w="2345" w:type="dxa"/>
            <w:shd w:val="clear" w:color="auto" w:fill="auto"/>
            <w:vAlign w:val="bottom"/>
            <w:hideMark/>
          </w:tcPr>
          <w:p w14:paraId="6945E6E5"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39B7E012"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5E1BD633"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6CF53D30"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17395267"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5E311129" w14:textId="77777777" w:rsidTr="00F5263D">
        <w:trPr>
          <w:trHeight w:val="340"/>
        </w:trPr>
        <w:tc>
          <w:tcPr>
            <w:tcW w:w="2300" w:type="dxa"/>
            <w:shd w:val="clear" w:color="auto" w:fill="auto"/>
            <w:noWrap/>
            <w:vAlign w:val="bottom"/>
            <w:hideMark/>
          </w:tcPr>
          <w:p w14:paraId="5BE52B89" w14:textId="77777777" w:rsidR="00286B15" w:rsidRPr="005E255F" w:rsidRDefault="00286B15" w:rsidP="00F5263D">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Tarbet</w:t>
            </w:r>
            <w:proofErr w:type="spellEnd"/>
            <w:r w:rsidRPr="005E255F">
              <w:rPr>
                <w:rFonts w:ascii="Arial" w:eastAsia="Times New Roman" w:hAnsi="Arial" w:cs="Arial"/>
                <w:color w:val="000000"/>
                <w:sz w:val="16"/>
                <w:szCs w:val="16"/>
                <w:lang w:eastAsia="en-GB"/>
              </w:rPr>
              <w:t>, 1985</w:t>
            </w:r>
          </w:p>
        </w:tc>
        <w:tc>
          <w:tcPr>
            <w:tcW w:w="2345" w:type="dxa"/>
            <w:shd w:val="clear" w:color="auto" w:fill="auto"/>
            <w:vAlign w:val="bottom"/>
            <w:hideMark/>
          </w:tcPr>
          <w:p w14:paraId="01C41465"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5A4F1033"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2346" w:type="dxa"/>
            <w:shd w:val="clear" w:color="auto" w:fill="auto"/>
            <w:vAlign w:val="bottom"/>
            <w:hideMark/>
          </w:tcPr>
          <w:p w14:paraId="262D667F"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2346" w:type="dxa"/>
            <w:shd w:val="clear" w:color="auto" w:fill="auto"/>
            <w:vAlign w:val="bottom"/>
            <w:hideMark/>
          </w:tcPr>
          <w:p w14:paraId="36C1EB2E"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2346" w:type="dxa"/>
            <w:shd w:val="clear" w:color="auto" w:fill="auto"/>
            <w:vAlign w:val="bottom"/>
            <w:hideMark/>
          </w:tcPr>
          <w:p w14:paraId="486823C5" w14:textId="77777777" w:rsidR="00286B15" w:rsidRPr="005E255F" w:rsidRDefault="00286B15" w:rsidP="00F5263D">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bl>
    <w:p w14:paraId="6D8B004B" w14:textId="08973F66" w:rsidR="008B12C9" w:rsidRPr="005E255F" w:rsidRDefault="008B12C9">
      <w:pPr>
        <w:rPr>
          <w:rFonts w:ascii="Arial" w:hAnsi="Arial" w:cs="Arial"/>
          <w:sz w:val="16"/>
          <w:szCs w:val="16"/>
        </w:rPr>
      </w:pPr>
    </w:p>
    <w:p w14:paraId="7662F3B2" w14:textId="77777777" w:rsidR="00286B15" w:rsidRPr="005E255F" w:rsidRDefault="00286B15">
      <w:pPr>
        <w:rPr>
          <w:rFonts w:ascii="Arial" w:hAnsi="Arial" w:cs="Arial"/>
          <w:b/>
          <w:bCs/>
          <w:sz w:val="16"/>
          <w:szCs w:val="16"/>
        </w:rPr>
      </w:pPr>
    </w:p>
    <w:p w14:paraId="27322043" w14:textId="77777777" w:rsidR="00286B15" w:rsidRPr="005E255F" w:rsidRDefault="00286B15">
      <w:pPr>
        <w:rPr>
          <w:rFonts w:ascii="Arial" w:hAnsi="Arial" w:cs="Arial"/>
          <w:b/>
          <w:bCs/>
          <w:sz w:val="16"/>
          <w:szCs w:val="16"/>
        </w:rPr>
      </w:pPr>
    </w:p>
    <w:p w14:paraId="7BE4FC2B" w14:textId="77777777" w:rsidR="00286B15" w:rsidRPr="005E255F" w:rsidRDefault="00286B15">
      <w:pPr>
        <w:rPr>
          <w:rFonts w:ascii="Arial" w:hAnsi="Arial" w:cs="Arial"/>
          <w:b/>
          <w:bCs/>
          <w:sz w:val="16"/>
          <w:szCs w:val="16"/>
        </w:rPr>
      </w:pPr>
    </w:p>
    <w:p w14:paraId="4D35C456" w14:textId="77777777" w:rsidR="00103723" w:rsidRPr="005E255F" w:rsidRDefault="00103723">
      <w:pPr>
        <w:rPr>
          <w:rFonts w:ascii="Arial" w:hAnsi="Arial" w:cs="Arial"/>
          <w:b/>
          <w:bCs/>
          <w:sz w:val="16"/>
          <w:szCs w:val="16"/>
        </w:rPr>
      </w:pPr>
    </w:p>
    <w:p w14:paraId="56DE9343" w14:textId="77777777" w:rsidR="00F16E48" w:rsidRDefault="00F16E48">
      <w:pPr>
        <w:rPr>
          <w:rFonts w:ascii="Arial" w:hAnsi="Arial" w:cs="Arial"/>
          <w:b/>
          <w:bCs/>
          <w:sz w:val="16"/>
          <w:szCs w:val="16"/>
        </w:rPr>
      </w:pPr>
    </w:p>
    <w:p w14:paraId="0CD571C4" w14:textId="77777777" w:rsidR="00F16E48" w:rsidRDefault="00F16E48">
      <w:pPr>
        <w:rPr>
          <w:rFonts w:ascii="Arial" w:hAnsi="Arial" w:cs="Arial"/>
          <w:b/>
          <w:bCs/>
          <w:sz w:val="16"/>
          <w:szCs w:val="16"/>
        </w:rPr>
      </w:pPr>
    </w:p>
    <w:p w14:paraId="2F01692D" w14:textId="77777777" w:rsidR="00F16E48" w:rsidRDefault="00F16E48">
      <w:pPr>
        <w:rPr>
          <w:rFonts w:ascii="Arial" w:hAnsi="Arial" w:cs="Arial"/>
          <w:b/>
          <w:bCs/>
          <w:sz w:val="16"/>
          <w:szCs w:val="16"/>
        </w:rPr>
      </w:pPr>
    </w:p>
    <w:p w14:paraId="23BEA7F9" w14:textId="77777777" w:rsidR="00F16E48" w:rsidRDefault="00F16E48">
      <w:pPr>
        <w:rPr>
          <w:rFonts w:ascii="Arial" w:hAnsi="Arial" w:cs="Arial"/>
          <w:b/>
          <w:bCs/>
          <w:sz w:val="16"/>
          <w:szCs w:val="16"/>
        </w:rPr>
      </w:pPr>
    </w:p>
    <w:p w14:paraId="56F47406" w14:textId="77777777" w:rsidR="00F16E48" w:rsidRDefault="00F16E48">
      <w:pPr>
        <w:rPr>
          <w:rFonts w:ascii="Arial" w:hAnsi="Arial" w:cs="Arial"/>
          <w:b/>
          <w:bCs/>
          <w:sz w:val="16"/>
          <w:szCs w:val="16"/>
        </w:rPr>
      </w:pPr>
    </w:p>
    <w:p w14:paraId="2D67F32A" w14:textId="54A39459" w:rsidR="008B12C9" w:rsidRPr="005E255F" w:rsidRDefault="008B12C9">
      <w:pPr>
        <w:rPr>
          <w:rFonts w:ascii="Arial" w:hAnsi="Arial" w:cs="Arial"/>
          <w:b/>
          <w:bCs/>
          <w:sz w:val="16"/>
          <w:szCs w:val="16"/>
        </w:rPr>
      </w:pPr>
      <w:r w:rsidRPr="005E255F">
        <w:rPr>
          <w:rFonts w:ascii="Arial" w:hAnsi="Arial" w:cs="Arial"/>
          <w:b/>
          <w:bCs/>
          <w:sz w:val="16"/>
          <w:szCs w:val="16"/>
        </w:rPr>
        <w:lastRenderedPageBreak/>
        <w:t xml:space="preserve">Table </w:t>
      </w:r>
      <w:r w:rsidR="006C7AE1">
        <w:rPr>
          <w:rFonts w:ascii="Arial" w:hAnsi="Arial" w:cs="Arial"/>
          <w:b/>
          <w:bCs/>
          <w:sz w:val="16"/>
          <w:szCs w:val="16"/>
        </w:rPr>
        <w:t>S8</w:t>
      </w:r>
      <w:r w:rsidRPr="005E255F">
        <w:rPr>
          <w:rFonts w:ascii="Arial" w:hAnsi="Arial" w:cs="Arial"/>
          <w:b/>
          <w:bCs/>
          <w:sz w:val="16"/>
          <w:szCs w:val="16"/>
        </w:rPr>
        <w:t>: Quality appraisal – Randomised controlled trials</w:t>
      </w:r>
      <w:r w:rsidR="00124086" w:rsidRPr="005E255F">
        <w:rPr>
          <w:rFonts w:ascii="Arial" w:hAnsi="Arial" w:cs="Arial"/>
          <w:b/>
          <w:bCs/>
          <w:sz w:val="16"/>
          <w:szCs w:val="16"/>
        </w:rPr>
        <w:t xml:space="preserve"> (n=17)</w:t>
      </w:r>
    </w:p>
    <w:p w14:paraId="03DBF287" w14:textId="27F3EA21" w:rsidR="008B12C9" w:rsidRPr="005E255F" w:rsidRDefault="008B12C9">
      <w:pPr>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0"/>
        <w:gridCol w:w="2979"/>
        <w:gridCol w:w="2131"/>
        <w:gridCol w:w="2131"/>
        <w:gridCol w:w="2131"/>
        <w:gridCol w:w="2126"/>
      </w:tblGrid>
      <w:tr w:rsidR="00286B15" w:rsidRPr="005E255F" w14:paraId="55E834FE" w14:textId="77777777" w:rsidTr="008B12C9">
        <w:trPr>
          <w:trHeight w:val="1118"/>
        </w:trPr>
        <w:tc>
          <w:tcPr>
            <w:tcW w:w="878" w:type="pct"/>
            <w:shd w:val="clear" w:color="auto" w:fill="auto"/>
            <w:hideMark/>
          </w:tcPr>
          <w:p w14:paraId="374173E7" w14:textId="77777777" w:rsidR="00286B15" w:rsidRPr="005E255F" w:rsidRDefault="00286B15" w:rsidP="008B12C9">
            <w:pPr>
              <w:spacing w:after="240"/>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STUDY ID (Author last name, year)</w:t>
            </w:r>
          </w:p>
        </w:tc>
        <w:tc>
          <w:tcPr>
            <w:tcW w:w="1068" w:type="pct"/>
            <w:shd w:val="clear" w:color="000000" w:fill="C5D9F1"/>
            <w:hideMark/>
          </w:tcPr>
          <w:p w14:paraId="65084340" w14:textId="77777777" w:rsidR="00286B15" w:rsidRPr="005E255F" w:rsidRDefault="00286B15" w:rsidP="008B12C9">
            <w:pPr>
              <w:jc w:val="center"/>
              <w:rPr>
                <w:rFonts w:ascii="Arial" w:eastAsia="Times New Roman" w:hAnsi="Arial" w:cs="Arial"/>
                <w:sz w:val="16"/>
                <w:szCs w:val="16"/>
                <w:lang w:eastAsia="en-GB"/>
              </w:rPr>
            </w:pPr>
            <w:r w:rsidRPr="005E255F">
              <w:rPr>
                <w:rFonts w:ascii="Arial" w:eastAsia="Times New Roman" w:hAnsi="Arial" w:cs="Arial"/>
                <w:sz w:val="16"/>
                <w:szCs w:val="16"/>
                <w:lang w:eastAsia="en-GB"/>
              </w:rPr>
              <w:t>2.1. Is randomization appropriately performed?</w:t>
            </w:r>
          </w:p>
        </w:tc>
        <w:tc>
          <w:tcPr>
            <w:tcW w:w="764" w:type="pct"/>
            <w:shd w:val="clear" w:color="000000" w:fill="C5D9F1"/>
            <w:hideMark/>
          </w:tcPr>
          <w:p w14:paraId="0908E264" w14:textId="77777777" w:rsidR="00286B15" w:rsidRPr="005E255F" w:rsidRDefault="00286B15" w:rsidP="008B12C9">
            <w:pPr>
              <w:jc w:val="center"/>
              <w:rPr>
                <w:rFonts w:ascii="Arial" w:eastAsia="Times New Roman" w:hAnsi="Arial" w:cs="Arial"/>
                <w:sz w:val="16"/>
                <w:szCs w:val="16"/>
                <w:lang w:eastAsia="en-GB"/>
              </w:rPr>
            </w:pPr>
            <w:r w:rsidRPr="005E255F">
              <w:rPr>
                <w:rFonts w:ascii="Arial" w:eastAsia="Times New Roman" w:hAnsi="Arial" w:cs="Arial"/>
                <w:sz w:val="16"/>
                <w:szCs w:val="16"/>
                <w:lang w:eastAsia="en-GB"/>
              </w:rPr>
              <w:t>2.2. Are the groups comparable at baseline?</w:t>
            </w:r>
          </w:p>
        </w:tc>
        <w:tc>
          <w:tcPr>
            <w:tcW w:w="764" w:type="pct"/>
            <w:shd w:val="clear" w:color="000000" w:fill="C5D9F1"/>
            <w:hideMark/>
          </w:tcPr>
          <w:p w14:paraId="34E1DEA3" w14:textId="77777777" w:rsidR="00286B15" w:rsidRPr="005E255F" w:rsidRDefault="00286B15" w:rsidP="008B12C9">
            <w:pPr>
              <w:jc w:val="center"/>
              <w:rPr>
                <w:rFonts w:ascii="Arial" w:eastAsia="Times New Roman" w:hAnsi="Arial" w:cs="Arial"/>
                <w:sz w:val="16"/>
                <w:szCs w:val="16"/>
                <w:lang w:eastAsia="en-GB"/>
              </w:rPr>
            </w:pPr>
            <w:r w:rsidRPr="005E255F">
              <w:rPr>
                <w:rFonts w:ascii="Arial" w:eastAsia="Times New Roman" w:hAnsi="Arial" w:cs="Arial"/>
                <w:sz w:val="16"/>
                <w:szCs w:val="16"/>
                <w:lang w:eastAsia="en-GB"/>
              </w:rPr>
              <w:t>2.3. Are there complete outcome data?</w:t>
            </w:r>
            <w:r w:rsidRPr="005E255F">
              <w:rPr>
                <w:rFonts w:ascii="Arial" w:eastAsia="Times New Roman" w:hAnsi="Arial" w:cs="Arial"/>
                <w:sz w:val="16"/>
                <w:szCs w:val="16"/>
                <w:lang w:eastAsia="en-GB"/>
              </w:rPr>
              <w:br/>
            </w:r>
          </w:p>
        </w:tc>
        <w:tc>
          <w:tcPr>
            <w:tcW w:w="764" w:type="pct"/>
            <w:shd w:val="clear" w:color="000000" w:fill="C5D9F1"/>
            <w:hideMark/>
          </w:tcPr>
          <w:p w14:paraId="5826D18E" w14:textId="77777777" w:rsidR="00286B15" w:rsidRPr="005E255F" w:rsidRDefault="00286B15" w:rsidP="008B12C9">
            <w:pPr>
              <w:rPr>
                <w:rFonts w:ascii="Arial" w:eastAsia="Times New Roman" w:hAnsi="Arial" w:cs="Arial"/>
                <w:sz w:val="16"/>
                <w:szCs w:val="16"/>
                <w:lang w:eastAsia="en-GB"/>
              </w:rPr>
            </w:pPr>
            <w:r w:rsidRPr="005E255F">
              <w:rPr>
                <w:rFonts w:ascii="Arial" w:eastAsia="Times New Roman" w:hAnsi="Arial" w:cs="Arial"/>
                <w:sz w:val="16"/>
                <w:szCs w:val="16"/>
                <w:lang w:eastAsia="en-GB"/>
              </w:rPr>
              <w:t>2.4. Are outcome assessors blinded to the intervention provided?</w:t>
            </w:r>
          </w:p>
        </w:tc>
        <w:tc>
          <w:tcPr>
            <w:tcW w:w="764" w:type="pct"/>
            <w:shd w:val="clear" w:color="000000" w:fill="C5D9F1"/>
            <w:hideMark/>
          </w:tcPr>
          <w:p w14:paraId="64421338" w14:textId="77777777" w:rsidR="00286B15" w:rsidRPr="005E255F" w:rsidRDefault="00286B15" w:rsidP="008B12C9">
            <w:pPr>
              <w:jc w:val="center"/>
              <w:rPr>
                <w:rFonts w:ascii="Arial" w:eastAsia="Times New Roman" w:hAnsi="Arial" w:cs="Arial"/>
                <w:sz w:val="16"/>
                <w:szCs w:val="16"/>
                <w:lang w:eastAsia="en-GB"/>
              </w:rPr>
            </w:pPr>
            <w:r w:rsidRPr="005E255F">
              <w:rPr>
                <w:rFonts w:ascii="Arial" w:eastAsia="Times New Roman" w:hAnsi="Arial" w:cs="Arial"/>
                <w:sz w:val="16"/>
                <w:szCs w:val="16"/>
                <w:lang w:eastAsia="en-GB"/>
              </w:rPr>
              <w:t>2.5 Did the participants adhere to the assigned intervention?</w:t>
            </w:r>
          </w:p>
        </w:tc>
      </w:tr>
      <w:tr w:rsidR="00286B15" w:rsidRPr="005E255F" w14:paraId="626D15D1" w14:textId="77777777" w:rsidTr="008B12C9">
        <w:trPr>
          <w:trHeight w:val="340"/>
        </w:trPr>
        <w:tc>
          <w:tcPr>
            <w:tcW w:w="878" w:type="pct"/>
            <w:shd w:val="clear" w:color="auto" w:fill="auto"/>
            <w:hideMark/>
          </w:tcPr>
          <w:p w14:paraId="4845D275" w14:textId="27C7350F"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Ammerman</w:t>
            </w:r>
            <w:r w:rsidR="00F7238B" w:rsidRPr="005E255F">
              <w:rPr>
                <w:rFonts w:ascii="Arial" w:eastAsia="Times New Roman" w:hAnsi="Arial" w:cs="Arial"/>
                <w:color w:val="000000"/>
                <w:sz w:val="16"/>
                <w:szCs w:val="16"/>
                <w:lang w:eastAsia="en-GB"/>
              </w:rPr>
              <w:t>, 2</w:t>
            </w:r>
            <w:r w:rsidRPr="005E255F">
              <w:rPr>
                <w:rFonts w:ascii="Arial" w:eastAsia="Times New Roman" w:hAnsi="Arial" w:cs="Arial"/>
                <w:color w:val="000000"/>
                <w:sz w:val="16"/>
                <w:szCs w:val="16"/>
                <w:lang w:eastAsia="en-GB"/>
              </w:rPr>
              <w:t>013</w:t>
            </w:r>
          </w:p>
        </w:tc>
        <w:tc>
          <w:tcPr>
            <w:tcW w:w="1068" w:type="pct"/>
            <w:shd w:val="clear" w:color="auto" w:fill="auto"/>
            <w:hideMark/>
          </w:tcPr>
          <w:p w14:paraId="39A7B8B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7265C84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45C215E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41D00AE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653FFA2A"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5373E824" w14:textId="77777777" w:rsidTr="008B12C9">
        <w:trPr>
          <w:trHeight w:val="340"/>
        </w:trPr>
        <w:tc>
          <w:tcPr>
            <w:tcW w:w="878" w:type="pct"/>
            <w:shd w:val="clear" w:color="auto" w:fill="auto"/>
            <w:hideMark/>
          </w:tcPr>
          <w:p w14:paraId="0DEAD6BC" w14:textId="32B9D16F"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Bitter</w:t>
            </w:r>
            <w:r w:rsidR="00F7238B"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2017</w:t>
            </w:r>
          </w:p>
        </w:tc>
        <w:tc>
          <w:tcPr>
            <w:tcW w:w="1068" w:type="pct"/>
            <w:shd w:val="clear" w:color="auto" w:fill="auto"/>
            <w:hideMark/>
          </w:tcPr>
          <w:p w14:paraId="053C9BAE"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012D0A3A"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37EE0666"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41783ACB"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3C74447B"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63FFED34" w14:textId="77777777" w:rsidTr="008B12C9">
        <w:trPr>
          <w:trHeight w:val="340"/>
        </w:trPr>
        <w:tc>
          <w:tcPr>
            <w:tcW w:w="878" w:type="pct"/>
            <w:shd w:val="clear" w:color="auto" w:fill="auto"/>
            <w:noWrap/>
            <w:hideMark/>
          </w:tcPr>
          <w:p w14:paraId="209D9588" w14:textId="77777777"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Calsyn</w:t>
            </w:r>
            <w:proofErr w:type="spellEnd"/>
            <w:r w:rsidRPr="005E255F">
              <w:rPr>
                <w:rFonts w:ascii="Arial" w:eastAsia="Times New Roman" w:hAnsi="Arial" w:cs="Arial"/>
                <w:color w:val="000000"/>
                <w:sz w:val="16"/>
                <w:szCs w:val="16"/>
                <w:lang w:eastAsia="en-GB"/>
              </w:rPr>
              <w:t>, 1998</w:t>
            </w:r>
          </w:p>
        </w:tc>
        <w:tc>
          <w:tcPr>
            <w:tcW w:w="1068" w:type="pct"/>
            <w:shd w:val="clear" w:color="auto" w:fill="auto"/>
            <w:hideMark/>
          </w:tcPr>
          <w:p w14:paraId="587E3DD3"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7E16A31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457A8DBB"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099C0E96"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42E84731"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42EA3412" w14:textId="77777777" w:rsidTr="008B12C9">
        <w:trPr>
          <w:trHeight w:val="340"/>
        </w:trPr>
        <w:tc>
          <w:tcPr>
            <w:tcW w:w="878" w:type="pct"/>
            <w:shd w:val="clear" w:color="auto" w:fill="auto"/>
            <w:hideMark/>
          </w:tcPr>
          <w:p w14:paraId="6C3BCBE4" w14:textId="77777777"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Castelein</w:t>
            </w:r>
            <w:proofErr w:type="spellEnd"/>
            <w:r w:rsidRPr="005E255F">
              <w:rPr>
                <w:rFonts w:ascii="Arial" w:eastAsia="Times New Roman" w:hAnsi="Arial" w:cs="Arial"/>
                <w:color w:val="000000"/>
                <w:sz w:val="16"/>
                <w:szCs w:val="16"/>
                <w:lang w:eastAsia="en-GB"/>
              </w:rPr>
              <w:t>, 2008</w:t>
            </w:r>
          </w:p>
        </w:tc>
        <w:tc>
          <w:tcPr>
            <w:tcW w:w="1068" w:type="pct"/>
            <w:shd w:val="clear" w:color="auto" w:fill="auto"/>
            <w:hideMark/>
          </w:tcPr>
          <w:p w14:paraId="4D09C82A"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0B50C11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340D1E72"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7655DBFE"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56E5A4A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1B76F047" w14:textId="77777777" w:rsidTr="008B12C9">
        <w:trPr>
          <w:trHeight w:val="340"/>
        </w:trPr>
        <w:tc>
          <w:tcPr>
            <w:tcW w:w="878" w:type="pct"/>
            <w:shd w:val="clear" w:color="auto" w:fill="auto"/>
            <w:vAlign w:val="bottom"/>
            <w:hideMark/>
          </w:tcPr>
          <w:p w14:paraId="2DDC601F" w14:textId="77777777"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Chang, 2016</w:t>
            </w:r>
          </w:p>
        </w:tc>
        <w:tc>
          <w:tcPr>
            <w:tcW w:w="1068" w:type="pct"/>
            <w:shd w:val="clear" w:color="auto" w:fill="auto"/>
            <w:vAlign w:val="bottom"/>
            <w:hideMark/>
          </w:tcPr>
          <w:p w14:paraId="7A6046F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5A8FA3C2"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538A397E"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78CC85D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5936841B"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3D5840CD" w14:textId="77777777" w:rsidTr="008B12C9">
        <w:trPr>
          <w:trHeight w:val="340"/>
        </w:trPr>
        <w:tc>
          <w:tcPr>
            <w:tcW w:w="878" w:type="pct"/>
            <w:shd w:val="clear" w:color="auto" w:fill="auto"/>
            <w:vAlign w:val="center"/>
            <w:hideMark/>
          </w:tcPr>
          <w:p w14:paraId="3CEC9FEC" w14:textId="391C8D49"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Fowler, 2018</w:t>
            </w:r>
          </w:p>
        </w:tc>
        <w:tc>
          <w:tcPr>
            <w:tcW w:w="1068" w:type="pct"/>
            <w:shd w:val="clear" w:color="auto" w:fill="auto"/>
            <w:vAlign w:val="bottom"/>
            <w:hideMark/>
          </w:tcPr>
          <w:p w14:paraId="5CBFE93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4961C914"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476BDAA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0FB0496F"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78FDD819"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5DA59BFF" w14:textId="77777777" w:rsidTr="008B12C9">
        <w:trPr>
          <w:trHeight w:val="340"/>
        </w:trPr>
        <w:tc>
          <w:tcPr>
            <w:tcW w:w="878" w:type="pct"/>
            <w:shd w:val="clear" w:color="auto" w:fill="auto"/>
            <w:hideMark/>
          </w:tcPr>
          <w:p w14:paraId="7DBACCEA" w14:textId="77777777"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Garety</w:t>
            </w:r>
            <w:proofErr w:type="spellEnd"/>
            <w:r w:rsidRPr="005E255F">
              <w:rPr>
                <w:rFonts w:ascii="Arial" w:eastAsia="Times New Roman" w:hAnsi="Arial" w:cs="Arial"/>
                <w:color w:val="000000"/>
                <w:sz w:val="16"/>
                <w:szCs w:val="16"/>
                <w:lang w:eastAsia="en-GB"/>
              </w:rPr>
              <w:t>, 2006</w:t>
            </w:r>
          </w:p>
        </w:tc>
        <w:tc>
          <w:tcPr>
            <w:tcW w:w="1068" w:type="pct"/>
            <w:shd w:val="clear" w:color="auto" w:fill="auto"/>
            <w:hideMark/>
          </w:tcPr>
          <w:p w14:paraId="0254220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70AAF5B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69A1084E"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61C88A4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656E906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19EEFDCF" w14:textId="77777777" w:rsidTr="008B12C9">
        <w:trPr>
          <w:trHeight w:val="340"/>
        </w:trPr>
        <w:tc>
          <w:tcPr>
            <w:tcW w:w="878" w:type="pct"/>
            <w:shd w:val="clear" w:color="auto" w:fill="auto"/>
            <w:noWrap/>
            <w:hideMark/>
          </w:tcPr>
          <w:p w14:paraId="355E7FC5" w14:textId="77777777"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Gater</w:t>
            </w:r>
            <w:proofErr w:type="spellEnd"/>
            <w:r w:rsidRPr="005E255F">
              <w:rPr>
                <w:rFonts w:ascii="Arial" w:eastAsia="Times New Roman" w:hAnsi="Arial" w:cs="Arial"/>
                <w:color w:val="000000"/>
                <w:sz w:val="16"/>
                <w:szCs w:val="16"/>
                <w:lang w:eastAsia="en-GB"/>
              </w:rPr>
              <w:t>, 2010</w:t>
            </w:r>
          </w:p>
        </w:tc>
        <w:tc>
          <w:tcPr>
            <w:tcW w:w="1068" w:type="pct"/>
            <w:shd w:val="clear" w:color="auto" w:fill="auto"/>
            <w:hideMark/>
          </w:tcPr>
          <w:p w14:paraId="05588542"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2FFCDC8A"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12A57061"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6FD4EF5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56EE95A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161CDAC9" w14:textId="77777777" w:rsidTr="008B12C9">
        <w:trPr>
          <w:trHeight w:val="340"/>
        </w:trPr>
        <w:tc>
          <w:tcPr>
            <w:tcW w:w="878" w:type="pct"/>
            <w:shd w:val="clear" w:color="auto" w:fill="auto"/>
            <w:noWrap/>
            <w:hideMark/>
          </w:tcPr>
          <w:p w14:paraId="008BAA25" w14:textId="77777777"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Haslam, 2019</w:t>
            </w:r>
          </w:p>
        </w:tc>
        <w:tc>
          <w:tcPr>
            <w:tcW w:w="1068" w:type="pct"/>
            <w:shd w:val="clear" w:color="auto" w:fill="auto"/>
            <w:hideMark/>
          </w:tcPr>
          <w:p w14:paraId="090B0CE9"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07FAF45B"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417CFE6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733834C7"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4E4DB4C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6854E450" w14:textId="77777777" w:rsidTr="008B12C9">
        <w:trPr>
          <w:trHeight w:val="340"/>
        </w:trPr>
        <w:tc>
          <w:tcPr>
            <w:tcW w:w="878" w:type="pct"/>
            <w:shd w:val="clear" w:color="auto" w:fill="auto"/>
            <w:hideMark/>
          </w:tcPr>
          <w:p w14:paraId="6C02161A" w14:textId="1795B299"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Johnson</w:t>
            </w:r>
            <w:r w:rsidR="00F7238B"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2018</w:t>
            </w:r>
          </w:p>
        </w:tc>
        <w:tc>
          <w:tcPr>
            <w:tcW w:w="1068" w:type="pct"/>
            <w:shd w:val="clear" w:color="auto" w:fill="auto"/>
            <w:vAlign w:val="bottom"/>
            <w:hideMark/>
          </w:tcPr>
          <w:p w14:paraId="2716CF6B"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31200BF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3578099A"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591530F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1D051DC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286B15" w:rsidRPr="005E255F" w14:paraId="6D674D68" w14:textId="77777777" w:rsidTr="008B12C9">
        <w:trPr>
          <w:trHeight w:val="340"/>
        </w:trPr>
        <w:tc>
          <w:tcPr>
            <w:tcW w:w="878" w:type="pct"/>
            <w:shd w:val="clear" w:color="auto" w:fill="auto"/>
            <w:hideMark/>
          </w:tcPr>
          <w:p w14:paraId="1BC7BCA9" w14:textId="64F15612"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O’Connell</w:t>
            </w:r>
            <w:r w:rsidR="00F7238B" w:rsidRPr="005E255F">
              <w:rPr>
                <w:rFonts w:ascii="Arial" w:eastAsia="Times New Roman" w:hAnsi="Arial" w:cs="Arial"/>
                <w:color w:val="000000"/>
                <w:sz w:val="16"/>
                <w:szCs w:val="16"/>
                <w:lang w:eastAsia="en-GB"/>
              </w:rPr>
              <w:t>,</w:t>
            </w:r>
            <w:r w:rsidRPr="005E255F">
              <w:rPr>
                <w:rFonts w:ascii="Arial" w:eastAsia="Times New Roman" w:hAnsi="Arial" w:cs="Arial"/>
                <w:color w:val="000000"/>
                <w:sz w:val="16"/>
                <w:szCs w:val="16"/>
                <w:lang w:eastAsia="en-GB"/>
              </w:rPr>
              <w:t xml:space="preserve"> 2020</w:t>
            </w:r>
          </w:p>
        </w:tc>
        <w:tc>
          <w:tcPr>
            <w:tcW w:w="1068" w:type="pct"/>
            <w:shd w:val="clear" w:color="auto" w:fill="auto"/>
            <w:hideMark/>
          </w:tcPr>
          <w:p w14:paraId="589D72F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2B4F4F5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1CA34A2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3F6128BD"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0D64C1B1"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09B6F225" w14:textId="77777777" w:rsidTr="008B12C9">
        <w:trPr>
          <w:trHeight w:val="340"/>
        </w:trPr>
        <w:tc>
          <w:tcPr>
            <w:tcW w:w="878" w:type="pct"/>
            <w:shd w:val="clear" w:color="auto" w:fill="auto"/>
            <w:hideMark/>
          </w:tcPr>
          <w:p w14:paraId="2F119222" w14:textId="77777777"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Rivera, 2007</w:t>
            </w:r>
          </w:p>
        </w:tc>
        <w:tc>
          <w:tcPr>
            <w:tcW w:w="1068" w:type="pct"/>
            <w:shd w:val="clear" w:color="auto" w:fill="auto"/>
            <w:vAlign w:val="bottom"/>
            <w:hideMark/>
          </w:tcPr>
          <w:p w14:paraId="501FE5D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72C21C02"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1BB978EE"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3561143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6851159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5CAB9AED" w14:textId="77777777" w:rsidTr="008B12C9">
        <w:trPr>
          <w:trHeight w:val="340"/>
        </w:trPr>
        <w:tc>
          <w:tcPr>
            <w:tcW w:w="878" w:type="pct"/>
            <w:shd w:val="clear" w:color="auto" w:fill="auto"/>
            <w:hideMark/>
          </w:tcPr>
          <w:p w14:paraId="4A741B34" w14:textId="77777777" w:rsidR="00286B15" w:rsidRPr="005E255F" w:rsidRDefault="00286B15" w:rsidP="008B12C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Sheridan, 2015</w:t>
            </w:r>
          </w:p>
        </w:tc>
        <w:tc>
          <w:tcPr>
            <w:tcW w:w="1068" w:type="pct"/>
            <w:shd w:val="clear" w:color="auto" w:fill="auto"/>
            <w:hideMark/>
          </w:tcPr>
          <w:p w14:paraId="634488B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573D7A6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6C8D4B1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03864F0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529296AF"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51AC7A35" w14:textId="77777777" w:rsidTr="008B12C9">
        <w:trPr>
          <w:trHeight w:val="340"/>
        </w:trPr>
        <w:tc>
          <w:tcPr>
            <w:tcW w:w="878" w:type="pct"/>
            <w:shd w:val="clear" w:color="auto" w:fill="auto"/>
            <w:vAlign w:val="bottom"/>
            <w:hideMark/>
          </w:tcPr>
          <w:p w14:paraId="3E6370C1" w14:textId="3E414A30"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Tempier</w:t>
            </w:r>
            <w:proofErr w:type="spellEnd"/>
            <w:r w:rsidR="00F7238B"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2012</w:t>
            </w:r>
          </w:p>
        </w:tc>
        <w:tc>
          <w:tcPr>
            <w:tcW w:w="1068" w:type="pct"/>
            <w:shd w:val="clear" w:color="auto" w:fill="auto"/>
            <w:vAlign w:val="bottom"/>
            <w:hideMark/>
          </w:tcPr>
          <w:p w14:paraId="07E9833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245BAC6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6BF28419"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51C29D41"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3217AF4A"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48E745C8" w14:textId="77777777" w:rsidTr="008B12C9">
        <w:trPr>
          <w:trHeight w:val="340"/>
        </w:trPr>
        <w:tc>
          <w:tcPr>
            <w:tcW w:w="878" w:type="pct"/>
            <w:shd w:val="clear" w:color="auto" w:fill="auto"/>
            <w:hideMark/>
          </w:tcPr>
          <w:p w14:paraId="60D9124D" w14:textId="67AE9523"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Terzian</w:t>
            </w:r>
            <w:proofErr w:type="spellEnd"/>
            <w:r w:rsidR="00F7238B" w:rsidRPr="005E255F">
              <w:rPr>
                <w:rFonts w:ascii="Arial" w:eastAsia="Times New Roman" w:hAnsi="Arial" w:cs="Arial"/>
                <w:color w:val="000000"/>
                <w:sz w:val="16"/>
                <w:szCs w:val="16"/>
                <w:lang w:eastAsia="en-GB"/>
              </w:rPr>
              <w:t xml:space="preserve">, </w:t>
            </w:r>
            <w:r w:rsidRPr="005E255F">
              <w:rPr>
                <w:rFonts w:ascii="Arial" w:eastAsia="Times New Roman" w:hAnsi="Arial" w:cs="Arial"/>
                <w:color w:val="000000"/>
                <w:sz w:val="16"/>
                <w:szCs w:val="16"/>
                <w:lang w:eastAsia="en-GB"/>
              </w:rPr>
              <w:t>2013</w:t>
            </w:r>
          </w:p>
        </w:tc>
        <w:tc>
          <w:tcPr>
            <w:tcW w:w="1068" w:type="pct"/>
            <w:shd w:val="clear" w:color="auto" w:fill="auto"/>
            <w:hideMark/>
          </w:tcPr>
          <w:p w14:paraId="02A0060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50138C76"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19006FE0"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40D0A929"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1FF659FF"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6723EE9C" w14:textId="77777777" w:rsidTr="008B12C9">
        <w:trPr>
          <w:trHeight w:val="340"/>
        </w:trPr>
        <w:tc>
          <w:tcPr>
            <w:tcW w:w="878" w:type="pct"/>
            <w:shd w:val="clear" w:color="auto" w:fill="auto"/>
            <w:hideMark/>
          </w:tcPr>
          <w:p w14:paraId="6B6CE1B2" w14:textId="77777777"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Thorup</w:t>
            </w:r>
            <w:proofErr w:type="spellEnd"/>
            <w:r w:rsidRPr="005E255F">
              <w:rPr>
                <w:rFonts w:ascii="Arial" w:eastAsia="Times New Roman" w:hAnsi="Arial" w:cs="Arial"/>
                <w:color w:val="000000"/>
                <w:sz w:val="16"/>
                <w:szCs w:val="16"/>
                <w:lang w:eastAsia="en-GB"/>
              </w:rPr>
              <w:t>, 2006</w:t>
            </w:r>
          </w:p>
        </w:tc>
        <w:tc>
          <w:tcPr>
            <w:tcW w:w="1068" w:type="pct"/>
            <w:shd w:val="clear" w:color="auto" w:fill="auto"/>
            <w:hideMark/>
          </w:tcPr>
          <w:p w14:paraId="4B1B53E9"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726F015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hideMark/>
          </w:tcPr>
          <w:p w14:paraId="27941FF5"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764" w:type="pct"/>
            <w:shd w:val="clear" w:color="auto" w:fill="auto"/>
            <w:hideMark/>
          </w:tcPr>
          <w:p w14:paraId="789AC574"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hideMark/>
          </w:tcPr>
          <w:p w14:paraId="6495EFF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286B15" w:rsidRPr="005E255F" w14:paraId="450E03B6" w14:textId="77777777" w:rsidTr="008B12C9">
        <w:trPr>
          <w:trHeight w:val="340"/>
        </w:trPr>
        <w:tc>
          <w:tcPr>
            <w:tcW w:w="878" w:type="pct"/>
            <w:shd w:val="clear" w:color="auto" w:fill="auto"/>
            <w:vAlign w:val="bottom"/>
            <w:hideMark/>
          </w:tcPr>
          <w:p w14:paraId="6885B7A0" w14:textId="77777777" w:rsidR="00286B15" w:rsidRPr="005E255F" w:rsidRDefault="00286B15" w:rsidP="008B12C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Varga</w:t>
            </w:r>
            <w:proofErr w:type="spellEnd"/>
            <w:r w:rsidRPr="005E255F">
              <w:rPr>
                <w:rFonts w:ascii="Arial" w:eastAsia="Times New Roman" w:hAnsi="Arial" w:cs="Arial"/>
                <w:color w:val="000000"/>
                <w:sz w:val="16"/>
                <w:szCs w:val="16"/>
                <w:lang w:eastAsia="en-GB"/>
              </w:rPr>
              <w:t>, 2018</w:t>
            </w:r>
          </w:p>
        </w:tc>
        <w:tc>
          <w:tcPr>
            <w:tcW w:w="1068" w:type="pct"/>
            <w:shd w:val="clear" w:color="auto" w:fill="auto"/>
            <w:vAlign w:val="bottom"/>
            <w:hideMark/>
          </w:tcPr>
          <w:p w14:paraId="6CE276F9"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46FB2658"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764" w:type="pct"/>
            <w:shd w:val="clear" w:color="auto" w:fill="auto"/>
            <w:vAlign w:val="bottom"/>
            <w:hideMark/>
          </w:tcPr>
          <w:p w14:paraId="2BFAC96C"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4F0E0AB3"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64" w:type="pct"/>
            <w:shd w:val="clear" w:color="auto" w:fill="auto"/>
            <w:vAlign w:val="bottom"/>
            <w:hideMark/>
          </w:tcPr>
          <w:p w14:paraId="68BD6664" w14:textId="77777777" w:rsidR="00286B15" w:rsidRPr="005E255F" w:rsidRDefault="00286B15" w:rsidP="008B12C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bl>
    <w:p w14:paraId="5369B999" w14:textId="7ECCF051" w:rsidR="008B12C9" w:rsidRPr="005E255F" w:rsidRDefault="008B12C9">
      <w:pPr>
        <w:rPr>
          <w:rFonts w:ascii="Arial" w:hAnsi="Arial" w:cs="Arial"/>
          <w:sz w:val="16"/>
          <w:szCs w:val="16"/>
        </w:rPr>
      </w:pPr>
    </w:p>
    <w:p w14:paraId="56E039F1" w14:textId="77777777" w:rsidR="00C33540" w:rsidRPr="005E255F" w:rsidRDefault="00C33540">
      <w:pPr>
        <w:rPr>
          <w:rFonts w:ascii="Arial" w:hAnsi="Arial" w:cs="Arial"/>
          <w:b/>
          <w:bCs/>
          <w:sz w:val="16"/>
          <w:szCs w:val="16"/>
        </w:rPr>
      </w:pPr>
    </w:p>
    <w:p w14:paraId="07554E24" w14:textId="77777777" w:rsidR="00C33540" w:rsidRPr="005E255F" w:rsidRDefault="00C33540">
      <w:pPr>
        <w:rPr>
          <w:rFonts w:ascii="Arial" w:hAnsi="Arial" w:cs="Arial"/>
          <w:b/>
          <w:bCs/>
          <w:sz w:val="16"/>
          <w:szCs w:val="16"/>
        </w:rPr>
      </w:pPr>
    </w:p>
    <w:p w14:paraId="4A6200B9" w14:textId="77777777" w:rsidR="00C33540" w:rsidRPr="005E255F" w:rsidRDefault="00C33540">
      <w:pPr>
        <w:rPr>
          <w:rFonts w:ascii="Arial" w:hAnsi="Arial" w:cs="Arial"/>
          <w:b/>
          <w:bCs/>
          <w:sz w:val="16"/>
          <w:szCs w:val="16"/>
        </w:rPr>
      </w:pPr>
    </w:p>
    <w:p w14:paraId="491EB773" w14:textId="77777777" w:rsidR="00F16E48" w:rsidRDefault="00F16E48">
      <w:pPr>
        <w:rPr>
          <w:rFonts w:ascii="Arial" w:hAnsi="Arial" w:cs="Arial"/>
          <w:b/>
          <w:bCs/>
          <w:sz w:val="16"/>
          <w:szCs w:val="16"/>
        </w:rPr>
      </w:pPr>
    </w:p>
    <w:p w14:paraId="09F8DFA1" w14:textId="77777777" w:rsidR="00F16E48" w:rsidRDefault="00F16E48">
      <w:pPr>
        <w:rPr>
          <w:rFonts w:ascii="Arial" w:hAnsi="Arial" w:cs="Arial"/>
          <w:b/>
          <w:bCs/>
          <w:sz w:val="16"/>
          <w:szCs w:val="16"/>
        </w:rPr>
      </w:pPr>
    </w:p>
    <w:p w14:paraId="5F6D64BB" w14:textId="77777777" w:rsidR="00F16E48" w:rsidRDefault="00F16E48">
      <w:pPr>
        <w:rPr>
          <w:rFonts w:ascii="Arial" w:hAnsi="Arial" w:cs="Arial"/>
          <w:b/>
          <w:bCs/>
          <w:sz w:val="16"/>
          <w:szCs w:val="16"/>
        </w:rPr>
      </w:pPr>
    </w:p>
    <w:p w14:paraId="58086B41" w14:textId="77777777" w:rsidR="00F16E48" w:rsidRDefault="00F16E48">
      <w:pPr>
        <w:rPr>
          <w:rFonts w:ascii="Arial" w:hAnsi="Arial" w:cs="Arial"/>
          <w:b/>
          <w:bCs/>
          <w:sz w:val="16"/>
          <w:szCs w:val="16"/>
        </w:rPr>
      </w:pPr>
    </w:p>
    <w:p w14:paraId="172C507C" w14:textId="4AFDD32B" w:rsidR="008B12C9" w:rsidRPr="005E255F" w:rsidRDefault="008B12C9">
      <w:pPr>
        <w:rPr>
          <w:rFonts w:ascii="Arial" w:hAnsi="Arial" w:cs="Arial"/>
          <w:b/>
          <w:bCs/>
          <w:sz w:val="16"/>
          <w:szCs w:val="16"/>
        </w:rPr>
      </w:pPr>
      <w:r w:rsidRPr="005E255F">
        <w:rPr>
          <w:rFonts w:ascii="Arial" w:hAnsi="Arial" w:cs="Arial"/>
          <w:b/>
          <w:bCs/>
          <w:sz w:val="16"/>
          <w:szCs w:val="16"/>
        </w:rPr>
        <w:lastRenderedPageBreak/>
        <w:t xml:space="preserve">Table </w:t>
      </w:r>
      <w:r w:rsidR="006C7AE1">
        <w:rPr>
          <w:rFonts w:ascii="Arial" w:hAnsi="Arial" w:cs="Arial"/>
          <w:b/>
          <w:bCs/>
          <w:sz w:val="16"/>
          <w:szCs w:val="16"/>
        </w:rPr>
        <w:t>S9</w:t>
      </w:r>
      <w:r w:rsidRPr="005E255F">
        <w:rPr>
          <w:rFonts w:ascii="Arial" w:hAnsi="Arial" w:cs="Arial"/>
          <w:b/>
          <w:bCs/>
          <w:sz w:val="16"/>
          <w:szCs w:val="16"/>
        </w:rPr>
        <w:t>: Quality appraisal – other quantitative</w:t>
      </w:r>
      <w:r w:rsidR="00F7238B" w:rsidRPr="005E255F">
        <w:rPr>
          <w:rFonts w:ascii="Arial" w:hAnsi="Arial" w:cs="Arial"/>
          <w:b/>
          <w:bCs/>
          <w:sz w:val="16"/>
          <w:szCs w:val="16"/>
        </w:rPr>
        <w:t xml:space="preserve"> (n=12)</w:t>
      </w:r>
    </w:p>
    <w:p w14:paraId="48F89AAF" w14:textId="0452FBAD" w:rsidR="008B12C9" w:rsidRPr="005E255F" w:rsidRDefault="008B12C9">
      <w:pPr>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8"/>
        <w:gridCol w:w="2142"/>
        <w:gridCol w:w="112"/>
        <w:gridCol w:w="2137"/>
        <w:gridCol w:w="117"/>
        <w:gridCol w:w="2254"/>
        <w:gridCol w:w="617"/>
        <w:gridCol w:w="1637"/>
        <w:gridCol w:w="293"/>
        <w:gridCol w:w="1961"/>
      </w:tblGrid>
      <w:tr w:rsidR="00C33540" w:rsidRPr="005E255F" w14:paraId="4CEDEBB3" w14:textId="77777777" w:rsidTr="002C53D1">
        <w:trPr>
          <w:trHeight w:val="268"/>
        </w:trPr>
        <w:tc>
          <w:tcPr>
            <w:tcW w:w="5000" w:type="pct"/>
            <w:gridSpan w:val="10"/>
            <w:shd w:val="clear" w:color="auto" w:fill="auto"/>
            <w:noWrap/>
            <w:vAlign w:val="bottom"/>
          </w:tcPr>
          <w:p w14:paraId="3BEB4CCB" w14:textId="2AC6CD4D" w:rsidR="00C33540" w:rsidRPr="005E255F" w:rsidRDefault="00C33540" w:rsidP="00C33540">
            <w:pPr>
              <w:jc w:val="cente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Non-randomised quantitative studies</w:t>
            </w:r>
          </w:p>
        </w:tc>
      </w:tr>
      <w:tr w:rsidR="00C33540" w:rsidRPr="005E255F" w14:paraId="50CE757F" w14:textId="77777777" w:rsidTr="00103723">
        <w:trPr>
          <w:trHeight w:val="1520"/>
        </w:trPr>
        <w:tc>
          <w:tcPr>
            <w:tcW w:w="960" w:type="pct"/>
            <w:shd w:val="clear" w:color="auto" w:fill="auto"/>
            <w:noWrap/>
            <w:vAlign w:val="bottom"/>
            <w:hideMark/>
          </w:tcPr>
          <w:p w14:paraId="6BA66DC8" w14:textId="77777777" w:rsidR="00C33540" w:rsidRPr="005E255F" w:rsidRDefault="00C33540" w:rsidP="00C33540">
            <w:pPr>
              <w:rPr>
                <w:rFonts w:ascii="Arial" w:eastAsia="Times New Roman" w:hAnsi="Arial" w:cs="Arial"/>
                <w:sz w:val="16"/>
                <w:szCs w:val="16"/>
                <w:lang w:eastAsia="en-GB"/>
              </w:rPr>
            </w:pPr>
          </w:p>
        </w:tc>
        <w:tc>
          <w:tcPr>
            <w:tcW w:w="808" w:type="pct"/>
            <w:gridSpan w:val="2"/>
            <w:shd w:val="clear" w:color="000000" w:fill="DAEEF3"/>
            <w:hideMark/>
          </w:tcPr>
          <w:p w14:paraId="6ACE8CE9" w14:textId="67EB75E0"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3.1. Are the participants representative of the target population?</w:t>
            </w:r>
          </w:p>
        </w:tc>
        <w:tc>
          <w:tcPr>
            <w:tcW w:w="808" w:type="pct"/>
            <w:gridSpan w:val="2"/>
            <w:shd w:val="clear" w:color="000000" w:fill="DAEEF3"/>
            <w:hideMark/>
          </w:tcPr>
          <w:p w14:paraId="1100BF35" w14:textId="003BE721"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3.2. Are measurements appropriate</w:t>
            </w:r>
            <w:r w:rsidR="00103723" w:rsidRPr="005E255F">
              <w:rPr>
                <w:rFonts w:ascii="Arial" w:eastAsia="Times New Roman" w:hAnsi="Arial" w:cs="Arial"/>
                <w:color w:val="000000"/>
                <w:sz w:val="16"/>
                <w:szCs w:val="16"/>
                <w:lang w:eastAsia="en-GB"/>
              </w:rPr>
              <w:t>?</w:t>
            </w:r>
          </w:p>
        </w:tc>
        <w:tc>
          <w:tcPr>
            <w:tcW w:w="808" w:type="pct"/>
            <w:shd w:val="clear" w:color="000000" w:fill="DAEEF3"/>
            <w:hideMark/>
          </w:tcPr>
          <w:p w14:paraId="64B411C5" w14:textId="1A8C03B1"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3.3. Are there complete outcome data? </w:t>
            </w:r>
            <w:r w:rsidRPr="005E255F">
              <w:rPr>
                <w:rFonts w:ascii="Arial" w:eastAsia="Times New Roman" w:hAnsi="Arial" w:cs="Arial"/>
                <w:color w:val="000000"/>
                <w:sz w:val="16"/>
                <w:szCs w:val="16"/>
                <w:lang w:eastAsia="en-GB"/>
              </w:rPr>
              <w:br/>
            </w:r>
          </w:p>
        </w:tc>
        <w:tc>
          <w:tcPr>
            <w:tcW w:w="808" w:type="pct"/>
            <w:gridSpan w:val="2"/>
            <w:shd w:val="clear" w:color="000000" w:fill="DAEEF3"/>
            <w:hideMark/>
          </w:tcPr>
          <w:p w14:paraId="6B1A9146" w14:textId="08766F47" w:rsidR="00C33540" w:rsidRPr="005E255F" w:rsidRDefault="00C33540" w:rsidP="00284841">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3.4. Are the confounders accounted for in the design and analysis?</w:t>
            </w:r>
          </w:p>
        </w:tc>
        <w:tc>
          <w:tcPr>
            <w:tcW w:w="808" w:type="pct"/>
            <w:gridSpan w:val="2"/>
            <w:shd w:val="clear" w:color="000000" w:fill="DAEEF3"/>
            <w:hideMark/>
          </w:tcPr>
          <w:p w14:paraId="75441B0B" w14:textId="151E8F0B"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3.5. During the study period, is the intervention administered (as intended?</w:t>
            </w:r>
          </w:p>
        </w:tc>
      </w:tr>
      <w:tr w:rsidR="00C33540" w:rsidRPr="005E255F" w14:paraId="1CDDFB70" w14:textId="77777777" w:rsidTr="002C53D1">
        <w:trPr>
          <w:trHeight w:val="340"/>
        </w:trPr>
        <w:tc>
          <w:tcPr>
            <w:tcW w:w="960" w:type="pct"/>
            <w:shd w:val="clear" w:color="auto" w:fill="auto"/>
            <w:hideMark/>
          </w:tcPr>
          <w:p w14:paraId="1B7E76C2" w14:textId="77777777" w:rsidR="00C33540" w:rsidRPr="005E255F" w:rsidRDefault="00C33540" w:rsidP="00C33540">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Mazzi</w:t>
            </w:r>
            <w:proofErr w:type="spellEnd"/>
            <w:r w:rsidRPr="005E255F">
              <w:rPr>
                <w:rFonts w:ascii="Arial" w:eastAsia="Times New Roman" w:hAnsi="Arial" w:cs="Arial"/>
                <w:color w:val="000000"/>
                <w:sz w:val="16"/>
                <w:szCs w:val="16"/>
                <w:lang w:eastAsia="en-GB"/>
              </w:rPr>
              <w:t xml:space="preserve"> et al, 2018</w:t>
            </w:r>
          </w:p>
        </w:tc>
        <w:tc>
          <w:tcPr>
            <w:tcW w:w="808" w:type="pct"/>
            <w:gridSpan w:val="2"/>
            <w:shd w:val="clear" w:color="auto" w:fill="auto"/>
            <w:hideMark/>
          </w:tcPr>
          <w:p w14:paraId="5D9EC05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hideMark/>
          </w:tcPr>
          <w:p w14:paraId="2E46084D"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hideMark/>
          </w:tcPr>
          <w:p w14:paraId="4FB93003"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hideMark/>
          </w:tcPr>
          <w:p w14:paraId="0E73CC38"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hideMark/>
          </w:tcPr>
          <w:p w14:paraId="0B6E2DC1"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C33540" w:rsidRPr="005E255F" w14:paraId="56AFECDF" w14:textId="77777777" w:rsidTr="002C53D1">
        <w:trPr>
          <w:trHeight w:val="340"/>
        </w:trPr>
        <w:tc>
          <w:tcPr>
            <w:tcW w:w="960" w:type="pct"/>
            <w:shd w:val="clear" w:color="auto" w:fill="auto"/>
            <w:hideMark/>
          </w:tcPr>
          <w:p w14:paraId="0B03C59E" w14:textId="77777777" w:rsidR="00C33540" w:rsidRPr="005E255F" w:rsidRDefault="00C33540" w:rsidP="00730186">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Becker, 1998 </w:t>
            </w:r>
          </w:p>
        </w:tc>
        <w:tc>
          <w:tcPr>
            <w:tcW w:w="808" w:type="pct"/>
            <w:gridSpan w:val="2"/>
            <w:shd w:val="clear" w:color="auto" w:fill="auto"/>
            <w:hideMark/>
          </w:tcPr>
          <w:p w14:paraId="2AC0EE47" w14:textId="72F6953A" w:rsidR="00C33540" w:rsidRPr="005E255F" w:rsidRDefault="002C53D1" w:rsidP="002C53D1">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hideMark/>
          </w:tcPr>
          <w:p w14:paraId="4681F641" w14:textId="0CDE97C4" w:rsidR="00C33540" w:rsidRPr="005E255F" w:rsidRDefault="002C53D1"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hideMark/>
          </w:tcPr>
          <w:p w14:paraId="02D0FB00" w14:textId="04C50C29" w:rsidR="00C33540" w:rsidRPr="005E255F" w:rsidRDefault="00284841"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hideMark/>
          </w:tcPr>
          <w:p w14:paraId="2639EB3F" w14:textId="267E128F" w:rsidR="00C33540" w:rsidRPr="005E255F" w:rsidRDefault="00284841"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hideMark/>
          </w:tcPr>
          <w:p w14:paraId="170284DE" w14:textId="7A6EFF55" w:rsidR="00C33540" w:rsidRPr="005E255F" w:rsidRDefault="00284841"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C33540" w:rsidRPr="005E255F" w14:paraId="5ED92D43" w14:textId="77777777" w:rsidTr="002C53D1">
        <w:trPr>
          <w:trHeight w:val="340"/>
        </w:trPr>
        <w:tc>
          <w:tcPr>
            <w:tcW w:w="960" w:type="pct"/>
            <w:shd w:val="clear" w:color="auto" w:fill="auto"/>
            <w:hideMark/>
          </w:tcPr>
          <w:p w14:paraId="361F1801"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Hacking, 2008</w:t>
            </w:r>
          </w:p>
        </w:tc>
        <w:tc>
          <w:tcPr>
            <w:tcW w:w="808" w:type="pct"/>
            <w:gridSpan w:val="2"/>
            <w:shd w:val="clear" w:color="auto" w:fill="auto"/>
            <w:hideMark/>
          </w:tcPr>
          <w:p w14:paraId="61E8B4E7"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hideMark/>
          </w:tcPr>
          <w:p w14:paraId="3770FA41"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hideMark/>
          </w:tcPr>
          <w:p w14:paraId="043D5E84"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hideMark/>
          </w:tcPr>
          <w:p w14:paraId="415FABB2"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hideMark/>
          </w:tcPr>
          <w:p w14:paraId="0E4A98EB"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C33540" w:rsidRPr="005E255F" w14:paraId="15F65CD1" w14:textId="77777777" w:rsidTr="002C53D1">
        <w:trPr>
          <w:trHeight w:val="340"/>
        </w:trPr>
        <w:tc>
          <w:tcPr>
            <w:tcW w:w="960" w:type="pct"/>
            <w:shd w:val="clear" w:color="auto" w:fill="auto"/>
            <w:vAlign w:val="bottom"/>
            <w:hideMark/>
          </w:tcPr>
          <w:p w14:paraId="4CAA3E87"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Bailey et al 2020</w:t>
            </w:r>
          </w:p>
        </w:tc>
        <w:tc>
          <w:tcPr>
            <w:tcW w:w="808" w:type="pct"/>
            <w:gridSpan w:val="2"/>
            <w:shd w:val="clear" w:color="auto" w:fill="auto"/>
            <w:vAlign w:val="bottom"/>
            <w:hideMark/>
          </w:tcPr>
          <w:p w14:paraId="3A2D9D0E"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02EEFE07"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25940126"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39FCE7E6"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36592BE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C33540" w:rsidRPr="005E255F" w14:paraId="0DF35035" w14:textId="77777777" w:rsidTr="00103723">
        <w:trPr>
          <w:trHeight w:val="293"/>
        </w:trPr>
        <w:tc>
          <w:tcPr>
            <w:tcW w:w="960" w:type="pct"/>
            <w:shd w:val="clear" w:color="auto" w:fill="auto"/>
            <w:hideMark/>
          </w:tcPr>
          <w:p w14:paraId="2753893B" w14:textId="77777777" w:rsidR="00C33540" w:rsidRPr="005E255F" w:rsidRDefault="00C33540" w:rsidP="00C33540">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Petryshen</w:t>
            </w:r>
            <w:proofErr w:type="spellEnd"/>
            <w:r w:rsidRPr="005E255F">
              <w:rPr>
                <w:rFonts w:ascii="Arial" w:eastAsia="Times New Roman" w:hAnsi="Arial" w:cs="Arial"/>
                <w:color w:val="000000"/>
                <w:sz w:val="16"/>
                <w:szCs w:val="16"/>
                <w:lang w:eastAsia="en-GB"/>
              </w:rPr>
              <w:t xml:space="preserve"> (2001)</w:t>
            </w:r>
          </w:p>
        </w:tc>
        <w:tc>
          <w:tcPr>
            <w:tcW w:w="808" w:type="pct"/>
            <w:gridSpan w:val="2"/>
            <w:shd w:val="clear" w:color="auto" w:fill="auto"/>
            <w:hideMark/>
          </w:tcPr>
          <w:p w14:paraId="4AC464F7"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hideMark/>
          </w:tcPr>
          <w:p w14:paraId="6B622AF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hideMark/>
          </w:tcPr>
          <w:p w14:paraId="30178B18"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hideMark/>
          </w:tcPr>
          <w:p w14:paraId="123FDC48"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hideMark/>
          </w:tcPr>
          <w:p w14:paraId="36F2715A"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C33540" w:rsidRPr="005E255F" w14:paraId="2A52588F" w14:textId="77777777" w:rsidTr="002C53D1">
        <w:trPr>
          <w:trHeight w:val="340"/>
        </w:trPr>
        <w:tc>
          <w:tcPr>
            <w:tcW w:w="960" w:type="pct"/>
            <w:shd w:val="clear" w:color="auto" w:fill="auto"/>
            <w:vAlign w:val="center"/>
            <w:hideMark/>
          </w:tcPr>
          <w:p w14:paraId="4A58B1CF"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Webber, 2019</w:t>
            </w:r>
          </w:p>
        </w:tc>
        <w:tc>
          <w:tcPr>
            <w:tcW w:w="808" w:type="pct"/>
            <w:gridSpan w:val="2"/>
            <w:shd w:val="clear" w:color="auto" w:fill="auto"/>
            <w:vAlign w:val="bottom"/>
            <w:hideMark/>
          </w:tcPr>
          <w:p w14:paraId="47AA20A6"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64B360F6"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509BA358"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08" w:type="pct"/>
            <w:gridSpan w:val="2"/>
            <w:shd w:val="clear" w:color="auto" w:fill="auto"/>
            <w:vAlign w:val="bottom"/>
            <w:hideMark/>
          </w:tcPr>
          <w:p w14:paraId="7DD648F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20BA68C7"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C33540" w:rsidRPr="005E255F" w14:paraId="61019E7E" w14:textId="77777777" w:rsidTr="002C53D1">
        <w:trPr>
          <w:trHeight w:val="340"/>
        </w:trPr>
        <w:tc>
          <w:tcPr>
            <w:tcW w:w="960" w:type="pct"/>
            <w:shd w:val="clear" w:color="auto" w:fill="auto"/>
            <w:noWrap/>
            <w:vAlign w:val="bottom"/>
            <w:hideMark/>
          </w:tcPr>
          <w:p w14:paraId="341C3D9E"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Haslam et al., 2016</w:t>
            </w:r>
          </w:p>
        </w:tc>
        <w:tc>
          <w:tcPr>
            <w:tcW w:w="808" w:type="pct"/>
            <w:gridSpan w:val="2"/>
            <w:shd w:val="clear" w:color="auto" w:fill="auto"/>
            <w:vAlign w:val="bottom"/>
            <w:hideMark/>
          </w:tcPr>
          <w:p w14:paraId="3A749DCE"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26D6C5A6"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186934AB"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08" w:type="pct"/>
            <w:gridSpan w:val="2"/>
            <w:shd w:val="clear" w:color="auto" w:fill="auto"/>
            <w:vAlign w:val="bottom"/>
            <w:hideMark/>
          </w:tcPr>
          <w:p w14:paraId="171642EA"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4C11C6BA"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C33540" w:rsidRPr="005E255F" w14:paraId="72F2EE2B" w14:textId="77777777" w:rsidTr="002C53D1">
        <w:trPr>
          <w:trHeight w:val="340"/>
        </w:trPr>
        <w:tc>
          <w:tcPr>
            <w:tcW w:w="960" w:type="pct"/>
            <w:shd w:val="clear" w:color="auto" w:fill="auto"/>
            <w:noWrap/>
            <w:vAlign w:val="bottom"/>
            <w:hideMark/>
          </w:tcPr>
          <w:p w14:paraId="162A2836"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Bjorkman, 2000</w:t>
            </w:r>
          </w:p>
        </w:tc>
        <w:tc>
          <w:tcPr>
            <w:tcW w:w="808" w:type="pct"/>
            <w:gridSpan w:val="2"/>
            <w:shd w:val="clear" w:color="auto" w:fill="auto"/>
            <w:vAlign w:val="bottom"/>
            <w:hideMark/>
          </w:tcPr>
          <w:p w14:paraId="6A554A53"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65114085"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61E51D82"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2DA9F35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6BE95F1E"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C33540" w:rsidRPr="005E255F" w14:paraId="4BA3DCA0" w14:textId="77777777" w:rsidTr="002C53D1">
        <w:trPr>
          <w:trHeight w:val="340"/>
        </w:trPr>
        <w:tc>
          <w:tcPr>
            <w:tcW w:w="960" w:type="pct"/>
            <w:shd w:val="clear" w:color="auto" w:fill="auto"/>
            <w:hideMark/>
          </w:tcPr>
          <w:p w14:paraId="6CA7D397"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Fitzgerald, 2011</w:t>
            </w:r>
          </w:p>
        </w:tc>
        <w:tc>
          <w:tcPr>
            <w:tcW w:w="808" w:type="pct"/>
            <w:gridSpan w:val="2"/>
            <w:shd w:val="clear" w:color="auto" w:fill="auto"/>
            <w:vAlign w:val="bottom"/>
            <w:hideMark/>
          </w:tcPr>
          <w:p w14:paraId="7D6D3E50"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62FC8A02"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0D474DD0"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0380EB4C"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03CF8812"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C33540" w:rsidRPr="005E255F" w14:paraId="713617AE" w14:textId="77777777" w:rsidTr="002C53D1">
        <w:trPr>
          <w:trHeight w:val="340"/>
        </w:trPr>
        <w:tc>
          <w:tcPr>
            <w:tcW w:w="960" w:type="pct"/>
            <w:shd w:val="clear" w:color="auto" w:fill="auto"/>
            <w:noWrap/>
            <w:hideMark/>
          </w:tcPr>
          <w:p w14:paraId="6853C7E7" w14:textId="77777777" w:rsidR="00C33540" w:rsidRPr="005E255F" w:rsidRDefault="00C33540" w:rsidP="00C33540">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Aggar</w:t>
            </w:r>
            <w:proofErr w:type="spellEnd"/>
            <w:r w:rsidRPr="005E255F">
              <w:rPr>
                <w:rFonts w:ascii="Arial" w:eastAsia="Times New Roman" w:hAnsi="Arial" w:cs="Arial"/>
                <w:color w:val="000000"/>
                <w:sz w:val="16"/>
                <w:szCs w:val="16"/>
                <w:lang w:eastAsia="en-GB"/>
              </w:rPr>
              <w:t xml:space="preserve"> et al 2021</w:t>
            </w:r>
          </w:p>
        </w:tc>
        <w:tc>
          <w:tcPr>
            <w:tcW w:w="808" w:type="pct"/>
            <w:gridSpan w:val="2"/>
            <w:shd w:val="clear" w:color="auto" w:fill="auto"/>
            <w:vAlign w:val="bottom"/>
            <w:hideMark/>
          </w:tcPr>
          <w:p w14:paraId="7128EAB1"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49C07938"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77F728FD"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08" w:type="pct"/>
            <w:gridSpan w:val="2"/>
            <w:shd w:val="clear" w:color="auto" w:fill="auto"/>
            <w:vAlign w:val="bottom"/>
            <w:hideMark/>
          </w:tcPr>
          <w:p w14:paraId="5FEC7555"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0D5E2ECD"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C33540" w:rsidRPr="005E255F" w14:paraId="47A415D2" w14:textId="77777777" w:rsidTr="002C53D1">
        <w:trPr>
          <w:trHeight w:val="340"/>
        </w:trPr>
        <w:tc>
          <w:tcPr>
            <w:tcW w:w="960" w:type="pct"/>
            <w:shd w:val="clear" w:color="auto" w:fill="auto"/>
            <w:noWrap/>
            <w:hideMark/>
          </w:tcPr>
          <w:p w14:paraId="43376AAB"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Webber et al 2021</w:t>
            </w:r>
          </w:p>
        </w:tc>
        <w:tc>
          <w:tcPr>
            <w:tcW w:w="808" w:type="pct"/>
            <w:gridSpan w:val="2"/>
            <w:shd w:val="clear" w:color="auto" w:fill="auto"/>
            <w:vAlign w:val="bottom"/>
            <w:hideMark/>
          </w:tcPr>
          <w:p w14:paraId="4003F0B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08" w:type="pct"/>
            <w:gridSpan w:val="2"/>
            <w:shd w:val="clear" w:color="auto" w:fill="auto"/>
            <w:vAlign w:val="bottom"/>
            <w:hideMark/>
          </w:tcPr>
          <w:p w14:paraId="7236B16F"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shd w:val="clear" w:color="auto" w:fill="auto"/>
            <w:vAlign w:val="bottom"/>
            <w:hideMark/>
          </w:tcPr>
          <w:p w14:paraId="3741F36C"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8" w:type="pct"/>
            <w:gridSpan w:val="2"/>
            <w:shd w:val="clear" w:color="auto" w:fill="auto"/>
            <w:vAlign w:val="bottom"/>
            <w:hideMark/>
          </w:tcPr>
          <w:p w14:paraId="78245910"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08" w:type="pct"/>
            <w:gridSpan w:val="2"/>
            <w:shd w:val="clear" w:color="auto" w:fill="auto"/>
            <w:vAlign w:val="bottom"/>
            <w:hideMark/>
          </w:tcPr>
          <w:p w14:paraId="2579AB0F"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r w:rsidR="00C33540" w:rsidRPr="005E255F" w14:paraId="73E43364" w14:textId="77777777" w:rsidTr="002C53D1">
        <w:trPr>
          <w:trHeight w:val="340"/>
        </w:trPr>
        <w:tc>
          <w:tcPr>
            <w:tcW w:w="5000" w:type="pct"/>
            <w:gridSpan w:val="10"/>
            <w:shd w:val="clear" w:color="auto" w:fill="auto"/>
            <w:noWrap/>
          </w:tcPr>
          <w:p w14:paraId="3F066883" w14:textId="54B1CEAF" w:rsidR="00C33540" w:rsidRPr="005E255F" w:rsidRDefault="00C33540" w:rsidP="00C33540">
            <w:pPr>
              <w:jc w:val="center"/>
              <w:rPr>
                <w:rFonts w:ascii="Arial" w:eastAsia="Times New Roman" w:hAnsi="Arial" w:cs="Arial"/>
                <w:b/>
                <w:bCs/>
                <w:color w:val="000000"/>
                <w:sz w:val="16"/>
                <w:szCs w:val="16"/>
                <w:lang w:eastAsia="en-GB"/>
              </w:rPr>
            </w:pPr>
            <w:r w:rsidRPr="005E255F">
              <w:rPr>
                <w:rFonts w:ascii="Arial" w:eastAsia="Times New Roman" w:hAnsi="Arial" w:cs="Arial"/>
                <w:b/>
                <w:bCs/>
                <w:color w:val="000000"/>
                <w:sz w:val="16"/>
                <w:szCs w:val="16"/>
                <w:lang w:eastAsia="en-GB"/>
              </w:rPr>
              <w:t>Descriptive quantitative studies</w:t>
            </w:r>
          </w:p>
        </w:tc>
      </w:tr>
      <w:tr w:rsidR="00C33540" w:rsidRPr="005E255F" w14:paraId="0D3DC039" w14:textId="77777777" w:rsidTr="002C53D1">
        <w:trPr>
          <w:trHeight w:val="1975"/>
        </w:trPr>
        <w:tc>
          <w:tcPr>
            <w:tcW w:w="960" w:type="pct"/>
            <w:shd w:val="clear" w:color="auto" w:fill="auto"/>
            <w:noWrap/>
            <w:vAlign w:val="bottom"/>
            <w:hideMark/>
          </w:tcPr>
          <w:p w14:paraId="7CE5FC0B" w14:textId="77777777" w:rsidR="00C33540" w:rsidRPr="005E255F" w:rsidRDefault="00C33540" w:rsidP="00C33540">
            <w:pPr>
              <w:jc w:val="center"/>
              <w:rPr>
                <w:rFonts w:ascii="Arial" w:eastAsia="Times New Roman" w:hAnsi="Arial" w:cs="Arial"/>
                <w:color w:val="000000"/>
                <w:sz w:val="16"/>
                <w:szCs w:val="16"/>
                <w:lang w:eastAsia="en-GB"/>
              </w:rPr>
            </w:pPr>
          </w:p>
        </w:tc>
        <w:tc>
          <w:tcPr>
            <w:tcW w:w="768" w:type="pct"/>
            <w:shd w:val="clear" w:color="000000" w:fill="E4DFEC"/>
            <w:hideMark/>
          </w:tcPr>
          <w:p w14:paraId="1E031B46" w14:textId="3D682051"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4.1. Is the sampling strategy relevant to address the research question?</w:t>
            </w:r>
          </w:p>
        </w:tc>
        <w:tc>
          <w:tcPr>
            <w:tcW w:w="806" w:type="pct"/>
            <w:gridSpan w:val="2"/>
            <w:shd w:val="clear" w:color="000000" w:fill="E4DFEC"/>
            <w:hideMark/>
          </w:tcPr>
          <w:p w14:paraId="783A07D8" w14:textId="11DAAE5E"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4.2. Is the sample representative of the target population?</w:t>
            </w:r>
          </w:p>
        </w:tc>
        <w:tc>
          <w:tcPr>
            <w:tcW w:w="1071" w:type="pct"/>
            <w:gridSpan w:val="3"/>
            <w:shd w:val="clear" w:color="000000" w:fill="E4DFEC"/>
            <w:hideMark/>
          </w:tcPr>
          <w:p w14:paraId="654BEB3E" w14:textId="5C6821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4.3. Are the measurements appropriate?</w:t>
            </w:r>
          </w:p>
        </w:tc>
        <w:tc>
          <w:tcPr>
            <w:tcW w:w="692" w:type="pct"/>
            <w:gridSpan w:val="2"/>
            <w:shd w:val="clear" w:color="000000" w:fill="E4DFEC"/>
            <w:hideMark/>
          </w:tcPr>
          <w:p w14:paraId="2C8C9A71" w14:textId="3723D850"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4.4. Is the risk of nonresponse bias low?</w:t>
            </w:r>
          </w:p>
        </w:tc>
        <w:tc>
          <w:tcPr>
            <w:tcW w:w="703" w:type="pct"/>
            <w:shd w:val="clear" w:color="000000" w:fill="E4DFEC"/>
            <w:hideMark/>
          </w:tcPr>
          <w:p w14:paraId="290DB0A0" w14:textId="0422FFAF"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4.5. Is the statistical analysis appropriate</w:t>
            </w:r>
            <w:r w:rsidR="00103723" w:rsidRPr="005E255F">
              <w:rPr>
                <w:rFonts w:ascii="Arial" w:eastAsia="Times New Roman" w:hAnsi="Arial" w:cs="Arial"/>
                <w:color w:val="000000"/>
                <w:sz w:val="16"/>
                <w:szCs w:val="16"/>
                <w:lang w:eastAsia="en-GB"/>
              </w:rPr>
              <w:t>?</w:t>
            </w:r>
          </w:p>
        </w:tc>
      </w:tr>
      <w:tr w:rsidR="00C33540" w:rsidRPr="005E255F" w14:paraId="60EAB383" w14:textId="77777777" w:rsidTr="00103723">
        <w:trPr>
          <w:trHeight w:val="416"/>
        </w:trPr>
        <w:tc>
          <w:tcPr>
            <w:tcW w:w="960" w:type="pct"/>
            <w:shd w:val="clear" w:color="auto" w:fill="auto"/>
            <w:hideMark/>
          </w:tcPr>
          <w:p w14:paraId="1503F2DF" w14:textId="77777777" w:rsidR="00C33540" w:rsidRPr="005E255F" w:rsidRDefault="00C33540" w:rsidP="00C33540">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Segal &amp; </w:t>
            </w:r>
            <w:proofErr w:type="spellStart"/>
            <w:r w:rsidRPr="005E255F">
              <w:rPr>
                <w:rFonts w:ascii="Arial" w:eastAsia="Times New Roman" w:hAnsi="Arial" w:cs="Arial"/>
                <w:color w:val="000000"/>
                <w:sz w:val="16"/>
                <w:szCs w:val="16"/>
                <w:lang w:eastAsia="en-GB"/>
              </w:rPr>
              <w:t>Holschuh</w:t>
            </w:r>
            <w:proofErr w:type="spellEnd"/>
            <w:r w:rsidRPr="005E255F">
              <w:rPr>
                <w:rFonts w:ascii="Arial" w:eastAsia="Times New Roman" w:hAnsi="Arial" w:cs="Arial"/>
                <w:color w:val="000000"/>
                <w:sz w:val="16"/>
                <w:szCs w:val="16"/>
                <w:lang w:eastAsia="en-GB"/>
              </w:rPr>
              <w:t>, 1991</w:t>
            </w:r>
          </w:p>
        </w:tc>
        <w:tc>
          <w:tcPr>
            <w:tcW w:w="768" w:type="pct"/>
            <w:shd w:val="clear" w:color="auto" w:fill="auto"/>
            <w:hideMark/>
          </w:tcPr>
          <w:p w14:paraId="53891646"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06" w:type="pct"/>
            <w:gridSpan w:val="2"/>
            <w:shd w:val="clear" w:color="auto" w:fill="auto"/>
            <w:hideMark/>
          </w:tcPr>
          <w:p w14:paraId="4D285D49"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1071" w:type="pct"/>
            <w:gridSpan w:val="3"/>
            <w:shd w:val="clear" w:color="auto" w:fill="auto"/>
            <w:hideMark/>
          </w:tcPr>
          <w:p w14:paraId="208F9BE7"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692" w:type="pct"/>
            <w:gridSpan w:val="2"/>
            <w:shd w:val="clear" w:color="auto" w:fill="auto"/>
            <w:hideMark/>
          </w:tcPr>
          <w:p w14:paraId="405CB35A"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703" w:type="pct"/>
            <w:shd w:val="clear" w:color="auto" w:fill="auto"/>
            <w:hideMark/>
          </w:tcPr>
          <w:p w14:paraId="3F5953A5" w14:textId="77777777" w:rsidR="00C33540" w:rsidRPr="005E255F" w:rsidRDefault="00C33540" w:rsidP="00C33540">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bl>
    <w:p w14:paraId="6CA23453" w14:textId="77777777" w:rsidR="00467053" w:rsidRDefault="00467053">
      <w:pPr>
        <w:rPr>
          <w:rFonts w:ascii="Arial" w:hAnsi="Arial" w:cs="Arial"/>
          <w:b/>
          <w:bCs/>
          <w:sz w:val="16"/>
          <w:szCs w:val="16"/>
        </w:rPr>
      </w:pPr>
    </w:p>
    <w:p w14:paraId="6709CB07" w14:textId="6530E6B8" w:rsidR="00C33540" w:rsidRPr="005E255F" w:rsidRDefault="00C33540">
      <w:pPr>
        <w:rPr>
          <w:rFonts w:ascii="Arial" w:hAnsi="Arial" w:cs="Arial"/>
          <w:b/>
          <w:bCs/>
          <w:sz w:val="16"/>
          <w:szCs w:val="16"/>
        </w:rPr>
      </w:pPr>
      <w:r w:rsidRPr="005E255F">
        <w:rPr>
          <w:rFonts w:ascii="Arial" w:hAnsi="Arial" w:cs="Arial"/>
          <w:b/>
          <w:bCs/>
          <w:sz w:val="16"/>
          <w:szCs w:val="16"/>
        </w:rPr>
        <w:lastRenderedPageBreak/>
        <w:t xml:space="preserve">Table </w:t>
      </w:r>
      <w:r w:rsidR="006C7AE1">
        <w:rPr>
          <w:rFonts w:ascii="Arial" w:hAnsi="Arial" w:cs="Arial"/>
          <w:b/>
          <w:bCs/>
          <w:sz w:val="16"/>
          <w:szCs w:val="16"/>
        </w:rPr>
        <w:t>S10</w:t>
      </w:r>
      <w:r w:rsidRPr="005E255F">
        <w:rPr>
          <w:rFonts w:ascii="Arial" w:hAnsi="Arial" w:cs="Arial"/>
          <w:b/>
          <w:bCs/>
          <w:sz w:val="16"/>
          <w:szCs w:val="16"/>
        </w:rPr>
        <w:t xml:space="preserve"> Quality Appraisal – mixed methods studies (n=12</w:t>
      </w:r>
      <w:r w:rsidR="005155B9" w:rsidRPr="005E255F">
        <w:rPr>
          <w:rFonts w:ascii="Arial" w:hAnsi="Arial" w:cs="Arial"/>
          <w:b/>
          <w:bCs/>
          <w:sz w:val="16"/>
          <w:szCs w:val="16"/>
        </w:rPr>
        <w:t>)</w:t>
      </w:r>
    </w:p>
    <w:p w14:paraId="6FF57983" w14:textId="3743881B" w:rsidR="005155B9" w:rsidRPr="005E255F" w:rsidRDefault="005155B9">
      <w:pPr>
        <w:rPr>
          <w:rFonts w:ascii="Arial" w:hAnsi="Arial" w:cs="Arial"/>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2280"/>
        <w:gridCol w:w="2280"/>
        <w:gridCol w:w="2280"/>
        <w:gridCol w:w="2280"/>
        <w:gridCol w:w="2280"/>
      </w:tblGrid>
      <w:tr w:rsidR="005155B9" w:rsidRPr="005E255F" w14:paraId="29B7797D" w14:textId="77777777" w:rsidTr="005155B9">
        <w:trPr>
          <w:trHeight w:val="2253"/>
        </w:trPr>
        <w:tc>
          <w:tcPr>
            <w:tcW w:w="913" w:type="pct"/>
            <w:shd w:val="clear" w:color="auto" w:fill="auto"/>
            <w:noWrap/>
            <w:vAlign w:val="bottom"/>
            <w:hideMark/>
          </w:tcPr>
          <w:p w14:paraId="470EA078" w14:textId="77777777" w:rsidR="005155B9" w:rsidRPr="005E255F" w:rsidRDefault="005155B9" w:rsidP="005155B9">
            <w:pPr>
              <w:rPr>
                <w:rFonts w:ascii="Arial" w:eastAsia="Times New Roman" w:hAnsi="Arial" w:cs="Arial"/>
                <w:sz w:val="16"/>
                <w:szCs w:val="16"/>
                <w:lang w:eastAsia="en-GB"/>
              </w:rPr>
            </w:pPr>
          </w:p>
        </w:tc>
        <w:tc>
          <w:tcPr>
            <w:tcW w:w="817" w:type="pct"/>
            <w:shd w:val="clear" w:color="000000" w:fill="FDE9D9"/>
            <w:hideMark/>
          </w:tcPr>
          <w:p w14:paraId="172EF5A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5.1. Is there an adequate rationale for using a mixed methods design to address the research question?</w:t>
            </w:r>
          </w:p>
        </w:tc>
        <w:tc>
          <w:tcPr>
            <w:tcW w:w="817" w:type="pct"/>
            <w:shd w:val="clear" w:color="000000" w:fill="FDE9D9"/>
            <w:hideMark/>
          </w:tcPr>
          <w:p w14:paraId="7F93149B" w14:textId="77777777" w:rsidR="005155B9" w:rsidRPr="005E255F" w:rsidRDefault="005155B9" w:rsidP="00667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5.2. Are the different components of the study effectively integrated to answer the research question?</w:t>
            </w:r>
          </w:p>
        </w:tc>
        <w:tc>
          <w:tcPr>
            <w:tcW w:w="817" w:type="pct"/>
            <w:shd w:val="clear" w:color="000000" w:fill="FDE9D9"/>
            <w:hideMark/>
          </w:tcPr>
          <w:p w14:paraId="488A71B3"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5.3. Are the outputs of the integration of qualitative and quantitative components adequately interpreted?</w:t>
            </w:r>
          </w:p>
        </w:tc>
        <w:tc>
          <w:tcPr>
            <w:tcW w:w="817" w:type="pct"/>
            <w:shd w:val="clear" w:color="000000" w:fill="FDE9D9"/>
            <w:hideMark/>
          </w:tcPr>
          <w:p w14:paraId="0238AF61"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5.4. Are divergences and inconsistencies between quantitative and qualitative results adequately addressed?</w:t>
            </w:r>
          </w:p>
        </w:tc>
        <w:tc>
          <w:tcPr>
            <w:tcW w:w="817" w:type="pct"/>
            <w:shd w:val="clear" w:color="000000" w:fill="FDE9D9"/>
            <w:hideMark/>
          </w:tcPr>
          <w:p w14:paraId="53ACDD6D"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5.5. Do the different components of the study adhere to the quality criteria of each tradition of the methods involved? </w:t>
            </w:r>
          </w:p>
        </w:tc>
      </w:tr>
      <w:tr w:rsidR="005155B9" w:rsidRPr="005E255F" w14:paraId="2AB40575" w14:textId="77777777" w:rsidTr="006675B9">
        <w:trPr>
          <w:trHeight w:val="413"/>
        </w:trPr>
        <w:tc>
          <w:tcPr>
            <w:tcW w:w="913" w:type="pct"/>
            <w:shd w:val="clear" w:color="auto" w:fill="auto"/>
            <w:hideMark/>
          </w:tcPr>
          <w:p w14:paraId="7EBC878C" w14:textId="77777777" w:rsidR="005155B9" w:rsidRPr="005E255F" w:rsidRDefault="005155B9" w:rsidP="005155B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Bertotti</w:t>
            </w:r>
            <w:proofErr w:type="spellEnd"/>
            <w:r w:rsidRPr="005E255F">
              <w:rPr>
                <w:rFonts w:ascii="Arial" w:eastAsia="Times New Roman" w:hAnsi="Arial" w:cs="Arial"/>
                <w:color w:val="000000"/>
                <w:sz w:val="16"/>
                <w:szCs w:val="16"/>
                <w:lang w:eastAsia="en-GB"/>
              </w:rPr>
              <w:t xml:space="preserve"> et al, 2018</w:t>
            </w:r>
          </w:p>
        </w:tc>
        <w:tc>
          <w:tcPr>
            <w:tcW w:w="817" w:type="pct"/>
            <w:shd w:val="clear" w:color="auto" w:fill="auto"/>
            <w:hideMark/>
          </w:tcPr>
          <w:p w14:paraId="21A90F94" w14:textId="716CC089" w:rsidR="005155B9" w:rsidRPr="005E255F" w:rsidRDefault="006675B9" w:rsidP="00667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6DC77535" w14:textId="0B701948" w:rsidR="005155B9" w:rsidRPr="005E255F" w:rsidRDefault="00667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17E8674B" w14:textId="5624A64E" w:rsidR="005155B9" w:rsidRPr="005E255F" w:rsidRDefault="00667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49CF7798" w14:textId="03A330AB" w:rsidR="005155B9" w:rsidRPr="005E255F" w:rsidRDefault="00667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372BE9C5" w14:textId="4A444922" w:rsidR="005155B9" w:rsidRPr="005E255F" w:rsidRDefault="00667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5155B9" w:rsidRPr="005E255F" w14:paraId="4D3280C0" w14:textId="77777777" w:rsidTr="005155B9">
        <w:trPr>
          <w:trHeight w:val="340"/>
        </w:trPr>
        <w:tc>
          <w:tcPr>
            <w:tcW w:w="913" w:type="pct"/>
            <w:shd w:val="clear" w:color="auto" w:fill="auto"/>
            <w:hideMark/>
          </w:tcPr>
          <w:p w14:paraId="574219A4" w14:textId="77777777" w:rsidR="005155B9" w:rsidRPr="005E255F" w:rsidRDefault="005155B9" w:rsidP="005155B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Howarth et al, 2018</w:t>
            </w:r>
          </w:p>
        </w:tc>
        <w:tc>
          <w:tcPr>
            <w:tcW w:w="817" w:type="pct"/>
            <w:shd w:val="clear" w:color="auto" w:fill="auto"/>
            <w:hideMark/>
          </w:tcPr>
          <w:p w14:paraId="1DDE9500"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7F06F477"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48DD86C5"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7588120C"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00295870"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5155B9" w:rsidRPr="005E255F" w14:paraId="1EE8540C" w14:textId="77777777" w:rsidTr="005155B9">
        <w:trPr>
          <w:trHeight w:val="340"/>
        </w:trPr>
        <w:tc>
          <w:tcPr>
            <w:tcW w:w="913" w:type="pct"/>
            <w:shd w:val="clear" w:color="auto" w:fill="auto"/>
            <w:noWrap/>
            <w:hideMark/>
          </w:tcPr>
          <w:p w14:paraId="25822B35" w14:textId="3C1E038B" w:rsidR="005155B9" w:rsidRPr="005E255F" w:rsidRDefault="005155B9" w:rsidP="005155B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 xml:space="preserve">Bragg, 2014 </w:t>
            </w:r>
          </w:p>
        </w:tc>
        <w:tc>
          <w:tcPr>
            <w:tcW w:w="817" w:type="pct"/>
            <w:shd w:val="clear" w:color="auto" w:fill="auto"/>
            <w:hideMark/>
          </w:tcPr>
          <w:p w14:paraId="0DC04FD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25C4D9A8"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hideMark/>
          </w:tcPr>
          <w:p w14:paraId="0BDECBFD"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hideMark/>
          </w:tcPr>
          <w:p w14:paraId="7D44671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44342125"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r w:rsidR="005155B9" w:rsidRPr="005E255F" w14:paraId="7DF887CF" w14:textId="77777777" w:rsidTr="005155B9">
        <w:trPr>
          <w:trHeight w:val="340"/>
        </w:trPr>
        <w:tc>
          <w:tcPr>
            <w:tcW w:w="913" w:type="pct"/>
            <w:shd w:val="clear" w:color="auto" w:fill="auto"/>
            <w:noWrap/>
            <w:hideMark/>
          </w:tcPr>
          <w:p w14:paraId="51ED0E66" w14:textId="77777777" w:rsidR="005155B9" w:rsidRPr="005E255F" w:rsidRDefault="005155B9" w:rsidP="005155B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Snethen</w:t>
            </w:r>
            <w:proofErr w:type="spellEnd"/>
            <w:r w:rsidRPr="005E255F">
              <w:rPr>
                <w:rFonts w:ascii="Arial" w:eastAsia="Times New Roman" w:hAnsi="Arial" w:cs="Arial"/>
                <w:color w:val="000000"/>
                <w:sz w:val="16"/>
                <w:szCs w:val="16"/>
                <w:lang w:eastAsia="en-GB"/>
              </w:rPr>
              <w:t xml:space="preserve"> et al, 2012</w:t>
            </w:r>
          </w:p>
        </w:tc>
        <w:tc>
          <w:tcPr>
            <w:tcW w:w="817" w:type="pct"/>
            <w:shd w:val="clear" w:color="auto" w:fill="auto"/>
            <w:hideMark/>
          </w:tcPr>
          <w:p w14:paraId="0E4E482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6C33E07A"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hideMark/>
          </w:tcPr>
          <w:p w14:paraId="1D37AB5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hideMark/>
          </w:tcPr>
          <w:p w14:paraId="7BB62982"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166363CE"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r w:rsidR="005155B9" w:rsidRPr="005E255F" w14:paraId="0D462453" w14:textId="77777777" w:rsidTr="005155B9">
        <w:trPr>
          <w:trHeight w:val="340"/>
        </w:trPr>
        <w:tc>
          <w:tcPr>
            <w:tcW w:w="913" w:type="pct"/>
            <w:shd w:val="clear" w:color="auto" w:fill="auto"/>
            <w:hideMark/>
          </w:tcPr>
          <w:p w14:paraId="427F1652" w14:textId="77777777" w:rsidR="005155B9" w:rsidRPr="005E255F" w:rsidRDefault="005155B9" w:rsidP="005155B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Sexton, 1992</w:t>
            </w:r>
          </w:p>
        </w:tc>
        <w:tc>
          <w:tcPr>
            <w:tcW w:w="817" w:type="pct"/>
            <w:shd w:val="clear" w:color="auto" w:fill="auto"/>
            <w:hideMark/>
          </w:tcPr>
          <w:p w14:paraId="20882706"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hideMark/>
          </w:tcPr>
          <w:p w14:paraId="224DE5DA"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2177996A"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hideMark/>
          </w:tcPr>
          <w:p w14:paraId="04453A5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6EDC1CB4"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r w:rsidR="005155B9" w:rsidRPr="005E255F" w14:paraId="346A2F7E" w14:textId="77777777" w:rsidTr="005155B9">
        <w:trPr>
          <w:trHeight w:val="620"/>
        </w:trPr>
        <w:tc>
          <w:tcPr>
            <w:tcW w:w="913" w:type="pct"/>
            <w:shd w:val="clear" w:color="auto" w:fill="auto"/>
            <w:hideMark/>
          </w:tcPr>
          <w:p w14:paraId="56EC2C3D" w14:textId="77777777" w:rsidR="005155B9" w:rsidRPr="005E255F" w:rsidRDefault="005155B9" w:rsidP="005155B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Mak</w:t>
            </w:r>
            <w:proofErr w:type="spellEnd"/>
            <w:r w:rsidRPr="005E255F">
              <w:rPr>
                <w:rFonts w:ascii="Arial" w:eastAsia="Times New Roman" w:hAnsi="Arial" w:cs="Arial"/>
                <w:color w:val="000000"/>
                <w:sz w:val="16"/>
                <w:szCs w:val="16"/>
                <w:lang w:eastAsia="en-GB"/>
              </w:rPr>
              <w:t>, 2016</w:t>
            </w:r>
          </w:p>
        </w:tc>
        <w:tc>
          <w:tcPr>
            <w:tcW w:w="817" w:type="pct"/>
            <w:shd w:val="clear" w:color="auto" w:fill="auto"/>
            <w:hideMark/>
          </w:tcPr>
          <w:p w14:paraId="3D6A00D1"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26AE37E8"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04A37AEE"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0EAFA00E"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029BF748"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5155B9" w:rsidRPr="005E255F" w14:paraId="3E4AA481" w14:textId="77777777" w:rsidTr="005155B9">
        <w:trPr>
          <w:trHeight w:val="320"/>
        </w:trPr>
        <w:tc>
          <w:tcPr>
            <w:tcW w:w="913" w:type="pct"/>
            <w:shd w:val="clear" w:color="auto" w:fill="auto"/>
            <w:hideMark/>
          </w:tcPr>
          <w:p w14:paraId="68ACC04D" w14:textId="77777777" w:rsidR="005155B9" w:rsidRPr="005E255F" w:rsidRDefault="005155B9" w:rsidP="005155B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Kaltman, 2016</w:t>
            </w:r>
          </w:p>
        </w:tc>
        <w:tc>
          <w:tcPr>
            <w:tcW w:w="817" w:type="pct"/>
            <w:shd w:val="clear" w:color="auto" w:fill="auto"/>
            <w:hideMark/>
          </w:tcPr>
          <w:p w14:paraId="465A3E6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0F192654"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52E0125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792DA6A4"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675EE380"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5155B9" w:rsidRPr="005E255F" w14:paraId="7C378266" w14:textId="77777777" w:rsidTr="005155B9">
        <w:trPr>
          <w:trHeight w:val="340"/>
        </w:trPr>
        <w:tc>
          <w:tcPr>
            <w:tcW w:w="913" w:type="pct"/>
            <w:shd w:val="clear" w:color="auto" w:fill="auto"/>
            <w:noWrap/>
            <w:hideMark/>
          </w:tcPr>
          <w:p w14:paraId="5095BE22" w14:textId="77777777" w:rsidR="005155B9" w:rsidRPr="005E255F" w:rsidRDefault="005155B9" w:rsidP="005155B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van der Venter, 2014</w:t>
            </w:r>
          </w:p>
        </w:tc>
        <w:tc>
          <w:tcPr>
            <w:tcW w:w="817" w:type="pct"/>
            <w:shd w:val="clear" w:color="auto" w:fill="auto"/>
            <w:hideMark/>
          </w:tcPr>
          <w:p w14:paraId="1BABECF4"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2DAE14D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0A638CC0"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281B5E25"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hideMark/>
          </w:tcPr>
          <w:p w14:paraId="3CF7745A"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5155B9" w:rsidRPr="005E255F" w14:paraId="774568B7" w14:textId="77777777" w:rsidTr="005155B9">
        <w:trPr>
          <w:trHeight w:val="340"/>
        </w:trPr>
        <w:tc>
          <w:tcPr>
            <w:tcW w:w="913" w:type="pct"/>
            <w:shd w:val="clear" w:color="auto" w:fill="auto"/>
            <w:noWrap/>
            <w:vAlign w:val="bottom"/>
            <w:hideMark/>
          </w:tcPr>
          <w:p w14:paraId="78927DDC" w14:textId="77777777" w:rsidR="005155B9" w:rsidRPr="005E255F" w:rsidRDefault="005155B9" w:rsidP="005155B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Margrove</w:t>
            </w:r>
            <w:proofErr w:type="spellEnd"/>
            <w:r w:rsidRPr="005E255F">
              <w:rPr>
                <w:rFonts w:ascii="Arial" w:eastAsia="Times New Roman" w:hAnsi="Arial" w:cs="Arial"/>
                <w:color w:val="000000"/>
                <w:sz w:val="16"/>
                <w:szCs w:val="16"/>
                <w:lang w:eastAsia="en-GB"/>
              </w:rPr>
              <w:t xml:space="preserve"> et al 2013</w:t>
            </w:r>
          </w:p>
        </w:tc>
        <w:tc>
          <w:tcPr>
            <w:tcW w:w="817" w:type="pct"/>
            <w:shd w:val="clear" w:color="auto" w:fill="auto"/>
            <w:vAlign w:val="bottom"/>
            <w:hideMark/>
          </w:tcPr>
          <w:p w14:paraId="26F3560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vAlign w:val="bottom"/>
            <w:hideMark/>
          </w:tcPr>
          <w:p w14:paraId="60386D83"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vAlign w:val="bottom"/>
            <w:hideMark/>
          </w:tcPr>
          <w:p w14:paraId="6FCE170C"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vAlign w:val="bottom"/>
            <w:hideMark/>
          </w:tcPr>
          <w:p w14:paraId="50572D1B"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vAlign w:val="bottom"/>
            <w:hideMark/>
          </w:tcPr>
          <w:p w14:paraId="3B6A477D"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r>
      <w:tr w:rsidR="005155B9" w:rsidRPr="005E255F" w14:paraId="5C44CA05" w14:textId="77777777" w:rsidTr="005155B9">
        <w:trPr>
          <w:trHeight w:val="340"/>
        </w:trPr>
        <w:tc>
          <w:tcPr>
            <w:tcW w:w="913" w:type="pct"/>
            <w:shd w:val="clear" w:color="auto" w:fill="auto"/>
            <w:hideMark/>
          </w:tcPr>
          <w:p w14:paraId="3CCF1A4F" w14:textId="77777777" w:rsidR="005155B9" w:rsidRPr="005E255F" w:rsidRDefault="005155B9" w:rsidP="005155B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Darongkamas</w:t>
            </w:r>
            <w:proofErr w:type="spellEnd"/>
            <w:r w:rsidRPr="005E255F">
              <w:rPr>
                <w:rFonts w:ascii="Arial" w:eastAsia="Times New Roman" w:hAnsi="Arial" w:cs="Arial"/>
                <w:color w:val="000000"/>
                <w:sz w:val="16"/>
                <w:szCs w:val="16"/>
                <w:lang w:eastAsia="en-GB"/>
              </w:rPr>
              <w:t xml:space="preserve"> (2011)</w:t>
            </w:r>
          </w:p>
        </w:tc>
        <w:tc>
          <w:tcPr>
            <w:tcW w:w="817" w:type="pct"/>
            <w:shd w:val="clear" w:color="auto" w:fill="auto"/>
            <w:hideMark/>
          </w:tcPr>
          <w:p w14:paraId="70311CD7"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272C63A3"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6CF71DA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5F3AA8A0"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hideMark/>
          </w:tcPr>
          <w:p w14:paraId="6863EB3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r>
      <w:tr w:rsidR="005155B9" w:rsidRPr="005E255F" w14:paraId="7EE3754D" w14:textId="77777777" w:rsidTr="00F16E48">
        <w:trPr>
          <w:trHeight w:val="377"/>
        </w:trPr>
        <w:tc>
          <w:tcPr>
            <w:tcW w:w="913" w:type="pct"/>
            <w:shd w:val="clear" w:color="auto" w:fill="auto"/>
            <w:noWrap/>
            <w:vAlign w:val="bottom"/>
            <w:hideMark/>
          </w:tcPr>
          <w:p w14:paraId="5606FE80" w14:textId="77777777" w:rsidR="005155B9" w:rsidRPr="005E255F" w:rsidRDefault="005155B9" w:rsidP="005155B9">
            <w:pP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Chowdhary, 2016</w:t>
            </w:r>
          </w:p>
        </w:tc>
        <w:tc>
          <w:tcPr>
            <w:tcW w:w="817" w:type="pct"/>
            <w:shd w:val="clear" w:color="auto" w:fill="auto"/>
            <w:vAlign w:val="bottom"/>
            <w:hideMark/>
          </w:tcPr>
          <w:p w14:paraId="655E68C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vAlign w:val="bottom"/>
            <w:hideMark/>
          </w:tcPr>
          <w:p w14:paraId="71E6E39F"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vAlign w:val="bottom"/>
            <w:hideMark/>
          </w:tcPr>
          <w:p w14:paraId="41B74D96"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vAlign w:val="bottom"/>
            <w:hideMark/>
          </w:tcPr>
          <w:p w14:paraId="30285307"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vAlign w:val="bottom"/>
            <w:hideMark/>
          </w:tcPr>
          <w:p w14:paraId="1605FDBA"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r w:rsidR="005155B9" w:rsidRPr="005E255F" w14:paraId="0E4B6AE3" w14:textId="77777777" w:rsidTr="005155B9">
        <w:trPr>
          <w:trHeight w:val="340"/>
        </w:trPr>
        <w:tc>
          <w:tcPr>
            <w:tcW w:w="913" w:type="pct"/>
            <w:shd w:val="clear" w:color="auto" w:fill="auto"/>
            <w:noWrap/>
            <w:hideMark/>
          </w:tcPr>
          <w:p w14:paraId="7717F5AB" w14:textId="77777777" w:rsidR="005155B9" w:rsidRPr="005E255F" w:rsidRDefault="005155B9" w:rsidP="005155B9">
            <w:pPr>
              <w:rPr>
                <w:rFonts w:ascii="Arial" w:eastAsia="Times New Roman" w:hAnsi="Arial" w:cs="Arial"/>
                <w:color w:val="000000"/>
                <w:sz w:val="16"/>
                <w:szCs w:val="16"/>
                <w:lang w:eastAsia="en-GB"/>
              </w:rPr>
            </w:pPr>
            <w:proofErr w:type="spellStart"/>
            <w:r w:rsidRPr="005E255F">
              <w:rPr>
                <w:rFonts w:ascii="Arial" w:eastAsia="Times New Roman" w:hAnsi="Arial" w:cs="Arial"/>
                <w:color w:val="000000"/>
                <w:sz w:val="16"/>
                <w:szCs w:val="16"/>
                <w:lang w:eastAsia="en-GB"/>
              </w:rPr>
              <w:t>Abotsie</w:t>
            </w:r>
            <w:proofErr w:type="spellEnd"/>
            <w:r w:rsidRPr="005E255F">
              <w:rPr>
                <w:rFonts w:ascii="Arial" w:eastAsia="Times New Roman" w:hAnsi="Arial" w:cs="Arial"/>
                <w:color w:val="000000"/>
                <w:sz w:val="16"/>
                <w:szCs w:val="16"/>
                <w:lang w:eastAsia="en-GB"/>
              </w:rPr>
              <w:t xml:space="preserve"> et al, 2021</w:t>
            </w:r>
          </w:p>
        </w:tc>
        <w:tc>
          <w:tcPr>
            <w:tcW w:w="817" w:type="pct"/>
            <w:shd w:val="clear" w:color="auto" w:fill="auto"/>
            <w:vAlign w:val="bottom"/>
            <w:hideMark/>
          </w:tcPr>
          <w:p w14:paraId="6D389422"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Yes</w:t>
            </w:r>
          </w:p>
        </w:tc>
        <w:tc>
          <w:tcPr>
            <w:tcW w:w="817" w:type="pct"/>
            <w:shd w:val="clear" w:color="auto" w:fill="auto"/>
            <w:vAlign w:val="bottom"/>
            <w:hideMark/>
          </w:tcPr>
          <w:p w14:paraId="2E97D5A9"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vAlign w:val="bottom"/>
            <w:hideMark/>
          </w:tcPr>
          <w:p w14:paraId="11EC913C"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c>
          <w:tcPr>
            <w:tcW w:w="817" w:type="pct"/>
            <w:shd w:val="clear" w:color="auto" w:fill="auto"/>
            <w:vAlign w:val="bottom"/>
            <w:hideMark/>
          </w:tcPr>
          <w:p w14:paraId="3B8C604C"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Can't tell</w:t>
            </w:r>
          </w:p>
        </w:tc>
        <w:tc>
          <w:tcPr>
            <w:tcW w:w="817" w:type="pct"/>
            <w:shd w:val="clear" w:color="auto" w:fill="auto"/>
            <w:vAlign w:val="bottom"/>
            <w:hideMark/>
          </w:tcPr>
          <w:p w14:paraId="1357119D" w14:textId="77777777" w:rsidR="005155B9" w:rsidRPr="005E255F" w:rsidRDefault="005155B9" w:rsidP="005155B9">
            <w:pPr>
              <w:jc w:val="center"/>
              <w:rPr>
                <w:rFonts w:ascii="Arial" w:eastAsia="Times New Roman" w:hAnsi="Arial" w:cs="Arial"/>
                <w:color w:val="000000"/>
                <w:sz w:val="16"/>
                <w:szCs w:val="16"/>
                <w:lang w:eastAsia="en-GB"/>
              </w:rPr>
            </w:pPr>
            <w:r w:rsidRPr="005E255F">
              <w:rPr>
                <w:rFonts w:ascii="Arial" w:eastAsia="Times New Roman" w:hAnsi="Arial" w:cs="Arial"/>
                <w:color w:val="000000"/>
                <w:sz w:val="16"/>
                <w:szCs w:val="16"/>
                <w:lang w:eastAsia="en-GB"/>
              </w:rPr>
              <w:t>No</w:t>
            </w:r>
          </w:p>
        </w:tc>
      </w:tr>
    </w:tbl>
    <w:p w14:paraId="34C954D7" w14:textId="77777777" w:rsidR="005155B9" w:rsidRPr="005E255F" w:rsidRDefault="005155B9">
      <w:pPr>
        <w:rPr>
          <w:rFonts w:ascii="Arial" w:hAnsi="Arial" w:cs="Arial"/>
          <w:b/>
          <w:bCs/>
          <w:sz w:val="16"/>
          <w:szCs w:val="16"/>
        </w:rPr>
      </w:pPr>
    </w:p>
    <w:sectPr w:rsidR="005155B9" w:rsidRPr="005E255F" w:rsidSect="00E93EE0">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CA151" w14:textId="77777777" w:rsidR="00BF3AE6" w:rsidRDefault="00BF3AE6" w:rsidP="00087366">
      <w:r>
        <w:separator/>
      </w:r>
    </w:p>
  </w:endnote>
  <w:endnote w:type="continuationSeparator" w:id="0">
    <w:p w14:paraId="05DB8D65" w14:textId="77777777" w:rsidR="00BF3AE6" w:rsidRDefault="00BF3AE6" w:rsidP="00087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dvPS94BA">
    <w:altName w:val="Cambria"/>
    <w:panose1 w:val="020B0604020202020204"/>
    <w:charset w:val="00"/>
    <w:family w:val="roman"/>
    <w:notTrueType/>
    <w:pitch w:val="default"/>
  </w:font>
  <w:font w:name="AdvP7D09">
    <w:altName w:val="Cambria"/>
    <w:panose1 w:val="020B0604020202020204"/>
    <w:charset w:val="00"/>
    <w:family w:val="roman"/>
    <w:pitch w:val="default"/>
  </w:font>
  <w:font w:name="NytcgpAdvTT86d47313">
    <w:altName w:val="Cambria"/>
    <w:panose1 w:val="020B0604020202020204"/>
    <w:charset w:val="00"/>
    <w:family w:val="roman"/>
    <w:pitch w:val="default"/>
  </w:font>
  <w:font w:name="AdvTimes">
    <w:altName w:val="Cambria"/>
    <w:panose1 w:val="020B0604020202020204"/>
    <w:charset w:val="00"/>
    <w:family w:val="roman"/>
    <w:notTrueType/>
    <w:pitch w:val="default"/>
  </w:font>
  <w:font w:name="AdvOT1ef757c0">
    <w:altName w:val="Cambria"/>
    <w:panose1 w:val="020B0604020202020204"/>
    <w:charset w:val="00"/>
    <w:family w:val="roman"/>
    <w:notTrueType/>
    <w:pitch w:val="default"/>
  </w:font>
  <w:font w:name="AdvP479F8A">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HelveticaNeue">
    <w:altName w:val="Arial"/>
    <w:panose1 w:val="020005030000000200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7BFB7" w14:textId="77777777" w:rsidR="00BF3AE6" w:rsidRDefault="00BF3AE6" w:rsidP="00087366">
      <w:r>
        <w:separator/>
      </w:r>
    </w:p>
  </w:footnote>
  <w:footnote w:type="continuationSeparator" w:id="0">
    <w:p w14:paraId="3FDA52F0" w14:textId="77777777" w:rsidR="00BF3AE6" w:rsidRDefault="00BF3AE6" w:rsidP="00087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3FF8" w14:textId="129024F7" w:rsidR="00087366" w:rsidRDefault="0031364D">
    <w:pPr>
      <w:pStyle w:val="Header"/>
    </w:pPr>
    <w:r>
      <w:t>Additional File 2</w:t>
    </w:r>
    <w:r w:rsidR="00087366">
      <w:t xml:space="preserve">: Systematic Review </w:t>
    </w:r>
    <w:r>
      <w:t xml:space="preserve">Extraction </w:t>
    </w:r>
    <w:r w:rsidR="00087366">
      <w:t>Tables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A9205C"/>
    <w:multiLevelType w:val="hybridMultilevel"/>
    <w:tmpl w:val="B7BAF6E4"/>
    <w:lvl w:ilvl="0" w:tplc="388E04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712079"/>
    <w:multiLevelType w:val="hybridMultilevel"/>
    <w:tmpl w:val="FEB87A32"/>
    <w:lvl w:ilvl="0" w:tplc="647442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933E22"/>
    <w:multiLevelType w:val="hybridMultilevel"/>
    <w:tmpl w:val="38E88E36"/>
    <w:lvl w:ilvl="0" w:tplc="5BAA06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217224">
    <w:abstractNumId w:val="1"/>
  </w:num>
  <w:num w:numId="2" w16cid:durableId="1034309580">
    <w:abstractNumId w:val="0"/>
  </w:num>
  <w:num w:numId="3" w16cid:durableId="64914150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E0"/>
    <w:rsid w:val="00003C9B"/>
    <w:rsid w:val="000065AB"/>
    <w:rsid w:val="0003566B"/>
    <w:rsid w:val="000452C7"/>
    <w:rsid w:val="00087366"/>
    <w:rsid w:val="000A6FD9"/>
    <w:rsid w:val="000B6F72"/>
    <w:rsid w:val="000F0137"/>
    <w:rsid w:val="000F6D58"/>
    <w:rsid w:val="00103723"/>
    <w:rsid w:val="00106F1D"/>
    <w:rsid w:val="00107B51"/>
    <w:rsid w:val="00124086"/>
    <w:rsid w:val="001400B3"/>
    <w:rsid w:val="00147B89"/>
    <w:rsid w:val="00155C10"/>
    <w:rsid w:val="001A30CD"/>
    <w:rsid w:val="001C1005"/>
    <w:rsid w:val="001C311F"/>
    <w:rsid w:val="001C3402"/>
    <w:rsid w:val="001F0A42"/>
    <w:rsid w:val="0020665E"/>
    <w:rsid w:val="00207100"/>
    <w:rsid w:val="0021472D"/>
    <w:rsid w:val="00230189"/>
    <w:rsid w:val="002303ED"/>
    <w:rsid w:val="00230DEF"/>
    <w:rsid w:val="002661A5"/>
    <w:rsid w:val="00272268"/>
    <w:rsid w:val="00280549"/>
    <w:rsid w:val="00284841"/>
    <w:rsid w:val="00286B15"/>
    <w:rsid w:val="00292EB9"/>
    <w:rsid w:val="002C53D1"/>
    <w:rsid w:val="002D753B"/>
    <w:rsid w:val="002E2C7B"/>
    <w:rsid w:val="002E46AE"/>
    <w:rsid w:val="00307F09"/>
    <w:rsid w:val="00312387"/>
    <w:rsid w:val="0031364D"/>
    <w:rsid w:val="00331DD5"/>
    <w:rsid w:val="00335E3E"/>
    <w:rsid w:val="0035124A"/>
    <w:rsid w:val="003570C0"/>
    <w:rsid w:val="00363B87"/>
    <w:rsid w:val="00366DDE"/>
    <w:rsid w:val="00366E80"/>
    <w:rsid w:val="003959C8"/>
    <w:rsid w:val="003A1F02"/>
    <w:rsid w:val="003B1B81"/>
    <w:rsid w:val="003B2434"/>
    <w:rsid w:val="003E0341"/>
    <w:rsid w:val="00423BB0"/>
    <w:rsid w:val="00427D99"/>
    <w:rsid w:val="00431A8C"/>
    <w:rsid w:val="00466F59"/>
    <w:rsid w:val="00467053"/>
    <w:rsid w:val="00473BEB"/>
    <w:rsid w:val="00475D2F"/>
    <w:rsid w:val="0048649F"/>
    <w:rsid w:val="00495097"/>
    <w:rsid w:val="004A58E8"/>
    <w:rsid w:val="004B30C4"/>
    <w:rsid w:val="004C5070"/>
    <w:rsid w:val="004E2D64"/>
    <w:rsid w:val="004F2514"/>
    <w:rsid w:val="004F2FF9"/>
    <w:rsid w:val="00501A5D"/>
    <w:rsid w:val="005153E2"/>
    <w:rsid w:val="005155B9"/>
    <w:rsid w:val="00520287"/>
    <w:rsid w:val="00521287"/>
    <w:rsid w:val="00531B47"/>
    <w:rsid w:val="00541F45"/>
    <w:rsid w:val="005B3D86"/>
    <w:rsid w:val="005E0CE4"/>
    <w:rsid w:val="005E255F"/>
    <w:rsid w:val="005E7C8E"/>
    <w:rsid w:val="00607E15"/>
    <w:rsid w:val="00612319"/>
    <w:rsid w:val="0064058C"/>
    <w:rsid w:val="006576A5"/>
    <w:rsid w:val="006675B9"/>
    <w:rsid w:val="006869BA"/>
    <w:rsid w:val="006C0E56"/>
    <w:rsid w:val="006C7AE1"/>
    <w:rsid w:val="006D32E8"/>
    <w:rsid w:val="00706920"/>
    <w:rsid w:val="00715639"/>
    <w:rsid w:val="00730186"/>
    <w:rsid w:val="007301B7"/>
    <w:rsid w:val="00741A01"/>
    <w:rsid w:val="00744658"/>
    <w:rsid w:val="007675A7"/>
    <w:rsid w:val="0077221F"/>
    <w:rsid w:val="007737FB"/>
    <w:rsid w:val="007951BC"/>
    <w:rsid w:val="007A24E5"/>
    <w:rsid w:val="007C22AC"/>
    <w:rsid w:val="007C6DAC"/>
    <w:rsid w:val="007E239F"/>
    <w:rsid w:val="0080369D"/>
    <w:rsid w:val="008063C3"/>
    <w:rsid w:val="00806985"/>
    <w:rsid w:val="00811B5F"/>
    <w:rsid w:val="00826ACF"/>
    <w:rsid w:val="008309F8"/>
    <w:rsid w:val="00830BE3"/>
    <w:rsid w:val="00832B85"/>
    <w:rsid w:val="008342AC"/>
    <w:rsid w:val="00834902"/>
    <w:rsid w:val="008435D1"/>
    <w:rsid w:val="008728D3"/>
    <w:rsid w:val="0087615E"/>
    <w:rsid w:val="008825A2"/>
    <w:rsid w:val="008B01B0"/>
    <w:rsid w:val="008B12C9"/>
    <w:rsid w:val="008C6693"/>
    <w:rsid w:val="008E551E"/>
    <w:rsid w:val="008E6511"/>
    <w:rsid w:val="008F09E1"/>
    <w:rsid w:val="0090115F"/>
    <w:rsid w:val="00903BCB"/>
    <w:rsid w:val="00906D0E"/>
    <w:rsid w:val="00910901"/>
    <w:rsid w:val="00915CCB"/>
    <w:rsid w:val="00935633"/>
    <w:rsid w:val="00937F95"/>
    <w:rsid w:val="00940709"/>
    <w:rsid w:val="00957D9A"/>
    <w:rsid w:val="0096265B"/>
    <w:rsid w:val="00965F99"/>
    <w:rsid w:val="00980D2B"/>
    <w:rsid w:val="009810DE"/>
    <w:rsid w:val="00982BC4"/>
    <w:rsid w:val="009B081D"/>
    <w:rsid w:val="009C11DF"/>
    <w:rsid w:val="009C64AD"/>
    <w:rsid w:val="009E2392"/>
    <w:rsid w:val="009E312C"/>
    <w:rsid w:val="00A0035D"/>
    <w:rsid w:val="00A62AAC"/>
    <w:rsid w:val="00A67CAD"/>
    <w:rsid w:val="00A73C2F"/>
    <w:rsid w:val="00AB4BE0"/>
    <w:rsid w:val="00AC2360"/>
    <w:rsid w:val="00AD31B6"/>
    <w:rsid w:val="00B03441"/>
    <w:rsid w:val="00B03B14"/>
    <w:rsid w:val="00B12E23"/>
    <w:rsid w:val="00B2403B"/>
    <w:rsid w:val="00B45637"/>
    <w:rsid w:val="00B55E3C"/>
    <w:rsid w:val="00B743B5"/>
    <w:rsid w:val="00BA00D0"/>
    <w:rsid w:val="00BA7D20"/>
    <w:rsid w:val="00BC74C6"/>
    <w:rsid w:val="00BE2684"/>
    <w:rsid w:val="00BE3B84"/>
    <w:rsid w:val="00BF3AE6"/>
    <w:rsid w:val="00BF5C9E"/>
    <w:rsid w:val="00C02348"/>
    <w:rsid w:val="00C03D34"/>
    <w:rsid w:val="00C212F8"/>
    <w:rsid w:val="00C21888"/>
    <w:rsid w:val="00C33540"/>
    <w:rsid w:val="00C33B6F"/>
    <w:rsid w:val="00C52ED3"/>
    <w:rsid w:val="00C55B48"/>
    <w:rsid w:val="00C81F6B"/>
    <w:rsid w:val="00C936B0"/>
    <w:rsid w:val="00C93DDE"/>
    <w:rsid w:val="00CB1517"/>
    <w:rsid w:val="00CC702D"/>
    <w:rsid w:val="00CD3666"/>
    <w:rsid w:val="00CD56E1"/>
    <w:rsid w:val="00CE3653"/>
    <w:rsid w:val="00CE5701"/>
    <w:rsid w:val="00D44666"/>
    <w:rsid w:val="00D7400D"/>
    <w:rsid w:val="00D848B5"/>
    <w:rsid w:val="00D92C03"/>
    <w:rsid w:val="00D975E6"/>
    <w:rsid w:val="00DA404E"/>
    <w:rsid w:val="00DA5091"/>
    <w:rsid w:val="00DC2B74"/>
    <w:rsid w:val="00E23AF1"/>
    <w:rsid w:val="00E435F7"/>
    <w:rsid w:val="00E51E5E"/>
    <w:rsid w:val="00E63E58"/>
    <w:rsid w:val="00E93EE0"/>
    <w:rsid w:val="00EA76CB"/>
    <w:rsid w:val="00ED7DAD"/>
    <w:rsid w:val="00EF634D"/>
    <w:rsid w:val="00EF6BDA"/>
    <w:rsid w:val="00F05E8F"/>
    <w:rsid w:val="00F10641"/>
    <w:rsid w:val="00F10AEA"/>
    <w:rsid w:val="00F16E48"/>
    <w:rsid w:val="00F23AAB"/>
    <w:rsid w:val="00F449E0"/>
    <w:rsid w:val="00F5263D"/>
    <w:rsid w:val="00F65FA6"/>
    <w:rsid w:val="00F7238B"/>
    <w:rsid w:val="00F97FC3"/>
    <w:rsid w:val="00FA0D43"/>
    <w:rsid w:val="00FB05FB"/>
    <w:rsid w:val="00FD1EEF"/>
    <w:rsid w:val="00FD7915"/>
    <w:rsid w:val="00FF17C7"/>
    <w:rsid w:val="00FF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5B0C55"/>
  <w15:chartTrackingRefBased/>
  <w15:docId w15:val="{30EF9672-150C-CE47-A2B9-D02B3A5E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E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EE0"/>
    <w:pPr>
      <w:tabs>
        <w:tab w:val="center" w:pos="4513"/>
        <w:tab w:val="right" w:pos="9026"/>
      </w:tabs>
    </w:pPr>
  </w:style>
  <w:style w:type="character" w:customStyle="1" w:styleId="HeaderChar">
    <w:name w:val="Header Char"/>
    <w:basedOn w:val="DefaultParagraphFont"/>
    <w:link w:val="Header"/>
    <w:uiPriority w:val="99"/>
    <w:rsid w:val="00E93EE0"/>
  </w:style>
  <w:style w:type="paragraph" w:styleId="Footer">
    <w:name w:val="footer"/>
    <w:basedOn w:val="Normal"/>
    <w:link w:val="FooterChar"/>
    <w:uiPriority w:val="99"/>
    <w:unhideWhenUsed/>
    <w:rsid w:val="00E93EE0"/>
    <w:pPr>
      <w:tabs>
        <w:tab w:val="center" w:pos="4513"/>
        <w:tab w:val="right" w:pos="9026"/>
      </w:tabs>
    </w:pPr>
  </w:style>
  <w:style w:type="character" w:customStyle="1" w:styleId="FooterChar">
    <w:name w:val="Footer Char"/>
    <w:basedOn w:val="DefaultParagraphFont"/>
    <w:link w:val="Footer"/>
    <w:uiPriority w:val="99"/>
    <w:rsid w:val="00E93EE0"/>
  </w:style>
  <w:style w:type="paragraph" w:styleId="NormalWeb">
    <w:name w:val="Normal (Web)"/>
    <w:basedOn w:val="Normal"/>
    <w:uiPriority w:val="99"/>
    <w:unhideWhenUsed/>
    <w:rsid w:val="00E93EE0"/>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F2FF9"/>
    <w:pPr>
      <w:ind w:left="720"/>
      <w:contextualSpacing/>
    </w:pPr>
  </w:style>
  <w:style w:type="character" w:customStyle="1" w:styleId="apple-converted-space">
    <w:name w:val="apple-converted-space"/>
    <w:basedOn w:val="DefaultParagraphFont"/>
    <w:rsid w:val="007A2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00092">
      <w:bodyDiv w:val="1"/>
      <w:marLeft w:val="0"/>
      <w:marRight w:val="0"/>
      <w:marTop w:val="0"/>
      <w:marBottom w:val="0"/>
      <w:divBdr>
        <w:top w:val="none" w:sz="0" w:space="0" w:color="auto"/>
        <w:left w:val="none" w:sz="0" w:space="0" w:color="auto"/>
        <w:bottom w:val="none" w:sz="0" w:space="0" w:color="auto"/>
        <w:right w:val="none" w:sz="0" w:space="0" w:color="auto"/>
      </w:divBdr>
      <w:divsChild>
        <w:div w:id="1723554092">
          <w:marLeft w:val="0"/>
          <w:marRight w:val="0"/>
          <w:marTop w:val="0"/>
          <w:marBottom w:val="0"/>
          <w:divBdr>
            <w:top w:val="none" w:sz="0" w:space="0" w:color="auto"/>
            <w:left w:val="none" w:sz="0" w:space="0" w:color="auto"/>
            <w:bottom w:val="none" w:sz="0" w:space="0" w:color="auto"/>
            <w:right w:val="none" w:sz="0" w:space="0" w:color="auto"/>
          </w:divBdr>
          <w:divsChild>
            <w:div w:id="906306682">
              <w:marLeft w:val="0"/>
              <w:marRight w:val="0"/>
              <w:marTop w:val="0"/>
              <w:marBottom w:val="0"/>
              <w:divBdr>
                <w:top w:val="none" w:sz="0" w:space="0" w:color="auto"/>
                <w:left w:val="none" w:sz="0" w:space="0" w:color="auto"/>
                <w:bottom w:val="none" w:sz="0" w:space="0" w:color="auto"/>
                <w:right w:val="none" w:sz="0" w:space="0" w:color="auto"/>
              </w:divBdr>
              <w:divsChild>
                <w:div w:id="110954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07193">
      <w:bodyDiv w:val="1"/>
      <w:marLeft w:val="0"/>
      <w:marRight w:val="0"/>
      <w:marTop w:val="0"/>
      <w:marBottom w:val="0"/>
      <w:divBdr>
        <w:top w:val="none" w:sz="0" w:space="0" w:color="auto"/>
        <w:left w:val="none" w:sz="0" w:space="0" w:color="auto"/>
        <w:bottom w:val="none" w:sz="0" w:space="0" w:color="auto"/>
        <w:right w:val="none" w:sz="0" w:space="0" w:color="auto"/>
      </w:divBdr>
      <w:divsChild>
        <w:div w:id="351884751">
          <w:marLeft w:val="0"/>
          <w:marRight w:val="0"/>
          <w:marTop w:val="0"/>
          <w:marBottom w:val="0"/>
          <w:divBdr>
            <w:top w:val="none" w:sz="0" w:space="0" w:color="auto"/>
            <w:left w:val="none" w:sz="0" w:space="0" w:color="auto"/>
            <w:bottom w:val="none" w:sz="0" w:space="0" w:color="auto"/>
            <w:right w:val="none" w:sz="0" w:space="0" w:color="auto"/>
          </w:divBdr>
          <w:divsChild>
            <w:div w:id="1485388591">
              <w:marLeft w:val="0"/>
              <w:marRight w:val="0"/>
              <w:marTop w:val="0"/>
              <w:marBottom w:val="0"/>
              <w:divBdr>
                <w:top w:val="none" w:sz="0" w:space="0" w:color="auto"/>
                <w:left w:val="none" w:sz="0" w:space="0" w:color="auto"/>
                <w:bottom w:val="none" w:sz="0" w:space="0" w:color="auto"/>
                <w:right w:val="none" w:sz="0" w:space="0" w:color="auto"/>
              </w:divBdr>
              <w:divsChild>
                <w:div w:id="161004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6379">
      <w:bodyDiv w:val="1"/>
      <w:marLeft w:val="0"/>
      <w:marRight w:val="0"/>
      <w:marTop w:val="0"/>
      <w:marBottom w:val="0"/>
      <w:divBdr>
        <w:top w:val="none" w:sz="0" w:space="0" w:color="auto"/>
        <w:left w:val="none" w:sz="0" w:space="0" w:color="auto"/>
        <w:bottom w:val="none" w:sz="0" w:space="0" w:color="auto"/>
        <w:right w:val="none" w:sz="0" w:space="0" w:color="auto"/>
      </w:divBdr>
      <w:divsChild>
        <w:div w:id="105196220">
          <w:marLeft w:val="0"/>
          <w:marRight w:val="0"/>
          <w:marTop w:val="0"/>
          <w:marBottom w:val="0"/>
          <w:divBdr>
            <w:top w:val="none" w:sz="0" w:space="0" w:color="auto"/>
            <w:left w:val="none" w:sz="0" w:space="0" w:color="auto"/>
            <w:bottom w:val="none" w:sz="0" w:space="0" w:color="auto"/>
            <w:right w:val="none" w:sz="0" w:space="0" w:color="auto"/>
          </w:divBdr>
          <w:divsChild>
            <w:div w:id="164169045">
              <w:marLeft w:val="0"/>
              <w:marRight w:val="0"/>
              <w:marTop w:val="0"/>
              <w:marBottom w:val="0"/>
              <w:divBdr>
                <w:top w:val="none" w:sz="0" w:space="0" w:color="auto"/>
                <w:left w:val="none" w:sz="0" w:space="0" w:color="auto"/>
                <w:bottom w:val="none" w:sz="0" w:space="0" w:color="auto"/>
                <w:right w:val="none" w:sz="0" w:space="0" w:color="auto"/>
              </w:divBdr>
              <w:divsChild>
                <w:div w:id="99105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4180">
      <w:bodyDiv w:val="1"/>
      <w:marLeft w:val="0"/>
      <w:marRight w:val="0"/>
      <w:marTop w:val="0"/>
      <w:marBottom w:val="0"/>
      <w:divBdr>
        <w:top w:val="none" w:sz="0" w:space="0" w:color="auto"/>
        <w:left w:val="none" w:sz="0" w:space="0" w:color="auto"/>
        <w:bottom w:val="none" w:sz="0" w:space="0" w:color="auto"/>
        <w:right w:val="none" w:sz="0" w:space="0" w:color="auto"/>
      </w:divBdr>
      <w:divsChild>
        <w:div w:id="1782257823">
          <w:marLeft w:val="0"/>
          <w:marRight w:val="0"/>
          <w:marTop w:val="0"/>
          <w:marBottom w:val="0"/>
          <w:divBdr>
            <w:top w:val="none" w:sz="0" w:space="0" w:color="auto"/>
            <w:left w:val="none" w:sz="0" w:space="0" w:color="auto"/>
            <w:bottom w:val="none" w:sz="0" w:space="0" w:color="auto"/>
            <w:right w:val="none" w:sz="0" w:space="0" w:color="auto"/>
          </w:divBdr>
          <w:divsChild>
            <w:div w:id="793250676">
              <w:marLeft w:val="0"/>
              <w:marRight w:val="0"/>
              <w:marTop w:val="0"/>
              <w:marBottom w:val="0"/>
              <w:divBdr>
                <w:top w:val="none" w:sz="0" w:space="0" w:color="auto"/>
                <w:left w:val="none" w:sz="0" w:space="0" w:color="auto"/>
                <w:bottom w:val="none" w:sz="0" w:space="0" w:color="auto"/>
                <w:right w:val="none" w:sz="0" w:space="0" w:color="auto"/>
              </w:divBdr>
              <w:divsChild>
                <w:div w:id="154602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17472">
      <w:bodyDiv w:val="1"/>
      <w:marLeft w:val="0"/>
      <w:marRight w:val="0"/>
      <w:marTop w:val="0"/>
      <w:marBottom w:val="0"/>
      <w:divBdr>
        <w:top w:val="none" w:sz="0" w:space="0" w:color="auto"/>
        <w:left w:val="none" w:sz="0" w:space="0" w:color="auto"/>
        <w:bottom w:val="none" w:sz="0" w:space="0" w:color="auto"/>
        <w:right w:val="none" w:sz="0" w:space="0" w:color="auto"/>
      </w:divBdr>
      <w:divsChild>
        <w:div w:id="1043600122">
          <w:marLeft w:val="0"/>
          <w:marRight w:val="0"/>
          <w:marTop w:val="0"/>
          <w:marBottom w:val="0"/>
          <w:divBdr>
            <w:top w:val="none" w:sz="0" w:space="0" w:color="auto"/>
            <w:left w:val="none" w:sz="0" w:space="0" w:color="auto"/>
            <w:bottom w:val="none" w:sz="0" w:space="0" w:color="auto"/>
            <w:right w:val="none" w:sz="0" w:space="0" w:color="auto"/>
          </w:divBdr>
          <w:divsChild>
            <w:div w:id="1078208636">
              <w:marLeft w:val="0"/>
              <w:marRight w:val="0"/>
              <w:marTop w:val="0"/>
              <w:marBottom w:val="0"/>
              <w:divBdr>
                <w:top w:val="none" w:sz="0" w:space="0" w:color="auto"/>
                <w:left w:val="none" w:sz="0" w:space="0" w:color="auto"/>
                <w:bottom w:val="none" w:sz="0" w:space="0" w:color="auto"/>
                <w:right w:val="none" w:sz="0" w:space="0" w:color="auto"/>
              </w:divBdr>
              <w:divsChild>
                <w:div w:id="15181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71982">
      <w:bodyDiv w:val="1"/>
      <w:marLeft w:val="0"/>
      <w:marRight w:val="0"/>
      <w:marTop w:val="0"/>
      <w:marBottom w:val="0"/>
      <w:divBdr>
        <w:top w:val="none" w:sz="0" w:space="0" w:color="auto"/>
        <w:left w:val="none" w:sz="0" w:space="0" w:color="auto"/>
        <w:bottom w:val="none" w:sz="0" w:space="0" w:color="auto"/>
        <w:right w:val="none" w:sz="0" w:space="0" w:color="auto"/>
      </w:divBdr>
      <w:divsChild>
        <w:div w:id="504780423">
          <w:marLeft w:val="0"/>
          <w:marRight w:val="0"/>
          <w:marTop w:val="0"/>
          <w:marBottom w:val="0"/>
          <w:divBdr>
            <w:top w:val="none" w:sz="0" w:space="0" w:color="auto"/>
            <w:left w:val="none" w:sz="0" w:space="0" w:color="auto"/>
            <w:bottom w:val="none" w:sz="0" w:space="0" w:color="auto"/>
            <w:right w:val="none" w:sz="0" w:space="0" w:color="auto"/>
          </w:divBdr>
          <w:divsChild>
            <w:div w:id="2111385891">
              <w:marLeft w:val="0"/>
              <w:marRight w:val="0"/>
              <w:marTop w:val="0"/>
              <w:marBottom w:val="0"/>
              <w:divBdr>
                <w:top w:val="none" w:sz="0" w:space="0" w:color="auto"/>
                <w:left w:val="none" w:sz="0" w:space="0" w:color="auto"/>
                <w:bottom w:val="none" w:sz="0" w:space="0" w:color="auto"/>
                <w:right w:val="none" w:sz="0" w:space="0" w:color="auto"/>
              </w:divBdr>
              <w:divsChild>
                <w:div w:id="155453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15185">
      <w:bodyDiv w:val="1"/>
      <w:marLeft w:val="0"/>
      <w:marRight w:val="0"/>
      <w:marTop w:val="0"/>
      <w:marBottom w:val="0"/>
      <w:divBdr>
        <w:top w:val="none" w:sz="0" w:space="0" w:color="auto"/>
        <w:left w:val="none" w:sz="0" w:space="0" w:color="auto"/>
        <w:bottom w:val="none" w:sz="0" w:space="0" w:color="auto"/>
        <w:right w:val="none" w:sz="0" w:space="0" w:color="auto"/>
      </w:divBdr>
      <w:divsChild>
        <w:div w:id="141897895">
          <w:marLeft w:val="0"/>
          <w:marRight w:val="0"/>
          <w:marTop w:val="0"/>
          <w:marBottom w:val="0"/>
          <w:divBdr>
            <w:top w:val="none" w:sz="0" w:space="0" w:color="auto"/>
            <w:left w:val="none" w:sz="0" w:space="0" w:color="auto"/>
            <w:bottom w:val="none" w:sz="0" w:space="0" w:color="auto"/>
            <w:right w:val="none" w:sz="0" w:space="0" w:color="auto"/>
          </w:divBdr>
          <w:divsChild>
            <w:div w:id="951135155">
              <w:marLeft w:val="0"/>
              <w:marRight w:val="0"/>
              <w:marTop w:val="0"/>
              <w:marBottom w:val="0"/>
              <w:divBdr>
                <w:top w:val="none" w:sz="0" w:space="0" w:color="auto"/>
                <w:left w:val="none" w:sz="0" w:space="0" w:color="auto"/>
                <w:bottom w:val="none" w:sz="0" w:space="0" w:color="auto"/>
                <w:right w:val="none" w:sz="0" w:space="0" w:color="auto"/>
              </w:divBdr>
              <w:divsChild>
                <w:div w:id="58229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26513">
      <w:bodyDiv w:val="1"/>
      <w:marLeft w:val="0"/>
      <w:marRight w:val="0"/>
      <w:marTop w:val="0"/>
      <w:marBottom w:val="0"/>
      <w:divBdr>
        <w:top w:val="none" w:sz="0" w:space="0" w:color="auto"/>
        <w:left w:val="none" w:sz="0" w:space="0" w:color="auto"/>
        <w:bottom w:val="none" w:sz="0" w:space="0" w:color="auto"/>
        <w:right w:val="none" w:sz="0" w:space="0" w:color="auto"/>
      </w:divBdr>
    </w:div>
    <w:div w:id="315887348">
      <w:bodyDiv w:val="1"/>
      <w:marLeft w:val="0"/>
      <w:marRight w:val="0"/>
      <w:marTop w:val="0"/>
      <w:marBottom w:val="0"/>
      <w:divBdr>
        <w:top w:val="none" w:sz="0" w:space="0" w:color="auto"/>
        <w:left w:val="none" w:sz="0" w:space="0" w:color="auto"/>
        <w:bottom w:val="none" w:sz="0" w:space="0" w:color="auto"/>
        <w:right w:val="none" w:sz="0" w:space="0" w:color="auto"/>
      </w:divBdr>
      <w:divsChild>
        <w:div w:id="680936753">
          <w:marLeft w:val="0"/>
          <w:marRight w:val="0"/>
          <w:marTop w:val="0"/>
          <w:marBottom w:val="0"/>
          <w:divBdr>
            <w:top w:val="none" w:sz="0" w:space="0" w:color="auto"/>
            <w:left w:val="none" w:sz="0" w:space="0" w:color="auto"/>
            <w:bottom w:val="none" w:sz="0" w:space="0" w:color="auto"/>
            <w:right w:val="none" w:sz="0" w:space="0" w:color="auto"/>
          </w:divBdr>
          <w:divsChild>
            <w:div w:id="2034722047">
              <w:marLeft w:val="0"/>
              <w:marRight w:val="0"/>
              <w:marTop w:val="0"/>
              <w:marBottom w:val="0"/>
              <w:divBdr>
                <w:top w:val="none" w:sz="0" w:space="0" w:color="auto"/>
                <w:left w:val="none" w:sz="0" w:space="0" w:color="auto"/>
                <w:bottom w:val="none" w:sz="0" w:space="0" w:color="auto"/>
                <w:right w:val="none" w:sz="0" w:space="0" w:color="auto"/>
              </w:divBdr>
              <w:divsChild>
                <w:div w:id="165637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19628">
      <w:bodyDiv w:val="1"/>
      <w:marLeft w:val="0"/>
      <w:marRight w:val="0"/>
      <w:marTop w:val="0"/>
      <w:marBottom w:val="0"/>
      <w:divBdr>
        <w:top w:val="none" w:sz="0" w:space="0" w:color="auto"/>
        <w:left w:val="none" w:sz="0" w:space="0" w:color="auto"/>
        <w:bottom w:val="none" w:sz="0" w:space="0" w:color="auto"/>
        <w:right w:val="none" w:sz="0" w:space="0" w:color="auto"/>
      </w:divBdr>
      <w:divsChild>
        <w:div w:id="2007975528">
          <w:marLeft w:val="0"/>
          <w:marRight w:val="0"/>
          <w:marTop w:val="0"/>
          <w:marBottom w:val="0"/>
          <w:divBdr>
            <w:top w:val="none" w:sz="0" w:space="0" w:color="auto"/>
            <w:left w:val="none" w:sz="0" w:space="0" w:color="auto"/>
            <w:bottom w:val="none" w:sz="0" w:space="0" w:color="auto"/>
            <w:right w:val="none" w:sz="0" w:space="0" w:color="auto"/>
          </w:divBdr>
          <w:divsChild>
            <w:div w:id="802503303">
              <w:marLeft w:val="0"/>
              <w:marRight w:val="0"/>
              <w:marTop w:val="0"/>
              <w:marBottom w:val="0"/>
              <w:divBdr>
                <w:top w:val="none" w:sz="0" w:space="0" w:color="auto"/>
                <w:left w:val="none" w:sz="0" w:space="0" w:color="auto"/>
                <w:bottom w:val="none" w:sz="0" w:space="0" w:color="auto"/>
                <w:right w:val="none" w:sz="0" w:space="0" w:color="auto"/>
              </w:divBdr>
              <w:divsChild>
                <w:div w:id="1083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690307">
      <w:bodyDiv w:val="1"/>
      <w:marLeft w:val="0"/>
      <w:marRight w:val="0"/>
      <w:marTop w:val="0"/>
      <w:marBottom w:val="0"/>
      <w:divBdr>
        <w:top w:val="none" w:sz="0" w:space="0" w:color="auto"/>
        <w:left w:val="none" w:sz="0" w:space="0" w:color="auto"/>
        <w:bottom w:val="none" w:sz="0" w:space="0" w:color="auto"/>
        <w:right w:val="none" w:sz="0" w:space="0" w:color="auto"/>
      </w:divBdr>
      <w:divsChild>
        <w:div w:id="448010105">
          <w:marLeft w:val="0"/>
          <w:marRight w:val="0"/>
          <w:marTop w:val="0"/>
          <w:marBottom w:val="0"/>
          <w:divBdr>
            <w:top w:val="none" w:sz="0" w:space="0" w:color="auto"/>
            <w:left w:val="none" w:sz="0" w:space="0" w:color="auto"/>
            <w:bottom w:val="none" w:sz="0" w:space="0" w:color="auto"/>
            <w:right w:val="none" w:sz="0" w:space="0" w:color="auto"/>
          </w:divBdr>
          <w:divsChild>
            <w:div w:id="1036347156">
              <w:marLeft w:val="0"/>
              <w:marRight w:val="0"/>
              <w:marTop w:val="0"/>
              <w:marBottom w:val="0"/>
              <w:divBdr>
                <w:top w:val="none" w:sz="0" w:space="0" w:color="auto"/>
                <w:left w:val="none" w:sz="0" w:space="0" w:color="auto"/>
                <w:bottom w:val="none" w:sz="0" w:space="0" w:color="auto"/>
                <w:right w:val="none" w:sz="0" w:space="0" w:color="auto"/>
              </w:divBdr>
              <w:divsChild>
                <w:div w:id="11625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477903">
      <w:bodyDiv w:val="1"/>
      <w:marLeft w:val="0"/>
      <w:marRight w:val="0"/>
      <w:marTop w:val="0"/>
      <w:marBottom w:val="0"/>
      <w:divBdr>
        <w:top w:val="none" w:sz="0" w:space="0" w:color="auto"/>
        <w:left w:val="none" w:sz="0" w:space="0" w:color="auto"/>
        <w:bottom w:val="none" w:sz="0" w:space="0" w:color="auto"/>
        <w:right w:val="none" w:sz="0" w:space="0" w:color="auto"/>
      </w:divBdr>
      <w:divsChild>
        <w:div w:id="80564947">
          <w:marLeft w:val="0"/>
          <w:marRight w:val="0"/>
          <w:marTop w:val="0"/>
          <w:marBottom w:val="0"/>
          <w:divBdr>
            <w:top w:val="none" w:sz="0" w:space="0" w:color="auto"/>
            <w:left w:val="none" w:sz="0" w:space="0" w:color="auto"/>
            <w:bottom w:val="none" w:sz="0" w:space="0" w:color="auto"/>
            <w:right w:val="none" w:sz="0" w:space="0" w:color="auto"/>
          </w:divBdr>
          <w:divsChild>
            <w:div w:id="2070033925">
              <w:marLeft w:val="0"/>
              <w:marRight w:val="0"/>
              <w:marTop w:val="0"/>
              <w:marBottom w:val="0"/>
              <w:divBdr>
                <w:top w:val="none" w:sz="0" w:space="0" w:color="auto"/>
                <w:left w:val="none" w:sz="0" w:space="0" w:color="auto"/>
                <w:bottom w:val="none" w:sz="0" w:space="0" w:color="auto"/>
                <w:right w:val="none" w:sz="0" w:space="0" w:color="auto"/>
              </w:divBdr>
              <w:divsChild>
                <w:div w:id="91916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33428">
      <w:bodyDiv w:val="1"/>
      <w:marLeft w:val="0"/>
      <w:marRight w:val="0"/>
      <w:marTop w:val="0"/>
      <w:marBottom w:val="0"/>
      <w:divBdr>
        <w:top w:val="none" w:sz="0" w:space="0" w:color="auto"/>
        <w:left w:val="none" w:sz="0" w:space="0" w:color="auto"/>
        <w:bottom w:val="none" w:sz="0" w:space="0" w:color="auto"/>
        <w:right w:val="none" w:sz="0" w:space="0" w:color="auto"/>
      </w:divBdr>
      <w:divsChild>
        <w:div w:id="131100260">
          <w:marLeft w:val="0"/>
          <w:marRight w:val="0"/>
          <w:marTop w:val="0"/>
          <w:marBottom w:val="0"/>
          <w:divBdr>
            <w:top w:val="none" w:sz="0" w:space="0" w:color="auto"/>
            <w:left w:val="none" w:sz="0" w:space="0" w:color="auto"/>
            <w:bottom w:val="none" w:sz="0" w:space="0" w:color="auto"/>
            <w:right w:val="none" w:sz="0" w:space="0" w:color="auto"/>
          </w:divBdr>
          <w:divsChild>
            <w:div w:id="1052578657">
              <w:marLeft w:val="0"/>
              <w:marRight w:val="0"/>
              <w:marTop w:val="0"/>
              <w:marBottom w:val="0"/>
              <w:divBdr>
                <w:top w:val="none" w:sz="0" w:space="0" w:color="auto"/>
                <w:left w:val="none" w:sz="0" w:space="0" w:color="auto"/>
                <w:bottom w:val="none" w:sz="0" w:space="0" w:color="auto"/>
                <w:right w:val="none" w:sz="0" w:space="0" w:color="auto"/>
              </w:divBdr>
              <w:divsChild>
                <w:div w:id="29815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80440">
      <w:bodyDiv w:val="1"/>
      <w:marLeft w:val="0"/>
      <w:marRight w:val="0"/>
      <w:marTop w:val="0"/>
      <w:marBottom w:val="0"/>
      <w:divBdr>
        <w:top w:val="none" w:sz="0" w:space="0" w:color="auto"/>
        <w:left w:val="none" w:sz="0" w:space="0" w:color="auto"/>
        <w:bottom w:val="none" w:sz="0" w:space="0" w:color="auto"/>
        <w:right w:val="none" w:sz="0" w:space="0" w:color="auto"/>
      </w:divBdr>
      <w:divsChild>
        <w:div w:id="1431245002">
          <w:marLeft w:val="0"/>
          <w:marRight w:val="0"/>
          <w:marTop w:val="0"/>
          <w:marBottom w:val="0"/>
          <w:divBdr>
            <w:top w:val="none" w:sz="0" w:space="0" w:color="auto"/>
            <w:left w:val="none" w:sz="0" w:space="0" w:color="auto"/>
            <w:bottom w:val="none" w:sz="0" w:space="0" w:color="auto"/>
            <w:right w:val="none" w:sz="0" w:space="0" w:color="auto"/>
          </w:divBdr>
          <w:divsChild>
            <w:div w:id="1558204931">
              <w:marLeft w:val="0"/>
              <w:marRight w:val="0"/>
              <w:marTop w:val="0"/>
              <w:marBottom w:val="0"/>
              <w:divBdr>
                <w:top w:val="none" w:sz="0" w:space="0" w:color="auto"/>
                <w:left w:val="none" w:sz="0" w:space="0" w:color="auto"/>
                <w:bottom w:val="none" w:sz="0" w:space="0" w:color="auto"/>
                <w:right w:val="none" w:sz="0" w:space="0" w:color="auto"/>
              </w:divBdr>
              <w:divsChild>
                <w:div w:id="157184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05618">
      <w:bodyDiv w:val="1"/>
      <w:marLeft w:val="0"/>
      <w:marRight w:val="0"/>
      <w:marTop w:val="0"/>
      <w:marBottom w:val="0"/>
      <w:divBdr>
        <w:top w:val="none" w:sz="0" w:space="0" w:color="auto"/>
        <w:left w:val="none" w:sz="0" w:space="0" w:color="auto"/>
        <w:bottom w:val="none" w:sz="0" w:space="0" w:color="auto"/>
        <w:right w:val="none" w:sz="0" w:space="0" w:color="auto"/>
      </w:divBdr>
      <w:divsChild>
        <w:div w:id="324086717">
          <w:marLeft w:val="0"/>
          <w:marRight w:val="0"/>
          <w:marTop w:val="0"/>
          <w:marBottom w:val="0"/>
          <w:divBdr>
            <w:top w:val="none" w:sz="0" w:space="0" w:color="auto"/>
            <w:left w:val="none" w:sz="0" w:space="0" w:color="auto"/>
            <w:bottom w:val="none" w:sz="0" w:space="0" w:color="auto"/>
            <w:right w:val="none" w:sz="0" w:space="0" w:color="auto"/>
          </w:divBdr>
          <w:divsChild>
            <w:div w:id="1091007009">
              <w:marLeft w:val="0"/>
              <w:marRight w:val="0"/>
              <w:marTop w:val="0"/>
              <w:marBottom w:val="0"/>
              <w:divBdr>
                <w:top w:val="none" w:sz="0" w:space="0" w:color="auto"/>
                <w:left w:val="none" w:sz="0" w:space="0" w:color="auto"/>
                <w:bottom w:val="none" w:sz="0" w:space="0" w:color="auto"/>
                <w:right w:val="none" w:sz="0" w:space="0" w:color="auto"/>
              </w:divBdr>
              <w:divsChild>
                <w:div w:id="20587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310405">
      <w:bodyDiv w:val="1"/>
      <w:marLeft w:val="0"/>
      <w:marRight w:val="0"/>
      <w:marTop w:val="0"/>
      <w:marBottom w:val="0"/>
      <w:divBdr>
        <w:top w:val="none" w:sz="0" w:space="0" w:color="auto"/>
        <w:left w:val="none" w:sz="0" w:space="0" w:color="auto"/>
        <w:bottom w:val="none" w:sz="0" w:space="0" w:color="auto"/>
        <w:right w:val="none" w:sz="0" w:space="0" w:color="auto"/>
      </w:divBdr>
      <w:divsChild>
        <w:div w:id="1474827700">
          <w:marLeft w:val="0"/>
          <w:marRight w:val="0"/>
          <w:marTop w:val="0"/>
          <w:marBottom w:val="0"/>
          <w:divBdr>
            <w:top w:val="none" w:sz="0" w:space="0" w:color="auto"/>
            <w:left w:val="none" w:sz="0" w:space="0" w:color="auto"/>
            <w:bottom w:val="none" w:sz="0" w:space="0" w:color="auto"/>
            <w:right w:val="none" w:sz="0" w:space="0" w:color="auto"/>
          </w:divBdr>
          <w:divsChild>
            <w:div w:id="185532939">
              <w:marLeft w:val="0"/>
              <w:marRight w:val="0"/>
              <w:marTop w:val="0"/>
              <w:marBottom w:val="0"/>
              <w:divBdr>
                <w:top w:val="none" w:sz="0" w:space="0" w:color="auto"/>
                <w:left w:val="none" w:sz="0" w:space="0" w:color="auto"/>
                <w:bottom w:val="none" w:sz="0" w:space="0" w:color="auto"/>
                <w:right w:val="none" w:sz="0" w:space="0" w:color="auto"/>
              </w:divBdr>
              <w:divsChild>
                <w:div w:id="20617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710539">
      <w:bodyDiv w:val="1"/>
      <w:marLeft w:val="0"/>
      <w:marRight w:val="0"/>
      <w:marTop w:val="0"/>
      <w:marBottom w:val="0"/>
      <w:divBdr>
        <w:top w:val="none" w:sz="0" w:space="0" w:color="auto"/>
        <w:left w:val="none" w:sz="0" w:space="0" w:color="auto"/>
        <w:bottom w:val="none" w:sz="0" w:space="0" w:color="auto"/>
        <w:right w:val="none" w:sz="0" w:space="0" w:color="auto"/>
      </w:divBdr>
      <w:divsChild>
        <w:div w:id="1146045085">
          <w:marLeft w:val="0"/>
          <w:marRight w:val="0"/>
          <w:marTop w:val="0"/>
          <w:marBottom w:val="0"/>
          <w:divBdr>
            <w:top w:val="none" w:sz="0" w:space="0" w:color="auto"/>
            <w:left w:val="none" w:sz="0" w:space="0" w:color="auto"/>
            <w:bottom w:val="none" w:sz="0" w:space="0" w:color="auto"/>
            <w:right w:val="none" w:sz="0" w:space="0" w:color="auto"/>
          </w:divBdr>
          <w:divsChild>
            <w:div w:id="788857234">
              <w:marLeft w:val="0"/>
              <w:marRight w:val="0"/>
              <w:marTop w:val="0"/>
              <w:marBottom w:val="0"/>
              <w:divBdr>
                <w:top w:val="none" w:sz="0" w:space="0" w:color="auto"/>
                <w:left w:val="none" w:sz="0" w:space="0" w:color="auto"/>
                <w:bottom w:val="none" w:sz="0" w:space="0" w:color="auto"/>
                <w:right w:val="none" w:sz="0" w:space="0" w:color="auto"/>
              </w:divBdr>
              <w:divsChild>
                <w:div w:id="198465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25472">
      <w:bodyDiv w:val="1"/>
      <w:marLeft w:val="0"/>
      <w:marRight w:val="0"/>
      <w:marTop w:val="0"/>
      <w:marBottom w:val="0"/>
      <w:divBdr>
        <w:top w:val="none" w:sz="0" w:space="0" w:color="auto"/>
        <w:left w:val="none" w:sz="0" w:space="0" w:color="auto"/>
        <w:bottom w:val="none" w:sz="0" w:space="0" w:color="auto"/>
        <w:right w:val="none" w:sz="0" w:space="0" w:color="auto"/>
      </w:divBdr>
      <w:divsChild>
        <w:div w:id="613362571">
          <w:marLeft w:val="0"/>
          <w:marRight w:val="0"/>
          <w:marTop w:val="0"/>
          <w:marBottom w:val="0"/>
          <w:divBdr>
            <w:top w:val="none" w:sz="0" w:space="0" w:color="auto"/>
            <w:left w:val="none" w:sz="0" w:space="0" w:color="auto"/>
            <w:bottom w:val="none" w:sz="0" w:space="0" w:color="auto"/>
            <w:right w:val="none" w:sz="0" w:space="0" w:color="auto"/>
          </w:divBdr>
          <w:divsChild>
            <w:div w:id="1116946621">
              <w:marLeft w:val="0"/>
              <w:marRight w:val="0"/>
              <w:marTop w:val="0"/>
              <w:marBottom w:val="0"/>
              <w:divBdr>
                <w:top w:val="none" w:sz="0" w:space="0" w:color="auto"/>
                <w:left w:val="none" w:sz="0" w:space="0" w:color="auto"/>
                <w:bottom w:val="none" w:sz="0" w:space="0" w:color="auto"/>
                <w:right w:val="none" w:sz="0" w:space="0" w:color="auto"/>
              </w:divBdr>
              <w:divsChild>
                <w:div w:id="3982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044855">
      <w:bodyDiv w:val="1"/>
      <w:marLeft w:val="0"/>
      <w:marRight w:val="0"/>
      <w:marTop w:val="0"/>
      <w:marBottom w:val="0"/>
      <w:divBdr>
        <w:top w:val="none" w:sz="0" w:space="0" w:color="auto"/>
        <w:left w:val="none" w:sz="0" w:space="0" w:color="auto"/>
        <w:bottom w:val="none" w:sz="0" w:space="0" w:color="auto"/>
        <w:right w:val="none" w:sz="0" w:space="0" w:color="auto"/>
      </w:divBdr>
    </w:div>
    <w:div w:id="397943751">
      <w:bodyDiv w:val="1"/>
      <w:marLeft w:val="0"/>
      <w:marRight w:val="0"/>
      <w:marTop w:val="0"/>
      <w:marBottom w:val="0"/>
      <w:divBdr>
        <w:top w:val="none" w:sz="0" w:space="0" w:color="auto"/>
        <w:left w:val="none" w:sz="0" w:space="0" w:color="auto"/>
        <w:bottom w:val="none" w:sz="0" w:space="0" w:color="auto"/>
        <w:right w:val="none" w:sz="0" w:space="0" w:color="auto"/>
      </w:divBdr>
      <w:divsChild>
        <w:div w:id="9067867">
          <w:marLeft w:val="0"/>
          <w:marRight w:val="0"/>
          <w:marTop w:val="0"/>
          <w:marBottom w:val="0"/>
          <w:divBdr>
            <w:top w:val="none" w:sz="0" w:space="0" w:color="auto"/>
            <w:left w:val="none" w:sz="0" w:space="0" w:color="auto"/>
            <w:bottom w:val="none" w:sz="0" w:space="0" w:color="auto"/>
            <w:right w:val="none" w:sz="0" w:space="0" w:color="auto"/>
          </w:divBdr>
          <w:divsChild>
            <w:div w:id="148642094">
              <w:marLeft w:val="0"/>
              <w:marRight w:val="0"/>
              <w:marTop w:val="0"/>
              <w:marBottom w:val="0"/>
              <w:divBdr>
                <w:top w:val="none" w:sz="0" w:space="0" w:color="auto"/>
                <w:left w:val="none" w:sz="0" w:space="0" w:color="auto"/>
                <w:bottom w:val="none" w:sz="0" w:space="0" w:color="auto"/>
                <w:right w:val="none" w:sz="0" w:space="0" w:color="auto"/>
              </w:divBdr>
              <w:divsChild>
                <w:div w:id="20754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230430">
      <w:bodyDiv w:val="1"/>
      <w:marLeft w:val="0"/>
      <w:marRight w:val="0"/>
      <w:marTop w:val="0"/>
      <w:marBottom w:val="0"/>
      <w:divBdr>
        <w:top w:val="none" w:sz="0" w:space="0" w:color="auto"/>
        <w:left w:val="none" w:sz="0" w:space="0" w:color="auto"/>
        <w:bottom w:val="none" w:sz="0" w:space="0" w:color="auto"/>
        <w:right w:val="none" w:sz="0" w:space="0" w:color="auto"/>
      </w:divBdr>
      <w:divsChild>
        <w:div w:id="1071587134">
          <w:marLeft w:val="0"/>
          <w:marRight w:val="0"/>
          <w:marTop w:val="0"/>
          <w:marBottom w:val="0"/>
          <w:divBdr>
            <w:top w:val="none" w:sz="0" w:space="0" w:color="auto"/>
            <w:left w:val="none" w:sz="0" w:space="0" w:color="auto"/>
            <w:bottom w:val="none" w:sz="0" w:space="0" w:color="auto"/>
            <w:right w:val="none" w:sz="0" w:space="0" w:color="auto"/>
          </w:divBdr>
          <w:divsChild>
            <w:div w:id="686297014">
              <w:marLeft w:val="0"/>
              <w:marRight w:val="0"/>
              <w:marTop w:val="0"/>
              <w:marBottom w:val="0"/>
              <w:divBdr>
                <w:top w:val="none" w:sz="0" w:space="0" w:color="auto"/>
                <w:left w:val="none" w:sz="0" w:space="0" w:color="auto"/>
                <w:bottom w:val="none" w:sz="0" w:space="0" w:color="auto"/>
                <w:right w:val="none" w:sz="0" w:space="0" w:color="auto"/>
              </w:divBdr>
              <w:divsChild>
                <w:div w:id="16260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774985">
      <w:bodyDiv w:val="1"/>
      <w:marLeft w:val="0"/>
      <w:marRight w:val="0"/>
      <w:marTop w:val="0"/>
      <w:marBottom w:val="0"/>
      <w:divBdr>
        <w:top w:val="none" w:sz="0" w:space="0" w:color="auto"/>
        <w:left w:val="none" w:sz="0" w:space="0" w:color="auto"/>
        <w:bottom w:val="none" w:sz="0" w:space="0" w:color="auto"/>
        <w:right w:val="none" w:sz="0" w:space="0" w:color="auto"/>
      </w:divBdr>
      <w:divsChild>
        <w:div w:id="1770349309">
          <w:marLeft w:val="0"/>
          <w:marRight w:val="0"/>
          <w:marTop w:val="0"/>
          <w:marBottom w:val="0"/>
          <w:divBdr>
            <w:top w:val="none" w:sz="0" w:space="0" w:color="auto"/>
            <w:left w:val="none" w:sz="0" w:space="0" w:color="auto"/>
            <w:bottom w:val="none" w:sz="0" w:space="0" w:color="auto"/>
            <w:right w:val="none" w:sz="0" w:space="0" w:color="auto"/>
          </w:divBdr>
          <w:divsChild>
            <w:div w:id="93324251">
              <w:marLeft w:val="0"/>
              <w:marRight w:val="0"/>
              <w:marTop w:val="0"/>
              <w:marBottom w:val="0"/>
              <w:divBdr>
                <w:top w:val="none" w:sz="0" w:space="0" w:color="auto"/>
                <w:left w:val="none" w:sz="0" w:space="0" w:color="auto"/>
                <w:bottom w:val="none" w:sz="0" w:space="0" w:color="auto"/>
                <w:right w:val="none" w:sz="0" w:space="0" w:color="auto"/>
              </w:divBdr>
              <w:divsChild>
                <w:div w:id="1902405165">
                  <w:marLeft w:val="0"/>
                  <w:marRight w:val="0"/>
                  <w:marTop w:val="0"/>
                  <w:marBottom w:val="0"/>
                  <w:divBdr>
                    <w:top w:val="none" w:sz="0" w:space="0" w:color="auto"/>
                    <w:left w:val="none" w:sz="0" w:space="0" w:color="auto"/>
                    <w:bottom w:val="none" w:sz="0" w:space="0" w:color="auto"/>
                    <w:right w:val="none" w:sz="0" w:space="0" w:color="auto"/>
                  </w:divBdr>
                  <w:divsChild>
                    <w:div w:id="141396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25842">
      <w:bodyDiv w:val="1"/>
      <w:marLeft w:val="0"/>
      <w:marRight w:val="0"/>
      <w:marTop w:val="0"/>
      <w:marBottom w:val="0"/>
      <w:divBdr>
        <w:top w:val="none" w:sz="0" w:space="0" w:color="auto"/>
        <w:left w:val="none" w:sz="0" w:space="0" w:color="auto"/>
        <w:bottom w:val="none" w:sz="0" w:space="0" w:color="auto"/>
        <w:right w:val="none" w:sz="0" w:space="0" w:color="auto"/>
      </w:divBdr>
      <w:divsChild>
        <w:div w:id="111944634">
          <w:marLeft w:val="0"/>
          <w:marRight w:val="0"/>
          <w:marTop w:val="0"/>
          <w:marBottom w:val="0"/>
          <w:divBdr>
            <w:top w:val="none" w:sz="0" w:space="0" w:color="auto"/>
            <w:left w:val="none" w:sz="0" w:space="0" w:color="auto"/>
            <w:bottom w:val="none" w:sz="0" w:space="0" w:color="auto"/>
            <w:right w:val="none" w:sz="0" w:space="0" w:color="auto"/>
          </w:divBdr>
          <w:divsChild>
            <w:div w:id="569385506">
              <w:marLeft w:val="0"/>
              <w:marRight w:val="0"/>
              <w:marTop w:val="0"/>
              <w:marBottom w:val="0"/>
              <w:divBdr>
                <w:top w:val="none" w:sz="0" w:space="0" w:color="auto"/>
                <w:left w:val="none" w:sz="0" w:space="0" w:color="auto"/>
                <w:bottom w:val="none" w:sz="0" w:space="0" w:color="auto"/>
                <w:right w:val="none" w:sz="0" w:space="0" w:color="auto"/>
              </w:divBdr>
              <w:divsChild>
                <w:div w:id="151062993">
                  <w:marLeft w:val="0"/>
                  <w:marRight w:val="0"/>
                  <w:marTop w:val="0"/>
                  <w:marBottom w:val="0"/>
                  <w:divBdr>
                    <w:top w:val="none" w:sz="0" w:space="0" w:color="auto"/>
                    <w:left w:val="none" w:sz="0" w:space="0" w:color="auto"/>
                    <w:bottom w:val="none" w:sz="0" w:space="0" w:color="auto"/>
                    <w:right w:val="none" w:sz="0" w:space="0" w:color="auto"/>
                  </w:divBdr>
                  <w:divsChild>
                    <w:div w:id="9103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912913">
      <w:bodyDiv w:val="1"/>
      <w:marLeft w:val="0"/>
      <w:marRight w:val="0"/>
      <w:marTop w:val="0"/>
      <w:marBottom w:val="0"/>
      <w:divBdr>
        <w:top w:val="none" w:sz="0" w:space="0" w:color="auto"/>
        <w:left w:val="none" w:sz="0" w:space="0" w:color="auto"/>
        <w:bottom w:val="none" w:sz="0" w:space="0" w:color="auto"/>
        <w:right w:val="none" w:sz="0" w:space="0" w:color="auto"/>
      </w:divBdr>
      <w:divsChild>
        <w:div w:id="598760011">
          <w:marLeft w:val="0"/>
          <w:marRight w:val="0"/>
          <w:marTop w:val="0"/>
          <w:marBottom w:val="0"/>
          <w:divBdr>
            <w:top w:val="none" w:sz="0" w:space="0" w:color="auto"/>
            <w:left w:val="none" w:sz="0" w:space="0" w:color="auto"/>
            <w:bottom w:val="none" w:sz="0" w:space="0" w:color="auto"/>
            <w:right w:val="none" w:sz="0" w:space="0" w:color="auto"/>
          </w:divBdr>
          <w:divsChild>
            <w:div w:id="1147549791">
              <w:marLeft w:val="0"/>
              <w:marRight w:val="0"/>
              <w:marTop w:val="0"/>
              <w:marBottom w:val="0"/>
              <w:divBdr>
                <w:top w:val="none" w:sz="0" w:space="0" w:color="auto"/>
                <w:left w:val="none" w:sz="0" w:space="0" w:color="auto"/>
                <w:bottom w:val="none" w:sz="0" w:space="0" w:color="auto"/>
                <w:right w:val="none" w:sz="0" w:space="0" w:color="auto"/>
              </w:divBdr>
              <w:divsChild>
                <w:div w:id="193196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67918">
      <w:bodyDiv w:val="1"/>
      <w:marLeft w:val="0"/>
      <w:marRight w:val="0"/>
      <w:marTop w:val="0"/>
      <w:marBottom w:val="0"/>
      <w:divBdr>
        <w:top w:val="none" w:sz="0" w:space="0" w:color="auto"/>
        <w:left w:val="none" w:sz="0" w:space="0" w:color="auto"/>
        <w:bottom w:val="none" w:sz="0" w:space="0" w:color="auto"/>
        <w:right w:val="none" w:sz="0" w:space="0" w:color="auto"/>
      </w:divBdr>
      <w:divsChild>
        <w:div w:id="1999189954">
          <w:marLeft w:val="0"/>
          <w:marRight w:val="0"/>
          <w:marTop w:val="0"/>
          <w:marBottom w:val="0"/>
          <w:divBdr>
            <w:top w:val="none" w:sz="0" w:space="0" w:color="auto"/>
            <w:left w:val="none" w:sz="0" w:space="0" w:color="auto"/>
            <w:bottom w:val="none" w:sz="0" w:space="0" w:color="auto"/>
            <w:right w:val="none" w:sz="0" w:space="0" w:color="auto"/>
          </w:divBdr>
          <w:divsChild>
            <w:div w:id="746802361">
              <w:marLeft w:val="0"/>
              <w:marRight w:val="0"/>
              <w:marTop w:val="0"/>
              <w:marBottom w:val="0"/>
              <w:divBdr>
                <w:top w:val="none" w:sz="0" w:space="0" w:color="auto"/>
                <w:left w:val="none" w:sz="0" w:space="0" w:color="auto"/>
                <w:bottom w:val="none" w:sz="0" w:space="0" w:color="auto"/>
                <w:right w:val="none" w:sz="0" w:space="0" w:color="auto"/>
              </w:divBdr>
              <w:divsChild>
                <w:div w:id="2074347939">
                  <w:marLeft w:val="0"/>
                  <w:marRight w:val="0"/>
                  <w:marTop w:val="0"/>
                  <w:marBottom w:val="0"/>
                  <w:divBdr>
                    <w:top w:val="none" w:sz="0" w:space="0" w:color="auto"/>
                    <w:left w:val="none" w:sz="0" w:space="0" w:color="auto"/>
                    <w:bottom w:val="none" w:sz="0" w:space="0" w:color="auto"/>
                    <w:right w:val="none" w:sz="0" w:space="0" w:color="auto"/>
                  </w:divBdr>
                  <w:divsChild>
                    <w:div w:id="5580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904778">
      <w:bodyDiv w:val="1"/>
      <w:marLeft w:val="0"/>
      <w:marRight w:val="0"/>
      <w:marTop w:val="0"/>
      <w:marBottom w:val="0"/>
      <w:divBdr>
        <w:top w:val="none" w:sz="0" w:space="0" w:color="auto"/>
        <w:left w:val="none" w:sz="0" w:space="0" w:color="auto"/>
        <w:bottom w:val="none" w:sz="0" w:space="0" w:color="auto"/>
        <w:right w:val="none" w:sz="0" w:space="0" w:color="auto"/>
      </w:divBdr>
      <w:divsChild>
        <w:div w:id="1482697074">
          <w:marLeft w:val="0"/>
          <w:marRight w:val="0"/>
          <w:marTop w:val="0"/>
          <w:marBottom w:val="0"/>
          <w:divBdr>
            <w:top w:val="none" w:sz="0" w:space="0" w:color="auto"/>
            <w:left w:val="none" w:sz="0" w:space="0" w:color="auto"/>
            <w:bottom w:val="none" w:sz="0" w:space="0" w:color="auto"/>
            <w:right w:val="none" w:sz="0" w:space="0" w:color="auto"/>
          </w:divBdr>
          <w:divsChild>
            <w:div w:id="1535340300">
              <w:marLeft w:val="0"/>
              <w:marRight w:val="0"/>
              <w:marTop w:val="0"/>
              <w:marBottom w:val="0"/>
              <w:divBdr>
                <w:top w:val="none" w:sz="0" w:space="0" w:color="auto"/>
                <w:left w:val="none" w:sz="0" w:space="0" w:color="auto"/>
                <w:bottom w:val="none" w:sz="0" w:space="0" w:color="auto"/>
                <w:right w:val="none" w:sz="0" w:space="0" w:color="auto"/>
              </w:divBdr>
              <w:divsChild>
                <w:div w:id="168509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34171">
      <w:bodyDiv w:val="1"/>
      <w:marLeft w:val="0"/>
      <w:marRight w:val="0"/>
      <w:marTop w:val="0"/>
      <w:marBottom w:val="0"/>
      <w:divBdr>
        <w:top w:val="none" w:sz="0" w:space="0" w:color="auto"/>
        <w:left w:val="none" w:sz="0" w:space="0" w:color="auto"/>
        <w:bottom w:val="none" w:sz="0" w:space="0" w:color="auto"/>
        <w:right w:val="none" w:sz="0" w:space="0" w:color="auto"/>
      </w:divBdr>
      <w:divsChild>
        <w:div w:id="948203215">
          <w:marLeft w:val="0"/>
          <w:marRight w:val="0"/>
          <w:marTop w:val="0"/>
          <w:marBottom w:val="0"/>
          <w:divBdr>
            <w:top w:val="none" w:sz="0" w:space="0" w:color="auto"/>
            <w:left w:val="none" w:sz="0" w:space="0" w:color="auto"/>
            <w:bottom w:val="none" w:sz="0" w:space="0" w:color="auto"/>
            <w:right w:val="none" w:sz="0" w:space="0" w:color="auto"/>
          </w:divBdr>
          <w:divsChild>
            <w:div w:id="377899355">
              <w:marLeft w:val="0"/>
              <w:marRight w:val="0"/>
              <w:marTop w:val="0"/>
              <w:marBottom w:val="0"/>
              <w:divBdr>
                <w:top w:val="none" w:sz="0" w:space="0" w:color="auto"/>
                <w:left w:val="none" w:sz="0" w:space="0" w:color="auto"/>
                <w:bottom w:val="none" w:sz="0" w:space="0" w:color="auto"/>
                <w:right w:val="none" w:sz="0" w:space="0" w:color="auto"/>
              </w:divBdr>
              <w:divsChild>
                <w:div w:id="2047437905">
                  <w:marLeft w:val="0"/>
                  <w:marRight w:val="0"/>
                  <w:marTop w:val="0"/>
                  <w:marBottom w:val="0"/>
                  <w:divBdr>
                    <w:top w:val="none" w:sz="0" w:space="0" w:color="auto"/>
                    <w:left w:val="none" w:sz="0" w:space="0" w:color="auto"/>
                    <w:bottom w:val="none" w:sz="0" w:space="0" w:color="auto"/>
                    <w:right w:val="none" w:sz="0" w:space="0" w:color="auto"/>
                  </w:divBdr>
                  <w:divsChild>
                    <w:div w:id="193404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775210">
      <w:bodyDiv w:val="1"/>
      <w:marLeft w:val="0"/>
      <w:marRight w:val="0"/>
      <w:marTop w:val="0"/>
      <w:marBottom w:val="0"/>
      <w:divBdr>
        <w:top w:val="none" w:sz="0" w:space="0" w:color="auto"/>
        <w:left w:val="none" w:sz="0" w:space="0" w:color="auto"/>
        <w:bottom w:val="none" w:sz="0" w:space="0" w:color="auto"/>
        <w:right w:val="none" w:sz="0" w:space="0" w:color="auto"/>
      </w:divBdr>
      <w:divsChild>
        <w:div w:id="1094283206">
          <w:marLeft w:val="0"/>
          <w:marRight w:val="0"/>
          <w:marTop w:val="0"/>
          <w:marBottom w:val="0"/>
          <w:divBdr>
            <w:top w:val="none" w:sz="0" w:space="0" w:color="auto"/>
            <w:left w:val="none" w:sz="0" w:space="0" w:color="auto"/>
            <w:bottom w:val="none" w:sz="0" w:space="0" w:color="auto"/>
            <w:right w:val="none" w:sz="0" w:space="0" w:color="auto"/>
          </w:divBdr>
          <w:divsChild>
            <w:div w:id="171069694">
              <w:marLeft w:val="0"/>
              <w:marRight w:val="0"/>
              <w:marTop w:val="0"/>
              <w:marBottom w:val="0"/>
              <w:divBdr>
                <w:top w:val="none" w:sz="0" w:space="0" w:color="auto"/>
                <w:left w:val="none" w:sz="0" w:space="0" w:color="auto"/>
                <w:bottom w:val="none" w:sz="0" w:space="0" w:color="auto"/>
                <w:right w:val="none" w:sz="0" w:space="0" w:color="auto"/>
              </w:divBdr>
              <w:divsChild>
                <w:div w:id="13593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037733">
      <w:bodyDiv w:val="1"/>
      <w:marLeft w:val="0"/>
      <w:marRight w:val="0"/>
      <w:marTop w:val="0"/>
      <w:marBottom w:val="0"/>
      <w:divBdr>
        <w:top w:val="none" w:sz="0" w:space="0" w:color="auto"/>
        <w:left w:val="none" w:sz="0" w:space="0" w:color="auto"/>
        <w:bottom w:val="none" w:sz="0" w:space="0" w:color="auto"/>
        <w:right w:val="none" w:sz="0" w:space="0" w:color="auto"/>
      </w:divBdr>
      <w:divsChild>
        <w:div w:id="751195283">
          <w:marLeft w:val="0"/>
          <w:marRight w:val="0"/>
          <w:marTop w:val="0"/>
          <w:marBottom w:val="0"/>
          <w:divBdr>
            <w:top w:val="none" w:sz="0" w:space="0" w:color="auto"/>
            <w:left w:val="none" w:sz="0" w:space="0" w:color="auto"/>
            <w:bottom w:val="none" w:sz="0" w:space="0" w:color="auto"/>
            <w:right w:val="none" w:sz="0" w:space="0" w:color="auto"/>
          </w:divBdr>
          <w:divsChild>
            <w:div w:id="820925424">
              <w:marLeft w:val="0"/>
              <w:marRight w:val="0"/>
              <w:marTop w:val="0"/>
              <w:marBottom w:val="0"/>
              <w:divBdr>
                <w:top w:val="none" w:sz="0" w:space="0" w:color="auto"/>
                <w:left w:val="none" w:sz="0" w:space="0" w:color="auto"/>
                <w:bottom w:val="none" w:sz="0" w:space="0" w:color="auto"/>
                <w:right w:val="none" w:sz="0" w:space="0" w:color="auto"/>
              </w:divBdr>
              <w:divsChild>
                <w:div w:id="157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89847">
      <w:bodyDiv w:val="1"/>
      <w:marLeft w:val="0"/>
      <w:marRight w:val="0"/>
      <w:marTop w:val="0"/>
      <w:marBottom w:val="0"/>
      <w:divBdr>
        <w:top w:val="none" w:sz="0" w:space="0" w:color="auto"/>
        <w:left w:val="none" w:sz="0" w:space="0" w:color="auto"/>
        <w:bottom w:val="none" w:sz="0" w:space="0" w:color="auto"/>
        <w:right w:val="none" w:sz="0" w:space="0" w:color="auto"/>
      </w:divBdr>
      <w:divsChild>
        <w:div w:id="609119070">
          <w:marLeft w:val="0"/>
          <w:marRight w:val="0"/>
          <w:marTop w:val="0"/>
          <w:marBottom w:val="0"/>
          <w:divBdr>
            <w:top w:val="none" w:sz="0" w:space="0" w:color="auto"/>
            <w:left w:val="none" w:sz="0" w:space="0" w:color="auto"/>
            <w:bottom w:val="none" w:sz="0" w:space="0" w:color="auto"/>
            <w:right w:val="none" w:sz="0" w:space="0" w:color="auto"/>
          </w:divBdr>
          <w:divsChild>
            <w:div w:id="848253141">
              <w:marLeft w:val="0"/>
              <w:marRight w:val="0"/>
              <w:marTop w:val="0"/>
              <w:marBottom w:val="0"/>
              <w:divBdr>
                <w:top w:val="none" w:sz="0" w:space="0" w:color="auto"/>
                <w:left w:val="none" w:sz="0" w:space="0" w:color="auto"/>
                <w:bottom w:val="none" w:sz="0" w:space="0" w:color="auto"/>
                <w:right w:val="none" w:sz="0" w:space="0" w:color="auto"/>
              </w:divBdr>
              <w:divsChild>
                <w:div w:id="155892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946166">
      <w:bodyDiv w:val="1"/>
      <w:marLeft w:val="0"/>
      <w:marRight w:val="0"/>
      <w:marTop w:val="0"/>
      <w:marBottom w:val="0"/>
      <w:divBdr>
        <w:top w:val="none" w:sz="0" w:space="0" w:color="auto"/>
        <w:left w:val="none" w:sz="0" w:space="0" w:color="auto"/>
        <w:bottom w:val="none" w:sz="0" w:space="0" w:color="auto"/>
        <w:right w:val="none" w:sz="0" w:space="0" w:color="auto"/>
      </w:divBdr>
      <w:divsChild>
        <w:div w:id="862132897">
          <w:marLeft w:val="0"/>
          <w:marRight w:val="0"/>
          <w:marTop w:val="0"/>
          <w:marBottom w:val="0"/>
          <w:divBdr>
            <w:top w:val="none" w:sz="0" w:space="0" w:color="auto"/>
            <w:left w:val="none" w:sz="0" w:space="0" w:color="auto"/>
            <w:bottom w:val="none" w:sz="0" w:space="0" w:color="auto"/>
            <w:right w:val="none" w:sz="0" w:space="0" w:color="auto"/>
          </w:divBdr>
          <w:divsChild>
            <w:div w:id="1498810863">
              <w:marLeft w:val="0"/>
              <w:marRight w:val="0"/>
              <w:marTop w:val="0"/>
              <w:marBottom w:val="0"/>
              <w:divBdr>
                <w:top w:val="none" w:sz="0" w:space="0" w:color="auto"/>
                <w:left w:val="none" w:sz="0" w:space="0" w:color="auto"/>
                <w:bottom w:val="none" w:sz="0" w:space="0" w:color="auto"/>
                <w:right w:val="none" w:sz="0" w:space="0" w:color="auto"/>
              </w:divBdr>
              <w:divsChild>
                <w:div w:id="197991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818629">
      <w:bodyDiv w:val="1"/>
      <w:marLeft w:val="0"/>
      <w:marRight w:val="0"/>
      <w:marTop w:val="0"/>
      <w:marBottom w:val="0"/>
      <w:divBdr>
        <w:top w:val="none" w:sz="0" w:space="0" w:color="auto"/>
        <w:left w:val="none" w:sz="0" w:space="0" w:color="auto"/>
        <w:bottom w:val="none" w:sz="0" w:space="0" w:color="auto"/>
        <w:right w:val="none" w:sz="0" w:space="0" w:color="auto"/>
      </w:divBdr>
      <w:divsChild>
        <w:div w:id="1551649545">
          <w:marLeft w:val="0"/>
          <w:marRight w:val="0"/>
          <w:marTop w:val="0"/>
          <w:marBottom w:val="0"/>
          <w:divBdr>
            <w:top w:val="none" w:sz="0" w:space="0" w:color="auto"/>
            <w:left w:val="none" w:sz="0" w:space="0" w:color="auto"/>
            <w:bottom w:val="none" w:sz="0" w:space="0" w:color="auto"/>
            <w:right w:val="none" w:sz="0" w:space="0" w:color="auto"/>
          </w:divBdr>
          <w:divsChild>
            <w:div w:id="106043222">
              <w:marLeft w:val="0"/>
              <w:marRight w:val="0"/>
              <w:marTop w:val="0"/>
              <w:marBottom w:val="0"/>
              <w:divBdr>
                <w:top w:val="none" w:sz="0" w:space="0" w:color="auto"/>
                <w:left w:val="none" w:sz="0" w:space="0" w:color="auto"/>
                <w:bottom w:val="none" w:sz="0" w:space="0" w:color="auto"/>
                <w:right w:val="none" w:sz="0" w:space="0" w:color="auto"/>
              </w:divBdr>
              <w:divsChild>
                <w:div w:id="1113479925">
                  <w:marLeft w:val="0"/>
                  <w:marRight w:val="0"/>
                  <w:marTop w:val="0"/>
                  <w:marBottom w:val="0"/>
                  <w:divBdr>
                    <w:top w:val="none" w:sz="0" w:space="0" w:color="auto"/>
                    <w:left w:val="none" w:sz="0" w:space="0" w:color="auto"/>
                    <w:bottom w:val="none" w:sz="0" w:space="0" w:color="auto"/>
                    <w:right w:val="none" w:sz="0" w:space="0" w:color="auto"/>
                  </w:divBdr>
                  <w:divsChild>
                    <w:div w:id="18375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642897">
      <w:bodyDiv w:val="1"/>
      <w:marLeft w:val="0"/>
      <w:marRight w:val="0"/>
      <w:marTop w:val="0"/>
      <w:marBottom w:val="0"/>
      <w:divBdr>
        <w:top w:val="none" w:sz="0" w:space="0" w:color="auto"/>
        <w:left w:val="none" w:sz="0" w:space="0" w:color="auto"/>
        <w:bottom w:val="none" w:sz="0" w:space="0" w:color="auto"/>
        <w:right w:val="none" w:sz="0" w:space="0" w:color="auto"/>
      </w:divBdr>
      <w:divsChild>
        <w:div w:id="1171795282">
          <w:marLeft w:val="0"/>
          <w:marRight w:val="0"/>
          <w:marTop w:val="0"/>
          <w:marBottom w:val="0"/>
          <w:divBdr>
            <w:top w:val="none" w:sz="0" w:space="0" w:color="auto"/>
            <w:left w:val="none" w:sz="0" w:space="0" w:color="auto"/>
            <w:bottom w:val="none" w:sz="0" w:space="0" w:color="auto"/>
            <w:right w:val="none" w:sz="0" w:space="0" w:color="auto"/>
          </w:divBdr>
          <w:divsChild>
            <w:div w:id="499123812">
              <w:marLeft w:val="0"/>
              <w:marRight w:val="0"/>
              <w:marTop w:val="0"/>
              <w:marBottom w:val="0"/>
              <w:divBdr>
                <w:top w:val="none" w:sz="0" w:space="0" w:color="auto"/>
                <w:left w:val="none" w:sz="0" w:space="0" w:color="auto"/>
                <w:bottom w:val="none" w:sz="0" w:space="0" w:color="auto"/>
                <w:right w:val="none" w:sz="0" w:space="0" w:color="auto"/>
              </w:divBdr>
              <w:divsChild>
                <w:div w:id="20902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650190">
      <w:bodyDiv w:val="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sChild>
            <w:div w:id="1288511472">
              <w:marLeft w:val="0"/>
              <w:marRight w:val="0"/>
              <w:marTop w:val="0"/>
              <w:marBottom w:val="0"/>
              <w:divBdr>
                <w:top w:val="none" w:sz="0" w:space="0" w:color="auto"/>
                <w:left w:val="none" w:sz="0" w:space="0" w:color="auto"/>
                <w:bottom w:val="none" w:sz="0" w:space="0" w:color="auto"/>
                <w:right w:val="none" w:sz="0" w:space="0" w:color="auto"/>
              </w:divBdr>
              <w:divsChild>
                <w:div w:id="2061205345">
                  <w:marLeft w:val="0"/>
                  <w:marRight w:val="0"/>
                  <w:marTop w:val="0"/>
                  <w:marBottom w:val="0"/>
                  <w:divBdr>
                    <w:top w:val="none" w:sz="0" w:space="0" w:color="auto"/>
                    <w:left w:val="none" w:sz="0" w:space="0" w:color="auto"/>
                    <w:bottom w:val="none" w:sz="0" w:space="0" w:color="auto"/>
                    <w:right w:val="none" w:sz="0" w:space="0" w:color="auto"/>
                  </w:divBdr>
                  <w:divsChild>
                    <w:div w:id="154398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425582">
      <w:bodyDiv w:val="1"/>
      <w:marLeft w:val="0"/>
      <w:marRight w:val="0"/>
      <w:marTop w:val="0"/>
      <w:marBottom w:val="0"/>
      <w:divBdr>
        <w:top w:val="none" w:sz="0" w:space="0" w:color="auto"/>
        <w:left w:val="none" w:sz="0" w:space="0" w:color="auto"/>
        <w:bottom w:val="none" w:sz="0" w:space="0" w:color="auto"/>
        <w:right w:val="none" w:sz="0" w:space="0" w:color="auto"/>
      </w:divBdr>
      <w:divsChild>
        <w:div w:id="1873033608">
          <w:marLeft w:val="0"/>
          <w:marRight w:val="0"/>
          <w:marTop w:val="0"/>
          <w:marBottom w:val="0"/>
          <w:divBdr>
            <w:top w:val="none" w:sz="0" w:space="0" w:color="auto"/>
            <w:left w:val="none" w:sz="0" w:space="0" w:color="auto"/>
            <w:bottom w:val="none" w:sz="0" w:space="0" w:color="auto"/>
            <w:right w:val="none" w:sz="0" w:space="0" w:color="auto"/>
          </w:divBdr>
          <w:divsChild>
            <w:div w:id="492457165">
              <w:marLeft w:val="0"/>
              <w:marRight w:val="0"/>
              <w:marTop w:val="0"/>
              <w:marBottom w:val="0"/>
              <w:divBdr>
                <w:top w:val="none" w:sz="0" w:space="0" w:color="auto"/>
                <w:left w:val="none" w:sz="0" w:space="0" w:color="auto"/>
                <w:bottom w:val="none" w:sz="0" w:space="0" w:color="auto"/>
                <w:right w:val="none" w:sz="0" w:space="0" w:color="auto"/>
              </w:divBdr>
              <w:divsChild>
                <w:div w:id="9814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48728">
      <w:bodyDiv w:val="1"/>
      <w:marLeft w:val="0"/>
      <w:marRight w:val="0"/>
      <w:marTop w:val="0"/>
      <w:marBottom w:val="0"/>
      <w:divBdr>
        <w:top w:val="none" w:sz="0" w:space="0" w:color="auto"/>
        <w:left w:val="none" w:sz="0" w:space="0" w:color="auto"/>
        <w:bottom w:val="none" w:sz="0" w:space="0" w:color="auto"/>
        <w:right w:val="none" w:sz="0" w:space="0" w:color="auto"/>
      </w:divBdr>
      <w:divsChild>
        <w:div w:id="1235823534">
          <w:marLeft w:val="0"/>
          <w:marRight w:val="0"/>
          <w:marTop w:val="0"/>
          <w:marBottom w:val="0"/>
          <w:divBdr>
            <w:top w:val="none" w:sz="0" w:space="0" w:color="auto"/>
            <w:left w:val="none" w:sz="0" w:space="0" w:color="auto"/>
            <w:bottom w:val="none" w:sz="0" w:space="0" w:color="auto"/>
            <w:right w:val="none" w:sz="0" w:space="0" w:color="auto"/>
          </w:divBdr>
          <w:divsChild>
            <w:div w:id="501240026">
              <w:marLeft w:val="0"/>
              <w:marRight w:val="0"/>
              <w:marTop w:val="0"/>
              <w:marBottom w:val="0"/>
              <w:divBdr>
                <w:top w:val="none" w:sz="0" w:space="0" w:color="auto"/>
                <w:left w:val="none" w:sz="0" w:space="0" w:color="auto"/>
                <w:bottom w:val="none" w:sz="0" w:space="0" w:color="auto"/>
                <w:right w:val="none" w:sz="0" w:space="0" w:color="auto"/>
              </w:divBdr>
              <w:divsChild>
                <w:div w:id="20865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737435">
      <w:bodyDiv w:val="1"/>
      <w:marLeft w:val="0"/>
      <w:marRight w:val="0"/>
      <w:marTop w:val="0"/>
      <w:marBottom w:val="0"/>
      <w:divBdr>
        <w:top w:val="none" w:sz="0" w:space="0" w:color="auto"/>
        <w:left w:val="none" w:sz="0" w:space="0" w:color="auto"/>
        <w:bottom w:val="none" w:sz="0" w:space="0" w:color="auto"/>
        <w:right w:val="none" w:sz="0" w:space="0" w:color="auto"/>
      </w:divBdr>
      <w:divsChild>
        <w:div w:id="604119971">
          <w:marLeft w:val="0"/>
          <w:marRight w:val="0"/>
          <w:marTop w:val="0"/>
          <w:marBottom w:val="0"/>
          <w:divBdr>
            <w:top w:val="none" w:sz="0" w:space="0" w:color="auto"/>
            <w:left w:val="none" w:sz="0" w:space="0" w:color="auto"/>
            <w:bottom w:val="none" w:sz="0" w:space="0" w:color="auto"/>
            <w:right w:val="none" w:sz="0" w:space="0" w:color="auto"/>
          </w:divBdr>
          <w:divsChild>
            <w:div w:id="575750683">
              <w:marLeft w:val="0"/>
              <w:marRight w:val="0"/>
              <w:marTop w:val="0"/>
              <w:marBottom w:val="0"/>
              <w:divBdr>
                <w:top w:val="none" w:sz="0" w:space="0" w:color="auto"/>
                <w:left w:val="none" w:sz="0" w:space="0" w:color="auto"/>
                <w:bottom w:val="none" w:sz="0" w:space="0" w:color="auto"/>
                <w:right w:val="none" w:sz="0" w:space="0" w:color="auto"/>
              </w:divBdr>
              <w:divsChild>
                <w:div w:id="12717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279529">
      <w:bodyDiv w:val="1"/>
      <w:marLeft w:val="0"/>
      <w:marRight w:val="0"/>
      <w:marTop w:val="0"/>
      <w:marBottom w:val="0"/>
      <w:divBdr>
        <w:top w:val="none" w:sz="0" w:space="0" w:color="auto"/>
        <w:left w:val="none" w:sz="0" w:space="0" w:color="auto"/>
        <w:bottom w:val="none" w:sz="0" w:space="0" w:color="auto"/>
        <w:right w:val="none" w:sz="0" w:space="0" w:color="auto"/>
      </w:divBdr>
    </w:div>
    <w:div w:id="1011760186">
      <w:bodyDiv w:val="1"/>
      <w:marLeft w:val="0"/>
      <w:marRight w:val="0"/>
      <w:marTop w:val="0"/>
      <w:marBottom w:val="0"/>
      <w:divBdr>
        <w:top w:val="none" w:sz="0" w:space="0" w:color="auto"/>
        <w:left w:val="none" w:sz="0" w:space="0" w:color="auto"/>
        <w:bottom w:val="none" w:sz="0" w:space="0" w:color="auto"/>
        <w:right w:val="none" w:sz="0" w:space="0" w:color="auto"/>
      </w:divBdr>
    </w:div>
    <w:div w:id="1099646153">
      <w:bodyDiv w:val="1"/>
      <w:marLeft w:val="0"/>
      <w:marRight w:val="0"/>
      <w:marTop w:val="0"/>
      <w:marBottom w:val="0"/>
      <w:divBdr>
        <w:top w:val="none" w:sz="0" w:space="0" w:color="auto"/>
        <w:left w:val="none" w:sz="0" w:space="0" w:color="auto"/>
        <w:bottom w:val="none" w:sz="0" w:space="0" w:color="auto"/>
        <w:right w:val="none" w:sz="0" w:space="0" w:color="auto"/>
      </w:divBdr>
    </w:div>
    <w:div w:id="1140613690">
      <w:bodyDiv w:val="1"/>
      <w:marLeft w:val="0"/>
      <w:marRight w:val="0"/>
      <w:marTop w:val="0"/>
      <w:marBottom w:val="0"/>
      <w:divBdr>
        <w:top w:val="none" w:sz="0" w:space="0" w:color="auto"/>
        <w:left w:val="none" w:sz="0" w:space="0" w:color="auto"/>
        <w:bottom w:val="none" w:sz="0" w:space="0" w:color="auto"/>
        <w:right w:val="none" w:sz="0" w:space="0" w:color="auto"/>
      </w:divBdr>
    </w:div>
    <w:div w:id="1152261056">
      <w:bodyDiv w:val="1"/>
      <w:marLeft w:val="0"/>
      <w:marRight w:val="0"/>
      <w:marTop w:val="0"/>
      <w:marBottom w:val="0"/>
      <w:divBdr>
        <w:top w:val="none" w:sz="0" w:space="0" w:color="auto"/>
        <w:left w:val="none" w:sz="0" w:space="0" w:color="auto"/>
        <w:bottom w:val="none" w:sz="0" w:space="0" w:color="auto"/>
        <w:right w:val="none" w:sz="0" w:space="0" w:color="auto"/>
      </w:divBdr>
      <w:divsChild>
        <w:div w:id="1217468639">
          <w:marLeft w:val="0"/>
          <w:marRight w:val="0"/>
          <w:marTop w:val="0"/>
          <w:marBottom w:val="0"/>
          <w:divBdr>
            <w:top w:val="none" w:sz="0" w:space="0" w:color="auto"/>
            <w:left w:val="none" w:sz="0" w:space="0" w:color="auto"/>
            <w:bottom w:val="none" w:sz="0" w:space="0" w:color="auto"/>
            <w:right w:val="none" w:sz="0" w:space="0" w:color="auto"/>
          </w:divBdr>
          <w:divsChild>
            <w:div w:id="2120097235">
              <w:marLeft w:val="0"/>
              <w:marRight w:val="0"/>
              <w:marTop w:val="0"/>
              <w:marBottom w:val="0"/>
              <w:divBdr>
                <w:top w:val="none" w:sz="0" w:space="0" w:color="auto"/>
                <w:left w:val="none" w:sz="0" w:space="0" w:color="auto"/>
                <w:bottom w:val="none" w:sz="0" w:space="0" w:color="auto"/>
                <w:right w:val="none" w:sz="0" w:space="0" w:color="auto"/>
              </w:divBdr>
              <w:divsChild>
                <w:div w:id="19048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351200">
      <w:bodyDiv w:val="1"/>
      <w:marLeft w:val="0"/>
      <w:marRight w:val="0"/>
      <w:marTop w:val="0"/>
      <w:marBottom w:val="0"/>
      <w:divBdr>
        <w:top w:val="none" w:sz="0" w:space="0" w:color="auto"/>
        <w:left w:val="none" w:sz="0" w:space="0" w:color="auto"/>
        <w:bottom w:val="none" w:sz="0" w:space="0" w:color="auto"/>
        <w:right w:val="none" w:sz="0" w:space="0" w:color="auto"/>
      </w:divBdr>
      <w:divsChild>
        <w:div w:id="1201356546">
          <w:marLeft w:val="0"/>
          <w:marRight w:val="0"/>
          <w:marTop w:val="0"/>
          <w:marBottom w:val="0"/>
          <w:divBdr>
            <w:top w:val="none" w:sz="0" w:space="0" w:color="auto"/>
            <w:left w:val="none" w:sz="0" w:space="0" w:color="auto"/>
            <w:bottom w:val="none" w:sz="0" w:space="0" w:color="auto"/>
            <w:right w:val="none" w:sz="0" w:space="0" w:color="auto"/>
          </w:divBdr>
          <w:divsChild>
            <w:div w:id="1593584174">
              <w:marLeft w:val="0"/>
              <w:marRight w:val="0"/>
              <w:marTop w:val="0"/>
              <w:marBottom w:val="0"/>
              <w:divBdr>
                <w:top w:val="none" w:sz="0" w:space="0" w:color="auto"/>
                <w:left w:val="none" w:sz="0" w:space="0" w:color="auto"/>
                <w:bottom w:val="none" w:sz="0" w:space="0" w:color="auto"/>
                <w:right w:val="none" w:sz="0" w:space="0" w:color="auto"/>
              </w:divBdr>
              <w:divsChild>
                <w:div w:id="135260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110">
      <w:bodyDiv w:val="1"/>
      <w:marLeft w:val="0"/>
      <w:marRight w:val="0"/>
      <w:marTop w:val="0"/>
      <w:marBottom w:val="0"/>
      <w:divBdr>
        <w:top w:val="none" w:sz="0" w:space="0" w:color="auto"/>
        <w:left w:val="none" w:sz="0" w:space="0" w:color="auto"/>
        <w:bottom w:val="none" w:sz="0" w:space="0" w:color="auto"/>
        <w:right w:val="none" w:sz="0" w:space="0" w:color="auto"/>
      </w:divBdr>
      <w:divsChild>
        <w:div w:id="629897717">
          <w:marLeft w:val="0"/>
          <w:marRight w:val="0"/>
          <w:marTop w:val="0"/>
          <w:marBottom w:val="0"/>
          <w:divBdr>
            <w:top w:val="none" w:sz="0" w:space="0" w:color="auto"/>
            <w:left w:val="none" w:sz="0" w:space="0" w:color="auto"/>
            <w:bottom w:val="none" w:sz="0" w:space="0" w:color="auto"/>
            <w:right w:val="none" w:sz="0" w:space="0" w:color="auto"/>
          </w:divBdr>
          <w:divsChild>
            <w:div w:id="574507785">
              <w:marLeft w:val="0"/>
              <w:marRight w:val="0"/>
              <w:marTop w:val="0"/>
              <w:marBottom w:val="0"/>
              <w:divBdr>
                <w:top w:val="none" w:sz="0" w:space="0" w:color="auto"/>
                <w:left w:val="none" w:sz="0" w:space="0" w:color="auto"/>
                <w:bottom w:val="none" w:sz="0" w:space="0" w:color="auto"/>
                <w:right w:val="none" w:sz="0" w:space="0" w:color="auto"/>
              </w:divBdr>
              <w:divsChild>
                <w:div w:id="166430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124695">
      <w:bodyDiv w:val="1"/>
      <w:marLeft w:val="0"/>
      <w:marRight w:val="0"/>
      <w:marTop w:val="0"/>
      <w:marBottom w:val="0"/>
      <w:divBdr>
        <w:top w:val="none" w:sz="0" w:space="0" w:color="auto"/>
        <w:left w:val="none" w:sz="0" w:space="0" w:color="auto"/>
        <w:bottom w:val="none" w:sz="0" w:space="0" w:color="auto"/>
        <w:right w:val="none" w:sz="0" w:space="0" w:color="auto"/>
      </w:divBdr>
    </w:div>
    <w:div w:id="1462916668">
      <w:bodyDiv w:val="1"/>
      <w:marLeft w:val="0"/>
      <w:marRight w:val="0"/>
      <w:marTop w:val="0"/>
      <w:marBottom w:val="0"/>
      <w:divBdr>
        <w:top w:val="none" w:sz="0" w:space="0" w:color="auto"/>
        <w:left w:val="none" w:sz="0" w:space="0" w:color="auto"/>
        <w:bottom w:val="none" w:sz="0" w:space="0" w:color="auto"/>
        <w:right w:val="none" w:sz="0" w:space="0" w:color="auto"/>
      </w:divBdr>
      <w:divsChild>
        <w:div w:id="168301595">
          <w:marLeft w:val="0"/>
          <w:marRight w:val="0"/>
          <w:marTop w:val="0"/>
          <w:marBottom w:val="0"/>
          <w:divBdr>
            <w:top w:val="none" w:sz="0" w:space="0" w:color="auto"/>
            <w:left w:val="none" w:sz="0" w:space="0" w:color="auto"/>
            <w:bottom w:val="none" w:sz="0" w:space="0" w:color="auto"/>
            <w:right w:val="none" w:sz="0" w:space="0" w:color="auto"/>
          </w:divBdr>
          <w:divsChild>
            <w:div w:id="800465455">
              <w:marLeft w:val="0"/>
              <w:marRight w:val="0"/>
              <w:marTop w:val="0"/>
              <w:marBottom w:val="0"/>
              <w:divBdr>
                <w:top w:val="none" w:sz="0" w:space="0" w:color="auto"/>
                <w:left w:val="none" w:sz="0" w:space="0" w:color="auto"/>
                <w:bottom w:val="none" w:sz="0" w:space="0" w:color="auto"/>
                <w:right w:val="none" w:sz="0" w:space="0" w:color="auto"/>
              </w:divBdr>
              <w:divsChild>
                <w:div w:id="166678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49606">
      <w:bodyDiv w:val="1"/>
      <w:marLeft w:val="0"/>
      <w:marRight w:val="0"/>
      <w:marTop w:val="0"/>
      <w:marBottom w:val="0"/>
      <w:divBdr>
        <w:top w:val="none" w:sz="0" w:space="0" w:color="auto"/>
        <w:left w:val="none" w:sz="0" w:space="0" w:color="auto"/>
        <w:bottom w:val="none" w:sz="0" w:space="0" w:color="auto"/>
        <w:right w:val="none" w:sz="0" w:space="0" w:color="auto"/>
      </w:divBdr>
      <w:divsChild>
        <w:div w:id="1750692561">
          <w:marLeft w:val="0"/>
          <w:marRight w:val="0"/>
          <w:marTop w:val="0"/>
          <w:marBottom w:val="0"/>
          <w:divBdr>
            <w:top w:val="none" w:sz="0" w:space="0" w:color="auto"/>
            <w:left w:val="none" w:sz="0" w:space="0" w:color="auto"/>
            <w:bottom w:val="none" w:sz="0" w:space="0" w:color="auto"/>
            <w:right w:val="none" w:sz="0" w:space="0" w:color="auto"/>
          </w:divBdr>
          <w:divsChild>
            <w:div w:id="1572959413">
              <w:marLeft w:val="0"/>
              <w:marRight w:val="0"/>
              <w:marTop w:val="0"/>
              <w:marBottom w:val="0"/>
              <w:divBdr>
                <w:top w:val="none" w:sz="0" w:space="0" w:color="auto"/>
                <w:left w:val="none" w:sz="0" w:space="0" w:color="auto"/>
                <w:bottom w:val="none" w:sz="0" w:space="0" w:color="auto"/>
                <w:right w:val="none" w:sz="0" w:space="0" w:color="auto"/>
              </w:divBdr>
              <w:divsChild>
                <w:div w:id="478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215705">
      <w:bodyDiv w:val="1"/>
      <w:marLeft w:val="0"/>
      <w:marRight w:val="0"/>
      <w:marTop w:val="0"/>
      <w:marBottom w:val="0"/>
      <w:divBdr>
        <w:top w:val="none" w:sz="0" w:space="0" w:color="auto"/>
        <w:left w:val="none" w:sz="0" w:space="0" w:color="auto"/>
        <w:bottom w:val="none" w:sz="0" w:space="0" w:color="auto"/>
        <w:right w:val="none" w:sz="0" w:space="0" w:color="auto"/>
      </w:divBdr>
      <w:divsChild>
        <w:div w:id="1095395534">
          <w:marLeft w:val="0"/>
          <w:marRight w:val="0"/>
          <w:marTop w:val="0"/>
          <w:marBottom w:val="0"/>
          <w:divBdr>
            <w:top w:val="none" w:sz="0" w:space="0" w:color="auto"/>
            <w:left w:val="none" w:sz="0" w:space="0" w:color="auto"/>
            <w:bottom w:val="none" w:sz="0" w:space="0" w:color="auto"/>
            <w:right w:val="none" w:sz="0" w:space="0" w:color="auto"/>
          </w:divBdr>
          <w:divsChild>
            <w:div w:id="513349612">
              <w:marLeft w:val="0"/>
              <w:marRight w:val="0"/>
              <w:marTop w:val="0"/>
              <w:marBottom w:val="0"/>
              <w:divBdr>
                <w:top w:val="none" w:sz="0" w:space="0" w:color="auto"/>
                <w:left w:val="none" w:sz="0" w:space="0" w:color="auto"/>
                <w:bottom w:val="none" w:sz="0" w:space="0" w:color="auto"/>
                <w:right w:val="none" w:sz="0" w:space="0" w:color="auto"/>
              </w:divBdr>
              <w:divsChild>
                <w:div w:id="3462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08620">
      <w:bodyDiv w:val="1"/>
      <w:marLeft w:val="0"/>
      <w:marRight w:val="0"/>
      <w:marTop w:val="0"/>
      <w:marBottom w:val="0"/>
      <w:divBdr>
        <w:top w:val="none" w:sz="0" w:space="0" w:color="auto"/>
        <w:left w:val="none" w:sz="0" w:space="0" w:color="auto"/>
        <w:bottom w:val="none" w:sz="0" w:space="0" w:color="auto"/>
        <w:right w:val="none" w:sz="0" w:space="0" w:color="auto"/>
      </w:divBdr>
      <w:divsChild>
        <w:div w:id="829251930">
          <w:marLeft w:val="0"/>
          <w:marRight w:val="0"/>
          <w:marTop w:val="0"/>
          <w:marBottom w:val="0"/>
          <w:divBdr>
            <w:top w:val="none" w:sz="0" w:space="0" w:color="auto"/>
            <w:left w:val="none" w:sz="0" w:space="0" w:color="auto"/>
            <w:bottom w:val="none" w:sz="0" w:space="0" w:color="auto"/>
            <w:right w:val="none" w:sz="0" w:space="0" w:color="auto"/>
          </w:divBdr>
          <w:divsChild>
            <w:div w:id="235752688">
              <w:marLeft w:val="0"/>
              <w:marRight w:val="0"/>
              <w:marTop w:val="0"/>
              <w:marBottom w:val="0"/>
              <w:divBdr>
                <w:top w:val="none" w:sz="0" w:space="0" w:color="auto"/>
                <w:left w:val="none" w:sz="0" w:space="0" w:color="auto"/>
                <w:bottom w:val="none" w:sz="0" w:space="0" w:color="auto"/>
                <w:right w:val="none" w:sz="0" w:space="0" w:color="auto"/>
              </w:divBdr>
              <w:divsChild>
                <w:div w:id="12925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756742">
      <w:bodyDiv w:val="1"/>
      <w:marLeft w:val="0"/>
      <w:marRight w:val="0"/>
      <w:marTop w:val="0"/>
      <w:marBottom w:val="0"/>
      <w:divBdr>
        <w:top w:val="none" w:sz="0" w:space="0" w:color="auto"/>
        <w:left w:val="none" w:sz="0" w:space="0" w:color="auto"/>
        <w:bottom w:val="none" w:sz="0" w:space="0" w:color="auto"/>
        <w:right w:val="none" w:sz="0" w:space="0" w:color="auto"/>
      </w:divBdr>
      <w:divsChild>
        <w:div w:id="426272958">
          <w:marLeft w:val="0"/>
          <w:marRight w:val="0"/>
          <w:marTop w:val="0"/>
          <w:marBottom w:val="0"/>
          <w:divBdr>
            <w:top w:val="none" w:sz="0" w:space="0" w:color="auto"/>
            <w:left w:val="none" w:sz="0" w:space="0" w:color="auto"/>
            <w:bottom w:val="none" w:sz="0" w:space="0" w:color="auto"/>
            <w:right w:val="none" w:sz="0" w:space="0" w:color="auto"/>
          </w:divBdr>
          <w:divsChild>
            <w:div w:id="437524893">
              <w:marLeft w:val="0"/>
              <w:marRight w:val="0"/>
              <w:marTop w:val="0"/>
              <w:marBottom w:val="0"/>
              <w:divBdr>
                <w:top w:val="none" w:sz="0" w:space="0" w:color="auto"/>
                <w:left w:val="none" w:sz="0" w:space="0" w:color="auto"/>
                <w:bottom w:val="none" w:sz="0" w:space="0" w:color="auto"/>
                <w:right w:val="none" w:sz="0" w:space="0" w:color="auto"/>
              </w:divBdr>
              <w:divsChild>
                <w:div w:id="61441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5022">
      <w:bodyDiv w:val="1"/>
      <w:marLeft w:val="0"/>
      <w:marRight w:val="0"/>
      <w:marTop w:val="0"/>
      <w:marBottom w:val="0"/>
      <w:divBdr>
        <w:top w:val="none" w:sz="0" w:space="0" w:color="auto"/>
        <w:left w:val="none" w:sz="0" w:space="0" w:color="auto"/>
        <w:bottom w:val="none" w:sz="0" w:space="0" w:color="auto"/>
        <w:right w:val="none" w:sz="0" w:space="0" w:color="auto"/>
      </w:divBdr>
      <w:divsChild>
        <w:div w:id="970790242">
          <w:marLeft w:val="0"/>
          <w:marRight w:val="0"/>
          <w:marTop w:val="0"/>
          <w:marBottom w:val="0"/>
          <w:divBdr>
            <w:top w:val="none" w:sz="0" w:space="0" w:color="auto"/>
            <w:left w:val="none" w:sz="0" w:space="0" w:color="auto"/>
            <w:bottom w:val="none" w:sz="0" w:space="0" w:color="auto"/>
            <w:right w:val="none" w:sz="0" w:space="0" w:color="auto"/>
          </w:divBdr>
          <w:divsChild>
            <w:div w:id="854222970">
              <w:marLeft w:val="0"/>
              <w:marRight w:val="0"/>
              <w:marTop w:val="0"/>
              <w:marBottom w:val="0"/>
              <w:divBdr>
                <w:top w:val="none" w:sz="0" w:space="0" w:color="auto"/>
                <w:left w:val="none" w:sz="0" w:space="0" w:color="auto"/>
                <w:bottom w:val="none" w:sz="0" w:space="0" w:color="auto"/>
                <w:right w:val="none" w:sz="0" w:space="0" w:color="auto"/>
              </w:divBdr>
              <w:divsChild>
                <w:div w:id="18321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58554">
      <w:bodyDiv w:val="1"/>
      <w:marLeft w:val="0"/>
      <w:marRight w:val="0"/>
      <w:marTop w:val="0"/>
      <w:marBottom w:val="0"/>
      <w:divBdr>
        <w:top w:val="none" w:sz="0" w:space="0" w:color="auto"/>
        <w:left w:val="none" w:sz="0" w:space="0" w:color="auto"/>
        <w:bottom w:val="none" w:sz="0" w:space="0" w:color="auto"/>
        <w:right w:val="none" w:sz="0" w:space="0" w:color="auto"/>
      </w:divBdr>
      <w:divsChild>
        <w:div w:id="2035376407">
          <w:marLeft w:val="0"/>
          <w:marRight w:val="0"/>
          <w:marTop w:val="0"/>
          <w:marBottom w:val="0"/>
          <w:divBdr>
            <w:top w:val="none" w:sz="0" w:space="0" w:color="auto"/>
            <w:left w:val="none" w:sz="0" w:space="0" w:color="auto"/>
            <w:bottom w:val="none" w:sz="0" w:space="0" w:color="auto"/>
            <w:right w:val="none" w:sz="0" w:space="0" w:color="auto"/>
          </w:divBdr>
          <w:divsChild>
            <w:div w:id="1941646659">
              <w:marLeft w:val="0"/>
              <w:marRight w:val="0"/>
              <w:marTop w:val="0"/>
              <w:marBottom w:val="0"/>
              <w:divBdr>
                <w:top w:val="none" w:sz="0" w:space="0" w:color="auto"/>
                <w:left w:val="none" w:sz="0" w:space="0" w:color="auto"/>
                <w:bottom w:val="none" w:sz="0" w:space="0" w:color="auto"/>
                <w:right w:val="none" w:sz="0" w:space="0" w:color="auto"/>
              </w:divBdr>
              <w:divsChild>
                <w:div w:id="1607884706">
                  <w:marLeft w:val="0"/>
                  <w:marRight w:val="0"/>
                  <w:marTop w:val="0"/>
                  <w:marBottom w:val="0"/>
                  <w:divBdr>
                    <w:top w:val="none" w:sz="0" w:space="0" w:color="auto"/>
                    <w:left w:val="none" w:sz="0" w:space="0" w:color="auto"/>
                    <w:bottom w:val="none" w:sz="0" w:space="0" w:color="auto"/>
                    <w:right w:val="none" w:sz="0" w:space="0" w:color="auto"/>
                  </w:divBdr>
                  <w:divsChild>
                    <w:div w:id="7906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941432">
      <w:bodyDiv w:val="1"/>
      <w:marLeft w:val="0"/>
      <w:marRight w:val="0"/>
      <w:marTop w:val="0"/>
      <w:marBottom w:val="0"/>
      <w:divBdr>
        <w:top w:val="none" w:sz="0" w:space="0" w:color="auto"/>
        <w:left w:val="none" w:sz="0" w:space="0" w:color="auto"/>
        <w:bottom w:val="none" w:sz="0" w:space="0" w:color="auto"/>
        <w:right w:val="none" w:sz="0" w:space="0" w:color="auto"/>
      </w:divBdr>
      <w:divsChild>
        <w:div w:id="262568931">
          <w:marLeft w:val="0"/>
          <w:marRight w:val="0"/>
          <w:marTop w:val="0"/>
          <w:marBottom w:val="0"/>
          <w:divBdr>
            <w:top w:val="none" w:sz="0" w:space="0" w:color="auto"/>
            <w:left w:val="none" w:sz="0" w:space="0" w:color="auto"/>
            <w:bottom w:val="none" w:sz="0" w:space="0" w:color="auto"/>
            <w:right w:val="none" w:sz="0" w:space="0" w:color="auto"/>
          </w:divBdr>
          <w:divsChild>
            <w:div w:id="273634153">
              <w:marLeft w:val="0"/>
              <w:marRight w:val="0"/>
              <w:marTop w:val="0"/>
              <w:marBottom w:val="0"/>
              <w:divBdr>
                <w:top w:val="none" w:sz="0" w:space="0" w:color="auto"/>
                <w:left w:val="none" w:sz="0" w:space="0" w:color="auto"/>
                <w:bottom w:val="none" w:sz="0" w:space="0" w:color="auto"/>
                <w:right w:val="none" w:sz="0" w:space="0" w:color="auto"/>
              </w:divBdr>
              <w:divsChild>
                <w:div w:id="59960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137619">
      <w:bodyDiv w:val="1"/>
      <w:marLeft w:val="0"/>
      <w:marRight w:val="0"/>
      <w:marTop w:val="0"/>
      <w:marBottom w:val="0"/>
      <w:divBdr>
        <w:top w:val="none" w:sz="0" w:space="0" w:color="auto"/>
        <w:left w:val="none" w:sz="0" w:space="0" w:color="auto"/>
        <w:bottom w:val="none" w:sz="0" w:space="0" w:color="auto"/>
        <w:right w:val="none" w:sz="0" w:space="0" w:color="auto"/>
      </w:divBdr>
      <w:divsChild>
        <w:div w:id="655377903">
          <w:marLeft w:val="0"/>
          <w:marRight w:val="0"/>
          <w:marTop w:val="0"/>
          <w:marBottom w:val="0"/>
          <w:divBdr>
            <w:top w:val="none" w:sz="0" w:space="0" w:color="auto"/>
            <w:left w:val="none" w:sz="0" w:space="0" w:color="auto"/>
            <w:bottom w:val="none" w:sz="0" w:space="0" w:color="auto"/>
            <w:right w:val="none" w:sz="0" w:space="0" w:color="auto"/>
          </w:divBdr>
          <w:divsChild>
            <w:div w:id="755636397">
              <w:marLeft w:val="0"/>
              <w:marRight w:val="0"/>
              <w:marTop w:val="0"/>
              <w:marBottom w:val="0"/>
              <w:divBdr>
                <w:top w:val="none" w:sz="0" w:space="0" w:color="auto"/>
                <w:left w:val="none" w:sz="0" w:space="0" w:color="auto"/>
                <w:bottom w:val="none" w:sz="0" w:space="0" w:color="auto"/>
                <w:right w:val="none" w:sz="0" w:space="0" w:color="auto"/>
              </w:divBdr>
              <w:divsChild>
                <w:div w:id="165048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85755">
      <w:bodyDiv w:val="1"/>
      <w:marLeft w:val="0"/>
      <w:marRight w:val="0"/>
      <w:marTop w:val="0"/>
      <w:marBottom w:val="0"/>
      <w:divBdr>
        <w:top w:val="none" w:sz="0" w:space="0" w:color="auto"/>
        <w:left w:val="none" w:sz="0" w:space="0" w:color="auto"/>
        <w:bottom w:val="none" w:sz="0" w:space="0" w:color="auto"/>
        <w:right w:val="none" w:sz="0" w:space="0" w:color="auto"/>
      </w:divBdr>
      <w:divsChild>
        <w:div w:id="329991786">
          <w:marLeft w:val="0"/>
          <w:marRight w:val="0"/>
          <w:marTop w:val="0"/>
          <w:marBottom w:val="0"/>
          <w:divBdr>
            <w:top w:val="none" w:sz="0" w:space="0" w:color="auto"/>
            <w:left w:val="none" w:sz="0" w:space="0" w:color="auto"/>
            <w:bottom w:val="none" w:sz="0" w:space="0" w:color="auto"/>
            <w:right w:val="none" w:sz="0" w:space="0" w:color="auto"/>
          </w:divBdr>
          <w:divsChild>
            <w:div w:id="1411122554">
              <w:marLeft w:val="0"/>
              <w:marRight w:val="0"/>
              <w:marTop w:val="0"/>
              <w:marBottom w:val="0"/>
              <w:divBdr>
                <w:top w:val="none" w:sz="0" w:space="0" w:color="auto"/>
                <w:left w:val="none" w:sz="0" w:space="0" w:color="auto"/>
                <w:bottom w:val="none" w:sz="0" w:space="0" w:color="auto"/>
                <w:right w:val="none" w:sz="0" w:space="0" w:color="auto"/>
              </w:divBdr>
              <w:divsChild>
                <w:div w:id="180580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919506">
      <w:bodyDiv w:val="1"/>
      <w:marLeft w:val="0"/>
      <w:marRight w:val="0"/>
      <w:marTop w:val="0"/>
      <w:marBottom w:val="0"/>
      <w:divBdr>
        <w:top w:val="none" w:sz="0" w:space="0" w:color="auto"/>
        <w:left w:val="none" w:sz="0" w:space="0" w:color="auto"/>
        <w:bottom w:val="none" w:sz="0" w:space="0" w:color="auto"/>
        <w:right w:val="none" w:sz="0" w:space="0" w:color="auto"/>
      </w:divBdr>
      <w:divsChild>
        <w:div w:id="1166704575">
          <w:marLeft w:val="0"/>
          <w:marRight w:val="0"/>
          <w:marTop w:val="0"/>
          <w:marBottom w:val="0"/>
          <w:divBdr>
            <w:top w:val="none" w:sz="0" w:space="0" w:color="auto"/>
            <w:left w:val="none" w:sz="0" w:space="0" w:color="auto"/>
            <w:bottom w:val="none" w:sz="0" w:space="0" w:color="auto"/>
            <w:right w:val="none" w:sz="0" w:space="0" w:color="auto"/>
          </w:divBdr>
          <w:divsChild>
            <w:div w:id="1579633444">
              <w:marLeft w:val="0"/>
              <w:marRight w:val="0"/>
              <w:marTop w:val="0"/>
              <w:marBottom w:val="0"/>
              <w:divBdr>
                <w:top w:val="none" w:sz="0" w:space="0" w:color="auto"/>
                <w:left w:val="none" w:sz="0" w:space="0" w:color="auto"/>
                <w:bottom w:val="none" w:sz="0" w:space="0" w:color="auto"/>
                <w:right w:val="none" w:sz="0" w:space="0" w:color="auto"/>
              </w:divBdr>
              <w:divsChild>
                <w:div w:id="27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34900">
      <w:bodyDiv w:val="1"/>
      <w:marLeft w:val="0"/>
      <w:marRight w:val="0"/>
      <w:marTop w:val="0"/>
      <w:marBottom w:val="0"/>
      <w:divBdr>
        <w:top w:val="none" w:sz="0" w:space="0" w:color="auto"/>
        <w:left w:val="none" w:sz="0" w:space="0" w:color="auto"/>
        <w:bottom w:val="none" w:sz="0" w:space="0" w:color="auto"/>
        <w:right w:val="none" w:sz="0" w:space="0" w:color="auto"/>
      </w:divBdr>
      <w:divsChild>
        <w:div w:id="523908920">
          <w:marLeft w:val="0"/>
          <w:marRight w:val="0"/>
          <w:marTop w:val="0"/>
          <w:marBottom w:val="0"/>
          <w:divBdr>
            <w:top w:val="none" w:sz="0" w:space="0" w:color="auto"/>
            <w:left w:val="none" w:sz="0" w:space="0" w:color="auto"/>
            <w:bottom w:val="none" w:sz="0" w:space="0" w:color="auto"/>
            <w:right w:val="none" w:sz="0" w:space="0" w:color="auto"/>
          </w:divBdr>
          <w:divsChild>
            <w:div w:id="315646990">
              <w:marLeft w:val="0"/>
              <w:marRight w:val="0"/>
              <w:marTop w:val="0"/>
              <w:marBottom w:val="0"/>
              <w:divBdr>
                <w:top w:val="none" w:sz="0" w:space="0" w:color="auto"/>
                <w:left w:val="none" w:sz="0" w:space="0" w:color="auto"/>
                <w:bottom w:val="none" w:sz="0" w:space="0" w:color="auto"/>
                <w:right w:val="none" w:sz="0" w:space="0" w:color="auto"/>
              </w:divBdr>
              <w:divsChild>
                <w:div w:id="169569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609244">
      <w:bodyDiv w:val="1"/>
      <w:marLeft w:val="0"/>
      <w:marRight w:val="0"/>
      <w:marTop w:val="0"/>
      <w:marBottom w:val="0"/>
      <w:divBdr>
        <w:top w:val="none" w:sz="0" w:space="0" w:color="auto"/>
        <w:left w:val="none" w:sz="0" w:space="0" w:color="auto"/>
        <w:bottom w:val="none" w:sz="0" w:space="0" w:color="auto"/>
        <w:right w:val="none" w:sz="0" w:space="0" w:color="auto"/>
      </w:divBdr>
      <w:divsChild>
        <w:div w:id="1404526215">
          <w:marLeft w:val="0"/>
          <w:marRight w:val="0"/>
          <w:marTop w:val="0"/>
          <w:marBottom w:val="0"/>
          <w:divBdr>
            <w:top w:val="none" w:sz="0" w:space="0" w:color="auto"/>
            <w:left w:val="none" w:sz="0" w:space="0" w:color="auto"/>
            <w:bottom w:val="none" w:sz="0" w:space="0" w:color="auto"/>
            <w:right w:val="none" w:sz="0" w:space="0" w:color="auto"/>
          </w:divBdr>
          <w:divsChild>
            <w:div w:id="625738854">
              <w:marLeft w:val="0"/>
              <w:marRight w:val="0"/>
              <w:marTop w:val="0"/>
              <w:marBottom w:val="0"/>
              <w:divBdr>
                <w:top w:val="none" w:sz="0" w:space="0" w:color="auto"/>
                <w:left w:val="none" w:sz="0" w:space="0" w:color="auto"/>
                <w:bottom w:val="none" w:sz="0" w:space="0" w:color="auto"/>
                <w:right w:val="none" w:sz="0" w:space="0" w:color="auto"/>
              </w:divBdr>
              <w:divsChild>
                <w:div w:id="233004363">
                  <w:marLeft w:val="0"/>
                  <w:marRight w:val="0"/>
                  <w:marTop w:val="0"/>
                  <w:marBottom w:val="0"/>
                  <w:divBdr>
                    <w:top w:val="none" w:sz="0" w:space="0" w:color="auto"/>
                    <w:left w:val="none" w:sz="0" w:space="0" w:color="auto"/>
                    <w:bottom w:val="none" w:sz="0" w:space="0" w:color="auto"/>
                    <w:right w:val="none" w:sz="0" w:space="0" w:color="auto"/>
                  </w:divBdr>
                  <w:divsChild>
                    <w:div w:id="166084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834746">
      <w:bodyDiv w:val="1"/>
      <w:marLeft w:val="0"/>
      <w:marRight w:val="0"/>
      <w:marTop w:val="0"/>
      <w:marBottom w:val="0"/>
      <w:divBdr>
        <w:top w:val="none" w:sz="0" w:space="0" w:color="auto"/>
        <w:left w:val="none" w:sz="0" w:space="0" w:color="auto"/>
        <w:bottom w:val="none" w:sz="0" w:space="0" w:color="auto"/>
        <w:right w:val="none" w:sz="0" w:space="0" w:color="auto"/>
      </w:divBdr>
    </w:div>
    <w:div w:id="2025980780">
      <w:bodyDiv w:val="1"/>
      <w:marLeft w:val="0"/>
      <w:marRight w:val="0"/>
      <w:marTop w:val="0"/>
      <w:marBottom w:val="0"/>
      <w:divBdr>
        <w:top w:val="none" w:sz="0" w:space="0" w:color="auto"/>
        <w:left w:val="none" w:sz="0" w:space="0" w:color="auto"/>
        <w:bottom w:val="none" w:sz="0" w:space="0" w:color="auto"/>
        <w:right w:val="none" w:sz="0" w:space="0" w:color="auto"/>
      </w:divBdr>
      <w:divsChild>
        <w:div w:id="383601345">
          <w:marLeft w:val="0"/>
          <w:marRight w:val="0"/>
          <w:marTop w:val="0"/>
          <w:marBottom w:val="0"/>
          <w:divBdr>
            <w:top w:val="none" w:sz="0" w:space="0" w:color="auto"/>
            <w:left w:val="none" w:sz="0" w:space="0" w:color="auto"/>
            <w:bottom w:val="none" w:sz="0" w:space="0" w:color="auto"/>
            <w:right w:val="none" w:sz="0" w:space="0" w:color="auto"/>
          </w:divBdr>
          <w:divsChild>
            <w:div w:id="1004166398">
              <w:marLeft w:val="0"/>
              <w:marRight w:val="0"/>
              <w:marTop w:val="0"/>
              <w:marBottom w:val="0"/>
              <w:divBdr>
                <w:top w:val="none" w:sz="0" w:space="0" w:color="auto"/>
                <w:left w:val="none" w:sz="0" w:space="0" w:color="auto"/>
                <w:bottom w:val="none" w:sz="0" w:space="0" w:color="auto"/>
                <w:right w:val="none" w:sz="0" w:space="0" w:color="auto"/>
              </w:divBdr>
              <w:divsChild>
                <w:div w:id="1356081553">
                  <w:marLeft w:val="0"/>
                  <w:marRight w:val="0"/>
                  <w:marTop w:val="0"/>
                  <w:marBottom w:val="0"/>
                  <w:divBdr>
                    <w:top w:val="none" w:sz="0" w:space="0" w:color="auto"/>
                    <w:left w:val="none" w:sz="0" w:space="0" w:color="auto"/>
                    <w:bottom w:val="none" w:sz="0" w:space="0" w:color="auto"/>
                    <w:right w:val="none" w:sz="0" w:space="0" w:color="auto"/>
                  </w:divBdr>
                  <w:divsChild>
                    <w:div w:id="202351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645583">
      <w:bodyDiv w:val="1"/>
      <w:marLeft w:val="0"/>
      <w:marRight w:val="0"/>
      <w:marTop w:val="0"/>
      <w:marBottom w:val="0"/>
      <w:divBdr>
        <w:top w:val="none" w:sz="0" w:space="0" w:color="auto"/>
        <w:left w:val="none" w:sz="0" w:space="0" w:color="auto"/>
        <w:bottom w:val="none" w:sz="0" w:space="0" w:color="auto"/>
        <w:right w:val="none" w:sz="0" w:space="0" w:color="auto"/>
      </w:divBdr>
      <w:divsChild>
        <w:div w:id="994920853">
          <w:marLeft w:val="0"/>
          <w:marRight w:val="0"/>
          <w:marTop w:val="0"/>
          <w:marBottom w:val="0"/>
          <w:divBdr>
            <w:top w:val="none" w:sz="0" w:space="0" w:color="auto"/>
            <w:left w:val="none" w:sz="0" w:space="0" w:color="auto"/>
            <w:bottom w:val="none" w:sz="0" w:space="0" w:color="auto"/>
            <w:right w:val="none" w:sz="0" w:space="0" w:color="auto"/>
          </w:divBdr>
          <w:divsChild>
            <w:div w:id="290020387">
              <w:marLeft w:val="0"/>
              <w:marRight w:val="0"/>
              <w:marTop w:val="0"/>
              <w:marBottom w:val="0"/>
              <w:divBdr>
                <w:top w:val="none" w:sz="0" w:space="0" w:color="auto"/>
                <w:left w:val="none" w:sz="0" w:space="0" w:color="auto"/>
                <w:bottom w:val="none" w:sz="0" w:space="0" w:color="auto"/>
                <w:right w:val="none" w:sz="0" w:space="0" w:color="auto"/>
              </w:divBdr>
              <w:divsChild>
                <w:div w:id="1836215974">
                  <w:marLeft w:val="0"/>
                  <w:marRight w:val="0"/>
                  <w:marTop w:val="0"/>
                  <w:marBottom w:val="0"/>
                  <w:divBdr>
                    <w:top w:val="none" w:sz="0" w:space="0" w:color="auto"/>
                    <w:left w:val="none" w:sz="0" w:space="0" w:color="auto"/>
                    <w:bottom w:val="none" w:sz="0" w:space="0" w:color="auto"/>
                    <w:right w:val="none" w:sz="0" w:space="0" w:color="auto"/>
                  </w:divBdr>
                  <w:divsChild>
                    <w:div w:id="68474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775910">
      <w:bodyDiv w:val="1"/>
      <w:marLeft w:val="0"/>
      <w:marRight w:val="0"/>
      <w:marTop w:val="0"/>
      <w:marBottom w:val="0"/>
      <w:divBdr>
        <w:top w:val="none" w:sz="0" w:space="0" w:color="auto"/>
        <w:left w:val="none" w:sz="0" w:space="0" w:color="auto"/>
        <w:bottom w:val="none" w:sz="0" w:space="0" w:color="auto"/>
        <w:right w:val="none" w:sz="0" w:space="0" w:color="auto"/>
      </w:divBdr>
      <w:divsChild>
        <w:div w:id="1929658576">
          <w:marLeft w:val="0"/>
          <w:marRight w:val="0"/>
          <w:marTop w:val="0"/>
          <w:marBottom w:val="0"/>
          <w:divBdr>
            <w:top w:val="none" w:sz="0" w:space="0" w:color="auto"/>
            <w:left w:val="none" w:sz="0" w:space="0" w:color="auto"/>
            <w:bottom w:val="none" w:sz="0" w:space="0" w:color="auto"/>
            <w:right w:val="none" w:sz="0" w:space="0" w:color="auto"/>
          </w:divBdr>
          <w:divsChild>
            <w:div w:id="843084888">
              <w:marLeft w:val="0"/>
              <w:marRight w:val="0"/>
              <w:marTop w:val="0"/>
              <w:marBottom w:val="0"/>
              <w:divBdr>
                <w:top w:val="none" w:sz="0" w:space="0" w:color="auto"/>
                <w:left w:val="none" w:sz="0" w:space="0" w:color="auto"/>
                <w:bottom w:val="none" w:sz="0" w:space="0" w:color="auto"/>
                <w:right w:val="none" w:sz="0" w:space="0" w:color="auto"/>
              </w:divBdr>
              <w:divsChild>
                <w:div w:id="59933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61</Pages>
  <Words>20875</Words>
  <Characters>118991</Characters>
  <Application>Microsoft Office Word</Application>
  <DocSecurity>0</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Brooks</dc:creator>
  <cp:keywords/>
  <dc:description/>
  <cp:lastModifiedBy>Helen Brooks</cp:lastModifiedBy>
  <cp:revision>2</cp:revision>
  <dcterms:created xsi:type="dcterms:W3CDTF">2023-03-09T07:49:00Z</dcterms:created>
  <dcterms:modified xsi:type="dcterms:W3CDTF">2023-03-09T07:49:00Z</dcterms:modified>
</cp:coreProperties>
</file>