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B135" w14:textId="41724EC7" w:rsidR="007A7424" w:rsidRPr="009903A5" w:rsidRDefault="009903A5" w:rsidP="007A7424">
      <w:pPr>
        <w:rPr>
          <w:rFonts w:asciiTheme="minorHAnsi" w:hAnsiTheme="minorHAnsi" w:cstheme="minorHAnsi"/>
          <w:lang w:val="en-US"/>
        </w:rPr>
      </w:pPr>
      <w:r w:rsidRPr="009903A5">
        <w:rPr>
          <w:rFonts w:asciiTheme="minorHAnsi" w:hAnsiTheme="minorHAnsi" w:cstheme="minorHAnsi"/>
          <w:lang w:val="en-US"/>
        </w:rPr>
        <w:t>Summary of Findings</w:t>
      </w:r>
      <w:r w:rsidR="00360AF7">
        <w:rPr>
          <w:rFonts w:asciiTheme="minorHAnsi" w:hAnsiTheme="minorHAnsi" w:cstheme="minorHAnsi"/>
          <w:lang w:val="en-US"/>
        </w:rPr>
        <w:t xml:space="preserve"> table</w:t>
      </w:r>
    </w:p>
    <w:p w14:paraId="52350FC6" w14:textId="77777777" w:rsidR="009903A5" w:rsidRPr="007A7424" w:rsidRDefault="009903A5" w:rsidP="007A7424">
      <w:pPr>
        <w:rPr>
          <w:lang w:val="en-US"/>
        </w:rPr>
      </w:pPr>
    </w:p>
    <w:tbl>
      <w:tblPr>
        <w:tblW w:w="5222" w:type="pct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09"/>
        <w:gridCol w:w="1637"/>
        <w:gridCol w:w="1417"/>
        <w:gridCol w:w="1135"/>
        <w:gridCol w:w="1133"/>
        <w:gridCol w:w="993"/>
        <w:gridCol w:w="1842"/>
      </w:tblGrid>
      <w:tr w:rsidR="007A7424" w:rsidRPr="00211907" w14:paraId="35AE45DB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AB10BF" w14:textId="2965B1DF" w:rsidR="007A7424" w:rsidRPr="007A7424" w:rsidRDefault="00360AF7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Short-term versus long-term cognitive behavioral therapy for anxiety disorders</w:t>
            </w:r>
            <w:r w:rsidR="003E2E42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at end of treatment</w:t>
            </w:r>
          </w:p>
        </w:tc>
      </w:tr>
      <w:tr w:rsidR="007A7424" w:rsidRPr="00211907" w14:paraId="52EE94E9" w14:textId="77777777" w:rsidTr="0061575D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9BAAD8F" w14:textId="2C02D8D5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Patients or population: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Anxiety disorders</w:t>
            </w:r>
          </w:p>
          <w:p w14:paraId="09A14056" w14:textId="77777777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Setting: </w:t>
            </w:r>
            <w:r w:rsidR="00FE74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Any setting</w:t>
            </w:r>
          </w:p>
          <w:p w14:paraId="0A2DE09D" w14:textId="6CE037B3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Intervention: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Short-term cognitive behavioral therapy</w:t>
            </w:r>
          </w:p>
          <w:p w14:paraId="1D0E9172" w14:textId="0530044E" w:rsidR="007A7424" w:rsidRPr="007A7424" w:rsidRDefault="007A7424" w:rsidP="007A7424">
            <w:pPr>
              <w:pStyle w:val="Normal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Comparison: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60AF7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Long-term cognitive behavioral therapy</w:t>
            </w:r>
          </w:p>
        </w:tc>
      </w:tr>
      <w:tr w:rsidR="00356225" w:rsidRPr="00E257E8" w14:paraId="07808C59" w14:textId="77777777" w:rsidTr="00842FA2">
        <w:trPr>
          <w:cantSplit/>
          <w:tblHeader/>
        </w:trPr>
        <w:tc>
          <w:tcPr>
            <w:tcW w:w="948" w:type="pct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25D387F6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Outcomes</w:t>
            </w:r>
            <w:proofErr w:type="spellEnd"/>
          </w:p>
        </w:tc>
        <w:tc>
          <w:tcPr>
            <w:tcW w:w="1517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E7E6E6" w:themeFill="background2"/>
            <w:vAlign w:val="center"/>
            <w:hideMark/>
          </w:tcPr>
          <w:p w14:paraId="3F13AFA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Anticipated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absolute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effects</w:t>
            </w:r>
            <w:proofErr w:type="spellEnd"/>
            <w:r w:rsid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* (95% CI)</w:t>
            </w:r>
          </w:p>
        </w:tc>
        <w:tc>
          <w:tcPr>
            <w:tcW w:w="564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71455CFF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  <w:p w14:paraId="0D0D949B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Relative </w:t>
            </w:r>
            <w:proofErr w:type="spellStart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effect</w:t>
            </w:r>
            <w:proofErr w:type="spellEnd"/>
            <w:r w:rsidRPr="00E257E8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 xml:space="preserve"> (95% CI)</w:t>
            </w:r>
          </w:p>
        </w:tc>
        <w:tc>
          <w:tcPr>
            <w:tcW w:w="56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5D0ABC6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7FEB6B53" w14:textId="77777777" w:rsidR="00E257E8" w:rsidRPr="00E257E8" w:rsidRDefault="00E257E8" w:rsidP="00F91BBB">
            <w:pPr>
              <w:pStyle w:val="NormalWeb"/>
              <w:spacing w:before="0" w:before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No of participants</w:t>
            </w:r>
            <w:r w:rsidRPr="00E257E8"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br/>
              <w:t>(studies)</w:t>
            </w:r>
          </w:p>
        </w:tc>
        <w:tc>
          <w:tcPr>
            <w:tcW w:w="493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581452B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B473965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Certainty of the evidence (GRADE)</w:t>
            </w:r>
          </w:p>
        </w:tc>
        <w:tc>
          <w:tcPr>
            <w:tcW w:w="916" w:type="pct"/>
            <w:vMerge w:val="restart"/>
            <w:tcBorders>
              <w:top w:val="single" w:sz="12" w:space="0" w:color="000000"/>
            </w:tcBorders>
            <w:shd w:val="clear" w:color="auto" w:fill="2E74B5" w:themeFill="accent1" w:themeFillShade="BF"/>
          </w:tcPr>
          <w:p w14:paraId="0671A911" w14:textId="77777777" w:rsid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516FAEB1" w14:textId="77777777" w:rsidR="0061575D" w:rsidRDefault="0061575D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  <w:p w14:paraId="448D9B03" w14:textId="77777777" w:rsid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  <w:t>Comments</w:t>
            </w:r>
          </w:p>
        </w:tc>
      </w:tr>
      <w:tr w:rsidR="0061575D" w:rsidRPr="00211907" w14:paraId="690D3F5B" w14:textId="77777777" w:rsidTr="00842FA2">
        <w:trPr>
          <w:cantSplit/>
          <w:tblHeader/>
        </w:trPr>
        <w:tc>
          <w:tcPr>
            <w:tcW w:w="948" w:type="pct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94E608" w14:textId="77777777" w:rsidR="00E257E8" w:rsidRPr="00E257E8" w:rsidRDefault="00E257E8" w:rsidP="00F91BBB">
            <w:pPr>
              <w:rPr>
                <w:rFonts w:asciiTheme="minorHAnsi" w:eastAsiaTheme="minorEastAsia" w:hAnsiTheme="minorHAnsi" w:cstheme="minorHAnsi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813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2098202" w14:textId="77777777" w:rsidR="00BA2976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</w:t>
            </w:r>
            <w:r w:rsidRPr="008510A3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isk with </w:t>
            </w:r>
          </w:p>
          <w:p w14:paraId="1049A77C" w14:textId="6A7A113E" w:rsidR="00E257E8" w:rsidRPr="008510A3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Long-term CBT</w:t>
            </w:r>
          </w:p>
        </w:tc>
        <w:tc>
          <w:tcPr>
            <w:tcW w:w="704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27198FA8" w14:textId="77777777" w:rsidR="00F91BBB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E257E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Risk with</w:t>
            </w:r>
          </w:p>
          <w:p w14:paraId="74AB0D12" w14:textId="00E39F4E" w:rsidR="00E257E8" w:rsidRPr="00E257E8" w:rsidRDefault="00360AF7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Short-term</w:t>
            </w:r>
            <w:r w:rsidR="003809B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CBT</w:t>
            </w:r>
          </w:p>
        </w:tc>
        <w:tc>
          <w:tcPr>
            <w:tcW w:w="564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6121614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589CBBE0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3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0FE0623C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16" w:type="pct"/>
            <w:vMerge/>
            <w:tcBorders>
              <w:bottom w:val="single" w:sz="6" w:space="0" w:color="000000"/>
            </w:tcBorders>
            <w:shd w:val="clear" w:color="auto" w:fill="2E74B5" w:themeFill="accent1" w:themeFillShade="BF"/>
          </w:tcPr>
          <w:p w14:paraId="2E2553D1" w14:textId="77777777" w:rsidR="00E257E8" w:rsidRPr="00E257E8" w:rsidRDefault="00E257E8" w:rsidP="00F91BB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4044D8" w:rsidRPr="00211907" w14:paraId="1E5DA688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A641B16" w14:textId="61A367C0" w:rsidR="004044D8" w:rsidRPr="00360AF7" w:rsidRDefault="00360AF7" w:rsidP="00360AF7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Quality of life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5D6FD4E9" w14:textId="2376047F" w:rsidR="004044D8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647D825" w14:textId="235D456E" w:rsidR="00FD1A02" w:rsidRPr="00F10C4C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C304BFE" w14:textId="77777777" w:rsidR="004044D8" w:rsidRDefault="004044D8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2D3BD3B1" w14:textId="13E04D3B" w:rsidR="009E104F" w:rsidRPr="008C2217" w:rsidRDefault="009E104F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3F698576" w14:textId="77777777" w:rsidR="00A66B6C" w:rsidRDefault="00A66B6C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69B68066" w14:textId="4E31C374" w:rsidR="00360AF7" w:rsidRPr="00F23D02" w:rsidRDefault="00360AF7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CA22240" w14:textId="77777777" w:rsidR="00360AF7" w:rsidRDefault="00360AF7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</w:p>
          <w:p w14:paraId="1968B421" w14:textId="4B3FE0DC" w:rsidR="00A66B6C" w:rsidRPr="002958D5" w:rsidRDefault="00360AF7" w:rsidP="00F91BBB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60D31F1E" w14:textId="4FC58153" w:rsidR="0053090F" w:rsidRPr="002958D5" w:rsidRDefault="00360AF7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ED1C23" w:rsidRPr="00211907" w14:paraId="4BF6A33D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3ECED86" w14:textId="4CA60F5B" w:rsidR="002958D5" w:rsidRPr="00ED1C23" w:rsidRDefault="00ED1C23" w:rsidP="00360AF7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FD1284"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Serious adverse events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3610B7E" w14:textId="62A1DB84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D02A422" w14:textId="65F7992F" w:rsidR="00ED1C23" w:rsidRPr="00FD1A02" w:rsidRDefault="00360AF7" w:rsidP="00ED1C23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24165EE" w14:textId="77777777" w:rsidR="00ED1C23" w:rsidRDefault="00ED1C23" w:rsidP="00ED1C23">
            <w:pP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495F9181" w14:textId="1EFF90F3" w:rsidR="00ED1C23" w:rsidRPr="00E257E8" w:rsidRDefault="009E104F" w:rsidP="00ED1C23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18737491" w14:textId="77777777" w:rsidR="00360AF7" w:rsidRDefault="00360AF7" w:rsidP="002958D5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16FE8BD7" w14:textId="55F44E7A" w:rsidR="00ED1C23" w:rsidRPr="00FD1284" w:rsidRDefault="00360AF7" w:rsidP="002958D5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3E47712D" w14:textId="5B8A6D0C" w:rsidR="00ED1C23" w:rsidRPr="002958D5" w:rsidRDefault="00360AF7" w:rsidP="002958D5">
            <w:pPr>
              <w:jc w:val="center"/>
              <w:rPr>
                <w:rStyle w:val="cell-value"/>
                <w:rFonts w:ascii="Cambria Math" w:hAnsi="Cambria Math" w:cs="Cambria Math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quality-sign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5CD9C6B" w14:textId="5B30E5C2" w:rsidR="00ED1C23" w:rsidRPr="0053090F" w:rsidRDefault="00360AF7" w:rsidP="00ED1C23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211907" w14:paraId="0B8E6E42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31CA80A" w14:textId="77777777" w:rsidR="00F6238B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Symptom severity</w:t>
            </w:r>
          </w:p>
          <w:p w14:paraId="4FE14A5A" w14:textId="52F8D61C" w:rsidR="0060717E" w:rsidRPr="0060717E" w:rsidRDefault="0060717E" w:rsidP="00F91BBB">
            <w:pPr>
              <w:jc w:val="center"/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60717E"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>Follow-up:</w:t>
            </w:r>
            <w:r>
              <w:rPr>
                <w:rStyle w:val="label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mean 28.5 weeks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0EE4DD1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212C0CB7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1F08E64" w14:textId="77777777" w:rsidR="00C03995" w:rsidRPr="005126CE" w:rsidRDefault="00C03995" w:rsidP="00F91BBB">
            <w:pP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0E747E4B" w14:textId="261DA929" w:rsidR="005126CE" w:rsidRDefault="00842FA2" w:rsidP="00F91BB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SMD: 0.08 </w:t>
            </w:r>
          </w:p>
          <w:p w14:paraId="749357DC" w14:textId="596EE5D8" w:rsidR="00F6238B" w:rsidRPr="005126CE" w:rsidRDefault="00842FA2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(-0.47 to 0.63)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8990EB2" w14:textId="77777777" w:rsidR="0006566C" w:rsidRPr="005126CE" w:rsidRDefault="0006566C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1016D5FC" w14:textId="4B42B14F" w:rsidR="00F6238B" w:rsidRPr="005126CE" w:rsidRDefault="0060717E" w:rsidP="0006566C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5126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209</w:t>
            </w:r>
          </w:p>
          <w:p w14:paraId="02FB2158" w14:textId="0DF11DFA" w:rsidR="0060717E" w:rsidRPr="005126CE" w:rsidRDefault="0060717E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5126C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(4 RCTs)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25AFDF9" w14:textId="77777777" w:rsidR="003E2E42" w:rsidRPr="005126CE" w:rsidRDefault="003E2E42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  <w:p w14:paraId="2A1757B3" w14:textId="32758B44" w:rsidR="00F6238B" w:rsidRPr="005126CE" w:rsidRDefault="00360AF7" w:rsidP="00360AF7">
            <w:pPr>
              <w:jc w:val="center"/>
              <w:rPr>
                <w:rStyle w:val="quality-sign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5126CE"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⨁</w:t>
            </w:r>
            <w:r w:rsidRPr="005126CE">
              <w:rPr>
                <w:rStyle w:val="quality-sign"/>
                <w:rFonts w:ascii="Segoe UI Symbol" w:hAnsi="Segoe UI Symbol" w:cs="Segoe UI Symbol"/>
                <w:color w:val="000000" w:themeColor="text1"/>
                <w:sz w:val="18"/>
                <w:szCs w:val="18"/>
                <w:lang w:val="en-US"/>
              </w:rPr>
              <w:t>◯◯◯</w:t>
            </w:r>
            <w:r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br/>
            </w:r>
            <w:r w:rsidRPr="005126CE">
              <w:rPr>
                <w:rStyle w:val="quality-text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VERY LOW</w:t>
            </w:r>
            <w:r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a</w:t>
            </w:r>
            <w:r w:rsidRPr="005126CE">
              <w:rPr>
                <w:rStyle w:val="comma"/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</w:t>
            </w:r>
            <w:r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b</w:t>
            </w:r>
            <w:proofErr w:type="gramEnd"/>
            <w:r w:rsidR="00016E8E" w:rsidRPr="005126C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C8C405F" w14:textId="3BDE535D" w:rsidR="00F6238B" w:rsidRPr="00197EFF" w:rsidRDefault="00F6238B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F6238B" w:rsidRPr="00211907" w14:paraId="00BDC66E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28831C" w14:textId="52FEABFC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Suicide or suicide attempts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173ABEAA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3B12C0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EF362E1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255D7A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6800861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58CE6321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211907" w14:paraId="25DB884A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720A7C" w14:textId="53672943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Self-harm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108E415" w14:textId="77777777" w:rsidR="00F6238B" w:rsidRPr="00E257E8" w:rsidRDefault="008C19F0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3D22BEFA" w14:textId="77777777" w:rsidR="00F6238B" w:rsidRPr="00E257E8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90547A2" w14:textId="77777777" w:rsidR="00F6238B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5A9A0D08" w14:textId="77777777" w:rsidR="00F6238B" w:rsidRPr="00F23D02" w:rsidRDefault="008C19F0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62F2DD6C" w14:textId="77777777" w:rsidR="00F6238B" w:rsidRPr="00F23D02" w:rsidRDefault="008C19F0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1A255932" w14:textId="77777777" w:rsidR="00F6238B" w:rsidRPr="00197EFF" w:rsidRDefault="008C19F0" w:rsidP="00F91BBB">
            <w:pPr>
              <w:jc w:val="center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211907" w14:paraId="70641DDB" w14:textId="77777777" w:rsidTr="00842FA2">
        <w:trPr>
          <w:cantSplit/>
        </w:trPr>
        <w:tc>
          <w:tcPr>
            <w:tcW w:w="948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2085067" w14:textId="1A63A1D7" w:rsidR="00F6238B" w:rsidRPr="00FD1284" w:rsidRDefault="00360AF7" w:rsidP="00F91BBB">
            <w:pPr>
              <w:jc w:val="center"/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Style w:val="label"/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Level of functioning</w:t>
            </w:r>
          </w:p>
        </w:tc>
        <w:tc>
          <w:tcPr>
            <w:tcW w:w="813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4401713C" w14:textId="77777777" w:rsidR="00F6238B" w:rsidRPr="00E257E8" w:rsidRDefault="00F6238B" w:rsidP="00F91BB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</w:tcPr>
          <w:p w14:paraId="0661E158" w14:textId="77777777" w:rsidR="00F6238B" w:rsidRPr="00E257E8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4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40E9893" w14:textId="77777777" w:rsidR="00F6238B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563" w:type="pct"/>
            <w:tcBorders>
              <w:top w:val="single" w:sz="6" w:space="0" w:color="000000"/>
              <w:bottom w:val="single" w:sz="6" w:space="0" w:color="000000"/>
            </w:tcBorders>
          </w:tcPr>
          <w:p w14:paraId="6F0034AA" w14:textId="77777777" w:rsidR="00F6238B" w:rsidRPr="00F23D02" w:rsidRDefault="00F6238B" w:rsidP="00F91BBB">
            <w:pPr>
              <w:jc w:val="center"/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cstheme="minorHAnsi"/>
                <w:color w:val="000000" w:themeColor="text1"/>
                <w:sz w:val="18"/>
                <w:szCs w:val="18"/>
                <w:lang w:val="en-US"/>
              </w:rPr>
              <w:t>-</w:t>
            </w:r>
          </w:p>
        </w:tc>
        <w:tc>
          <w:tcPr>
            <w:tcW w:w="493" w:type="pct"/>
            <w:tcBorders>
              <w:top w:val="single" w:sz="6" w:space="0" w:color="000000"/>
              <w:bottom w:val="single" w:sz="6" w:space="0" w:color="000000"/>
            </w:tcBorders>
          </w:tcPr>
          <w:p w14:paraId="75F141EF" w14:textId="77777777" w:rsidR="00F6238B" w:rsidRPr="00F23D02" w:rsidRDefault="00F6238B" w:rsidP="00F91BBB">
            <w:pPr>
              <w:jc w:val="center"/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</w:pPr>
            <w:r>
              <w:rPr>
                <w:rStyle w:val="quality-sign"/>
                <w:rFonts w:ascii="Cambria Math" w:hAnsi="Cambria Math" w:cs="Cambria Math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916" w:type="pct"/>
            <w:tcBorders>
              <w:top w:val="single" w:sz="6" w:space="0" w:color="000000"/>
              <w:bottom w:val="single" w:sz="6" w:space="0" w:color="000000"/>
            </w:tcBorders>
          </w:tcPr>
          <w:p w14:paraId="437B687B" w14:textId="77777777" w:rsidR="00F6238B" w:rsidRPr="00197EFF" w:rsidRDefault="00F6238B" w:rsidP="00F91BBB">
            <w:pPr>
              <w:jc w:val="center"/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197EFF">
              <w:rPr>
                <w:rStyle w:val="cell-value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Outcome not yet measured or reported</w:t>
            </w:r>
          </w:p>
        </w:tc>
      </w:tr>
      <w:tr w:rsidR="00F6238B" w:rsidRPr="00211907" w14:paraId="054FA6A8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EA29BA" w14:textId="718D60B6" w:rsidR="00F6238B" w:rsidRPr="0004323E" w:rsidRDefault="00211907" w:rsidP="00F6238B">
            <w:pPr>
              <w:spacing w:line="360" w:lineRule="auto"/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C</w:t>
            </w:r>
            <w:r w:rsidR="00F6238B" w:rsidRPr="00211907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I</w:t>
            </w:r>
            <w:r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:</w:t>
            </w:r>
            <w:r w:rsidR="00F6238B"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Confidence interval; </w:t>
            </w:r>
            <w:r w:rsidR="00F6238B" w:rsidRPr="0004323E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GRADE:</w:t>
            </w:r>
            <w:r w:rsidR="00F6238B" w:rsidRPr="0004323E"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GRADE Working Group grades of evidence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; </w:t>
            </w:r>
            <w:r w:rsidRPr="00211907">
              <w:rPr>
                <w:rStyle w:val="cell-value"/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SMD:</w:t>
            </w:r>
            <w:r>
              <w:rPr>
                <w:rStyle w:val="cell-value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Standardized Mean Difference</w:t>
            </w:r>
          </w:p>
        </w:tc>
      </w:tr>
      <w:tr w:rsidR="0004323E" w:rsidRPr="00211907" w14:paraId="37564F71" w14:textId="77777777" w:rsidTr="00197EFF">
        <w:trPr>
          <w:cantSplit/>
        </w:trPr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925AA" w14:textId="77777777" w:rsid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  <w:t>GRADE Working Group grades of evidence</w:t>
            </w:r>
          </w:p>
          <w:p w14:paraId="68E6D228" w14:textId="77777777" w:rsidR="0004323E" w:rsidRPr="0004323E" w:rsidRDefault="0004323E" w:rsidP="0004323E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  <w:p w14:paraId="7A193BD8" w14:textId="77777777" w:rsidR="0004323E" w:rsidRPr="0004323E" w:rsidRDefault="0004323E" w:rsidP="0004323E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  <w:lang w:val="en-US"/>
              </w:rPr>
            </w:pP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High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very confident that the true effect lies close to that of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Moderate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are moderately confident in the effect estimate: The true effect is likely to be close to the estimate of the effect, but there is a possibility that it is substantially different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Our confidence in the effect estimate is limited: The true effect may be substantially different from the estimate of the effect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br/>
            </w:r>
            <w:r w:rsidRPr="0004323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Very low certainty:</w:t>
            </w:r>
            <w:r w:rsidRPr="0004323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We have very little confidence in the effect estimate: The true effect is likely to be substantially different from the estimate of effect</w:t>
            </w:r>
          </w:p>
          <w:p w14:paraId="3519BC37" w14:textId="77777777" w:rsidR="0004323E" w:rsidRPr="0004323E" w:rsidRDefault="0004323E" w:rsidP="0004323E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</w:p>
        </w:tc>
      </w:tr>
    </w:tbl>
    <w:p w14:paraId="05326424" w14:textId="77777777" w:rsidR="00E257E8" w:rsidRDefault="00E257E8" w:rsidP="00341F1E">
      <w:pPr>
        <w:spacing w:line="276" w:lineRule="auto"/>
        <w:rPr>
          <w:rFonts w:cstheme="minorHAnsi"/>
          <w:color w:val="FF0000"/>
          <w:sz w:val="18"/>
          <w:szCs w:val="18"/>
          <w:lang w:val="en"/>
        </w:rPr>
      </w:pPr>
    </w:p>
    <w:p w14:paraId="7938747E" w14:textId="77777777" w:rsidR="00197EFF" w:rsidRPr="00197EFF" w:rsidRDefault="00197EFF" w:rsidP="00341F1E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</w:pPr>
      <w:r w:rsidRPr="00197EFF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en"/>
        </w:rPr>
        <w:t>Explanations</w:t>
      </w:r>
    </w:p>
    <w:p w14:paraId="05DA078E" w14:textId="1156B0C2" w:rsidR="00E91D0B" w:rsidRPr="003D6FFF" w:rsidRDefault="00E91D0B" w:rsidP="00341F1E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a. Downgraded </w:t>
      </w:r>
      <w:r w:rsidR="00FF36C5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2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risk of bias </w:t>
      </w:r>
    </w:p>
    <w:p w14:paraId="7B403FC3" w14:textId="0D2F0338" w:rsidR="00915818" w:rsidRDefault="00E91D0B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b. Downgraded </w:t>
      </w:r>
      <w:r w:rsidR="00014989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1</w:t>
      </w:r>
      <w:r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for imprecision</w:t>
      </w:r>
      <w:r w:rsidR="002958D5" w:rsidRPr="003D6FFF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 due to low number of participants</w:t>
      </w:r>
    </w:p>
    <w:p w14:paraId="575E90DD" w14:textId="24C78AEE" w:rsidR="0006566C" w:rsidRPr="0006566C" w:rsidRDefault="0006566C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c. Downgraded 2 for heterogeneity (I</w:t>
      </w:r>
      <w:r>
        <w:rPr>
          <w:rFonts w:asciiTheme="minorHAnsi" w:hAnsiTheme="minorHAnsi" w:cstheme="minorHAnsi"/>
          <w:color w:val="000000" w:themeColor="text1"/>
          <w:sz w:val="18"/>
          <w:szCs w:val="18"/>
          <w:vertAlign w:val="superscript"/>
          <w:lang w:val="en"/>
        </w:rPr>
        <w:t xml:space="preserve">2 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 xml:space="preserve">= </w:t>
      </w:r>
      <w:r w:rsidR="00260CC2"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7</w:t>
      </w:r>
      <w:r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  <w:t>3%)</w:t>
      </w:r>
    </w:p>
    <w:p w14:paraId="1D72C27A" w14:textId="39345A68" w:rsidR="002958D5" w:rsidRDefault="002958D5" w:rsidP="002958D5">
      <w:pPr>
        <w:spacing w:line="276" w:lineRule="auto"/>
        <w:rPr>
          <w:rFonts w:asciiTheme="minorHAnsi" w:hAnsiTheme="minorHAnsi" w:cstheme="minorHAnsi"/>
          <w:color w:val="000000" w:themeColor="text1"/>
          <w:sz w:val="18"/>
          <w:szCs w:val="18"/>
          <w:lang w:val="en"/>
        </w:rPr>
      </w:pPr>
    </w:p>
    <w:p w14:paraId="47B97FDE" w14:textId="77777777" w:rsidR="00D0156A" w:rsidRPr="00341F1E" w:rsidRDefault="005126CE" w:rsidP="00341F1E">
      <w:pPr>
        <w:spacing w:line="276" w:lineRule="auto"/>
        <w:rPr>
          <w:rFonts w:ascii="Arial Narrow" w:hAnsi="Arial Narrow"/>
          <w:color w:val="FF0000"/>
          <w:sz w:val="18"/>
          <w:szCs w:val="18"/>
          <w:lang w:val="en"/>
        </w:rPr>
      </w:pPr>
    </w:p>
    <w:sectPr w:rsidR="00D0156A" w:rsidRPr="00341F1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D0B"/>
    <w:rsid w:val="00006255"/>
    <w:rsid w:val="00014989"/>
    <w:rsid w:val="00016E8E"/>
    <w:rsid w:val="0004323E"/>
    <w:rsid w:val="0006566C"/>
    <w:rsid w:val="000B5E30"/>
    <w:rsid w:val="00130144"/>
    <w:rsid w:val="001378C2"/>
    <w:rsid w:val="00137ACB"/>
    <w:rsid w:val="00197EFF"/>
    <w:rsid w:val="001D3A5C"/>
    <w:rsid w:val="00211907"/>
    <w:rsid w:val="00233D1A"/>
    <w:rsid w:val="00260CC2"/>
    <w:rsid w:val="002958D5"/>
    <w:rsid w:val="00321BE0"/>
    <w:rsid w:val="00341F1E"/>
    <w:rsid w:val="00356225"/>
    <w:rsid w:val="00360AF7"/>
    <w:rsid w:val="00363C68"/>
    <w:rsid w:val="003809BA"/>
    <w:rsid w:val="003873EA"/>
    <w:rsid w:val="003D4263"/>
    <w:rsid w:val="003D6FFF"/>
    <w:rsid w:val="003E2E42"/>
    <w:rsid w:val="003E6BBD"/>
    <w:rsid w:val="004044D8"/>
    <w:rsid w:val="004763B3"/>
    <w:rsid w:val="0049399C"/>
    <w:rsid w:val="004B283F"/>
    <w:rsid w:val="00500743"/>
    <w:rsid w:val="0050739D"/>
    <w:rsid w:val="005126CE"/>
    <w:rsid w:val="0053090F"/>
    <w:rsid w:val="005C65F7"/>
    <w:rsid w:val="0060717E"/>
    <w:rsid w:val="0061575D"/>
    <w:rsid w:val="00646581"/>
    <w:rsid w:val="006553B8"/>
    <w:rsid w:val="006D6F43"/>
    <w:rsid w:val="00752FDD"/>
    <w:rsid w:val="007A4401"/>
    <w:rsid w:val="007A7424"/>
    <w:rsid w:val="007C5ECF"/>
    <w:rsid w:val="00842FA2"/>
    <w:rsid w:val="008510A3"/>
    <w:rsid w:val="008847EF"/>
    <w:rsid w:val="00893C07"/>
    <w:rsid w:val="008C19F0"/>
    <w:rsid w:val="008C2217"/>
    <w:rsid w:val="00915818"/>
    <w:rsid w:val="009528A0"/>
    <w:rsid w:val="00971396"/>
    <w:rsid w:val="00982855"/>
    <w:rsid w:val="009903A5"/>
    <w:rsid w:val="009E104F"/>
    <w:rsid w:val="00A66B6C"/>
    <w:rsid w:val="00AC474B"/>
    <w:rsid w:val="00AE385B"/>
    <w:rsid w:val="00B15D9A"/>
    <w:rsid w:val="00BA2976"/>
    <w:rsid w:val="00C03995"/>
    <w:rsid w:val="00C0613D"/>
    <w:rsid w:val="00C3255B"/>
    <w:rsid w:val="00C53888"/>
    <w:rsid w:val="00C92DBB"/>
    <w:rsid w:val="00CE5C40"/>
    <w:rsid w:val="00D44349"/>
    <w:rsid w:val="00E257E8"/>
    <w:rsid w:val="00E7299A"/>
    <w:rsid w:val="00E779A5"/>
    <w:rsid w:val="00E91D0B"/>
    <w:rsid w:val="00ED1323"/>
    <w:rsid w:val="00ED1C23"/>
    <w:rsid w:val="00EE4A75"/>
    <w:rsid w:val="00EF3DCE"/>
    <w:rsid w:val="00F05121"/>
    <w:rsid w:val="00F10C4C"/>
    <w:rsid w:val="00F23D02"/>
    <w:rsid w:val="00F6238B"/>
    <w:rsid w:val="00F63B77"/>
    <w:rsid w:val="00F64FF6"/>
    <w:rsid w:val="00F85EE1"/>
    <w:rsid w:val="00F91BBB"/>
    <w:rsid w:val="00F965E2"/>
    <w:rsid w:val="00FD1284"/>
    <w:rsid w:val="00FD1A02"/>
    <w:rsid w:val="00FE6416"/>
    <w:rsid w:val="00FE74EB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9F12"/>
  <w15:chartTrackingRefBased/>
  <w15:docId w15:val="{BB0B39BC-DE87-4FF6-8780-03CEF08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0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1D0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E91D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1D0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E91D0B"/>
    <w:pPr>
      <w:spacing w:before="100" w:beforeAutospacing="1" w:after="100" w:afterAutospacing="1"/>
    </w:pPr>
    <w:rPr>
      <w:rFonts w:eastAsiaTheme="minorEastAsia"/>
    </w:rPr>
  </w:style>
  <w:style w:type="character" w:customStyle="1" w:styleId="label">
    <w:name w:val="label"/>
    <w:basedOn w:val="Standardskrifttypeiafsnit"/>
    <w:rsid w:val="00E91D0B"/>
  </w:style>
  <w:style w:type="character" w:customStyle="1" w:styleId="quality-sign">
    <w:name w:val="quality-sign"/>
    <w:basedOn w:val="Standardskrifttypeiafsnit"/>
    <w:rsid w:val="00E91D0B"/>
  </w:style>
  <w:style w:type="character" w:customStyle="1" w:styleId="quality-text">
    <w:name w:val="quality-text"/>
    <w:basedOn w:val="Standardskrifttypeiafsnit"/>
    <w:rsid w:val="00E91D0B"/>
  </w:style>
  <w:style w:type="character" w:customStyle="1" w:styleId="comma">
    <w:name w:val="comma"/>
    <w:basedOn w:val="Standardskrifttypeiafsnit"/>
    <w:rsid w:val="00E91D0B"/>
  </w:style>
  <w:style w:type="character" w:customStyle="1" w:styleId="cell">
    <w:name w:val="cell"/>
    <w:basedOn w:val="Standardskrifttypeiafsnit"/>
    <w:rsid w:val="00E91D0B"/>
  </w:style>
  <w:style w:type="character" w:customStyle="1" w:styleId="block">
    <w:name w:val="block"/>
    <w:basedOn w:val="Standardskrifttypeiafsnit"/>
    <w:rsid w:val="00E91D0B"/>
  </w:style>
  <w:style w:type="character" w:customStyle="1" w:styleId="cell-value">
    <w:name w:val="cell-value"/>
    <w:basedOn w:val="Standardskrifttypeiafsnit"/>
    <w:rsid w:val="00E91D0B"/>
  </w:style>
  <w:style w:type="paragraph" w:customStyle="1" w:styleId="Titel2">
    <w:name w:val="Titel2"/>
    <w:basedOn w:val="Normal"/>
    <w:rsid w:val="00E91D0B"/>
    <w:pPr>
      <w:spacing w:before="100" w:beforeAutospacing="1" w:after="100" w:afterAutospacing="1"/>
    </w:pPr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1F1E"/>
    <w:rPr>
      <w:rFonts w:eastAsiaTheme="minorHAnsi"/>
      <w:sz w:val="18"/>
      <w:szCs w:val="18"/>
      <w:lang w:eastAsia="en-US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1F1E"/>
    <w:rPr>
      <w:rFonts w:ascii="Times New Roman" w:hAnsi="Times New Roman" w:cs="Times New Roman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D426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D426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D4263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D426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D4263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character" w:customStyle="1" w:styleId="apple-converted-space">
    <w:name w:val="apple-converted-space"/>
    <w:basedOn w:val="Standardskrifttypeiafsnit"/>
    <w:rsid w:val="00295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9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31781-DC4D-244F-A6E0-A42BD812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265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Eik Nielsen</dc:creator>
  <cp:keywords/>
  <dc:description/>
  <cp:lastModifiedBy>Sophie Merrild Juul</cp:lastModifiedBy>
  <cp:revision>10</cp:revision>
  <dcterms:created xsi:type="dcterms:W3CDTF">2020-08-24T14:59:00Z</dcterms:created>
  <dcterms:modified xsi:type="dcterms:W3CDTF">2020-12-14T16:01:00Z</dcterms:modified>
</cp:coreProperties>
</file>