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B0F8B" w14:textId="3FCDAB9A" w:rsidR="006440D8" w:rsidRPr="00BB3A87" w:rsidRDefault="006440D8" w:rsidP="005F10F1">
      <w:pPr>
        <w:tabs>
          <w:tab w:val="left" w:pos="709"/>
        </w:tabs>
        <w:spacing w:before="48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B3A87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Table S1. </w:t>
      </w:r>
      <w:bookmarkStart w:id="0" w:name="_Hlk78554647"/>
      <w:r w:rsidR="000C0F9E" w:rsidRPr="00BB3A87">
        <w:rPr>
          <w:rFonts w:ascii="Times New Roman" w:hAnsi="Times New Roman" w:cs="Times New Roman"/>
          <w:sz w:val="24"/>
          <w:szCs w:val="24"/>
          <w:lang w:val="en-GB"/>
        </w:rPr>
        <w:t>Service interventions, treatments and activities delivered by Community Mental Health Centers (CMHCs) and Day Centers (DCs), and their classification in the Italian Mental Health Information System</w:t>
      </w:r>
      <w:r w:rsidRPr="00BB3A87">
        <w:rPr>
          <w:rFonts w:ascii="Times New Roman" w:hAnsi="Times New Roman" w:cs="Times New Roman"/>
          <w:sz w:val="24"/>
          <w:szCs w:val="24"/>
          <w:lang w:val="en-GB"/>
        </w:rPr>
        <w:t>.</w:t>
      </w:r>
      <w:bookmarkEnd w:id="0"/>
    </w:p>
    <w:tbl>
      <w:tblPr>
        <w:tblStyle w:val="Grigliatabella"/>
        <w:tblW w:w="992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5"/>
        <w:gridCol w:w="2728"/>
      </w:tblGrid>
      <w:tr w:rsidR="006440D8" w:rsidRPr="00BB3A87" w14:paraId="0CCC00B8" w14:textId="77777777" w:rsidTr="00185546">
        <w:trPr>
          <w:trHeight w:val="227"/>
        </w:trPr>
        <w:tc>
          <w:tcPr>
            <w:tcW w:w="719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0C0350A" w14:textId="030F849E" w:rsidR="006440D8" w:rsidRPr="00BB3A87" w:rsidRDefault="00591C7A" w:rsidP="00A97B35">
            <w:pPr>
              <w:tabs>
                <w:tab w:val="left" w:pos="315"/>
              </w:tabs>
              <w:spacing w:before="0"/>
              <w:ind w:right="-113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  <w:t>Interventions and activities</w:t>
            </w:r>
          </w:p>
        </w:tc>
        <w:tc>
          <w:tcPr>
            <w:tcW w:w="272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8BFAFE7" w14:textId="353346A2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  <w:t>Mental</w:t>
            </w:r>
            <w:r w:rsidR="00591C7A" w:rsidRPr="00BB3A87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  <w:t xml:space="preserve"> Health Information system code</w:t>
            </w:r>
          </w:p>
        </w:tc>
      </w:tr>
      <w:tr w:rsidR="006440D8" w:rsidRPr="00BB3A87" w14:paraId="3A850638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4577B" w14:textId="77777777" w:rsidR="006440D8" w:rsidRPr="00BB3A87" w:rsidRDefault="006440D8" w:rsidP="00A97B35">
            <w:pPr>
              <w:tabs>
                <w:tab w:val="left" w:pos="315"/>
              </w:tabs>
              <w:spacing w:before="0"/>
              <w:ind w:left="315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CCBD9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6440D8" w:rsidRPr="00BB3A87" w14:paraId="766B207E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C69A3" w14:textId="77777777" w:rsidR="006440D8" w:rsidRPr="00BB3A87" w:rsidRDefault="006440D8" w:rsidP="00A97B35">
            <w:pPr>
              <w:tabs>
                <w:tab w:val="left" w:pos="315"/>
              </w:tabs>
              <w:spacing w:before="0"/>
              <w:ind w:right="-11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Generic care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D5D25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6440D8" w:rsidRPr="00BB3A87" w14:paraId="08F17D71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A69A1" w14:textId="77777777" w:rsidR="006440D8" w:rsidRPr="00BB3A87" w:rsidRDefault="006440D8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Psychiatric visit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42EFAD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01</w:t>
            </w:r>
          </w:p>
        </w:tc>
      </w:tr>
      <w:tr w:rsidR="006440D8" w:rsidRPr="00BB3A87" w14:paraId="53A49F98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6175E" w14:textId="77777777" w:rsidR="006440D8" w:rsidRPr="00BB3A87" w:rsidRDefault="006440D8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Individual meeting with a professional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9B3747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03</w:t>
            </w:r>
          </w:p>
        </w:tc>
      </w:tr>
      <w:tr w:rsidR="006440D8" w:rsidRPr="00BB3A87" w14:paraId="1D717A3F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B6D59" w14:textId="77777777" w:rsidR="006440D8" w:rsidRPr="00BB3A87" w:rsidRDefault="006440D8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Consultation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ED516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04</w:t>
            </w:r>
          </w:p>
        </w:tc>
      </w:tr>
      <w:tr w:rsidR="006440D8" w:rsidRPr="00BB3A87" w14:paraId="0E35A3B3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B80C8" w14:textId="77777777" w:rsidR="006440D8" w:rsidRPr="00BB3A87" w:rsidRDefault="006440D8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Medico-legal assessment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82D7C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05</w:t>
            </w:r>
          </w:p>
        </w:tc>
      </w:tr>
      <w:tr w:rsidR="006440D8" w:rsidRPr="00BB3A87" w14:paraId="4C812919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5BF9A" w14:textId="15A6DB3F" w:rsidR="006440D8" w:rsidRPr="00BB3A87" w:rsidRDefault="00AF0703" w:rsidP="00AF0703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P</w:t>
            </w:r>
            <w:r w:rsidR="006440D8"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sychological test</w:t>
            </w: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ing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44BEA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06</w:t>
            </w:r>
          </w:p>
        </w:tc>
      </w:tr>
      <w:tr w:rsidR="006440D8" w:rsidRPr="00BB3A87" w14:paraId="464472D0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27CCD" w14:textId="77777777" w:rsidR="006440D8" w:rsidRPr="00BB3A87" w:rsidRDefault="006440D8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Drug administration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A7A58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11</w:t>
            </w:r>
          </w:p>
        </w:tc>
      </w:tr>
      <w:tr w:rsidR="006440D8" w:rsidRPr="00BB3A87" w14:paraId="715DECE4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55E2B" w14:textId="77777777" w:rsidR="006440D8" w:rsidRPr="00BB3A87" w:rsidRDefault="006440D8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Meeting with relatives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A71D6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</w:tr>
      <w:tr w:rsidR="006440D8" w:rsidRPr="00BB3A87" w14:paraId="538B5E9F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5D1FA" w14:textId="4AF4C59E" w:rsidR="006440D8" w:rsidRPr="00BB3A87" w:rsidRDefault="00AF0703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Staff m</w:t>
            </w:r>
            <w:r w:rsidR="006440D8"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eeting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53411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15</w:t>
            </w:r>
          </w:p>
        </w:tc>
      </w:tr>
      <w:tr w:rsidR="006440D8" w:rsidRPr="00BB3A87" w14:paraId="05FEF571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9C990" w14:textId="125327F0" w:rsidR="006440D8" w:rsidRPr="00BB3A87" w:rsidRDefault="00AF0703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Attendance to day centre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65DF3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20</w:t>
            </w:r>
          </w:p>
        </w:tc>
      </w:tr>
      <w:tr w:rsidR="006440D8" w:rsidRPr="00BB3A87" w14:paraId="5BEEED1C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AB271" w14:textId="77777777" w:rsidR="006440D8" w:rsidRPr="00BB3A87" w:rsidRDefault="006440D8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Support to daily living activity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C49FB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</w:t>
            </w:r>
          </w:p>
        </w:tc>
      </w:tr>
      <w:tr w:rsidR="006440D8" w:rsidRPr="00BB3A87" w14:paraId="475C7F84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3D96" w14:textId="77777777" w:rsidR="006440D8" w:rsidRPr="00BB3A87" w:rsidRDefault="006440D8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Network interventions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68B57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26</w:t>
            </w:r>
          </w:p>
        </w:tc>
      </w:tr>
      <w:tr w:rsidR="006440D8" w:rsidRPr="00BB3A87" w14:paraId="6383C680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4CEE8" w14:textId="77777777" w:rsidR="006440D8" w:rsidRPr="00BB3A87" w:rsidRDefault="006440D8" w:rsidP="00A97B35">
            <w:pPr>
              <w:tabs>
                <w:tab w:val="left" w:pos="315"/>
              </w:tabs>
              <w:spacing w:before="0"/>
              <w:ind w:right="-11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Psychosocial interventions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D27FF5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6440D8" w:rsidRPr="00BB3A87" w14:paraId="3C82814F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2F6F0" w14:textId="77777777" w:rsidR="006440D8" w:rsidRPr="00BB3A87" w:rsidRDefault="006440D8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Individual living skills training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8383E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16</w:t>
            </w:r>
          </w:p>
        </w:tc>
      </w:tr>
      <w:tr w:rsidR="006440D8" w:rsidRPr="00BB3A87" w14:paraId="2C35FEE0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784EB" w14:textId="77777777" w:rsidR="006440D8" w:rsidRPr="00BB3A87" w:rsidRDefault="006440D8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Group living skills training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327AE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17</w:t>
            </w:r>
          </w:p>
        </w:tc>
      </w:tr>
      <w:tr w:rsidR="006440D8" w:rsidRPr="00BB3A87" w14:paraId="109397BA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FA7D9" w14:textId="77777777" w:rsidR="006440D8" w:rsidRPr="00BB3A87" w:rsidRDefault="006440D8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Individual socialization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70CD1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18</w:t>
            </w:r>
          </w:p>
        </w:tc>
      </w:tr>
      <w:tr w:rsidR="006440D8" w:rsidRPr="00BB3A87" w14:paraId="402ABD9E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08055" w14:textId="440B7719" w:rsidR="006440D8" w:rsidRPr="00BB3A87" w:rsidRDefault="00AF0703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="006440D8"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ocialization</w:t>
            </w: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group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7F47A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</w:t>
            </w:r>
          </w:p>
        </w:tc>
      </w:tr>
      <w:tr w:rsidR="006440D8" w:rsidRPr="00BB3A87" w14:paraId="49A26B49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9334F" w14:textId="3830DD0F" w:rsidR="006440D8" w:rsidRPr="00BB3A87" w:rsidRDefault="00AF0703" w:rsidP="00AF0703">
            <w:pPr>
              <w:spacing w:before="0"/>
              <w:ind w:left="458" w:righ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 xml:space="preserve">Expressive, manual and bodywork individual interventions 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24087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21</w:t>
            </w:r>
          </w:p>
        </w:tc>
      </w:tr>
      <w:tr w:rsidR="006440D8" w:rsidRPr="00BB3A87" w14:paraId="011120A5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AAD1A" w14:textId="35F6A4E9" w:rsidR="006440D8" w:rsidRPr="00BB3A87" w:rsidRDefault="00AF0703" w:rsidP="00AF0703">
            <w:pPr>
              <w:spacing w:before="0"/>
              <w:ind w:left="458" w:righ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Expressive, manual and bodywork group interventions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CFB9A2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22</w:t>
            </w:r>
          </w:p>
        </w:tc>
      </w:tr>
      <w:tr w:rsidR="006440D8" w:rsidRPr="00BB3A87" w14:paraId="344B6C00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E148A" w14:textId="77777777" w:rsidR="006440D8" w:rsidRPr="00BB3A87" w:rsidRDefault="006440D8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 xml:space="preserve">Vocational training 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06A742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</w:t>
            </w:r>
          </w:p>
        </w:tc>
      </w:tr>
      <w:tr w:rsidR="006440D8" w:rsidRPr="00BB3A87" w14:paraId="0AD4AB5C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B1610" w14:textId="42024D3D" w:rsidR="006440D8" w:rsidRPr="00BB3A87" w:rsidRDefault="00AF0703" w:rsidP="00AF0703">
            <w:pPr>
              <w:spacing w:before="0"/>
              <w:ind w:left="458" w:righ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Support for financial, welfare procedures and</w:t>
            </w:r>
            <w:r w:rsidR="006440D8"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 xml:space="preserve"> leisure activities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0A4A64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25</w:t>
            </w:r>
          </w:p>
        </w:tc>
      </w:tr>
      <w:tr w:rsidR="006440D8" w:rsidRPr="00BB3A87" w14:paraId="57ADD9C4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E9169" w14:textId="77777777" w:rsidR="006440D8" w:rsidRPr="00BB3A87" w:rsidRDefault="006440D8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Psychotherapy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D2A54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6440D8" w:rsidRPr="00BB3A87" w14:paraId="39FD03ED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81AC8" w14:textId="77777777" w:rsidR="006440D8" w:rsidRPr="00BB3A87" w:rsidRDefault="006440D8" w:rsidP="00A97B35">
            <w:pPr>
              <w:spacing w:before="0"/>
              <w:ind w:left="884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Psychological visit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837AE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02</w:t>
            </w:r>
          </w:p>
        </w:tc>
      </w:tr>
      <w:tr w:rsidR="006440D8" w:rsidRPr="00BB3A87" w14:paraId="37037749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C5C49" w14:textId="77777777" w:rsidR="006440D8" w:rsidRPr="00BB3A87" w:rsidRDefault="006440D8" w:rsidP="00A97B35">
            <w:pPr>
              <w:tabs>
                <w:tab w:val="left" w:pos="315"/>
              </w:tabs>
              <w:spacing w:before="0"/>
              <w:ind w:left="884" w:right="-11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Individual psychotherapy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D3769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07</w:t>
            </w:r>
          </w:p>
        </w:tc>
      </w:tr>
      <w:tr w:rsidR="006440D8" w:rsidRPr="00BB3A87" w14:paraId="16F87AFA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3F194" w14:textId="77777777" w:rsidR="006440D8" w:rsidRPr="00BB3A87" w:rsidRDefault="006440D8" w:rsidP="00A97B35">
            <w:pPr>
              <w:tabs>
                <w:tab w:val="left" w:pos="315"/>
              </w:tabs>
              <w:spacing w:before="0"/>
              <w:ind w:left="884" w:right="-11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Couple psychotherapy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78E3D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08</w:t>
            </w:r>
          </w:p>
        </w:tc>
      </w:tr>
      <w:tr w:rsidR="006440D8" w:rsidRPr="00BB3A87" w14:paraId="2CD0B810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280DE" w14:textId="77777777" w:rsidR="006440D8" w:rsidRPr="00BB3A87" w:rsidRDefault="006440D8" w:rsidP="00A97B35">
            <w:pPr>
              <w:tabs>
                <w:tab w:val="left" w:pos="315"/>
              </w:tabs>
              <w:spacing w:before="0"/>
              <w:ind w:left="884" w:right="-11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Family psychotherapy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6A4E4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09</w:t>
            </w:r>
          </w:p>
        </w:tc>
      </w:tr>
      <w:tr w:rsidR="006440D8" w:rsidRPr="00BB3A87" w14:paraId="48EAE7AE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13C1" w14:textId="77777777" w:rsidR="006440D8" w:rsidRPr="00BB3A87" w:rsidRDefault="006440D8" w:rsidP="00A97B35">
            <w:pPr>
              <w:tabs>
                <w:tab w:val="left" w:pos="315"/>
              </w:tabs>
              <w:spacing w:before="0"/>
              <w:ind w:left="884" w:right="-11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Group psychotherapy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CBA11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10</w:t>
            </w:r>
          </w:p>
        </w:tc>
      </w:tr>
      <w:tr w:rsidR="006440D8" w:rsidRPr="00BB3A87" w14:paraId="20D6E78D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6DF51" w14:textId="77777777" w:rsidR="006440D8" w:rsidRPr="00BB3A87" w:rsidRDefault="006440D8" w:rsidP="00A97B3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Psychoeducation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20FDA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6440D8" w:rsidRPr="00BB3A87" w14:paraId="71FD2F3D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DDF64" w14:textId="77777777" w:rsidR="006440D8" w:rsidRPr="00BB3A87" w:rsidRDefault="006440D8" w:rsidP="00A97B35">
            <w:pPr>
              <w:tabs>
                <w:tab w:val="left" w:pos="315"/>
              </w:tabs>
              <w:spacing w:before="0"/>
              <w:ind w:left="884" w:right="-11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Single family psychoeducation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EFF0FE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</w:t>
            </w:r>
          </w:p>
        </w:tc>
      </w:tr>
      <w:tr w:rsidR="006440D8" w:rsidRPr="00BB3A87" w14:paraId="507CBF59" w14:textId="77777777" w:rsidTr="00185546">
        <w:trPr>
          <w:trHeight w:val="340"/>
        </w:trPr>
        <w:tc>
          <w:tcPr>
            <w:tcW w:w="7195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A37BD" w14:textId="77777777" w:rsidR="006440D8" w:rsidRPr="00BB3A87" w:rsidRDefault="006440D8" w:rsidP="00A97B35">
            <w:pPr>
              <w:tabs>
                <w:tab w:val="left" w:pos="315"/>
              </w:tabs>
              <w:spacing w:before="0"/>
              <w:ind w:left="884" w:right="-11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Multifamily group psychoeducation</w:t>
            </w:r>
          </w:p>
        </w:tc>
        <w:tc>
          <w:tcPr>
            <w:tcW w:w="272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8091BD0" w14:textId="77777777" w:rsidR="006440D8" w:rsidRPr="00BB3A87" w:rsidRDefault="006440D8" w:rsidP="00A97B3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</w:t>
            </w:r>
          </w:p>
        </w:tc>
      </w:tr>
    </w:tbl>
    <w:p w14:paraId="5CC5896E" w14:textId="77777777" w:rsidR="006440D8" w:rsidRPr="00BB3A87" w:rsidRDefault="006440D8" w:rsidP="006440D8">
      <w:pPr>
        <w:spacing w:before="0"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  <w:sectPr w:rsidR="006440D8" w:rsidRPr="00BB3A87" w:rsidSect="00185546">
          <w:footerReference w:type="default" r:id="rId6"/>
          <w:pgSz w:w="11906" w:h="16838"/>
          <w:pgMar w:top="1417" w:right="991" w:bottom="1134" w:left="1134" w:header="708" w:footer="708" w:gutter="0"/>
          <w:cols w:space="708"/>
          <w:docGrid w:linePitch="360"/>
        </w:sectPr>
      </w:pPr>
    </w:p>
    <w:p w14:paraId="63A46EEA" w14:textId="651349BB" w:rsidR="006440D8" w:rsidRPr="00BB3A87" w:rsidRDefault="006440D8" w:rsidP="005F10F1">
      <w:pPr>
        <w:spacing w:before="48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B3A87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Supplementary Table S2. </w:t>
      </w:r>
      <w:r w:rsidR="000C0F9E" w:rsidRPr="00BB3A87">
        <w:rPr>
          <w:rFonts w:ascii="Times New Roman" w:hAnsi="Times New Roman" w:cs="Times New Roman"/>
          <w:sz w:val="24"/>
          <w:szCs w:val="24"/>
          <w:lang w:val="en-GB"/>
        </w:rPr>
        <w:t>Diagnostic and therapeutic (ICD-9-CM, ICD-10, and ATC) codes used in the current study for drawing records and fields from Healthcare Utilization databases</w:t>
      </w:r>
      <w:r w:rsidRPr="00BB3A8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W w:w="108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59"/>
        <w:gridCol w:w="3978"/>
      </w:tblGrid>
      <w:tr w:rsidR="001319F0" w:rsidRPr="00BB3A87" w14:paraId="5A771670" w14:textId="77777777" w:rsidTr="006440D8">
        <w:trPr>
          <w:trHeight w:val="567"/>
          <w:jc w:val="center"/>
        </w:trPr>
        <w:tc>
          <w:tcPr>
            <w:tcW w:w="10837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65A8A44" w14:textId="4BD0E4DD" w:rsidR="001319F0" w:rsidRPr="00BB3A87" w:rsidRDefault="00A97B35" w:rsidP="006440D8">
            <w:pPr>
              <w:spacing w:before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>DIAGNOSES</w:t>
            </w:r>
          </w:p>
        </w:tc>
      </w:tr>
      <w:tr w:rsidR="001319F0" w:rsidRPr="00BB3A87" w14:paraId="2A136B54" w14:textId="77777777" w:rsidTr="006440D8">
        <w:trPr>
          <w:trHeight w:val="283"/>
          <w:jc w:val="center"/>
        </w:trPr>
        <w:tc>
          <w:tcPr>
            <w:tcW w:w="68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A4A852" w14:textId="00ED4395" w:rsidR="001319F0" w:rsidRPr="00BB3A87" w:rsidRDefault="001319F0" w:rsidP="00A97B35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3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000000" w:themeFill="text1"/>
            <w:noWrap/>
            <w:vAlign w:val="center"/>
          </w:tcPr>
          <w:p w14:paraId="38DA1F44" w14:textId="77777777" w:rsidR="001319F0" w:rsidRPr="00BB3A87" w:rsidRDefault="001319F0" w:rsidP="00A97B35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  <w:t>ICD-10 codes</w:t>
            </w:r>
          </w:p>
          <w:p w14:paraId="22EE4680" w14:textId="77777777" w:rsidR="001319F0" w:rsidRPr="00BB3A87" w:rsidRDefault="001319F0" w:rsidP="00A97B35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  <w:t>(Lombardy)</w:t>
            </w:r>
          </w:p>
        </w:tc>
      </w:tr>
      <w:tr w:rsidR="00E84FEA" w:rsidRPr="00BB3A87" w14:paraId="15E5757F" w14:textId="77777777" w:rsidTr="005F10F1">
        <w:trPr>
          <w:trHeight w:val="283"/>
          <w:jc w:val="center"/>
        </w:trPr>
        <w:tc>
          <w:tcPr>
            <w:tcW w:w="6859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6092C4A" w14:textId="71BC3D4D" w:rsidR="00E84FEA" w:rsidRPr="00BB3A87" w:rsidRDefault="00E84FEA" w:rsidP="00D42021">
            <w:pPr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Manic episode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8F4E441" w14:textId="5D88A610" w:rsidR="00E84FEA" w:rsidRPr="00BB3A87" w:rsidRDefault="00E84FEA" w:rsidP="00E84FE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F30.*</w:t>
            </w:r>
          </w:p>
        </w:tc>
      </w:tr>
      <w:tr w:rsidR="00E84FEA" w:rsidRPr="00BB3A87" w14:paraId="3A28F00A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1ED9417C" w14:textId="5E578DA6" w:rsidR="00E84FEA" w:rsidRPr="00BB3A87" w:rsidRDefault="00E84FEA" w:rsidP="00D42021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Bipolar affective disorder</w:t>
            </w:r>
          </w:p>
        </w:tc>
        <w:tc>
          <w:tcPr>
            <w:tcW w:w="3978" w:type="dxa"/>
            <w:shd w:val="clear" w:color="auto" w:fill="auto"/>
            <w:noWrap/>
          </w:tcPr>
          <w:p w14:paraId="0FB1FC4E" w14:textId="5FE21157" w:rsidR="00E84FEA" w:rsidRPr="00BB3A87" w:rsidRDefault="00E84FEA" w:rsidP="00E84FE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F31.*</w:t>
            </w:r>
          </w:p>
        </w:tc>
      </w:tr>
      <w:tr w:rsidR="00E84FEA" w:rsidRPr="00BB3A87" w14:paraId="66A95B45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4F8D6FD9" w14:textId="7EC00FFE" w:rsidR="00E84FEA" w:rsidRPr="00BB3A87" w:rsidRDefault="00E84FEA" w:rsidP="00D42021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Cyclothymia</w:t>
            </w:r>
          </w:p>
        </w:tc>
        <w:tc>
          <w:tcPr>
            <w:tcW w:w="3978" w:type="dxa"/>
            <w:shd w:val="clear" w:color="auto" w:fill="auto"/>
            <w:noWrap/>
          </w:tcPr>
          <w:p w14:paraId="0008A4DD" w14:textId="293277DD" w:rsidR="00E84FEA" w:rsidRPr="00BB3A87" w:rsidRDefault="00E84FEA" w:rsidP="00E84FE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F34.0</w:t>
            </w:r>
          </w:p>
        </w:tc>
      </w:tr>
      <w:tr w:rsidR="00E84FEA" w:rsidRPr="00BB3A87" w14:paraId="6704DC7B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0A1F4D9F" w14:textId="102D250A" w:rsidR="00E84FEA" w:rsidRPr="00BB3A87" w:rsidRDefault="00E84FEA" w:rsidP="00D42021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single mood [affective] disorders</w:t>
            </w:r>
          </w:p>
        </w:tc>
        <w:tc>
          <w:tcPr>
            <w:tcW w:w="3978" w:type="dxa"/>
            <w:shd w:val="clear" w:color="auto" w:fill="auto"/>
            <w:noWrap/>
          </w:tcPr>
          <w:p w14:paraId="6DF18EEC" w14:textId="2EF2BC9D" w:rsidR="00E84FEA" w:rsidRPr="00BB3A87" w:rsidRDefault="00E84FEA" w:rsidP="00E84FE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F38.0</w:t>
            </w:r>
          </w:p>
        </w:tc>
      </w:tr>
      <w:tr w:rsidR="001319F0" w:rsidRPr="00BB3A87" w14:paraId="2CF0D551" w14:textId="77777777" w:rsidTr="005F10F1">
        <w:trPr>
          <w:trHeight w:val="283"/>
          <w:jc w:val="center"/>
        </w:trPr>
        <w:tc>
          <w:tcPr>
            <w:tcW w:w="6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3C9C7A" w14:textId="77777777" w:rsidR="001319F0" w:rsidRPr="00BB3A87" w:rsidRDefault="001319F0" w:rsidP="00D42021">
            <w:pPr>
              <w:spacing w:before="0" w:after="0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</w:p>
        </w:tc>
        <w:tc>
          <w:tcPr>
            <w:tcW w:w="397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noWrap/>
            <w:vAlign w:val="center"/>
          </w:tcPr>
          <w:p w14:paraId="144BCA91" w14:textId="77777777" w:rsidR="001319F0" w:rsidRPr="00BB3A87" w:rsidRDefault="001319F0" w:rsidP="00A97B35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B3A87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ICD-9-CM codes</w:t>
            </w:r>
          </w:p>
          <w:p w14:paraId="3AA6D2C6" w14:textId="77777777" w:rsidR="001319F0" w:rsidRPr="00BB3A87" w:rsidRDefault="001319F0" w:rsidP="00A97B35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B3A87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(Emilia-Romagna, Lazio and Palermo)</w:t>
            </w:r>
          </w:p>
        </w:tc>
      </w:tr>
      <w:tr w:rsidR="00E84FEA" w:rsidRPr="00BB3A87" w14:paraId="48A16174" w14:textId="77777777" w:rsidTr="005F10F1">
        <w:trPr>
          <w:trHeight w:val="283"/>
          <w:jc w:val="center"/>
        </w:trPr>
        <w:tc>
          <w:tcPr>
            <w:tcW w:w="6859" w:type="dxa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2E3440AB" w14:textId="28C34906" w:rsidR="00E84FEA" w:rsidRPr="00BB3A87" w:rsidRDefault="00E84FEA" w:rsidP="00D42021">
            <w:pPr>
              <w:spacing w:before="0" w:after="0"/>
              <w:ind w:left="4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Bipolar I disorder, single manic episode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25A1BB76" w14:textId="66D53881" w:rsidR="00E84FEA" w:rsidRPr="00BB3A87" w:rsidRDefault="00E84FEA" w:rsidP="00E84FE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296.0</w:t>
            </w:r>
          </w:p>
        </w:tc>
      </w:tr>
      <w:tr w:rsidR="00E84FEA" w:rsidRPr="00BB3A87" w14:paraId="397FEDEA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FFFFFF" w:themeFill="background1"/>
            <w:noWrap/>
          </w:tcPr>
          <w:p w14:paraId="722472D5" w14:textId="1CE59817" w:rsidR="00E84FEA" w:rsidRPr="00BB3A87" w:rsidRDefault="00E84FEA" w:rsidP="00D42021">
            <w:pPr>
              <w:spacing w:before="0" w:after="0"/>
              <w:ind w:left="49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Manic disorder, recurrent episode</w:t>
            </w:r>
          </w:p>
        </w:tc>
        <w:tc>
          <w:tcPr>
            <w:tcW w:w="3978" w:type="dxa"/>
            <w:shd w:val="clear" w:color="auto" w:fill="FFFFFF" w:themeFill="background1"/>
            <w:noWrap/>
          </w:tcPr>
          <w:p w14:paraId="7B565175" w14:textId="2F085B0F" w:rsidR="00E84FEA" w:rsidRPr="00BB3A87" w:rsidRDefault="00E84FEA" w:rsidP="00E84FE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296.1</w:t>
            </w:r>
          </w:p>
        </w:tc>
      </w:tr>
      <w:tr w:rsidR="00E84FEA" w:rsidRPr="00BB3A87" w14:paraId="3525C178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FFFFFF" w:themeFill="background1"/>
            <w:noWrap/>
          </w:tcPr>
          <w:p w14:paraId="44F88FB3" w14:textId="6E9A2AD5" w:rsidR="00E84FEA" w:rsidRPr="00BB3A87" w:rsidRDefault="00E84FEA" w:rsidP="00D42021">
            <w:pPr>
              <w:spacing w:before="0" w:after="0"/>
              <w:ind w:left="49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Bipolar I disorder, most recent episode (or current) manic</w:t>
            </w:r>
          </w:p>
        </w:tc>
        <w:tc>
          <w:tcPr>
            <w:tcW w:w="3978" w:type="dxa"/>
            <w:shd w:val="clear" w:color="auto" w:fill="FFFFFF" w:themeFill="background1"/>
            <w:noWrap/>
          </w:tcPr>
          <w:p w14:paraId="0EAD9B26" w14:textId="2B6A2C29" w:rsidR="00E84FEA" w:rsidRPr="00BB3A87" w:rsidRDefault="00E84FEA" w:rsidP="00E84FE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296.4</w:t>
            </w:r>
          </w:p>
        </w:tc>
      </w:tr>
      <w:tr w:rsidR="00E84FEA" w:rsidRPr="00BB3A87" w14:paraId="38D48A91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FFFFFF" w:themeFill="background1"/>
            <w:noWrap/>
          </w:tcPr>
          <w:p w14:paraId="67745073" w14:textId="232CE143" w:rsidR="00E84FEA" w:rsidRPr="00BB3A87" w:rsidRDefault="00E84FEA" w:rsidP="00D42021">
            <w:pPr>
              <w:spacing w:before="0" w:after="0"/>
              <w:ind w:left="49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Bipolar I disorder, most recent episode (or current) depressed</w:t>
            </w:r>
          </w:p>
        </w:tc>
        <w:tc>
          <w:tcPr>
            <w:tcW w:w="3978" w:type="dxa"/>
            <w:shd w:val="clear" w:color="auto" w:fill="FFFFFF" w:themeFill="background1"/>
            <w:noWrap/>
          </w:tcPr>
          <w:p w14:paraId="743F3B58" w14:textId="0BCA7BF1" w:rsidR="00E84FEA" w:rsidRPr="00BB3A87" w:rsidRDefault="00E84FEA" w:rsidP="00E84FE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296.5</w:t>
            </w:r>
          </w:p>
        </w:tc>
      </w:tr>
      <w:tr w:rsidR="00E84FEA" w:rsidRPr="00BB3A87" w14:paraId="2B9C3C81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FFFFFF" w:themeFill="background1"/>
            <w:noWrap/>
          </w:tcPr>
          <w:p w14:paraId="166C5752" w14:textId="720193A8" w:rsidR="00E84FEA" w:rsidRPr="00BB3A87" w:rsidRDefault="00E84FEA" w:rsidP="00D42021">
            <w:pPr>
              <w:spacing w:before="0" w:after="0"/>
              <w:ind w:left="49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Bipolar I disorder, most recent episode (or current) mixed</w:t>
            </w:r>
          </w:p>
        </w:tc>
        <w:tc>
          <w:tcPr>
            <w:tcW w:w="3978" w:type="dxa"/>
            <w:shd w:val="clear" w:color="auto" w:fill="FFFFFF" w:themeFill="background1"/>
            <w:noWrap/>
          </w:tcPr>
          <w:p w14:paraId="555EA992" w14:textId="418A7C55" w:rsidR="00E84FEA" w:rsidRPr="00BB3A87" w:rsidRDefault="00E84FEA" w:rsidP="00E84FE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296.6</w:t>
            </w:r>
          </w:p>
        </w:tc>
      </w:tr>
      <w:tr w:rsidR="00E84FEA" w:rsidRPr="00BB3A87" w14:paraId="05174518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FFFFFF" w:themeFill="background1"/>
            <w:noWrap/>
          </w:tcPr>
          <w:p w14:paraId="7BD6FFF2" w14:textId="78D09CB8" w:rsidR="00E84FEA" w:rsidRPr="00BB3A87" w:rsidRDefault="00E84FEA" w:rsidP="00D42021">
            <w:pPr>
              <w:spacing w:before="0" w:after="0"/>
              <w:ind w:left="4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Bipolar I disorder, most recent episode (or current) unspecified</w:t>
            </w:r>
          </w:p>
        </w:tc>
        <w:tc>
          <w:tcPr>
            <w:tcW w:w="3978" w:type="dxa"/>
            <w:shd w:val="clear" w:color="auto" w:fill="FFFFFF" w:themeFill="background1"/>
            <w:noWrap/>
          </w:tcPr>
          <w:p w14:paraId="0225F43C" w14:textId="761948DC" w:rsidR="00E84FEA" w:rsidRPr="00BB3A87" w:rsidRDefault="00E84FEA" w:rsidP="00E84FE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296.7</w:t>
            </w:r>
          </w:p>
        </w:tc>
      </w:tr>
      <w:tr w:rsidR="00E84FEA" w:rsidRPr="00BB3A87" w14:paraId="60B07087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FFFFFF" w:themeFill="background1"/>
            <w:noWrap/>
          </w:tcPr>
          <w:p w14:paraId="1F08F017" w14:textId="430D103D" w:rsidR="00E84FEA" w:rsidRPr="00BB3A87" w:rsidRDefault="00E84FEA" w:rsidP="00D42021">
            <w:pPr>
              <w:spacing w:before="0" w:after="0"/>
              <w:ind w:left="4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Bipolar disorder, unspecified</w:t>
            </w:r>
          </w:p>
        </w:tc>
        <w:tc>
          <w:tcPr>
            <w:tcW w:w="3978" w:type="dxa"/>
            <w:shd w:val="clear" w:color="auto" w:fill="FFFFFF" w:themeFill="background1"/>
            <w:noWrap/>
          </w:tcPr>
          <w:p w14:paraId="34EF7035" w14:textId="6734D8C9" w:rsidR="00E84FEA" w:rsidRPr="00BB3A87" w:rsidRDefault="00E84FEA" w:rsidP="00E84FE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296.80</w:t>
            </w:r>
          </w:p>
        </w:tc>
      </w:tr>
      <w:tr w:rsidR="00E84FEA" w:rsidRPr="00BB3A87" w14:paraId="13E7D4DD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FFFFFF" w:themeFill="background1"/>
            <w:noWrap/>
          </w:tcPr>
          <w:p w14:paraId="7CF46F3B" w14:textId="716D950C" w:rsidR="00E84FEA" w:rsidRPr="00BB3A87" w:rsidRDefault="00E84FEA" w:rsidP="00D42021">
            <w:pPr>
              <w:spacing w:before="0" w:after="0"/>
              <w:ind w:left="4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Atypical manic disorder</w:t>
            </w:r>
          </w:p>
        </w:tc>
        <w:tc>
          <w:tcPr>
            <w:tcW w:w="3978" w:type="dxa"/>
            <w:shd w:val="clear" w:color="auto" w:fill="FFFFFF" w:themeFill="background1"/>
            <w:noWrap/>
          </w:tcPr>
          <w:p w14:paraId="485C319B" w14:textId="13FBDB22" w:rsidR="00E84FEA" w:rsidRPr="00BB3A87" w:rsidRDefault="00E84FEA" w:rsidP="00E84FE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296.81</w:t>
            </w:r>
          </w:p>
        </w:tc>
      </w:tr>
      <w:tr w:rsidR="00E84FEA" w:rsidRPr="00BB3A87" w14:paraId="1F90793D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FFFFFF" w:themeFill="background1"/>
            <w:noWrap/>
          </w:tcPr>
          <w:p w14:paraId="440E9ED0" w14:textId="40125EE0" w:rsidR="00E84FEA" w:rsidRPr="00BB3A87" w:rsidRDefault="00E84FEA" w:rsidP="00D42021">
            <w:pPr>
              <w:spacing w:before="0" w:after="0"/>
              <w:ind w:left="4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3978" w:type="dxa"/>
            <w:shd w:val="clear" w:color="auto" w:fill="FFFFFF" w:themeFill="background1"/>
            <w:noWrap/>
          </w:tcPr>
          <w:p w14:paraId="7FEF6F5F" w14:textId="1BCE81B5" w:rsidR="00E84FEA" w:rsidRPr="00BB3A87" w:rsidRDefault="00E84FEA" w:rsidP="00E84FE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296.89</w:t>
            </w:r>
          </w:p>
        </w:tc>
      </w:tr>
      <w:tr w:rsidR="00E84FEA" w:rsidRPr="00BB3A87" w14:paraId="3354BF61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FFFFFF" w:themeFill="background1"/>
            <w:noWrap/>
          </w:tcPr>
          <w:p w14:paraId="4CA4FCAC" w14:textId="5C52B76C" w:rsidR="00E84FEA" w:rsidRPr="00BB3A87" w:rsidRDefault="00E84FEA" w:rsidP="00D42021">
            <w:pPr>
              <w:spacing w:before="0" w:after="0"/>
              <w:ind w:left="4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specified episodic mood disorder</w:t>
            </w:r>
          </w:p>
        </w:tc>
        <w:tc>
          <w:tcPr>
            <w:tcW w:w="3978" w:type="dxa"/>
            <w:shd w:val="clear" w:color="auto" w:fill="FFFFFF" w:themeFill="background1"/>
            <w:noWrap/>
          </w:tcPr>
          <w:p w14:paraId="707E2B6C" w14:textId="6C538CB0" w:rsidR="00E84FEA" w:rsidRPr="00BB3A87" w:rsidRDefault="00E84FEA" w:rsidP="00E84FE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296.99</w:t>
            </w:r>
          </w:p>
        </w:tc>
      </w:tr>
      <w:tr w:rsidR="00E84FEA" w:rsidRPr="00BB3A87" w14:paraId="7BD60E20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FFFFFF" w:themeFill="background1"/>
            <w:noWrap/>
          </w:tcPr>
          <w:p w14:paraId="4CF721E5" w14:textId="5C492FB3" w:rsidR="00E84FEA" w:rsidRPr="00BB3A87" w:rsidRDefault="00E84FEA" w:rsidP="00D42021">
            <w:pPr>
              <w:spacing w:before="0" w:after="0"/>
              <w:ind w:left="4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Excitative type psychosis</w:t>
            </w:r>
          </w:p>
        </w:tc>
        <w:tc>
          <w:tcPr>
            <w:tcW w:w="3978" w:type="dxa"/>
            <w:shd w:val="clear" w:color="auto" w:fill="FFFFFF" w:themeFill="background1"/>
            <w:noWrap/>
          </w:tcPr>
          <w:p w14:paraId="3FDC2722" w14:textId="7EB7D84A" w:rsidR="00E84FEA" w:rsidRPr="00BB3A87" w:rsidRDefault="00E84FEA" w:rsidP="00E84FE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298.1</w:t>
            </w:r>
          </w:p>
        </w:tc>
      </w:tr>
      <w:tr w:rsidR="00541072" w:rsidRPr="00BB3A87" w14:paraId="64D03C73" w14:textId="77777777" w:rsidTr="005E3322">
        <w:tblPrEx>
          <w:jc w:val="left"/>
        </w:tblPrEx>
        <w:trPr>
          <w:trHeight w:val="567"/>
        </w:trPr>
        <w:tc>
          <w:tcPr>
            <w:tcW w:w="108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EF9FBF" w14:textId="27FA903F" w:rsidR="00541072" w:rsidRPr="00BB3A87" w:rsidRDefault="00541072" w:rsidP="00A97B35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DRUGS</w:t>
            </w:r>
          </w:p>
        </w:tc>
      </w:tr>
      <w:tr w:rsidR="001319F0" w:rsidRPr="00BB3A87" w14:paraId="7ECB5415" w14:textId="77777777" w:rsidTr="00F26A2C">
        <w:tblPrEx>
          <w:jc w:val="left"/>
        </w:tblPrEx>
        <w:trPr>
          <w:trHeight w:val="567"/>
        </w:trPr>
        <w:tc>
          <w:tcPr>
            <w:tcW w:w="6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617A64" w14:textId="0C74795D" w:rsidR="001319F0" w:rsidRPr="00BB3A87" w:rsidRDefault="001319F0" w:rsidP="00A97B35">
            <w:pPr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97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noWrap/>
            <w:vAlign w:val="center"/>
          </w:tcPr>
          <w:p w14:paraId="56A12312" w14:textId="77777777" w:rsidR="001319F0" w:rsidRPr="00BB3A87" w:rsidRDefault="001319F0" w:rsidP="00A97B35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  <w:t>ATC codes</w:t>
            </w:r>
          </w:p>
        </w:tc>
      </w:tr>
      <w:tr w:rsidR="00E84FEA" w:rsidRPr="00BB3A87" w14:paraId="11391196" w14:textId="77777777" w:rsidTr="005F10F1">
        <w:trPr>
          <w:trHeight w:val="283"/>
          <w:jc w:val="center"/>
        </w:trPr>
        <w:tc>
          <w:tcPr>
            <w:tcW w:w="6859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965B512" w14:textId="2DF13FA3" w:rsidR="00E84FEA" w:rsidRPr="00BB3A87" w:rsidRDefault="00E84FEA" w:rsidP="00D42021">
            <w:pPr>
              <w:spacing w:before="0" w:after="0"/>
              <w:ind w:left="49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it-IT"/>
              </w:rPr>
            </w:pPr>
          </w:p>
        </w:tc>
        <w:tc>
          <w:tcPr>
            <w:tcW w:w="3978" w:type="dxa"/>
            <w:tcBorders>
              <w:top w:val="single" w:sz="4" w:space="0" w:color="auto"/>
            </w:tcBorders>
            <w:shd w:val="clear" w:color="auto" w:fill="auto"/>
          </w:tcPr>
          <w:p w14:paraId="2DE04EBA" w14:textId="0DD7E177" w:rsidR="00E84FEA" w:rsidRPr="00BB3A87" w:rsidRDefault="00E84FEA" w:rsidP="00E84FE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</w:p>
        </w:tc>
      </w:tr>
      <w:tr w:rsidR="00E84FEA" w:rsidRPr="00BB3A87" w14:paraId="7332C419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25004F55" w14:textId="0ABE2FA4" w:rsidR="00E84FEA" w:rsidRPr="00BB3A87" w:rsidRDefault="00DC72AE" w:rsidP="00D42021">
            <w:pPr>
              <w:spacing w:before="0" w:after="0"/>
              <w:ind w:left="49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it-IT"/>
              </w:rPr>
              <w:lastRenderedPageBreak/>
              <w:t>Mood Stabilizers</w:t>
            </w:r>
          </w:p>
        </w:tc>
        <w:tc>
          <w:tcPr>
            <w:tcW w:w="3978" w:type="dxa"/>
            <w:shd w:val="clear" w:color="auto" w:fill="auto"/>
          </w:tcPr>
          <w:p w14:paraId="17F027C7" w14:textId="60CCA248" w:rsidR="00E84FEA" w:rsidRPr="00BB3A87" w:rsidRDefault="00DC72AE" w:rsidP="00DC72A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N05AN, N03AX09, N03AG01, N03AF01, N05AH03, N05AH04, N05AX12</w:t>
            </w:r>
          </w:p>
        </w:tc>
      </w:tr>
      <w:tr w:rsidR="00DC72AE" w:rsidRPr="00BB3A87" w14:paraId="2AC8097C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02953E27" w14:textId="628FE9B6" w:rsidR="00DC72AE" w:rsidRPr="00BB3A87" w:rsidRDefault="00DC72AE" w:rsidP="00DC72AE">
            <w:pPr>
              <w:spacing w:before="0" w:after="0"/>
              <w:ind w:left="492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Lithium</w:t>
            </w:r>
          </w:p>
        </w:tc>
        <w:tc>
          <w:tcPr>
            <w:tcW w:w="3978" w:type="dxa"/>
            <w:shd w:val="clear" w:color="auto" w:fill="auto"/>
          </w:tcPr>
          <w:p w14:paraId="327E1A69" w14:textId="4605CF39" w:rsidR="00DC72AE" w:rsidRPr="00BB3A87" w:rsidRDefault="00DC72AE" w:rsidP="00DC72AE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N05AN</w:t>
            </w:r>
          </w:p>
        </w:tc>
      </w:tr>
      <w:tr w:rsidR="00DC72AE" w:rsidRPr="00BB3A87" w14:paraId="39407B2C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45944C9F" w14:textId="67EB8AF5" w:rsidR="00DC72AE" w:rsidRPr="00BB3A87" w:rsidRDefault="00DC72AE" w:rsidP="00DC72AE">
            <w:pPr>
              <w:spacing w:before="0" w:after="0"/>
              <w:ind w:left="492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Lamotrigine</w:t>
            </w:r>
          </w:p>
        </w:tc>
        <w:tc>
          <w:tcPr>
            <w:tcW w:w="3978" w:type="dxa"/>
            <w:shd w:val="clear" w:color="auto" w:fill="auto"/>
          </w:tcPr>
          <w:p w14:paraId="654C4002" w14:textId="523EBD42" w:rsidR="00DC72AE" w:rsidRPr="00BB3A87" w:rsidRDefault="00DC72AE" w:rsidP="00DC72AE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N03AX09</w:t>
            </w:r>
          </w:p>
        </w:tc>
      </w:tr>
      <w:tr w:rsidR="00DC72AE" w:rsidRPr="00BB3A87" w14:paraId="151CEE63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34AFFCAF" w14:textId="575FDAED" w:rsidR="00DC72AE" w:rsidRPr="00BB3A87" w:rsidRDefault="00DC72AE" w:rsidP="00DC72AE">
            <w:pPr>
              <w:spacing w:before="0" w:after="0"/>
              <w:ind w:left="49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Valproic acid, carbamazepine</w:t>
            </w:r>
          </w:p>
        </w:tc>
        <w:tc>
          <w:tcPr>
            <w:tcW w:w="3978" w:type="dxa"/>
            <w:shd w:val="clear" w:color="auto" w:fill="auto"/>
          </w:tcPr>
          <w:p w14:paraId="5E7DA482" w14:textId="290BA363" w:rsidR="00DC72AE" w:rsidRPr="00BB3A87" w:rsidRDefault="00DC72AE" w:rsidP="00DC72A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N03AG01, N03AF01</w:t>
            </w:r>
          </w:p>
        </w:tc>
      </w:tr>
      <w:tr w:rsidR="00DC72AE" w:rsidRPr="00BB3A87" w14:paraId="4D841AC6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2AAE6352" w14:textId="023901EB" w:rsidR="00DC72AE" w:rsidRPr="00BB3A87" w:rsidRDefault="00DC72AE" w:rsidP="00DC72AE">
            <w:pPr>
              <w:spacing w:before="0" w:after="0"/>
              <w:ind w:left="492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First generation antipsychotics (FGAs)</w:t>
            </w:r>
          </w:p>
        </w:tc>
        <w:tc>
          <w:tcPr>
            <w:tcW w:w="3978" w:type="dxa"/>
            <w:shd w:val="clear" w:color="auto" w:fill="auto"/>
          </w:tcPr>
          <w:p w14:paraId="7F251ADA" w14:textId="715C4845" w:rsidR="00DC72AE" w:rsidRPr="00BB3A87" w:rsidRDefault="00DC72AE" w:rsidP="00DC72AE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N05AA01, N05AA02, N05AA03, N05AA04, N05AA05, N05AA06, N05AA07, N05AB01, N05AB02, N05AB03, N05AB04, N05AB05, N05AB06, N05AB07, N05AB08, N05AB09, N05AB10, N05AC01, N05AC02, N05AC03, N05AC04, N05AD01, N05AD02, N05AD03, N05AD04, N05AD05, N05AD06, N05AD07, N05AD08, N05AD09, N05AE01, N05AE02, N05AE03, N05AF01, N05AF02, N05AF03, N05AF04, N05AF05, N05AL01, N05AL02, N05AL03, N05AL04, N05AL05, N05AL06, N05AL07</w:t>
            </w:r>
          </w:p>
        </w:tc>
      </w:tr>
      <w:tr w:rsidR="00DC72AE" w:rsidRPr="00BB3A87" w14:paraId="4AFE9437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44E88D9A" w14:textId="3E87DC04" w:rsidR="00DC72AE" w:rsidRPr="00BB3A87" w:rsidRDefault="00DC72AE" w:rsidP="00DC72AE">
            <w:pPr>
              <w:spacing w:before="0" w:after="0"/>
              <w:ind w:left="49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Second generation antipsychotics (SGAs)</w:t>
            </w:r>
          </w:p>
        </w:tc>
        <w:tc>
          <w:tcPr>
            <w:tcW w:w="3978" w:type="dxa"/>
            <w:shd w:val="clear" w:color="auto" w:fill="auto"/>
          </w:tcPr>
          <w:p w14:paraId="288D2CDB" w14:textId="6043A933" w:rsidR="00DC72AE" w:rsidRPr="00BB3A87" w:rsidRDefault="00DC72AE" w:rsidP="00DC72A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</w:p>
        </w:tc>
      </w:tr>
      <w:tr w:rsidR="00DC72AE" w:rsidRPr="00BB3A87" w14:paraId="239DAA70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70E2E5BF" w14:textId="7D105121" w:rsidR="00DC72AE" w:rsidRPr="00BB3A87" w:rsidRDefault="00DC72AE" w:rsidP="00DC72AE">
            <w:pPr>
              <w:spacing w:before="0" w:after="0"/>
              <w:ind w:left="106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Olanzapine</w:t>
            </w:r>
          </w:p>
        </w:tc>
        <w:tc>
          <w:tcPr>
            <w:tcW w:w="3978" w:type="dxa"/>
            <w:shd w:val="clear" w:color="auto" w:fill="auto"/>
          </w:tcPr>
          <w:p w14:paraId="4B94B983" w14:textId="76054A5C" w:rsidR="00DC72AE" w:rsidRPr="00BB3A87" w:rsidRDefault="00DC72AE" w:rsidP="00DC72A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N05AH03</w:t>
            </w:r>
          </w:p>
        </w:tc>
      </w:tr>
      <w:tr w:rsidR="00DC72AE" w:rsidRPr="00BB3A87" w14:paraId="348A19F3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04F57A90" w14:textId="44029080" w:rsidR="00DC72AE" w:rsidRPr="00BB3A87" w:rsidRDefault="00DC72AE" w:rsidP="00DC72AE">
            <w:pPr>
              <w:spacing w:before="0" w:after="0"/>
              <w:ind w:left="106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Quetiapine</w:t>
            </w:r>
          </w:p>
        </w:tc>
        <w:tc>
          <w:tcPr>
            <w:tcW w:w="3978" w:type="dxa"/>
            <w:shd w:val="clear" w:color="auto" w:fill="auto"/>
          </w:tcPr>
          <w:p w14:paraId="586BA447" w14:textId="316E59B0" w:rsidR="00DC72AE" w:rsidRPr="00BB3A87" w:rsidRDefault="00DC72AE" w:rsidP="00DC72A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N05AH04</w:t>
            </w:r>
          </w:p>
        </w:tc>
      </w:tr>
      <w:tr w:rsidR="00DC72AE" w:rsidRPr="00BB3A87" w14:paraId="27DD2045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7EFA393C" w14:textId="717390F2" w:rsidR="00DC72AE" w:rsidRPr="00BB3A87" w:rsidRDefault="00DC72AE" w:rsidP="00DC72AE">
            <w:pPr>
              <w:spacing w:before="0" w:after="0"/>
              <w:ind w:left="106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Aripiprazole</w:t>
            </w:r>
          </w:p>
        </w:tc>
        <w:tc>
          <w:tcPr>
            <w:tcW w:w="3978" w:type="dxa"/>
            <w:shd w:val="clear" w:color="auto" w:fill="auto"/>
          </w:tcPr>
          <w:p w14:paraId="60729C25" w14:textId="798C9636" w:rsidR="00DC72AE" w:rsidRPr="00BB3A87" w:rsidRDefault="00DC72AE" w:rsidP="00DC72A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N05AX12</w:t>
            </w:r>
          </w:p>
        </w:tc>
      </w:tr>
      <w:tr w:rsidR="00DC72AE" w:rsidRPr="00BB3A87" w14:paraId="0788B3ED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175C5792" w14:textId="7FC7D38B" w:rsidR="00DC72AE" w:rsidRPr="00BB3A87" w:rsidRDefault="00DC72AE" w:rsidP="00DC72AE">
            <w:pPr>
              <w:spacing w:before="0" w:after="0"/>
              <w:ind w:left="1065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Others</w:t>
            </w:r>
          </w:p>
        </w:tc>
        <w:tc>
          <w:tcPr>
            <w:tcW w:w="3978" w:type="dxa"/>
            <w:shd w:val="clear" w:color="auto" w:fill="auto"/>
          </w:tcPr>
          <w:p w14:paraId="4C983DD3" w14:textId="38383742" w:rsidR="00DC72AE" w:rsidRPr="00BB3A87" w:rsidRDefault="00DC72AE" w:rsidP="00DC72AE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N05AE04, N05AE05, N05AH01, N05AH02, N05AH05, N05AX07, N05AX08, N05AX10, N05AX11, N05AX13, N05AX14, N05AX15</w:t>
            </w:r>
          </w:p>
        </w:tc>
      </w:tr>
      <w:tr w:rsidR="00DC72AE" w:rsidRPr="00BB3A87" w14:paraId="379101FA" w14:textId="77777777" w:rsidTr="00CB0211">
        <w:trPr>
          <w:trHeight w:val="567"/>
          <w:jc w:val="center"/>
        </w:trPr>
        <w:tc>
          <w:tcPr>
            <w:tcW w:w="10837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A97242" w14:textId="680DDAC8" w:rsidR="00DC72AE" w:rsidRPr="00BB3A87" w:rsidRDefault="00DC72AE" w:rsidP="00DC72AE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>LABORATORY TESTS</w:t>
            </w:r>
          </w:p>
        </w:tc>
      </w:tr>
      <w:tr w:rsidR="00DC72AE" w:rsidRPr="00BB3A87" w14:paraId="0C73E980" w14:textId="77777777" w:rsidTr="00F26A2C">
        <w:trPr>
          <w:trHeight w:val="567"/>
          <w:jc w:val="center"/>
        </w:trPr>
        <w:tc>
          <w:tcPr>
            <w:tcW w:w="68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84A688" w14:textId="66FB8E2E" w:rsidR="00DC72AE" w:rsidRPr="00BB3A87" w:rsidRDefault="00DC72AE" w:rsidP="00DC72AE">
            <w:pPr>
              <w:spacing w:before="0" w:after="0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</w:p>
        </w:tc>
        <w:tc>
          <w:tcPr>
            <w:tcW w:w="3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000000" w:themeFill="text1"/>
            <w:noWrap/>
            <w:vAlign w:val="center"/>
          </w:tcPr>
          <w:p w14:paraId="5EF5881F" w14:textId="77777777" w:rsidR="00DC72AE" w:rsidRPr="00BB3A87" w:rsidRDefault="00DC72AE" w:rsidP="00DC72AE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BB3A87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  <w:t>National procedure codes</w:t>
            </w:r>
          </w:p>
        </w:tc>
      </w:tr>
      <w:tr w:rsidR="00DC72AE" w:rsidRPr="00BB3A87" w14:paraId="3CF51599" w14:textId="77777777" w:rsidTr="005F10F1">
        <w:trPr>
          <w:trHeight w:val="283"/>
          <w:jc w:val="center"/>
        </w:trPr>
        <w:tc>
          <w:tcPr>
            <w:tcW w:w="6859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5D19DFA" w14:textId="49211289" w:rsidR="00DC72AE" w:rsidRPr="00BB3A87" w:rsidRDefault="00DC72AE" w:rsidP="00DC72AE">
            <w:pPr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</w:rPr>
              <w:t>Glycated haemoglobin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5A66ECA" w14:textId="14D0EC83" w:rsidR="00DC72AE" w:rsidRPr="00BB3A87" w:rsidRDefault="00DC72AE" w:rsidP="00DC72A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</w:rPr>
              <w:t>90.27.1, 90.28.1</w:t>
            </w:r>
          </w:p>
        </w:tc>
      </w:tr>
      <w:tr w:rsidR="00DC72AE" w:rsidRPr="00BB3A87" w14:paraId="3A03BEBA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214A5CBC" w14:textId="2E0E0FCB" w:rsidR="00DC72AE" w:rsidRPr="00BB3A87" w:rsidRDefault="00DC72AE" w:rsidP="00DC72AE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Lipid profile</w:t>
            </w:r>
          </w:p>
        </w:tc>
        <w:tc>
          <w:tcPr>
            <w:tcW w:w="3978" w:type="dxa"/>
            <w:shd w:val="clear" w:color="auto" w:fill="auto"/>
            <w:noWrap/>
          </w:tcPr>
          <w:p w14:paraId="3CD45D15" w14:textId="6C80AD0B" w:rsidR="00DC72AE" w:rsidRPr="00BB3A87" w:rsidRDefault="00DC72AE" w:rsidP="00DC72A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sz w:val="24"/>
                <w:szCs w:val="24"/>
              </w:rPr>
              <w:t>90.14.1, 90.14.3, 90.43.2</w:t>
            </w:r>
          </w:p>
        </w:tc>
      </w:tr>
      <w:tr w:rsidR="00DC72AE" w:rsidRPr="00BB3A87" w14:paraId="6F6E9731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04ED4869" w14:textId="31B57CEA" w:rsidR="00DC72AE" w:rsidRPr="00BB3A87" w:rsidRDefault="00DC72AE" w:rsidP="00DC72AE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Electrolytes</w:t>
            </w:r>
          </w:p>
        </w:tc>
        <w:tc>
          <w:tcPr>
            <w:tcW w:w="3978" w:type="dxa"/>
            <w:shd w:val="clear" w:color="auto" w:fill="auto"/>
            <w:noWrap/>
            <w:vAlign w:val="center"/>
          </w:tcPr>
          <w:p w14:paraId="1DFF8A6F" w14:textId="17487411" w:rsidR="00DC72AE" w:rsidRPr="00BB3A87" w:rsidRDefault="00DC72AE" w:rsidP="00DC72A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91.49.2, 90.40.4, 90.37.4, 90.13.3</w:t>
            </w:r>
          </w:p>
        </w:tc>
      </w:tr>
      <w:tr w:rsidR="00DC72AE" w:rsidRPr="00BB3A87" w14:paraId="2B2162B1" w14:textId="77777777" w:rsidTr="005F10F1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27EF9D2A" w14:textId="18502F11" w:rsidR="00DC72AE" w:rsidRPr="00BB3A87" w:rsidRDefault="00DC72AE" w:rsidP="00DC72AE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Lithaemia</w:t>
            </w:r>
          </w:p>
        </w:tc>
        <w:tc>
          <w:tcPr>
            <w:tcW w:w="3978" w:type="dxa"/>
            <w:shd w:val="clear" w:color="auto" w:fill="auto"/>
            <w:noWrap/>
            <w:vAlign w:val="center"/>
          </w:tcPr>
          <w:p w14:paraId="2E6D1DEA" w14:textId="665CF9C5" w:rsidR="00DC72AE" w:rsidRPr="00BB3A87" w:rsidRDefault="00DC72AE" w:rsidP="00DC72A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90.32.2</w:t>
            </w:r>
          </w:p>
        </w:tc>
      </w:tr>
      <w:tr w:rsidR="00DC72AE" w:rsidRPr="00BB3A87" w14:paraId="0ADEC78D" w14:textId="77777777" w:rsidTr="00DC63F0">
        <w:trPr>
          <w:trHeight w:val="283"/>
          <w:jc w:val="center"/>
        </w:trPr>
        <w:tc>
          <w:tcPr>
            <w:tcW w:w="6859" w:type="dxa"/>
            <w:shd w:val="clear" w:color="auto" w:fill="auto"/>
            <w:noWrap/>
          </w:tcPr>
          <w:p w14:paraId="0862F523" w14:textId="2FFAD2E5" w:rsidR="00DC72AE" w:rsidRPr="00BB3A87" w:rsidRDefault="00DC72AE" w:rsidP="00DC72AE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Complete blood count</w:t>
            </w:r>
          </w:p>
        </w:tc>
        <w:tc>
          <w:tcPr>
            <w:tcW w:w="3978" w:type="dxa"/>
            <w:shd w:val="clear" w:color="auto" w:fill="auto"/>
            <w:noWrap/>
            <w:vAlign w:val="center"/>
          </w:tcPr>
          <w:p w14:paraId="5762F85C" w14:textId="0DA8E8DF" w:rsidR="00DC72AE" w:rsidRPr="00BB3A87" w:rsidRDefault="00DC72AE" w:rsidP="00DC72A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90.62.2</w:t>
            </w:r>
          </w:p>
        </w:tc>
      </w:tr>
      <w:tr w:rsidR="00DC72AE" w:rsidRPr="00BB3A87" w14:paraId="3EA8B531" w14:textId="77777777" w:rsidTr="00DC63F0">
        <w:trPr>
          <w:trHeight w:val="283"/>
          <w:jc w:val="center"/>
        </w:trPr>
        <w:tc>
          <w:tcPr>
            <w:tcW w:w="6859" w:type="dxa"/>
            <w:tcBorders>
              <w:bottom w:val="single" w:sz="18" w:space="0" w:color="auto"/>
            </w:tcBorders>
            <w:shd w:val="clear" w:color="auto" w:fill="auto"/>
            <w:noWrap/>
          </w:tcPr>
          <w:p w14:paraId="1E566984" w14:textId="43F3115B" w:rsidR="00DC72AE" w:rsidRPr="00BB3A87" w:rsidRDefault="00DC72AE" w:rsidP="00DC72AE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Liver function assessment</w:t>
            </w:r>
          </w:p>
        </w:tc>
        <w:tc>
          <w:tcPr>
            <w:tcW w:w="3978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741AAE96" w14:textId="44A53479" w:rsidR="00DC72AE" w:rsidRPr="00BB3A87" w:rsidRDefault="00DC72AE" w:rsidP="00DC72A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90.04.5, 90.09.2, 90.25.5</w:t>
            </w:r>
          </w:p>
        </w:tc>
      </w:tr>
    </w:tbl>
    <w:p w14:paraId="135D5910" w14:textId="77777777" w:rsidR="00C71E70" w:rsidRPr="00BB3A87" w:rsidRDefault="00C71E70" w:rsidP="00C71E70">
      <w:pPr>
        <w:spacing w:before="480" w:after="240" w:line="360" w:lineRule="auto"/>
        <w:ind w:right="113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  <w:sectPr w:rsidR="00C71E70" w:rsidRPr="00BB3A87" w:rsidSect="00C71E70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512D39F3" w14:textId="1F248097" w:rsidR="00C71E70" w:rsidRPr="00BB3A87" w:rsidRDefault="00C71E70" w:rsidP="002C0392">
      <w:pPr>
        <w:spacing w:before="480" w:after="240" w:line="360" w:lineRule="auto"/>
        <w:ind w:right="11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B3A87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Supplementary Table S3.</w:t>
      </w:r>
      <w:r w:rsidRPr="00BB3A87">
        <w:rPr>
          <w:rFonts w:ascii="Times New Roman" w:hAnsi="Times New Roman" w:cs="Times New Roman"/>
          <w:sz w:val="24"/>
          <w:szCs w:val="24"/>
          <w:lang w:val="en-GB"/>
        </w:rPr>
        <w:t xml:space="preserve"> Estimated values of clinical indicators for treated prevalent patients with bipolar disorder according to </w:t>
      </w:r>
      <w:r w:rsidR="00C40AEA" w:rsidRPr="00BB3A87">
        <w:rPr>
          <w:rFonts w:ascii="Times New Roman" w:hAnsi="Times New Roman" w:cs="Times New Roman"/>
          <w:sz w:val="24"/>
          <w:szCs w:val="24"/>
          <w:lang w:val="en-GB"/>
        </w:rPr>
        <w:t>gender</w:t>
      </w:r>
      <w:r w:rsidR="005872CC" w:rsidRPr="00BB3A87">
        <w:rPr>
          <w:rFonts w:ascii="Times New Roman" w:hAnsi="Times New Roman" w:cs="Times New Roman"/>
          <w:sz w:val="24"/>
          <w:szCs w:val="24"/>
          <w:lang w:val="en-GB"/>
        </w:rPr>
        <w:t xml:space="preserve"> (and</w:t>
      </w:r>
      <w:r w:rsidRPr="00BB3A87">
        <w:rPr>
          <w:rFonts w:ascii="Times New Roman" w:hAnsi="Times New Roman" w:cs="Times New Roman"/>
          <w:sz w:val="24"/>
          <w:szCs w:val="24"/>
          <w:lang w:val="en-GB"/>
        </w:rPr>
        <w:t xml:space="preserve"> in the whole sample</w:t>
      </w:r>
      <w:r w:rsidR="002C0392" w:rsidRPr="00BB3A87">
        <w:rPr>
          <w:rFonts w:ascii="Times New Roman" w:hAnsi="Times New Roman" w:cs="Times New Roman"/>
          <w:sz w:val="24"/>
          <w:szCs w:val="24"/>
          <w:lang w:val="en-GB"/>
        </w:rPr>
        <w:t>). QUADIM-MAP projects, Italy, 2015-2016</w:t>
      </w:r>
      <w:r w:rsidR="005F10F1" w:rsidRPr="00BB3A8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Style w:val="Grigliatabella"/>
        <w:tblW w:w="115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6773"/>
        <w:gridCol w:w="1576"/>
        <w:gridCol w:w="1618"/>
        <w:gridCol w:w="958"/>
      </w:tblGrid>
      <w:tr w:rsidR="00075569" w:rsidRPr="00BB3A87" w14:paraId="0BBBB015" w14:textId="5A4A05D4" w:rsidTr="00075569">
        <w:trPr>
          <w:jc w:val="center"/>
        </w:trPr>
        <w:tc>
          <w:tcPr>
            <w:tcW w:w="62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14:paraId="4F14ED94" w14:textId="77777777" w:rsidR="00075569" w:rsidRPr="00BB3A87" w:rsidRDefault="00075569" w:rsidP="00E27DA2">
            <w:pPr>
              <w:spacing w:before="0"/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77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14:paraId="70EB197C" w14:textId="77777777" w:rsidR="00075569" w:rsidRPr="00BB3A87" w:rsidRDefault="00075569" w:rsidP="00E27DA2">
            <w:pPr>
              <w:spacing w:before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76" w:type="dxa"/>
            <w:tcBorders>
              <w:top w:val="single" w:sz="18" w:space="0" w:color="auto"/>
              <w:left w:val="dotted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bottom"/>
          </w:tcPr>
          <w:p w14:paraId="063D9845" w14:textId="743E5A3A" w:rsidR="00075569" w:rsidRPr="00BB3A87" w:rsidRDefault="00075569" w:rsidP="00E27DA2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BB3A87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Males</w:t>
            </w:r>
          </w:p>
          <w:p w14:paraId="04074A0A" w14:textId="77777777" w:rsidR="00075569" w:rsidRPr="00BB3A87" w:rsidRDefault="00075569" w:rsidP="00E27DA2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eastAsia="it-IT"/>
              </w:rPr>
              <w:t>(n=12,355)</w:t>
            </w:r>
          </w:p>
        </w:tc>
        <w:tc>
          <w:tcPr>
            <w:tcW w:w="1618" w:type="dxa"/>
            <w:tcBorders>
              <w:top w:val="single" w:sz="18" w:space="0" w:color="auto"/>
              <w:bottom w:val="single" w:sz="18" w:space="0" w:color="auto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26B0133D" w14:textId="77777777" w:rsidR="00075569" w:rsidRPr="00BB3A87" w:rsidRDefault="00075569" w:rsidP="00E27DA2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BB3A87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Females</w:t>
            </w:r>
          </w:p>
          <w:p w14:paraId="4BDEC814" w14:textId="77777777" w:rsidR="00075569" w:rsidRPr="00BB3A87" w:rsidRDefault="00075569" w:rsidP="00E27DA2">
            <w:pPr>
              <w:spacing w:before="0"/>
              <w:jc w:val="center"/>
              <w:rPr>
                <w:rFonts w:ascii="Times New Roman" w:hAnsi="Times New Roman" w:cs="Times New Roman"/>
              </w:rPr>
            </w:pPr>
            <w:r w:rsidRPr="00BB3A87">
              <w:rPr>
                <w:rFonts w:ascii="Times New Roman" w:eastAsia="Times New Roman" w:hAnsi="Times New Roman" w:cs="Times New Roman"/>
                <w:lang w:eastAsia="it-IT"/>
              </w:rPr>
              <w:t>(n=16,887)</w:t>
            </w:r>
          </w:p>
        </w:tc>
        <w:tc>
          <w:tcPr>
            <w:tcW w:w="958" w:type="dxa"/>
            <w:tcBorders>
              <w:top w:val="single" w:sz="18" w:space="0" w:color="auto"/>
              <w:left w:val="dotted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bottom"/>
          </w:tcPr>
          <w:p w14:paraId="64CE7B18" w14:textId="2DDB8443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3A87">
              <w:rPr>
                <w:rFonts w:ascii="Times New Roman" w:hAnsi="Times New Roman" w:cs="Times New Roman"/>
                <w:b/>
                <w:bCs/>
              </w:rPr>
              <w:t>SMD</w:t>
            </w:r>
          </w:p>
        </w:tc>
      </w:tr>
      <w:tr w:rsidR="00075569" w:rsidRPr="00BB3A87" w14:paraId="175E4B77" w14:textId="605522D4" w:rsidTr="00075569">
        <w:trPr>
          <w:jc w:val="center"/>
        </w:trPr>
        <w:tc>
          <w:tcPr>
            <w:tcW w:w="622" w:type="dxa"/>
            <w:tcBorders>
              <w:top w:val="single" w:sz="18" w:space="0" w:color="auto"/>
            </w:tcBorders>
          </w:tcPr>
          <w:p w14:paraId="3A5EC655" w14:textId="77777777" w:rsidR="00075569" w:rsidRPr="00BB3A87" w:rsidRDefault="00075569" w:rsidP="00C71E70">
            <w:pPr>
              <w:spacing w:before="0"/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773" w:type="dxa"/>
            <w:tcBorders>
              <w:top w:val="single" w:sz="18" w:space="0" w:color="auto"/>
            </w:tcBorders>
          </w:tcPr>
          <w:p w14:paraId="60EB8744" w14:textId="7FC131FB" w:rsidR="00075569" w:rsidRPr="00BB3A87" w:rsidRDefault="00147F20" w:rsidP="00C71E70">
            <w:pPr>
              <w:spacing w:before="0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 xml:space="preserve">Age-standardized treated prevalence </w:t>
            </w:r>
          </w:p>
        </w:tc>
        <w:tc>
          <w:tcPr>
            <w:tcW w:w="1576" w:type="dxa"/>
            <w:tcBorders>
              <w:top w:val="single" w:sz="18" w:space="0" w:color="auto"/>
              <w:left w:val="dotted" w:sz="4" w:space="0" w:color="auto"/>
            </w:tcBorders>
            <w:vAlign w:val="bottom"/>
          </w:tcPr>
          <w:p w14:paraId="46B1141E" w14:textId="113B199B" w:rsidR="00075569" w:rsidRPr="00BB3A87" w:rsidRDefault="00147F20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14.3</w:t>
            </w:r>
          </w:p>
        </w:tc>
        <w:tc>
          <w:tcPr>
            <w:tcW w:w="1618" w:type="dxa"/>
            <w:tcBorders>
              <w:top w:val="single" w:sz="18" w:space="0" w:color="auto"/>
              <w:right w:val="dotted" w:sz="4" w:space="0" w:color="auto"/>
            </w:tcBorders>
            <w:vAlign w:val="bottom"/>
          </w:tcPr>
          <w:p w14:paraId="125DA9A1" w14:textId="76CB3336" w:rsidR="00075569" w:rsidRPr="00BB3A87" w:rsidRDefault="00147F20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18.0</w:t>
            </w:r>
          </w:p>
        </w:tc>
        <w:tc>
          <w:tcPr>
            <w:tcW w:w="958" w:type="dxa"/>
            <w:tcBorders>
              <w:top w:val="single" w:sz="18" w:space="0" w:color="auto"/>
              <w:left w:val="dotted" w:sz="4" w:space="0" w:color="auto"/>
            </w:tcBorders>
            <w:vAlign w:val="bottom"/>
          </w:tcPr>
          <w:p w14:paraId="3D261A6C" w14:textId="77777777" w:rsidR="00075569" w:rsidRPr="00BB3A87" w:rsidRDefault="00075569" w:rsidP="00A94022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</w:p>
        </w:tc>
      </w:tr>
      <w:tr w:rsidR="00075569" w:rsidRPr="00BB3A87" w14:paraId="510A4A6D" w14:textId="79D0814A" w:rsidTr="00075569">
        <w:trPr>
          <w:jc w:val="center"/>
        </w:trPr>
        <w:tc>
          <w:tcPr>
            <w:tcW w:w="7395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81D62C" w14:textId="77777777" w:rsidR="00075569" w:rsidRPr="00BB3A87" w:rsidRDefault="00075569" w:rsidP="00C71E70">
            <w:pPr>
              <w:spacing w:before="0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hAnsi="Times New Roman" w:cs="Times New Roman"/>
                <w:b/>
                <w:lang w:val="en-GB"/>
              </w:rPr>
              <w:t xml:space="preserve">ACCESSIBILITY AND APPROPRIATENESS </w:t>
            </w:r>
          </w:p>
        </w:tc>
        <w:tc>
          <w:tcPr>
            <w:tcW w:w="1576" w:type="dxa"/>
            <w:tcBorders>
              <w:top w:val="single" w:sz="4" w:space="0" w:color="auto"/>
              <w:left w:val="dotted" w:sz="4" w:space="0" w:color="auto"/>
            </w:tcBorders>
            <w:shd w:val="clear" w:color="auto" w:fill="BFBFBF" w:themeFill="background1" w:themeFillShade="BF"/>
            <w:vAlign w:val="bottom"/>
          </w:tcPr>
          <w:p w14:paraId="6B020377" w14:textId="2CD4EB18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</w:p>
        </w:tc>
        <w:tc>
          <w:tcPr>
            <w:tcW w:w="1618" w:type="dxa"/>
            <w:tcBorders>
              <w:top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bottom"/>
          </w:tcPr>
          <w:p w14:paraId="474BCFE3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dotted" w:sz="4" w:space="0" w:color="auto"/>
            </w:tcBorders>
            <w:shd w:val="clear" w:color="auto" w:fill="BFBFBF" w:themeFill="background1" w:themeFillShade="BF"/>
            <w:vAlign w:val="bottom"/>
          </w:tcPr>
          <w:p w14:paraId="4EFCEED7" w14:textId="77777777" w:rsidR="00075569" w:rsidRPr="00BB3A87" w:rsidRDefault="00075569" w:rsidP="00A94022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</w:p>
        </w:tc>
      </w:tr>
      <w:tr w:rsidR="00075569" w:rsidRPr="00BB3A87" w14:paraId="4BBC772E" w14:textId="58638ACA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12D6084C" w14:textId="77777777" w:rsidR="00075569" w:rsidRPr="00BB3A87" w:rsidRDefault="00075569" w:rsidP="00F83C2D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6773" w:type="dxa"/>
            <w:shd w:val="clear" w:color="auto" w:fill="FFFFFF" w:themeFill="background1"/>
          </w:tcPr>
          <w:p w14:paraId="38091723" w14:textId="77777777" w:rsidR="00075569" w:rsidRPr="00BB3A87" w:rsidRDefault="00075569" w:rsidP="00F83C2D">
            <w:pPr>
              <w:spacing w:before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 xml:space="preserve">Patients with at least one outpatient contact 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4FC97726" w14:textId="0C3739AF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BB3A87">
              <w:rPr>
                <w:rFonts w:ascii="Times New Roman" w:hAnsi="Times New Roman" w:cs="Times New Roman"/>
              </w:rPr>
              <w:t>96.6%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7EECDA0C" w14:textId="4D740BE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</w:rPr>
              <w:t>96.8%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7DD05BAB" w14:textId="56982F28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2.0</w:t>
            </w:r>
          </w:p>
        </w:tc>
      </w:tr>
      <w:tr w:rsidR="00075569" w:rsidRPr="00BB3A87" w14:paraId="340007DC" w14:textId="3D59ABBA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18350936" w14:textId="45127930" w:rsidR="00075569" w:rsidRPr="00BB3A87" w:rsidRDefault="00075569" w:rsidP="005872CC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2</w:t>
            </w:r>
          </w:p>
        </w:tc>
        <w:tc>
          <w:tcPr>
            <w:tcW w:w="6773" w:type="dxa"/>
            <w:shd w:val="clear" w:color="auto" w:fill="FFFFFF" w:themeFill="background1"/>
          </w:tcPr>
          <w:p w14:paraId="45AF2CDE" w14:textId="52587BBB" w:rsidR="00075569" w:rsidRPr="00BB3A87" w:rsidRDefault="00075569" w:rsidP="00075569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 xml:space="preserve">Median number of outpatient contacts 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6C5908BA" w14:textId="65956252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US" w:eastAsia="it-IT"/>
              </w:rPr>
              <w:t>9.3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2EB0BDBC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9.3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341DDB1C" w14:textId="4A12AE7F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0.0</w:t>
            </w:r>
          </w:p>
        </w:tc>
      </w:tr>
      <w:tr w:rsidR="00075569" w:rsidRPr="00BB3A87" w14:paraId="20DC46F9" w14:textId="786B8128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003A4131" w14:textId="77777777" w:rsidR="00075569" w:rsidRPr="00BB3A87" w:rsidRDefault="00075569" w:rsidP="005872CC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3</w:t>
            </w:r>
          </w:p>
        </w:tc>
        <w:tc>
          <w:tcPr>
            <w:tcW w:w="6773" w:type="dxa"/>
            <w:shd w:val="clear" w:color="auto" w:fill="FFFFFF" w:themeFill="background1"/>
          </w:tcPr>
          <w:p w14:paraId="55E3A61A" w14:textId="77777777" w:rsidR="00075569" w:rsidRPr="00BB3A87" w:rsidRDefault="00075569" w:rsidP="00C71E70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Patients receiving at least one psychiatric visit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19682138" w14:textId="5CD3E4D8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eastAsia="it-IT"/>
              </w:rPr>
              <w:t>88.1%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4ACF272D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87.6%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4F46E061" w14:textId="68197B73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2.5</w:t>
            </w:r>
          </w:p>
        </w:tc>
      </w:tr>
      <w:tr w:rsidR="00075569" w:rsidRPr="00BB3A87" w14:paraId="2FC7B8B5" w14:textId="6D1AC506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3D9B7561" w14:textId="406D1CA2" w:rsidR="00075569" w:rsidRPr="00BB3A87" w:rsidRDefault="00075569" w:rsidP="005872CC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4</w:t>
            </w:r>
          </w:p>
        </w:tc>
        <w:tc>
          <w:tcPr>
            <w:tcW w:w="6773" w:type="dxa"/>
            <w:shd w:val="clear" w:color="auto" w:fill="FFFFFF" w:themeFill="background1"/>
          </w:tcPr>
          <w:p w14:paraId="0FF2E98D" w14:textId="77777777" w:rsidR="00075569" w:rsidRPr="00BB3A87" w:rsidRDefault="00075569" w:rsidP="00C71E70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Median number of outpatient psychiatric visits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74F67B7E" w14:textId="1DCA4CE9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US" w:eastAsia="it-IT"/>
              </w:rPr>
              <w:t>4.8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2EEC9699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4.8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37056493" w14:textId="39F04427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0.0</w:t>
            </w:r>
          </w:p>
        </w:tc>
      </w:tr>
      <w:tr w:rsidR="00075569" w:rsidRPr="00BB3A87" w14:paraId="18E09EF5" w14:textId="77777777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6DAB2591" w14:textId="18FF125F" w:rsidR="00075569" w:rsidRPr="00BB3A87" w:rsidRDefault="00075569" w:rsidP="00A97B35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6773" w:type="dxa"/>
            <w:shd w:val="clear" w:color="auto" w:fill="FFFFFF" w:themeFill="background1"/>
          </w:tcPr>
          <w:p w14:paraId="59CD28F4" w14:textId="77777777" w:rsidR="00075569" w:rsidRPr="00BB3A87" w:rsidRDefault="00075569" w:rsidP="00A97B35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Patients with at least one home visit</w:t>
            </w:r>
            <w:r w:rsidRPr="00BB3A87">
              <w:rPr>
                <w:rFonts w:ascii="Times New Roman" w:eastAsia="Times New Roman" w:hAnsi="Times New Roman" w:cs="Times New Roman"/>
                <w:color w:val="000000" w:themeColor="text1"/>
                <w:lang w:val="en-GB" w:eastAsia="it-IT"/>
              </w:rPr>
              <w:t xml:space="preserve"> </w:t>
            </w:r>
            <w:r w:rsidRPr="00BB3A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it-IT"/>
              </w:rPr>
              <w:t>§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2675FBCD" w14:textId="77777777" w:rsidR="00075569" w:rsidRPr="00BB3A87" w:rsidRDefault="00075569" w:rsidP="00A97B35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BB3A87">
              <w:rPr>
                <w:rFonts w:ascii="Times New Roman" w:hAnsi="Times New Roman" w:cs="Times New Roman"/>
              </w:rPr>
              <w:t>9.2%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1749A717" w14:textId="77777777" w:rsidR="00075569" w:rsidRPr="00BB3A87" w:rsidRDefault="00075569" w:rsidP="00A97B35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</w:rPr>
              <w:t>11.3%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7F9BD8FF" w14:textId="77777777" w:rsidR="00075569" w:rsidRPr="00BB3A87" w:rsidRDefault="00075569" w:rsidP="00A97B35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9.3</w:t>
            </w:r>
          </w:p>
        </w:tc>
      </w:tr>
      <w:tr w:rsidR="00075569" w:rsidRPr="00BB3A87" w14:paraId="742E193C" w14:textId="77777777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7C3EDB44" w14:textId="53055A9F" w:rsidR="00075569" w:rsidRPr="00BB3A87" w:rsidRDefault="00075569" w:rsidP="00A97B35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it-IT"/>
              </w:rPr>
              <w:t>6</w:t>
            </w:r>
          </w:p>
        </w:tc>
        <w:tc>
          <w:tcPr>
            <w:tcW w:w="6773" w:type="dxa"/>
            <w:shd w:val="clear" w:color="auto" w:fill="FFFFFF" w:themeFill="background1"/>
          </w:tcPr>
          <w:p w14:paraId="126EBDBC" w14:textId="77777777" w:rsidR="00075569" w:rsidRPr="00BB3A87" w:rsidRDefault="00075569" w:rsidP="00A97B35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Median number of home visit</w:t>
            </w:r>
            <w:r w:rsidRPr="00BB3A87">
              <w:rPr>
                <w:rFonts w:ascii="Times New Roman" w:eastAsia="Times New Roman" w:hAnsi="Times New Roman" w:cs="Times New Roman"/>
                <w:color w:val="000000" w:themeColor="text1"/>
                <w:lang w:val="en-GB" w:eastAsia="it-IT"/>
              </w:rPr>
              <w:t xml:space="preserve"> </w:t>
            </w:r>
            <w:r w:rsidRPr="00BB3A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it-IT"/>
              </w:rPr>
              <w:t>§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4A9B42F1" w14:textId="77777777" w:rsidR="00075569" w:rsidRPr="00BB3A87" w:rsidRDefault="00075569" w:rsidP="00A97B35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BB3A87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4163F908" w14:textId="77777777" w:rsidR="00075569" w:rsidRPr="00BB3A87" w:rsidRDefault="00075569" w:rsidP="00A97B35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33558DCF" w14:textId="77777777" w:rsidR="00075569" w:rsidRPr="00BB3A87" w:rsidRDefault="00075569" w:rsidP="00A97B35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0.0</w:t>
            </w:r>
          </w:p>
        </w:tc>
      </w:tr>
      <w:tr w:rsidR="00075569" w:rsidRPr="00BB3A87" w14:paraId="30435838" w14:textId="54691CC0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6B61FAC4" w14:textId="1DD71EDD" w:rsidR="00075569" w:rsidRPr="00BB3A87" w:rsidRDefault="00075569" w:rsidP="001D69F2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it-IT"/>
              </w:rPr>
              <w:t>7</w:t>
            </w:r>
          </w:p>
        </w:tc>
        <w:tc>
          <w:tcPr>
            <w:tcW w:w="6773" w:type="dxa"/>
            <w:shd w:val="clear" w:color="auto" w:fill="FFFFFF" w:themeFill="background1"/>
          </w:tcPr>
          <w:p w14:paraId="28DE30F5" w14:textId="77777777" w:rsidR="00075569" w:rsidRPr="00BB3A87" w:rsidRDefault="00075569" w:rsidP="001D69F2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 xml:space="preserve">Patients receiving any psychosocial intervention 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45B7840F" w14:textId="648F5892" w:rsidR="00075569" w:rsidRPr="00BB3A87" w:rsidRDefault="00075569" w:rsidP="001D69F2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BB3A87">
              <w:rPr>
                <w:rFonts w:ascii="Times New Roman" w:hAnsi="Times New Roman" w:cs="Times New Roman"/>
              </w:rPr>
              <w:t>47.5%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2C51FB4F" w14:textId="13308245" w:rsidR="00075569" w:rsidRPr="00BB3A87" w:rsidRDefault="00075569" w:rsidP="001D69F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</w:rPr>
              <w:t>46.9%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5F80D374" w14:textId="3368FA1A" w:rsidR="00075569" w:rsidRPr="00BB3A87" w:rsidRDefault="00075569" w:rsidP="001D69F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1.8</w:t>
            </w:r>
          </w:p>
        </w:tc>
      </w:tr>
      <w:tr w:rsidR="00075569" w:rsidRPr="00BB3A87" w14:paraId="6FB10FC8" w14:textId="6C3D03F2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229C1D62" w14:textId="5319D619" w:rsidR="00075569" w:rsidRPr="00BB3A87" w:rsidRDefault="00075569" w:rsidP="001D69F2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8</w:t>
            </w:r>
          </w:p>
        </w:tc>
        <w:tc>
          <w:tcPr>
            <w:tcW w:w="6773" w:type="dxa"/>
            <w:shd w:val="clear" w:color="auto" w:fill="FFFFFF" w:themeFill="background1"/>
          </w:tcPr>
          <w:p w14:paraId="5A20058D" w14:textId="77777777" w:rsidR="00075569" w:rsidRPr="00BB3A87" w:rsidRDefault="00075569" w:rsidP="001D69F2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 xml:space="preserve">Median number of psychosocial interventions 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26A04F67" w14:textId="77777777" w:rsidR="00075569" w:rsidRPr="00BB3A87" w:rsidRDefault="00075569" w:rsidP="001D69F2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US" w:eastAsia="it-IT"/>
              </w:rPr>
              <w:t>3.3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6F12FCEE" w14:textId="77777777" w:rsidR="00075569" w:rsidRPr="00BB3A87" w:rsidRDefault="00075569" w:rsidP="001D69F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3.5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7BCD4FF3" w14:textId="2EBC9FA0" w:rsidR="00075569" w:rsidRPr="00BB3A87" w:rsidRDefault="00075569" w:rsidP="001D69F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0.0</w:t>
            </w:r>
          </w:p>
        </w:tc>
      </w:tr>
      <w:tr w:rsidR="00075569" w:rsidRPr="00BB3A87" w14:paraId="59233961" w14:textId="0E8112FE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18777CDB" w14:textId="3437074D" w:rsidR="00075569" w:rsidRPr="00BB3A87" w:rsidRDefault="00075569" w:rsidP="005872CC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9</w:t>
            </w:r>
          </w:p>
        </w:tc>
        <w:tc>
          <w:tcPr>
            <w:tcW w:w="6773" w:type="dxa"/>
            <w:shd w:val="clear" w:color="auto" w:fill="FFFFFF" w:themeFill="background1"/>
          </w:tcPr>
          <w:p w14:paraId="3AFD8CD7" w14:textId="77777777" w:rsidR="00075569" w:rsidRPr="00BB3A87" w:rsidRDefault="00075569" w:rsidP="00C71E70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 xml:space="preserve">Patients receiving psychoeducation </w:t>
            </w:r>
            <w:r w:rsidRPr="00BB3A87">
              <w:rPr>
                <w:rFonts w:ascii="Times New Roman" w:hAnsi="Times New Roman" w:cs="Times New Roman"/>
                <w:b/>
                <w:bCs/>
                <w:lang w:val="en-US"/>
              </w:rPr>
              <w:t>‡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2C10DF2F" w14:textId="0D7F2AFC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eastAsia="it-IT"/>
              </w:rPr>
              <w:t>3.8%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1E4EE811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lang w:eastAsia="it-IT"/>
              </w:rPr>
              <w:t>3.2%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08C25B8A" w14:textId="0C2D7AFA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4.7</w:t>
            </w:r>
          </w:p>
        </w:tc>
      </w:tr>
      <w:tr w:rsidR="00075569" w:rsidRPr="00BB3A87" w14:paraId="386EBA0E" w14:textId="233E78A1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375D3394" w14:textId="3219D9B2" w:rsidR="00075569" w:rsidRPr="00BB3A87" w:rsidRDefault="00075569" w:rsidP="005872CC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10</w:t>
            </w:r>
          </w:p>
        </w:tc>
        <w:tc>
          <w:tcPr>
            <w:tcW w:w="6773" w:type="dxa"/>
            <w:shd w:val="clear" w:color="auto" w:fill="FFFFFF" w:themeFill="background1"/>
          </w:tcPr>
          <w:p w14:paraId="0D90797A" w14:textId="77777777" w:rsidR="00075569" w:rsidRPr="00BB3A87" w:rsidRDefault="00075569" w:rsidP="00C71E70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Median number of psychoeducation sessions</w:t>
            </w:r>
            <w:r w:rsidRPr="00BB3A87">
              <w:rPr>
                <w:rFonts w:ascii="Times New Roman" w:hAnsi="Times New Roman" w:cs="Times New Roman"/>
                <w:b/>
                <w:bCs/>
                <w:lang w:val="en-US"/>
              </w:rPr>
              <w:t>‡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7A910672" w14:textId="49689E0D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US" w:eastAsia="it-IT"/>
              </w:rPr>
              <w:t>2.5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28B14E68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2.0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2EA67482" w14:textId="4227F10E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0.0</w:t>
            </w:r>
          </w:p>
        </w:tc>
      </w:tr>
      <w:tr w:rsidR="00075569" w:rsidRPr="00BB3A87" w14:paraId="2818F47F" w14:textId="42D065A9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0AE484C7" w14:textId="3E1FD2A4" w:rsidR="00075569" w:rsidRPr="00BB3A87" w:rsidRDefault="00075569" w:rsidP="005872CC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11</w:t>
            </w:r>
          </w:p>
        </w:tc>
        <w:tc>
          <w:tcPr>
            <w:tcW w:w="6773" w:type="dxa"/>
            <w:shd w:val="clear" w:color="auto" w:fill="FFFFFF" w:themeFill="background1"/>
          </w:tcPr>
          <w:p w14:paraId="7BC68A06" w14:textId="77777777" w:rsidR="00075569" w:rsidRPr="00BB3A87" w:rsidRDefault="00075569" w:rsidP="00C71E70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 xml:space="preserve">Patients receiving psychotherapy 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0AAA102E" w14:textId="6529DDBF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eastAsia="it-IT"/>
              </w:rPr>
              <w:t>10.8%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393B5BE6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11.9%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4FD8D458" w14:textId="54D788DE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4.9</w:t>
            </w:r>
          </w:p>
        </w:tc>
      </w:tr>
      <w:tr w:rsidR="00075569" w:rsidRPr="00BB3A87" w14:paraId="797C93C4" w14:textId="4C57068A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60686348" w14:textId="334C271B" w:rsidR="00075569" w:rsidRPr="00BB3A87" w:rsidRDefault="00075569" w:rsidP="005872CC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12</w:t>
            </w:r>
          </w:p>
        </w:tc>
        <w:tc>
          <w:tcPr>
            <w:tcW w:w="6773" w:type="dxa"/>
            <w:shd w:val="clear" w:color="auto" w:fill="FFFFFF" w:themeFill="background1"/>
          </w:tcPr>
          <w:p w14:paraId="1FB5B55F" w14:textId="77777777" w:rsidR="00075569" w:rsidRPr="00BB3A87" w:rsidRDefault="00075569" w:rsidP="00C71E70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Median number of psychotherapy sessions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18FBCCCA" w14:textId="5EFAE500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US" w:eastAsia="it-IT"/>
              </w:rPr>
              <w:t>4.0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0EEC1B9B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5.3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41A2BC6A" w14:textId="0DD18112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0.1</w:t>
            </w:r>
          </w:p>
        </w:tc>
      </w:tr>
      <w:tr w:rsidR="00075569" w:rsidRPr="00BB3A87" w14:paraId="0483FB55" w14:textId="5939C27A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3B3DB626" w14:textId="65E0A3DC" w:rsidR="00075569" w:rsidRPr="00BB3A87" w:rsidRDefault="00075569" w:rsidP="005872CC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13</w:t>
            </w:r>
          </w:p>
        </w:tc>
        <w:tc>
          <w:tcPr>
            <w:tcW w:w="6773" w:type="dxa"/>
            <w:shd w:val="clear" w:color="auto" w:fill="FFFFFF" w:themeFill="background1"/>
          </w:tcPr>
          <w:p w14:paraId="498191AB" w14:textId="77777777" w:rsidR="00075569" w:rsidRPr="00BB3A87" w:rsidRDefault="00075569" w:rsidP="00C71E70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Patients whose relatives had at least one contact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0ABE1A00" w14:textId="04135E21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30.7%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39F8336A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30.5%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17E6B93C" w14:textId="6C6048BD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0.6</w:t>
            </w:r>
          </w:p>
        </w:tc>
      </w:tr>
      <w:tr w:rsidR="00075569" w:rsidRPr="00BB3A87" w14:paraId="52BA33B9" w14:textId="095CF064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564D8CB3" w14:textId="60F8B1C2" w:rsidR="00075569" w:rsidRPr="00BB3A87" w:rsidRDefault="00075569" w:rsidP="005872CC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14</w:t>
            </w:r>
          </w:p>
        </w:tc>
        <w:tc>
          <w:tcPr>
            <w:tcW w:w="6773" w:type="dxa"/>
            <w:shd w:val="clear" w:color="auto" w:fill="FFFFFF" w:themeFill="background1"/>
          </w:tcPr>
          <w:p w14:paraId="781B8EEC" w14:textId="77777777" w:rsidR="00075569" w:rsidRPr="00BB3A87" w:rsidRDefault="00075569" w:rsidP="00C71E70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Median number of contacts with relatives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5446F7D5" w14:textId="31050161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2.2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419E8936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1.7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4D7EEBA4" w14:textId="395DB6DF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0.1</w:t>
            </w:r>
          </w:p>
        </w:tc>
      </w:tr>
      <w:tr w:rsidR="00075569" w:rsidRPr="00BB3A87" w14:paraId="6C990C2D" w14:textId="1922DF14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4C5F151A" w14:textId="75FB174B" w:rsidR="00075569" w:rsidRPr="00BB3A87" w:rsidRDefault="00075569" w:rsidP="00DF5A66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it-IT"/>
              </w:rPr>
              <w:t>15</w:t>
            </w:r>
          </w:p>
        </w:tc>
        <w:tc>
          <w:tcPr>
            <w:tcW w:w="6773" w:type="dxa"/>
            <w:shd w:val="clear" w:color="auto" w:fill="FFFFFF" w:themeFill="background1"/>
          </w:tcPr>
          <w:p w14:paraId="76B95890" w14:textId="77777777" w:rsidR="00075569" w:rsidRPr="00BB3A87" w:rsidRDefault="00075569" w:rsidP="00DF5A66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Patients treated with antipsychotics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3F878F83" w14:textId="6DF303E4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eastAsia="it-IT"/>
              </w:rPr>
              <w:t>63.8%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4E997087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62.7%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69D4B657" w14:textId="54F29D53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3.3</w:t>
            </w:r>
          </w:p>
        </w:tc>
      </w:tr>
      <w:tr w:rsidR="00075569" w:rsidRPr="00BB3A87" w14:paraId="0124445F" w14:textId="20640AAA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46751980" w14:textId="3CB9996C" w:rsidR="00075569" w:rsidRPr="00BB3A87" w:rsidRDefault="00075569" w:rsidP="00DF5A66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6773" w:type="dxa"/>
            <w:shd w:val="clear" w:color="auto" w:fill="FFFFFF" w:themeFill="background1"/>
          </w:tcPr>
          <w:p w14:paraId="156026C8" w14:textId="77777777" w:rsidR="00075569" w:rsidRPr="00BB3A87" w:rsidRDefault="00075569" w:rsidP="00DF5A66">
            <w:pPr>
              <w:spacing w:before="0"/>
              <w:ind w:left="298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FGAs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24BC93FC" w14:textId="71A32C2C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eastAsia="it-IT"/>
              </w:rPr>
              <w:t>14.5%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7185EF67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14.0%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38F9D42E" w14:textId="05920003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2.3</w:t>
            </w:r>
          </w:p>
        </w:tc>
      </w:tr>
      <w:tr w:rsidR="00075569" w:rsidRPr="00BB3A87" w14:paraId="339C26A1" w14:textId="634DB9EE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675FB080" w14:textId="373FA3C5" w:rsidR="00075569" w:rsidRPr="00BB3A87" w:rsidRDefault="00075569" w:rsidP="00DF5A66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6773" w:type="dxa"/>
            <w:shd w:val="clear" w:color="auto" w:fill="FFFFFF" w:themeFill="background1"/>
          </w:tcPr>
          <w:p w14:paraId="5D02FCFC" w14:textId="77777777" w:rsidR="00075569" w:rsidRPr="00BB3A87" w:rsidRDefault="00075569" w:rsidP="00DF5A66">
            <w:pPr>
              <w:spacing w:before="0"/>
              <w:ind w:left="298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SGAs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56B036B9" w14:textId="5E41E86C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eastAsia="it-IT"/>
              </w:rPr>
              <w:t>58.6%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4130359E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57.3%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37E2DBC5" w14:textId="75569704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3.6</w:t>
            </w:r>
          </w:p>
        </w:tc>
      </w:tr>
      <w:tr w:rsidR="00075569" w:rsidRPr="00BB3A87" w14:paraId="76D70473" w14:textId="1515D528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0882AD5B" w14:textId="1F7A86BF" w:rsidR="00075569" w:rsidRPr="00BB3A87" w:rsidRDefault="00075569" w:rsidP="00DF5A66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18</w:t>
            </w:r>
          </w:p>
        </w:tc>
        <w:tc>
          <w:tcPr>
            <w:tcW w:w="6773" w:type="dxa"/>
            <w:shd w:val="clear" w:color="auto" w:fill="FFFFFF" w:themeFill="background1"/>
          </w:tcPr>
          <w:p w14:paraId="18413EBF" w14:textId="77777777" w:rsidR="00075569" w:rsidRPr="00BB3A87" w:rsidRDefault="00075569" w:rsidP="00DF5A66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Patients treated with mood stabilizers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1A10F231" w14:textId="07CDA27F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3A87">
              <w:rPr>
                <w:rFonts w:ascii="Times New Roman" w:hAnsi="Times New Roman" w:cs="Times New Roman"/>
                <w:lang w:val="en-US"/>
              </w:rPr>
              <w:t>72.3%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1727FC3F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71.0%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019F290A" w14:textId="0F8CD4F3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3.8</w:t>
            </w:r>
          </w:p>
        </w:tc>
      </w:tr>
      <w:tr w:rsidR="00075569" w:rsidRPr="00BB3A87" w14:paraId="61889A3C" w14:textId="51F61F60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31D2A0FF" w14:textId="3A90207C" w:rsidR="00075569" w:rsidRPr="00BB3A87" w:rsidRDefault="00075569" w:rsidP="00DF5A66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19</w:t>
            </w:r>
          </w:p>
        </w:tc>
        <w:tc>
          <w:tcPr>
            <w:tcW w:w="6773" w:type="dxa"/>
            <w:shd w:val="clear" w:color="auto" w:fill="FFFFFF" w:themeFill="background1"/>
          </w:tcPr>
          <w:p w14:paraId="78771BCB" w14:textId="2FF2AFA7" w:rsidR="00075569" w:rsidRPr="00BB3A87" w:rsidRDefault="00075569" w:rsidP="00DF5A66">
            <w:pPr>
              <w:spacing w:before="0"/>
              <w:ind w:left="298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Lithium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0C722DB1" w14:textId="7D3BBA05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3A87">
              <w:rPr>
                <w:rFonts w:ascii="Times New Roman" w:hAnsi="Times New Roman" w:cs="Times New Roman"/>
                <w:lang w:val="en-US"/>
              </w:rPr>
              <w:t>23.0%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134F84FE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20.4%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6A1E8F4C" w14:textId="5BBD4B54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9.3</w:t>
            </w:r>
          </w:p>
        </w:tc>
      </w:tr>
      <w:tr w:rsidR="00075569" w:rsidRPr="00BB3A87" w14:paraId="1CBE13AF" w14:textId="316C51B8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5091EC41" w14:textId="463AF962" w:rsidR="00075569" w:rsidRPr="00BB3A87" w:rsidRDefault="00075569" w:rsidP="00DF5A66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20</w:t>
            </w:r>
          </w:p>
        </w:tc>
        <w:tc>
          <w:tcPr>
            <w:tcW w:w="6773" w:type="dxa"/>
            <w:shd w:val="clear" w:color="auto" w:fill="FFFFFF" w:themeFill="background1"/>
          </w:tcPr>
          <w:p w14:paraId="09214824" w14:textId="4D9709D5" w:rsidR="00075569" w:rsidRPr="00BB3A87" w:rsidRDefault="00075569" w:rsidP="00DF5A66">
            <w:pPr>
              <w:spacing w:before="0"/>
              <w:ind w:left="298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Other mood stabilizers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5CD94E57" w14:textId="29E0714B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3A87">
              <w:rPr>
                <w:rFonts w:ascii="Times New Roman" w:hAnsi="Times New Roman" w:cs="Times New Roman"/>
                <w:lang w:val="en-US"/>
              </w:rPr>
              <w:t>64.8%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179F4177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US"/>
              </w:rPr>
              <w:t>64.8</w:t>
            </w:r>
            <w:r w:rsidRPr="00BB3A87">
              <w:rPr>
                <w:rFonts w:ascii="Times New Roman" w:hAnsi="Times New Roman" w:cs="Times New Roman"/>
                <w:lang w:val="en-GB"/>
              </w:rPr>
              <w:t>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2387C408" w14:textId="3B8BC21F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0.2</w:t>
            </w:r>
          </w:p>
        </w:tc>
      </w:tr>
      <w:tr w:rsidR="00075569" w:rsidRPr="00BB3A87" w14:paraId="171C2191" w14:textId="2A78259F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4305F086" w14:textId="5F7DF140" w:rsidR="00075569" w:rsidRPr="00BB3A87" w:rsidRDefault="00075569" w:rsidP="005872CC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21</w:t>
            </w:r>
          </w:p>
        </w:tc>
        <w:tc>
          <w:tcPr>
            <w:tcW w:w="6773" w:type="dxa"/>
            <w:shd w:val="clear" w:color="auto" w:fill="FFFFFF" w:themeFill="background1"/>
          </w:tcPr>
          <w:p w14:paraId="55E91740" w14:textId="77777777" w:rsidR="00075569" w:rsidRPr="00BB3A87" w:rsidRDefault="00075569" w:rsidP="00C71E70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Patients treated with antidepressants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auto"/>
            <w:vAlign w:val="bottom"/>
          </w:tcPr>
          <w:p w14:paraId="6A2DD288" w14:textId="65626564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3A87">
              <w:rPr>
                <w:rFonts w:ascii="Times New Roman" w:hAnsi="Times New Roman" w:cs="Times New Roman"/>
                <w:lang w:val="en-US"/>
              </w:rPr>
              <w:t>40.0%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auto"/>
            <w:vAlign w:val="bottom"/>
          </w:tcPr>
          <w:p w14:paraId="7AF294E7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51.3%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5E481FDF" w14:textId="6269A9F1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32.0</w:t>
            </w:r>
            <w:r w:rsidRPr="00BB3A87">
              <w:rPr>
                <w:rFonts w:ascii="Times New Roman" w:hAnsi="Times New Roman" w:cs="Times New Roman"/>
                <w:b/>
                <w:bCs/>
                <w:lang w:val="en-GB"/>
              </w:rPr>
              <w:t>*</w:t>
            </w:r>
          </w:p>
        </w:tc>
      </w:tr>
      <w:tr w:rsidR="00075569" w:rsidRPr="00BB3A87" w14:paraId="33D3F4D1" w14:textId="0FFBA96C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2D406815" w14:textId="7D9D1D7B" w:rsidR="00075569" w:rsidRPr="00BB3A87" w:rsidRDefault="00075569" w:rsidP="005872CC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22</w:t>
            </w:r>
          </w:p>
        </w:tc>
        <w:tc>
          <w:tcPr>
            <w:tcW w:w="6773" w:type="dxa"/>
            <w:shd w:val="clear" w:color="auto" w:fill="FFFFFF" w:themeFill="background1"/>
          </w:tcPr>
          <w:p w14:paraId="1AE5AE25" w14:textId="77777777" w:rsidR="00075569" w:rsidRPr="00BB3A87" w:rsidRDefault="00075569" w:rsidP="00C71E70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Patients treated only with mood stabilizers without any other intervention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auto"/>
            <w:vAlign w:val="bottom"/>
          </w:tcPr>
          <w:p w14:paraId="785683FA" w14:textId="3546CEED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3A87">
              <w:rPr>
                <w:rFonts w:ascii="Times New Roman" w:hAnsi="Times New Roman" w:cs="Times New Roman"/>
                <w:lang w:val="en-US"/>
              </w:rPr>
              <w:t>1.8%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auto"/>
            <w:vAlign w:val="bottom"/>
          </w:tcPr>
          <w:p w14:paraId="2A11F30D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1.6%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449F4DEE" w14:textId="7693B4EF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1.7</w:t>
            </w:r>
          </w:p>
        </w:tc>
      </w:tr>
      <w:tr w:rsidR="00075569" w:rsidRPr="00BB3A87" w14:paraId="41BD2BE7" w14:textId="2E7D780E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6563D29C" w14:textId="0F80F3D8" w:rsidR="00075569" w:rsidRPr="00BB3A87" w:rsidRDefault="00075569" w:rsidP="005872CC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23</w:t>
            </w:r>
          </w:p>
        </w:tc>
        <w:tc>
          <w:tcPr>
            <w:tcW w:w="6773" w:type="dxa"/>
            <w:shd w:val="clear" w:color="auto" w:fill="FFFFFF" w:themeFill="background1"/>
          </w:tcPr>
          <w:p w14:paraId="41939EF6" w14:textId="77777777" w:rsidR="00075569" w:rsidRPr="00BB3A87" w:rsidRDefault="00075569" w:rsidP="00C71E70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 xml:space="preserve">Patients with at least one admission to residential facilities 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auto"/>
            <w:vAlign w:val="bottom"/>
          </w:tcPr>
          <w:p w14:paraId="5746199C" w14:textId="7283FACB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eastAsia="it-IT"/>
              </w:rPr>
              <w:t>14.0%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auto"/>
            <w:vAlign w:val="bottom"/>
          </w:tcPr>
          <w:p w14:paraId="37515222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12.4%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1E738DB3" w14:textId="00032FA5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6.6</w:t>
            </w:r>
          </w:p>
        </w:tc>
      </w:tr>
      <w:tr w:rsidR="00075569" w:rsidRPr="00BB3A87" w14:paraId="2982B8BD" w14:textId="520FD2FC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114A1842" w14:textId="3DA9B501" w:rsidR="00075569" w:rsidRPr="00BB3A87" w:rsidRDefault="00075569" w:rsidP="005872CC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24</w:t>
            </w:r>
          </w:p>
        </w:tc>
        <w:tc>
          <w:tcPr>
            <w:tcW w:w="6773" w:type="dxa"/>
            <w:shd w:val="clear" w:color="auto" w:fill="FFFFFF" w:themeFill="background1"/>
          </w:tcPr>
          <w:p w14:paraId="62915F8F" w14:textId="77777777" w:rsidR="00075569" w:rsidRPr="00BB3A87" w:rsidRDefault="00075569" w:rsidP="00C71E70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 xml:space="preserve">Median number of days in residential facilities 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auto"/>
            <w:vAlign w:val="bottom"/>
          </w:tcPr>
          <w:p w14:paraId="7E0BEB01" w14:textId="49107BC9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65.6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auto"/>
            <w:vAlign w:val="bottom"/>
          </w:tcPr>
          <w:p w14:paraId="2A438172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82.0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441DE7E9" w14:textId="4CDB92D9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0.1</w:t>
            </w:r>
          </w:p>
        </w:tc>
      </w:tr>
      <w:tr w:rsidR="00075569" w:rsidRPr="00BB3A87" w14:paraId="3CBD8D4F" w14:textId="4A56B1BB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16F5E46F" w14:textId="61175832" w:rsidR="00075569" w:rsidRPr="00BB3A87" w:rsidRDefault="00075569" w:rsidP="005872CC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25</w:t>
            </w:r>
          </w:p>
        </w:tc>
        <w:tc>
          <w:tcPr>
            <w:tcW w:w="6773" w:type="dxa"/>
            <w:shd w:val="clear" w:color="auto" w:fill="FFFFFF" w:themeFill="background1"/>
          </w:tcPr>
          <w:p w14:paraId="72492B85" w14:textId="77777777" w:rsidR="00075569" w:rsidRPr="00BB3A87" w:rsidRDefault="00075569" w:rsidP="00C71E70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 xml:space="preserve">Patients with at least one admission to GHPW 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auto"/>
            <w:vAlign w:val="bottom"/>
          </w:tcPr>
          <w:p w14:paraId="7C178C2B" w14:textId="28C98F8D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12.5%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auto"/>
            <w:vAlign w:val="bottom"/>
          </w:tcPr>
          <w:p w14:paraId="2E693B64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11.2%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7AED35D6" w14:textId="6C569EDD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6.2</w:t>
            </w:r>
          </w:p>
        </w:tc>
      </w:tr>
      <w:tr w:rsidR="00075569" w:rsidRPr="00BB3A87" w14:paraId="635B02AB" w14:textId="793749F3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4EE2F0BB" w14:textId="1D24CA5E" w:rsidR="00075569" w:rsidRPr="00BB3A87" w:rsidRDefault="00075569" w:rsidP="005872CC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26</w:t>
            </w:r>
          </w:p>
        </w:tc>
        <w:tc>
          <w:tcPr>
            <w:tcW w:w="6773" w:type="dxa"/>
            <w:shd w:val="clear" w:color="auto" w:fill="FFFFFF" w:themeFill="background1"/>
          </w:tcPr>
          <w:p w14:paraId="733A1863" w14:textId="77777777" w:rsidR="00075569" w:rsidRPr="00BB3A87" w:rsidRDefault="00075569" w:rsidP="00C71E70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 xml:space="preserve">Median number of days in GHPW  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auto"/>
            <w:vAlign w:val="bottom"/>
          </w:tcPr>
          <w:p w14:paraId="16C681BB" w14:textId="06559ACF" w:rsidR="00075569" w:rsidRPr="00BB3A87" w:rsidRDefault="00075569" w:rsidP="00DF5A66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US" w:eastAsia="it-IT"/>
              </w:rPr>
              <w:t>17.2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auto"/>
            <w:vAlign w:val="bottom"/>
          </w:tcPr>
          <w:p w14:paraId="586BAED6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17.8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591CEF2E" w14:textId="06C3D93A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0.0</w:t>
            </w:r>
          </w:p>
        </w:tc>
      </w:tr>
      <w:tr w:rsidR="00075569" w:rsidRPr="00BB3A87" w14:paraId="586A968D" w14:textId="461093F3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358255C1" w14:textId="579F4EE1" w:rsidR="00075569" w:rsidRPr="00BB3A87" w:rsidRDefault="00075569" w:rsidP="005872CC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27</w:t>
            </w:r>
          </w:p>
        </w:tc>
        <w:tc>
          <w:tcPr>
            <w:tcW w:w="6773" w:type="dxa"/>
            <w:shd w:val="clear" w:color="auto" w:fill="FFFFFF" w:themeFill="background1"/>
          </w:tcPr>
          <w:p w14:paraId="64209BB6" w14:textId="77777777" w:rsidR="00075569" w:rsidRPr="00BB3A87" w:rsidRDefault="00075569" w:rsidP="00C71E70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Admissions to GHPW longer than 30 days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auto"/>
            <w:vAlign w:val="bottom"/>
          </w:tcPr>
          <w:p w14:paraId="520283B6" w14:textId="098E1D08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3A87">
              <w:rPr>
                <w:rFonts w:ascii="Times New Roman" w:hAnsi="Times New Roman" w:cs="Times New Roman"/>
                <w:lang w:val="en-US"/>
              </w:rPr>
              <w:t>6.3%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auto"/>
            <w:vAlign w:val="bottom"/>
          </w:tcPr>
          <w:p w14:paraId="4583BADA" w14:textId="77777777" w:rsidR="00075569" w:rsidRPr="00BB3A87" w:rsidRDefault="00075569" w:rsidP="00DF5A66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8.4%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05089BC3" w14:textId="30A56723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10.8</w:t>
            </w:r>
            <w:r w:rsidRPr="00BB3A87">
              <w:rPr>
                <w:rFonts w:ascii="Times New Roman" w:hAnsi="Times New Roman" w:cs="Times New Roman"/>
                <w:b/>
                <w:bCs/>
                <w:lang w:val="en-GB"/>
              </w:rPr>
              <w:t>*</w:t>
            </w:r>
          </w:p>
        </w:tc>
      </w:tr>
      <w:tr w:rsidR="00075569" w:rsidRPr="00BB3A87" w14:paraId="014B39FF" w14:textId="364C2A15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0C1E80EF" w14:textId="15A1E9FA" w:rsidR="00075569" w:rsidRPr="00BB3A87" w:rsidRDefault="00075569" w:rsidP="00A94022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28</w:t>
            </w:r>
          </w:p>
        </w:tc>
        <w:tc>
          <w:tcPr>
            <w:tcW w:w="6773" w:type="dxa"/>
            <w:shd w:val="clear" w:color="auto" w:fill="FFFFFF" w:themeFill="background1"/>
          </w:tcPr>
          <w:p w14:paraId="0944FEE9" w14:textId="77777777" w:rsidR="00075569" w:rsidRPr="00BB3A87" w:rsidRDefault="00075569" w:rsidP="00A94022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Unplanned re-admissions in GHPW within 30 days</w:t>
            </w:r>
            <w:r w:rsidRPr="00BB3A87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en-GB" w:eastAsia="it-IT"/>
              </w:rPr>
              <w:t>¶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auto"/>
            <w:vAlign w:val="bottom"/>
          </w:tcPr>
          <w:p w14:paraId="36F3D8F5" w14:textId="0ECB2E75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3A87">
              <w:rPr>
                <w:rFonts w:ascii="Times New Roman" w:hAnsi="Times New Roman" w:cs="Times New Roman"/>
                <w:lang w:val="en-US"/>
              </w:rPr>
              <w:t>22.4%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auto"/>
            <w:vAlign w:val="bottom"/>
          </w:tcPr>
          <w:p w14:paraId="43D6FE34" w14:textId="77777777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18.0%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22F741D8" w14:textId="1F4C4E05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16.2</w:t>
            </w:r>
            <w:r w:rsidRPr="00BB3A87">
              <w:rPr>
                <w:rFonts w:ascii="Times New Roman" w:hAnsi="Times New Roman" w:cs="Times New Roman"/>
                <w:b/>
                <w:bCs/>
                <w:lang w:val="en-GB"/>
              </w:rPr>
              <w:t>*</w:t>
            </w:r>
          </w:p>
        </w:tc>
      </w:tr>
      <w:tr w:rsidR="00075569" w:rsidRPr="00BB3A87" w14:paraId="0FB1ED52" w14:textId="02A5C99F" w:rsidTr="00075569">
        <w:trPr>
          <w:jc w:val="center"/>
        </w:trPr>
        <w:tc>
          <w:tcPr>
            <w:tcW w:w="7395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FCAB07" w14:textId="77777777" w:rsidR="00075569" w:rsidRPr="00BB3A87" w:rsidRDefault="00075569" w:rsidP="00A94022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b/>
                <w:lang w:val="en-GB" w:eastAsia="it-IT"/>
              </w:rPr>
              <w:lastRenderedPageBreak/>
              <w:t xml:space="preserve">CONTINUITY  </w:t>
            </w:r>
          </w:p>
        </w:tc>
        <w:tc>
          <w:tcPr>
            <w:tcW w:w="1576" w:type="dxa"/>
            <w:tcBorders>
              <w:top w:val="single" w:sz="4" w:space="0" w:color="auto"/>
              <w:left w:val="dotted" w:sz="4" w:space="0" w:color="auto"/>
            </w:tcBorders>
            <w:shd w:val="clear" w:color="auto" w:fill="BFBFBF" w:themeFill="background1" w:themeFillShade="BF"/>
            <w:vAlign w:val="bottom"/>
          </w:tcPr>
          <w:p w14:paraId="2139F8A6" w14:textId="635011A3" w:rsidR="00075569" w:rsidRPr="00BB3A87" w:rsidRDefault="00075569" w:rsidP="00A94022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</w:p>
        </w:tc>
        <w:tc>
          <w:tcPr>
            <w:tcW w:w="1618" w:type="dxa"/>
            <w:tcBorders>
              <w:top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bottom"/>
          </w:tcPr>
          <w:p w14:paraId="4804B3B9" w14:textId="77777777" w:rsidR="00075569" w:rsidRPr="00BB3A87" w:rsidRDefault="00075569" w:rsidP="00A94022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dotted" w:sz="4" w:space="0" w:color="auto"/>
            </w:tcBorders>
            <w:shd w:val="clear" w:color="auto" w:fill="BFBFBF" w:themeFill="background1" w:themeFillShade="BF"/>
            <w:vAlign w:val="bottom"/>
          </w:tcPr>
          <w:p w14:paraId="2D349D8C" w14:textId="77777777" w:rsidR="00075569" w:rsidRPr="00BB3A87" w:rsidRDefault="00075569" w:rsidP="00A94022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</w:p>
        </w:tc>
      </w:tr>
      <w:tr w:rsidR="00075569" w:rsidRPr="00BB3A87" w14:paraId="7950F6AE" w14:textId="568CD3F6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37EA0C13" w14:textId="7F99E64C" w:rsidR="00075569" w:rsidRPr="00BB3A87" w:rsidRDefault="00075569" w:rsidP="00A94022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29</w:t>
            </w:r>
          </w:p>
        </w:tc>
        <w:tc>
          <w:tcPr>
            <w:tcW w:w="6773" w:type="dxa"/>
            <w:shd w:val="clear" w:color="auto" w:fill="FFFFFF" w:themeFill="background1"/>
          </w:tcPr>
          <w:p w14:paraId="28DE11F7" w14:textId="77777777" w:rsidR="00075569" w:rsidRPr="00BB3A87" w:rsidRDefault="00075569" w:rsidP="00A94022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 xml:space="preserve">Patients with continuous community care 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6A63FB22" w14:textId="4E24E094" w:rsidR="00075569" w:rsidRPr="00BB3A87" w:rsidRDefault="00075569" w:rsidP="00A94022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BB3A87">
              <w:rPr>
                <w:rFonts w:ascii="Times New Roman" w:hAnsi="Times New Roman" w:cs="Times New Roman"/>
              </w:rPr>
              <w:t>61.5%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18A62F5B" w14:textId="77C8680D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</w:rPr>
              <w:t>60.1%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73AC5583" w14:textId="3CF5AC98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4.1</w:t>
            </w:r>
          </w:p>
        </w:tc>
      </w:tr>
      <w:tr w:rsidR="00075569" w:rsidRPr="00BB3A87" w14:paraId="16C67B67" w14:textId="355977EE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32145FE2" w14:textId="5E4CB634" w:rsidR="00075569" w:rsidRPr="00BB3A87" w:rsidRDefault="00075569" w:rsidP="00A94022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30</w:t>
            </w:r>
          </w:p>
        </w:tc>
        <w:tc>
          <w:tcPr>
            <w:tcW w:w="6773" w:type="dxa"/>
            <w:shd w:val="clear" w:color="auto" w:fill="FFFFFF" w:themeFill="background1"/>
          </w:tcPr>
          <w:p w14:paraId="52AF1F84" w14:textId="77777777" w:rsidR="00075569" w:rsidRPr="00BB3A87" w:rsidRDefault="00075569" w:rsidP="00A94022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Patients persistent with mood stabilizers therapy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2358F08F" w14:textId="70C5F3FB" w:rsidR="00075569" w:rsidRPr="00BB3A87" w:rsidRDefault="00075569" w:rsidP="00A94022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US" w:eastAsia="it-IT"/>
              </w:rPr>
              <w:t>56.9%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26115D1E" w14:textId="77777777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59.1%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445AAA52" w14:textId="4A847BFF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6.4</w:t>
            </w:r>
          </w:p>
        </w:tc>
      </w:tr>
      <w:tr w:rsidR="00075569" w:rsidRPr="00BB3A87" w14:paraId="490640B8" w14:textId="6544E2DB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5778DA5D" w14:textId="3FF6CFEB" w:rsidR="00075569" w:rsidRPr="00BB3A87" w:rsidRDefault="00075569" w:rsidP="00A94022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31</w:t>
            </w:r>
          </w:p>
        </w:tc>
        <w:tc>
          <w:tcPr>
            <w:tcW w:w="6773" w:type="dxa"/>
            <w:shd w:val="clear" w:color="auto" w:fill="FFFFFF" w:themeFill="background1"/>
          </w:tcPr>
          <w:p w14:paraId="525DF840" w14:textId="77777777" w:rsidR="00075569" w:rsidRPr="00BB3A87" w:rsidRDefault="00075569" w:rsidP="00A94022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GHPW discharges followed by an outpatient contact within 14 days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7A09A09D" w14:textId="7CDBD8EB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3A87">
              <w:rPr>
                <w:rFonts w:ascii="Times New Roman" w:hAnsi="Times New Roman" w:cs="Times New Roman"/>
                <w:lang w:val="en-US"/>
              </w:rPr>
              <w:t>62.0%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5E63A06B" w14:textId="77777777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62.8%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1EBFC7F3" w14:textId="56475E31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2.2</w:t>
            </w:r>
          </w:p>
        </w:tc>
      </w:tr>
      <w:tr w:rsidR="00075569" w:rsidRPr="00BB3A87" w14:paraId="3E01BA30" w14:textId="3E666754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0FEDA558" w14:textId="7A933AD7" w:rsidR="00075569" w:rsidRPr="00BB3A87" w:rsidRDefault="00075569" w:rsidP="00A94022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32</w:t>
            </w:r>
          </w:p>
        </w:tc>
        <w:tc>
          <w:tcPr>
            <w:tcW w:w="6773" w:type="dxa"/>
            <w:shd w:val="clear" w:color="auto" w:fill="FFFFFF" w:themeFill="background1"/>
          </w:tcPr>
          <w:p w14:paraId="2AECD3EC" w14:textId="77777777" w:rsidR="00075569" w:rsidRPr="00BB3A87" w:rsidRDefault="00075569" w:rsidP="00A94022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 xml:space="preserve">GHPW discharges followed by home care within 14 days </w:t>
            </w:r>
            <w:r w:rsidRPr="00BB3A87">
              <w:rPr>
                <w:rFonts w:ascii="Times New Roman" w:hAnsi="Times New Roman" w:cs="Times New Roman"/>
                <w:b/>
                <w:bCs/>
                <w:lang w:val="en-GB"/>
              </w:rPr>
              <w:t>§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5A8ACBFD" w14:textId="215E7DBD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3A87">
              <w:rPr>
                <w:rFonts w:ascii="Times New Roman" w:hAnsi="Times New Roman" w:cs="Times New Roman"/>
                <w:lang w:val="en-US"/>
              </w:rPr>
              <w:t>4.4%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19C09F26" w14:textId="77777777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5.6%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7996E83D" w14:textId="75ECF93A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7.7</w:t>
            </w:r>
          </w:p>
        </w:tc>
      </w:tr>
      <w:tr w:rsidR="00075569" w:rsidRPr="00BB3A87" w14:paraId="1F492904" w14:textId="2D586D7D" w:rsidTr="00075569">
        <w:trPr>
          <w:jc w:val="center"/>
        </w:trPr>
        <w:tc>
          <w:tcPr>
            <w:tcW w:w="7395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508632" w14:textId="77777777" w:rsidR="00075569" w:rsidRPr="00BB3A87" w:rsidRDefault="00075569" w:rsidP="00A94022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SAFETY</w:t>
            </w:r>
          </w:p>
        </w:tc>
        <w:tc>
          <w:tcPr>
            <w:tcW w:w="1576" w:type="dxa"/>
            <w:tcBorders>
              <w:top w:val="single" w:sz="4" w:space="0" w:color="auto"/>
              <w:left w:val="dotted" w:sz="4" w:space="0" w:color="auto"/>
            </w:tcBorders>
            <w:shd w:val="clear" w:color="auto" w:fill="BFBFBF" w:themeFill="background1" w:themeFillShade="BF"/>
            <w:vAlign w:val="bottom"/>
          </w:tcPr>
          <w:p w14:paraId="2339264D" w14:textId="4CD14FC9" w:rsidR="00075569" w:rsidRPr="00BB3A87" w:rsidRDefault="00075569" w:rsidP="00A94022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</w:p>
        </w:tc>
        <w:tc>
          <w:tcPr>
            <w:tcW w:w="1618" w:type="dxa"/>
            <w:tcBorders>
              <w:top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bottom"/>
          </w:tcPr>
          <w:p w14:paraId="627F0E4B" w14:textId="77777777" w:rsidR="00075569" w:rsidRPr="00BB3A87" w:rsidRDefault="00075569" w:rsidP="00A94022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dotted" w:sz="4" w:space="0" w:color="auto"/>
            </w:tcBorders>
            <w:shd w:val="clear" w:color="auto" w:fill="BFBFBF" w:themeFill="background1" w:themeFillShade="BF"/>
            <w:vAlign w:val="bottom"/>
          </w:tcPr>
          <w:p w14:paraId="346D1BAB" w14:textId="77777777" w:rsidR="00075569" w:rsidRPr="00BB3A87" w:rsidRDefault="00075569" w:rsidP="00A94022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</w:p>
        </w:tc>
      </w:tr>
      <w:tr w:rsidR="00075569" w:rsidRPr="00BB3A87" w14:paraId="36C48DF8" w14:textId="58CB3EFE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54B7348D" w14:textId="7D454D74" w:rsidR="00075569" w:rsidRPr="00BB3A87" w:rsidRDefault="00075569" w:rsidP="00A94022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33</w:t>
            </w:r>
          </w:p>
        </w:tc>
        <w:tc>
          <w:tcPr>
            <w:tcW w:w="6773" w:type="dxa"/>
            <w:shd w:val="clear" w:color="auto" w:fill="FFFFFF" w:themeFill="background1"/>
          </w:tcPr>
          <w:p w14:paraId="1367E49C" w14:textId="4EEDEA18" w:rsidR="00075569" w:rsidRPr="00BB3A87" w:rsidRDefault="00075569" w:rsidP="00A94022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 xml:space="preserve">Patients assessed for hyperglycaemia and hyperlipidaemia </w:t>
            </w:r>
          </w:p>
          <w:p w14:paraId="13B9F0EB" w14:textId="77777777" w:rsidR="00075569" w:rsidRPr="00BB3A87" w:rsidRDefault="00075569" w:rsidP="00A94022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lang w:val="en-GB" w:eastAsia="it-IT"/>
              </w:rPr>
              <w:t>(in patients treated with antipsychotics)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5F5C1C58" w14:textId="23FEC031" w:rsidR="00075569" w:rsidRPr="00BB3A87" w:rsidRDefault="00075569" w:rsidP="00A94022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US" w:eastAsia="it-IT"/>
              </w:rPr>
              <w:t>28.0%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6BB845EA" w14:textId="77777777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29.8%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FFFFFF" w:themeFill="background1"/>
            <w:vAlign w:val="bottom"/>
          </w:tcPr>
          <w:p w14:paraId="083C883E" w14:textId="677EA531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5.6</w:t>
            </w:r>
          </w:p>
        </w:tc>
      </w:tr>
      <w:tr w:rsidR="00075569" w:rsidRPr="00BB3A87" w14:paraId="51D0E9E3" w14:textId="15437091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2D873C1C" w14:textId="66B94503" w:rsidR="00075569" w:rsidRPr="00BB3A87" w:rsidRDefault="00075569" w:rsidP="00A94022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34</w:t>
            </w:r>
          </w:p>
        </w:tc>
        <w:tc>
          <w:tcPr>
            <w:tcW w:w="6773" w:type="dxa"/>
            <w:shd w:val="clear" w:color="auto" w:fill="FFFFFF" w:themeFill="background1"/>
          </w:tcPr>
          <w:p w14:paraId="3819CFEB" w14:textId="0E4607F1" w:rsidR="00075569" w:rsidRPr="00BB3A87" w:rsidRDefault="00075569" w:rsidP="00A94022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Patients assessed for lithium level</w:t>
            </w:r>
          </w:p>
          <w:p w14:paraId="514A4ABA" w14:textId="77777777" w:rsidR="00075569" w:rsidRPr="00BB3A87" w:rsidRDefault="00075569" w:rsidP="00A94022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lang w:val="en-GB" w:eastAsia="it-IT"/>
              </w:rPr>
              <w:t xml:space="preserve">(in patients treated with lithium) 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auto"/>
            <w:vAlign w:val="bottom"/>
          </w:tcPr>
          <w:p w14:paraId="2A21B20A" w14:textId="01CED415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3A87">
              <w:rPr>
                <w:rFonts w:ascii="Times New Roman" w:hAnsi="Times New Roman" w:cs="Times New Roman"/>
                <w:lang w:val="en-US"/>
              </w:rPr>
              <w:t>70.6%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auto"/>
            <w:vAlign w:val="bottom"/>
          </w:tcPr>
          <w:p w14:paraId="69B7F5C2" w14:textId="77777777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73.6%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auto"/>
            <w:vAlign w:val="bottom"/>
          </w:tcPr>
          <w:p w14:paraId="57422D70" w14:textId="51CBCAD4" w:rsidR="00075569" w:rsidRPr="00BB3A87" w:rsidRDefault="00075569" w:rsidP="00A94022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9.9</w:t>
            </w:r>
          </w:p>
        </w:tc>
      </w:tr>
      <w:tr w:rsidR="00075569" w:rsidRPr="00BB3A87" w14:paraId="1F5BC686" w14:textId="20D5F576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56A97FDB" w14:textId="6C997741" w:rsidR="00075569" w:rsidRPr="00BB3A87" w:rsidRDefault="00075569" w:rsidP="001D69F2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35</w:t>
            </w:r>
          </w:p>
        </w:tc>
        <w:tc>
          <w:tcPr>
            <w:tcW w:w="6773" w:type="dxa"/>
            <w:shd w:val="clear" w:color="auto" w:fill="FFFFFF" w:themeFill="background1"/>
          </w:tcPr>
          <w:p w14:paraId="3F9ADEF5" w14:textId="7A397306" w:rsidR="00075569" w:rsidRPr="00BB3A87" w:rsidRDefault="00075569" w:rsidP="001D69F2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Mortality (number of deaths)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auto"/>
            <w:vAlign w:val="bottom"/>
          </w:tcPr>
          <w:p w14:paraId="33683426" w14:textId="3479E5C9" w:rsidR="00075569" w:rsidRPr="00BB3A87" w:rsidRDefault="00075569" w:rsidP="001D69F2">
            <w:pPr>
              <w:spacing w:before="0"/>
              <w:ind w:right="-105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lang w:eastAsia="it-IT"/>
              </w:rPr>
              <w:t>184 (1.5%)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auto"/>
            <w:vAlign w:val="bottom"/>
          </w:tcPr>
          <w:p w14:paraId="3FA552CC" w14:textId="651B08B7" w:rsidR="00075569" w:rsidRPr="00BB3A87" w:rsidRDefault="00075569" w:rsidP="001D69F2">
            <w:pPr>
              <w:spacing w:before="0"/>
              <w:ind w:right="-105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eastAsia="Times New Roman" w:hAnsi="Times New Roman" w:cs="Times New Roman"/>
                <w:lang w:eastAsia="it-IT"/>
              </w:rPr>
              <w:t>197 (1.2%)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auto"/>
            <w:vAlign w:val="bottom"/>
          </w:tcPr>
          <w:p w14:paraId="4B366631" w14:textId="46967DCB" w:rsidR="00075569" w:rsidRPr="00BB3A87" w:rsidRDefault="00075569" w:rsidP="005F10F1">
            <w:pPr>
              <w:spacing w:before="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4.3</w:t>
            </w:r>
          </w:p>
        </w:tc>
      </w:tr>
      <w:tr w:rsidR="00075569" w:rsidRPr="00BB3A87" w14:paraId="1C4D6EA3" w14:textId="77777777" w:rsidTr="00075569">
        <w:trPr>
          <w:jc w:val="center"/>
        </w:trPr>
        <w:tc>
          <w:tcPr>
            <w:tcW w:w="622" w:type="dxa"/>
            <w:shd w:val="clear" w:color="auto" w:fill="FFFFFF" w:themeFill="background1"/>
          </w:tcPr>
          <w:p w14:paraId="0C35F700" w14:textId="00853623" w:rsidR="00075569" w:rsidRPr="00BB3A87" w:rsidRDefault="00075569" w:rsidP="001D69F2">
            <w:pPr>
              <w:spacing w:before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36</w:t>
            </w:r>
          </w:p>
        </w:tc>
        <w:tc>
          <w:tcPr>
            <w:tcW w:w="6773" w:type="dxa"/>
            <w:shd w:val="clear" w:color="auto" w:fill="FFFFFF" w:themeFill="background1"/>
          </w:tcPr>
          <w:p w14:paraId="0D516051" w14:textId="671BA00E" w:rsidR="00075569" w:rsidRPr="00BB3A87" w:rsidRDefault="00075569" w:rsidP="001D69F2">
            <w:pPr>
              <w:spacing w:before="0"/>
              <w:jc w:val="both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val="en-GB" w:eastAsia="it-IT"/>
              </w:rPr>
              <w:t>Mortality (SMR, and relative 95% CI)</w:t>
            </w:r>
          </w:p>
        </w:tc>
        <w:tc>
          <w:tcPr>
            <w:tcW w:w="1576" w:type="dxa"/>
            <w:tcBorders>
              <w:left w:val="dotted" w:sz="4" w:space="0" w:color="auto"/>
            </w:tcBorders>
            <w:shd w:val="clear" w:color="auto" w:fill="auto"/>
            <w:vAlign w:val="bottom"/>
          </w:tcPr>
          <w:p w14:paraId="4E5E2F54" w14:textId="54288A80" w:rsidR="00075569" w:rsidRPr="00BB3A87" w:rsidRDefault="00075569" w:rsidP="001D69F2">
            <w:pPr>
              <w:spacing w:before="0"/>
              <w:ind w:right="-105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eastAsia="it-IT"/>
              </w:rPr>
              <w:t>1.60</w:t>
            </w:r>
            <w:r w:rsidRPr="00BB3A87">
              <w:rPr>
                <w:rFonts w:ascii="Times New Roman" w:eastAsia="Times New Roman" w:hAnsi="Times New Roman" w:cs="Times New Roman"/>
                <w:lang w:eastAsia="it-IT"/>
              </w:rPr>
              <w:br/>
              <w:t>(1.45 to 1.77)</w:t>
            </w:r>
          </w:p>
        </w:tc>
        <w:tc>
          <w:tcPr>
            <w:tcW w:w="1618" w:type="dxa"/>
            <w:tcBorders>
              <w:right w:val="dotted" w:sz="4" w:space="0" w:color="auto"/>
            </w:tcBorders>
            <w:shd w:val="clear" w:color="auto" w:fill="auto"/>
            <w:vAlign w:val="bottom"/>
          </w:tcPr>
          <w:p w14:paraId="0E4A7DAA" w14:textId="32563475" w:rsidR="00075569" w:rsidRPr="00BB3A87" w:rsidRDefault="00075569" w:rsidP="001D69F2">
            <w:pPr>
              <w:spacing w:before="0"/>
              <w:ind w:right="-105"/>
              <w:jc w:val="center"/>
              <w:rPr>
                <w:rFonts w:ascii="Times New Roman" w:eastAsia="Times New Roman" w:hAnsi="Times New Roman" w:cs="Times New Roman"/>
                <w:lang w:val="en-GB" w:eastAsia="it-IT"/>
              </w:rPr>
            </w:pPr>
            <w:r w:rsidRPr="00BB3A87">
              <w:rPr>
                <w:rFonts w:ascii="Times New Roman" w:eastAsia="Times New Roman" w:hAnsi="Times New Roman" w:cs="Times New Roman"/>
                <w:lang w:eastAsia="it-IT"/>
              </w:rPr>
              <w:t>1.18</w:t>
            </w:r>
            <w:r w:rsidRPr="00BB3A87">
              <w:rPr>
                <w:rFonts w:ascii="Times New Roman" w:eastAsia="Times New Roman" w:hAnsi="Times New Roman" w:cs="Times New Roman"/>
                <w:lang w:eastAsia="it-IT"/>
              </w:rPr>
              <w:br/>
              <w:t>(1.07 to 1.29)</w:t>
            </w:r>
          </w:p>
        </w:tc>
        <w:tc>
          <w:tcPr>
            <w:tcW w:w="958" w:type="dxa"/>
            <w:tcBorders>
              <w:left w:val="dotted" w:sz="4" w:space="0" w:color="auto"/>
            </w:tcBorders>
            <w:shd w:val="clear" w:color="auto" w:fill="auto"/>
            <w:vAlign w:val="bottom"/>
          </w:tcPr>
          <w:p w14:paraId="5AC3958F" w14:textId="7A0D3D80" w:rsidR="00075569" w:rsidRPr="00BB3A87" w:rsidRDefault="00075569" w:rsidP="001D69F2">
            <w:pPr>
              <w:spacing w:before="0"/>
              <w:ind w:right="-105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BB3A87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075569" w:rsidRPr="00BB3A87" w14:paraId="213704EC" w14:textId="00FB33BB" w:rsidTr="00075569">
        <w:trPr>
          <w:jc w:val="center"/>
        </w:trPr>
        <w:tc>
          <w:tcPr>
            <w:tcW w:w="622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1EDBB3C3" w14:textId="77777777" w:rsidR="00075569" w:rsidRPr="00BB3A87" w:rsidRDefault="00075569" w:rsidP="001D69F2">
            <w:pPr>
              <w:spacing w:before="0"/>
              <w:jc w:val="right"/>
              <w:rPr>
                <w:rFonts w:ascii="Times New Roman" w:eastAsia="Times New Roman" w:hAnsi="Times New Roman" w:cs="Times New Roman"/>
                <w:lang w:val="en-GB" w:eastAsia="it-IT"/>
              </w:rPr>
            </w:pPr>
            <w:bookmarkStart w:id="1" w:name="_Hlk108612542"/>
          </w:p>
        </w:tc>
        <w:tc>
          <w:tcPr>
            <w:tcW w:w="6773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6D8BF257" w14:textId="77777777" w:rsidR="00075569" w:rsidRPr="00BB3A87" w:rsidRDefault="00075569" w:rsidP="001D69F2">
            <w:pPr>
              <w:spacing w:before="0"/>
              <w:rPr>
                <w:rFonts w:ascii="Times New Roman" w:eastAsia="Times New Roman" w:hAnsi="Times New Roman" w:cs="Times New Roman"/>
                <w:lang w:val="en-GB" w:eastAsia="it-IT"/>
              </w:rPr>
            </w:pPr>
          </w:p>
        </w:tc>
        <w:tc>
          <w:tcPr>
            <w:tcW w:w="1576" w:type="dxa"/>
            <w:tcBorders>
              <w:left w:val="dotted" w:sz="4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2CDCDDC8" w14:textId="7849BAD2" w:rsidR="00075569" w:rsidRPr="00BB3A87" w:rsidRDefault="00075569" w:rsidP="001D69F2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1618" w:type="dxa"/>
            <w:tcBorders>
              <w:bottom w:val="single" w:sz="18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03503F8" w14:textId="77777777" w:rsidR="00075569" w:rsidRPr="00BB3A87" w:rsidRDefault="00075569" w:rsidP="001D69F2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958" w:type="dxa"/>
            <w:tcBorders>
              <w:left w:val="dotted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3FFC3CD0" w14:textId="77777777" w:rsidR="00075569" w:rsidRPr="00BB3A87" w:rsidRDefault="00075569" w:rsidP="001D69F2">
            <w:pPr>
              <w:spacing w:before="0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</w:tr>
    </w:tbl>
    <w:bookmarkEnd w:id="1"/>
    <w:p w14:paraId="56C49D7C" w14:textId="744F3CB9" w:rsidR="00C71E70" w:rsidRPr="00BB3A87" w:rsidRDefault="00E27DA2" w:rsidP="000713FB">
      <w:pPr>
        <w:spacing w:before="0" w:after="0" w:line="276" w:lineRule="auto"/>
        <w:ind w:left="1418" w:right="1387"/>
        <w:jc w:val="both"/>
        <w:rPr>
          <w:rFonts w:ascii="Times New Roman" w:eastAsia="Times New Roman" w:hAnsi="Times New Roman" w:cs="Times New Roman"/>
          <w:sz w:val="20"/>
          <w:szCs w:val="20"/>
          <w:lang w:val="en-GB" w:eastAsia="it-IT"/>
        </w:rPr>
      </w:pPr>
      <w:r w:rsidRPr="00BB3A87">
        <w:rPr>
          <w:rFonts w:ascii="Times New Roman" w:eastAsia="Times New Roman" w:hAnsi="Times New Roman" w:cs="Times New Roman"/>
          <w:sz w:val="20"/>
          <w:szCs w:val="20"/>
          <w:lang w:val="en-GB" w:eastAsia="it-IT"/>
        </w:rPr>
        <w:t xml:space="preserve">SMD: Standardized Mean Difference; </w:t>
      </w:r>
      <w:r w:rsidR="00C71E70" w:rsidRPr="00BB3A87">
        <w:rPr>
          <w:rFonts w:ascii="Times New Roman" w:eastAsia="Times New Roman" w:hAnsi="Times New Roman" w:cs="Times New Roman"/>
          <w:sz w:val="20"/>
          <w:szCs w:val="20"/>
          <w:lang w:val="en-GB" w:eastAsia="it-IT"/>
        </w:rPr>
        <w:t>DMH: Department of Mental Health</w:t>
      </w:r>
      <w:r w:rsidRPr="00BB3A87">
        <w:rPr>
          <w:rFonts w:ascii="Times New Roman" w:eastAsia="Times New Roman" w:hAnsi="Times New Roman" w:cs="Times New Roman"/>
          <w:sz w:val="20"/>
          <w:szCs w:val="20"/>
          <w:lang w:val="en-GB" w:eastAsia="it-IT"/>
        </w:rPr>
        <w:t xml:space="preserve">; </w:t>
      </w:r>
      <w:r w:rsidR="00C71E70" w:rsidRPr="00BB3A87">
        <w:rPr>
          <w:rFonts w:ascii="Times New Roman" w:eastAsia="Times New Roman" w:hAnsi="Times New Roman" w:cs="Times New Roman"/>
          <w:sz w:val="20"/>
          <w:szCs w:val="20"/>
          <w:lang w:val="en-GB" w:eastAsia="it-IT"/>
        </w:rPr>
        <w:t xml:space="preserve">CMHC: Community Mental Health Centres; DC: Day-Care Centres; PY: person-year; FGAs: first generation antipsychotics; SGAs: second generation antipsychotics; GHPW: General Hospital Psychiatric Wards; SMR: standardized mortality ratio. </w:t>
      </w:r>
    </w:p>
    <w:p w14:paraId="4FDA9063" w14:textId="1A575AE3" w:rsidR="00C71E70" w:rsidRPr="00BB3A87" w:rsidRDefault="00C71E70" w:rsidP="000713FB">
      <w:pPr>
        <w:tabs>
          <w:tab w:val="left" w:pos="13864"/>
        </w:tabs>
        <w:spacing w:before="0" w:after="0" w:line="276" w:lineRule="auto"/>
        <w:ind w:left="1418" w:right="1387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B3A87">
        <w:rPr>
          <w:rFonts w:ascii="Times New Roman" w:hAnsi="Times New Roman" w:cs="Times New Roman"/>
          <w:b/>
          <w:bCs/>
          <w:sz w:val="20"/>
          <w:szCs w:val="20"/>
          <w:lang w:val="en-GB"/>
        </w:rPr>
        <w:t>*</w:t>
      </w:r>
      <w:r w:rsidRPr="00BB3A8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DE49BD" w:rsidRPr="00BB3A87">
        <w:rPr>
          <w:rFonts w:ascii="Times New Roman" w:hAnsi="Times New Roman" w:cs="Times New Roman"/>
          <w:sz w:val="20"/>
          <w:szCs w:val="20"/>
          <w:lang w:val="en-GB"/>
        </w:rPr>
        <w:t xml:space="preserve">Standardized mean differences ≥10% are considered not negligible </w:t>
      </w:r>
      <w:r w:rsidRPr="00BB3A87">
        <w:rPr>
          <w:rFonts w:ascii="Times New Roman" w:hAnsi="Times New Roman" w:cs="Times New Roman"/>
          <w:sz w:val="20"/>
          <w:szCs w:val="20"/>
          <w:lang w:val="en-GB"/>
        </w:rPr>
        <w:t xml:space="preserve">for </w:t>
      </w:r>
      <w:r w:rsidR="00DE49BD" w:rsidRPr="00BB3A87">
        <w:rPr>
          <w:rFonts w:ascii="Times New Roman" w:hAnsi="Times New Roman" w:cs="Times New Roman"/>
          <w:sz w:val="20"/>
          <w:szCs w:val="20"/>
          <w:lang w:val="en-GB"/>
        </w:rPr>
        <w:t>differences between males and females distributions.</w:t>
      </w:r>
    </w:p>
    <w:p w14:paraId="0EE206DA" w14:textId="28EDCACC" w:rsidR="00C71E70" w:rsidRPr="00BB3A87" w:rsidRDefault="00C71E70" w:rsidP="000713FB">
      <w:pPr>
        <w:tabs>
          <w:tab w:val="left" w:pos="13864"/>
        </w:tabs>
        <w:spacing w:before="0" w:after="0" w:line="276" w:lineRule="auto"/>
        <w:ind w:left="1418" w:right="1387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B3A87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§ </w:t>
      </w:r>
      <w:bookmarkStart w:id="2" w:name="_Hlk59608542"/>
      <w:r w:rsidRPr="00BB3A87">
        <w:rPr>
          <w:rFonts w:ascii="Times New Roman" w:hAnsi="Times New Roman" w:cs="Times New Roman"/>
          <w:sz w:val="20"/>
          <w:szCs w:val="20"/>
          <w:lang w:val="en-GB"/>
        </w:rPr>
        <w:t>Information for Emilia-Romagna Region was not available for this indicator, and percentages were computed on the 19,116 remaining patients.</w:t>
      </w:r>
    </w:p>
    <w:bookmarkEnd w:id="2"/>
    <w:p w14:paraId="3DAE5D57" w14:textId="74CC2F17" w:rsidR="00C71E70" w:rsidRPr="00BB3A87" w:rsidRDefault="00C71E70" w:rsidP="000713FB">
      <w:pPr>
        <w:tabs>
          <w:tab w:val="left" w:pos="13864"/>
        </w:tabs>
        <w:spacing w:before="0" w:after="0" w:line="276" w:lineRule="auto"/>
        <w:ind w:left="1418" w:right="1387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B3A8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‡ </w:t>
      </w:r>
      <w:r w:rsidRPr="00BB3A87">
        <w:rPr>
          <w:rFonts w:ascii="Times New Roman" w:hAnsi="Times New Roman" w:cs="Times New Roman"/>
          <w:sz w:val="20"/>
          <w:szCs w:val="20"/>
          <w:lang w:val="en-GB"/>
        </w:rPr>
        <w:t>Information for Lazio Region was not available for this indicator, and percentages were computed on the 23,493 remaining patients.</w:t>
      </w:r>
    </w:p>
    <w:p w14:paraId="653F9DAF" w14:textId="5A95056A" w:rsidR="00C71E70" w:rsidRPr="005517DD" w:rsidRDefault="00C71E70" w:rsidP="000713FB">
      <w:pPr>
        <w:tabs>
          <w:tab w:val="left" w:pos="13864"/>
        </w:tabs>
        <w:spacing w:before="0" w:after="0" w:line="276" w:lineRule="auto"/>
        <w:ind w:left="1418" w:right="1387"/>
        <w:jc w:val="both"/>
        <w:rPr>
          <w:rFonts w:ascii="Times New Roman" w:eastAsia="Times New Roman" w:hAnsi="Times New Roman" w:cs="Times New Roman"/>
          <w:sz w:val="20"/>
          <w:szCs w:val="20"/>
          <w:lang w:val="en-GB" w:eastAsia="it-IT"/>
        </w:rPr>
      </w:pPr>
      <w:r w:rsidRPr="00BB3A87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it-IT"/>
        </w:rPr>
        <w:t>¶</w:t>
      </w:r>
      <w:r w:rsidRPr="00BB3A87">
        <w:rPr>
          <w:rFonts w:ascii="Times New Roman" w:eastAsia="Times New Roman" w:hAnsi="Times New Roman" w:cs="Times New Roman"/>
          <w:sz w:val="20"/>
          <w:szCs w:val="20"/>
          <w:lang w:val="en-GB" w:eastAsia="it-IT"/>
        </w:rPr>
        <w:t xml:space="preserve"> After a previous hospital admission in GHPW (statistical unit).</w:t>
      </w:r>
      <w:r w:rsidRPr="005517DD">
        <w:rPr>
          <w:rFonts w:ascii="Times New Roman" w:eastAsia="Times New Roman" w:hAnsi="Times New Roman" w:cs="Times New Roman"/>
          <w:sz w:val="20"/>
          <w:szCs w:val="20"/>
          <w:lang w:val="en-GB" w:eastAsia="it-IT"/>
        </w:rPr>
        <w:t xml:space="preserve"> </w:t>
      </w:r>
    </w:p>
    <w:p w14:paraId="54911C90" w14:textId="77777777" w:rsidR="00C71E70" w:rsidRPr="005517DD" w:rsidRDefault="00C71E70" w:rsidP="00C71E70">
      <w:pPr>
        <w:tabs>
          <w:tab w:val="left" w:pos="13864"/>
        </w:tabs>
        <w:spacing w:after="0"/>
        <w:ind w:left="851" w:right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E019FEB" w14:textId="77777777" w:rsidR="00C71E70" w:rsidRPr="005517DD" w:rsidRDefault="00C71E70" w:rsidP="00C71E70">
      <w:pPr>
        <w:tabs>
          <w:tab w:val="left" w:pos="13864"/>
        </w:tabs>
        <w:spacing w:after="0"/>
        <w:ind w:left="-709" w:right="42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F60F1E1" w14:textId="29EFE758" w:rsidR="00C71E70" w:rsidRPr="005517DD" w:rsidRDefault="00C71E70" w:rsidP="00C71E70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C71E70" w:rsidRPr="005517DD" w:rsidSect="00C71E7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53B94" w14:textId="77777777" w:rsidR="00C036A4" w:rsidRDefault="00C036A4">
      <w:pPr>
        <w:spacing w:before="0" w:after="0"/>
      </w:pPr>
      <w:r>
        <w:separator/>
      </w:r>
    </w:p>
  </w:endnote>
  <w:endnote w:type="continuationSeparator" w:id="0">
    <w:p w14:paraId="5534539F" w14:textId="77777777" w:rsidR="00C036A4" w:rsidRDefault="00C036A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</w:rPr>
      <w:id w:val="1817224257"/>
      <w:docPartObj>
        <w:docPartGallery w:val="Page Numbers (Bottom of Page)"/>
        <w:docPartUnique/>
      </w:docPartObj>
    </w:sdtPr>
    <w:sdtContent>
      <w:p w14:paraId="21362179" w14:textId="5AD5E2A9" w:rsidR="00A97B35" w:rsidRPr="005F10F1" w:rsidRDefault="00A97B35" w:rsidP="00A97B35">
        <w:pPr>
          <w:pStyle w:val="Pidipagina"/>
          <w:tabs>
            <w:tab w:val="clear" w:pos="9638"/>
          </w:tabs>
          <w:ind w:right="282"/>
          <w:jc w:val="right"/>
          <w:rPr>
            <w:rFonts w:ascii="Calibri" w:hAnsi="Calibri" w:cs="Calibri"/>
          </w:rPr>
        </w:pPr>
        <w:r w:rsidRPr="005F10F1">
          <w:rPr>
            <w:rFonts w:ascii="Calibri" w:hAnsi="Calibri" w:cs="Calibri"/>
          </w:rPr>
          <w:fldChar w:fldCharType="begin"/>
        </w:r>
        <w:r w:rsidRPr="005F10F1">
          <w:rPr>
            <w:rFonts w:ascii="Calibri" w:hAnsi="Calibri" w:cs="Calibri"/>
          </w:rPr>
          <w:instrText>PAGE   \* MERGEFORMAT</w:instrText>
        </w:r>
        <w:r w:rsidRPr="005F10F1">
          <w:rPr>
            <w:rFonts w:ascii="Calibri" w:hAnsi="Calibri" w:cs="Calibri"/>
          </w:rPr>
          <w:fldChar w:fldCharType="separate"/>
        </w:r>
        <w:r w:rsidR="00147F20">
          <w:rPr>
            <w:rFonts w:ascii="Calibri" w:hAnsi="Calibri" w:cs="Calibri"/>
            <w:noProof/>
          </w:rPr>
          <w:t>6</w:t>
        </w:r>
        <w:r w:rsidRPr="005F10F1">
          <w:rPr>
            <w:rFonts w:ascii="Calibri" w:hAnsi="Calibri" w:cs="Calibr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9C150" w14:textId="77777777" w:rsidR="00C036A4" w:rsidRDefault="00C036A4">
      <w:pPr>
        <w:spacing w:before="0" w:after="0"/>
      </w:pPr>
      <w:r>
        <w:separator/>
      </w:r>
    </w:p>
  </w:footnote>
  <w:footnote w:type="continuationSeparator" w:id="0">
    <w:p w14:paraId="4043AD7C" w14:textId="77777777" w:rsidR="00C036A4" w:rsidRDefault="00C036A4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9F0"/>
    <w:rsid w:val="0002717C"/>
    <w:rsid w:val="000436F8"/>
    <w:rsid w:val="0005488A"/>
    <w:rsid w:val="000713FB"/>
    <w:rsid w:val="00075569"/>
    <w:rsid w:val="000C0F9E"/>
    <w:rsid w:val="001319F0"/>
    <w:rsid w:val="0014242A"/>
    <w:rsid w:val="00147F20"/>
    <w:rsid w:val="001616B9"/>
    <w:rsid w:val="00185546"/>
    <w:rsid w:val="00185A90"/>
    <w:rsid w:val="001D69F2"/>
    <w:rsid w:val="00285004"/>
    <w:rsid w:val="002C0392"/>
    <w:rsid w:val="002E38FE"/>
    <w:rsid w:val="002F4A30"/>
    <w:rsid w:val="003234F3"/>
    <w:rsid w:val="0032680A"/>
    <w:rsid w:val="00351DE2"/>
    <w:rsid w:val="00352302"/>
    <w:rsid w:val="00361DFC"/>
    <w:rsid w:val="00383A45"/>
    <w:rsid w:val="003C3E86"/>
    <w:rsid w:val="003E0D08"/>
    <w:rsid w:val="00541072"/>
    <w:rsid w:val="00544D74"/>
    <w:rsid w:val="005517DD"/>
    <w:rsid w:val="005872CC"/>
    <w:rsid w:val="00591C7A"/>
    <w:rsid w:val="005F10F1"/>
    <w:rsid w:val="005F659C"/>
    <w:rsid w:val="006440D8"/>
    <w:rsid w:val="00680D38"/>
    <w:rsid w:val="00735A7C"/>
    <w:rsid w:val="00762302"/>
    <w:rsid w:val="00797C24"/>
    <w:rsid w:val="008C35CA"/>
    <w:rsid w:val="009173F5"/>
    <w:rsid w:val="00962075"/>
    <w:rsid w:val="00A36626"/>
    <w:rsid w:val="00A466CD"/>
    <w:rsid w:val="00A54A2B"/>
    <w:rsid w:val="00A94022"/>
    <w:rsid w:val="00A97B35"/>
    <w:rsid w:val="00AF0703"/>
    <w:rsid w:val="00B01164"/>
    <w:rsid w:val="00B14451"/>
    <w:rsid w:val="00B57B30"/>
    <w:rsid w:val="00B652B4"/>
    <w:rsid w:val="00BB3A87"/>
    <w:rsid w:val="00BC1783"/>
    <w:rsid w:val="00BC7551"/>
    <w:rsid w:val="00C036A4"/>
    <w:rsid w:val="00C169D8"/>
    <w:rsid w:val="00C239EB"/>
    <w:rsid w:val="00C33D80"/>
    <w:rsid w:val="00C40AEA"/>
    <w:rsid w:val="00C461EF"/>
    <w:rsid w:val="00C71E70"/>
    <w:rsid w:val="00C72F24"/>
    <w:rsid w:val="00C77847"/>
    <w:rsid w:val="00CC0C4A"/>
    <w:rsid w:val="00CE65DB"/>
    <w:rsid w:val="00D42021"/>
    <w:rsid w:val="00DC63F0"/>
    <w:rsid w:val="00DC72AE"/>
    <w:rsid w:val="00DE49BD"/>
    <w:rsid w:val="00DF5A66"/>
    <w:rsid w:val="00E22657"/>
    <w:rsid w:val="00E27DA2"/>
    <w:rsid w:val="00E67E5B"/>
    <w:rsid w:val="00E84FEA"/>
    <w:rsid w:val="00F26A2C"/>
    <w:rsid w:val="00F77FD9"/>
    <w:rsid w:val="00F83C2D"/>
    <w:rsid w:val="00FA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0E630"/>
  <w15:chartTrackingRefBased/>
  <w15:docId w15:val="{62EAFAFC-0BD7-4791-AABE-254BB6988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19F0"/>
    <w:pPr>
      <w:spacing w:before="120" w:line="240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319F0"/>
    <w:pPr>
      <w:spacing w:after="0" w:line="240" w:lineRule="auto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6440D8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6440D8"/>
    <w:rPr>
      <w:rFonts w:asciiTheme="minorHAnsi" w:hAnsiTheme="minorHAnsi" w:cstheme="minorBidi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rsid w:val="00C71E7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71E70"/>
    <w:pPr>
      <w:spacing w:before="0" w:after="200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71E70"/>
    <w:rPr>
      <w:rFonts w:asciiTheme="minorHAnsi" w:hAnsiTheme="minorHAnsi" w:cstheme="minorBidi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1E7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1E70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5872CC"/>
    <w:pPr>
      <w:spacing w:after="0"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361DFC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1DFC"/>
    <w:rPr>
      <w:rFonts w:asciiTheme="minorHAnsi" w:hAnsiTheme="minorHAnsi" w:cstheme="minorBidi"/>
      <w:sz w:val="22"/>
      <w:szCs w:val="22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C0392"/>
    <w:pPr>
      <w:spacing w:before="120" w:after="120"/>
    </w:pPr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C0392"/>
    <w:rPr>
      <w:rFonts w:asciiTheme="minorHAnsi" w:hAnsiTheme="minorHAnsi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9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matteo.monziocompagnoni@unimib.it</dc:creator>
  <cp:keywords/>
  <dc:description/>
  <cp:lastModifiedBy>matteo.monziocompagnoni@unimib.it</cp:lastModifiedBy>
  <cp:revision>13</cp:revision>
  <cp:lastPrinted>2022-07-14T13:42:00Z</cp:lastPrinted>
  <dcterms:created xsi:type="dcterms:W3CDTF">2022-07-14T10:54:00Z</dcterms:created>
  <dcterms:modified xsi:type="dcterms:W3CDTF">2023-04-24T10:12:00Z</dcterms:modified>
</cp:coreProperties>
</file>