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0BA" w:rsidRPr="007A0A85" w:rsidRDefault="003D6F19">
      <w:pPr>
        <w:rPr>
          <w:rFonts w:ascii="Times New Roman" w:hAnsi="Times New Roman" w:cs="Times New Roman"/>
          <w:color w:val="000000" w:themeColor="text1"/>
          <w:sz w:val="28"/>
        </w:rPr>
      </w:pPr>
      <w:r w:rsidRPr="007A0A85">
        <w:rPr>
          <w:rFonts w:ascii="Times New Roman" w:hAnsi="Times New Roman" w:cs="Times New Roman"/>
          <w:color w:val="000000" w:themeColor="text1"/>
          <w:sz w:val="28"/>
        </w:rPr>
        <w:t xml:space="preserve">Supplementary </w:t>
      </w:r>
      <w:r w:rsidR="008D0740" w:rsidRPr="007A0A85">
        <w:rPr>
          <w:rFonts w:ascii="Times New Roman" w:hAnsi="Times New Roman" w:cs="Times New Roman"/>
          <w:color w:val="000000" w:themeColor="text1"/>
          <w:sz w:val="28"/>
        </w:rPr>
        <w:t>M</w:t>
      </w:r>
      <w:r w:rsidR="00CD40BA" w:rsidRPr="007A0A85">
        <w:rPr>
          <w:rFonts w:ascii="Times New Roman" w:hAnsi="Times New Roman" w:cs="Times New Roman"/>
          <w:color w:val="000000" w:themeColor="text1"/>
          <w:sz w:val="28"/>
        </w:rPr>
        <w:t>aterials</w:t>
      </w:r>
    </w:p>
    <w:p w:rsidR="00CD40BA" w:rsidRPr="007A0A85" w:rsidRDefault="00CD40BA">
      <w:pPr>
        <w:rPr>
          <w:rFonts w:ascii="Times New Roman" w:hAnsi="Times New Roman" w:cs="Times New Roman"/>
          <w:color w:val="000000" w:themeColor="text1"/>
          <w:sz w:val="28"/>
        </w:rPr>
      </w:pPr>
    </w:p>
    <w:p w:rsidR="00CD40BA" w:rsidRPr="007A0A85" w:rsidRDefault="00CD40BA" w:rsidP="00CD40BA">
      <w:pPr>
        <w:autoSpaceDE w:val="0"/>
        <w:autoSpaceDN w:val="0"/>
        <w:adjustRightInd w:val="0"/>
        <w:snapToGrid w:val="0"/>
        <w:spacing w:line="480" w:lineRule="auto"/>
        <w:rPr>
          <w:rFonts w:ascii="Times New Roman" w:eastAsia="TimesNewRomanPSMT" w:hAnsi="Times New Roman" w:cs="Times New Roman"/>
          <w:b/>
          <w:color w:val="000000" w:themeColor="text1"/>
          <w:szCs w:val="24"/>
        </w:rPr>
      </w:pPr>
      <w:r w:rsidRPr="007A0A85">
        <w:rPr>
          <w:rFonts w:ascii="Times New Roman" w:hAnsi="Times New Roman" w:cs="Times New Roman"/>
          <w:b/>
          <w:color w:val="000000" w:themeColor="text1"/>
          <w:kern w:val="0"/>
          <w:szCs w:val="24"/>
        </w:rPr>
        <w:t xml:space="preserve">Exclusion criteria </w:t>
      </w:r>
    </w:p>
    <w:p w:rsidR="00275A0D" w:rsidRPr="007A0A85" w:rsidRDefault="00CD40BA" w:rsidP="008D0740">
      <w:pPr>
        <w:autoSpaceDE w:val="0"/>
        <w:autoSpaceDN w:val="0"/>
        <w:adjustRightInd w:val="0"/>
        <w:snapToGrid w:val="0"/>
        <w:spacing w:line="480" w:lineRule="auto"/>
        <w:ind w:firstLineChars="200" w:firstLine="48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A0A85">
        <w:rPr>
          <w:rFonts w:ascii="Times New Roman" w:eastAsia="標楷體" w:hAnsi="Times New Roman" w:cs="Times New Roman"/>
          <w:color w:val="000000" w:themeColor="text1"/>
          <w:szCs w:val="24"/>
        </w:rPr>
        <w:t xml:space="preserve">Participants were excluded when any of the following criteria were met: 1) current pregnancy or breastfeeding; 2) lifetime history of psychosis; 3) substance dependence or substance abuse; 4) unstable psychiatric or general medical conditions; 5) clinically significant laboratory abnormalities; 6) history of epilepsy or condition requiring an anticonvulsant; 7) any kinds of brain stimulation therapy; 8) medications (psychotropic agents and all medications that could potentially induce seizure); or 9) neurologic disorder (e.g., epilepsy, severe head trauma). </w:t>
      </w:r>
    </w:p>
    <w:p w:rsidR="008029F5" w:rsidRDefault="008029F5">
      <w:pPr>
        <w:rPr>
          <w:rFonts w:ascii="Times New Roman" w:eastAsia="TimesNewRomanPSMT" w:hAnsi="Times New Roman" w:cs="Times New Roman"/>
          <w:b/>
          <w:color w:val="000000" w:themeColor="text1"/>
          <w:szCs w:val="24"/>
        </w:rPr>
      </w:pPr>
    </w:p>
    <w:p w:rsidR="00275A0D" w:rsidRDefault="00275A0D" w:rsidP="008029F5">
      <w:pPr>
        <w:rPr>
          <w:rFonts w:ascii="Times New Roman" w:eastAsia="TimesNewRomanPSMT" w:hAnsi="Times New Roman" w:cs="Times New Roman"/>
          <w:b/>
          <w:color w:val="000000" w:themeColor="text1"/>
          <w:szCs w:val="24"/>
        </w:rPr>
      </w:pPr>
    </w:p>
    <w:p w:rsidR="008029F5" w:rsidRDefault="008029F5" w:rsidP="008029F5">
      <w:pPr>
        <w:rPr>
          <w:rFonts w:ascii="Times New Roman" w:eastAsia="TimesNewRomanPSMT" w:hAnsi="Times New Roman" w:cs="Times New Roman"/>
          <w:b/>
          <w:color w:val="000000" w:themeColor="text1"/>
          <w:szCs w:val="24"/>
        </w:rPr>
      </w:pPr>
    </w:p>
    <w:p w:rsidR="008029F5" w:rsidRDefault="008029F5" w:rsidP="008029F5">
      <w:pPr>
        <w:rPr>
          <w:rFonts w:ascii="Times New Roman" w:eastAsia="TimesNewRomanPSMT" w:hAnsi="Times New Roman" w:cs="Times New Roman"/>
          <w:b/>
          <w:color w:val="000000" w:themeColor="text1"/>
          <w:szCs w:val="24"/>
        </w:rPr>
      </w:pPr>
    </w:p>
    <w:p w:rsidR="008029F5" w:rsidRDefault="008029F5" w:rsidP="008029F5">
      <w:pPr>
        <w:rPr>
          <w:rFonts w:ascii="Times New Roman" w:eastAsia="TimesNewRomanPSMT" w:hAnsi="Times New Roman" w:cs="Times New Roman"/>
          <w:b/>
          <w:color w:val="000000" w:themeColor="text1"/>
          <w:szCs w:val="24"/>
        </w:rPr>
      </w:pPr>
    </w:p>
    <w:p w:rsidR="008029F5" w:rsidRDefault="008029F5" w:rsidP="008029F5">
      <w:pPr>
        <w:rPr>
          <w:rFonts w:ascii="Times New Roman" w:eastAsia="TimesNewRomanPSMT" w:hAnsi="Times New Roman" w:cs="Times New Roman"/>
          <w:b/>
          <w:color w:val="000000" w:themeColor="text1"/>
          <w:szCs w:val="24"/>
        </w:rPr>
      </w:pPr>
    </w:p>
    <w:p w:rsidR="008029F5" w:rsidRDefault="008029F5" w:rsidP="008029F5">
      <w:pPr>
        <w:rPr>
          <w:rFonts w:ascii="Times New Roman" w:eastAsia="TimesNewRomanPSMT" w:hAnsi="Times New Roman" w:cs="Times New Roman"/>
          <w:b/>
          <w:color w:val="000000" w:themeColor="text1"/>
          <w:szCs w:val="24"/>
        </w:rPr>
      </w:pPr>
    </w:p>
    <w:p w:rsidR="008029F5" w:rsidRDefault="008029F5" w:rsidP="008029F5">
      <w:pPr>
        <w:rPr>
          <w:rFonts w:ascii="Times New Roman" w:eastAsia="TimesNewRomanPSMT" w:hAnsi="Times New Roman" w:cs="Times New Roman"/>
          <w:b/>
          <w:color w:val="000000" w:themeColor="text1"/>
          <w:szCs w:val="24"/>
        </w:rPr>
      </w:pPr>
    </w:p>
    <w:p w:rsidR="008029F5" w:rsidRDefault="008029F5" w:rsidP="008029F5">
      <w:pPr>
        <w:rPr>
          <w:rFonts w:ascii="Times New Roman" w:eastAsia="TimesNewRomanPSMT" w:hAnsi="Times New Roman" w:cs="Times New Roman"/>
          <w:b/>
          <w:color w:val="000000" w:themeColor="text1"/>
          <w:szCs w:val="24"/>
        </w:rPr>
      </w:pPr>
    </w:p>
    <w:p w:rsidR="008029F5" w:rsidRDefault="008029F5" w:rsidP="008029F5">
      <w:pPr>
        <w:rPr>
          <w:rFonts w:ascii="Times New Roman" w:eastAsia="TimesNewRomanPSMT" w:hAnsi="Times New Roman" w:cs="Times New Roman"/>
          <w:b/>
          <w:color w:val="000000" w:themeColor="text1"/>
          <w:szCs w:val="24"/>
        </w:rPr>
      </w:pPr>
    </w:p>
    <w:p w:rsidR="008029F5" w:rsidRDefault="008029F5" w:rsidP="008029F5">
      <w:pPr>
        <w:rPr>
          <w:rFonts w:ascii="Times New Roman" w:eastAsia="TimesNewRomanPSMT" w:hAnsi="Times New Roman" w:cs="Times New Roman"/>
          <w:b/>
          <w:color w:val="000000" w:themeColor="text1"/>
          <w:szCs w:val="24"/>
        </w:rPr>
      </w:pPr>
    </w:p>
    <w:p w:rsidR="008029F5" w:rsidRDefault="008029F5" w:rsidP="008029F5">
      <w:pPr>
        <w:rPr>
          <w:rFonts w:ascii="Times New Roman" w:eastAsia="TimesNewRomanPSMT" w:hAnsi="Times New Roman" w:cs="Times New Roman"/>
          <w:b/>
          <w:color w:val="000000" w:themeColor="text1"/>
          <w:szCs w:val="24"/>
        </w:rPr>
      </w:pPr>
    </w:p>
    <w:p w:rsidR="008029F5" w:rsidRDefault="008029F5" w:rsidP="008029F5">
      <w:pPr>
        <w:rPr>
          <w:rFonts w:ascii="Times New Roman" w:eastAsia="TimesNewRomanPSMT" w:hAnsi="Times New Roman" w:cs="Times New Roman"/>
          <w:b/>
          <w:color w:val="000000" w:themeColor="text1"/>
          <w:szCs w:val="24"/>
        </w:rPr>
      </w:pPr>
    </w:p>
    <w:p w:rsidR="008029F5" w:rsidRDefault="008029F5" w:rsidP="008029F5">
      <w:pPr>
        <w:rPr>
          <w:rFonts w:ascii="Times New Roman" w:eastAsia="TimesNewRomanPSMT" w:hAnsi="Times New Roman" w:cs="Times New Roman"/>
          <w:b/>
          <w:color w:val="000000" w:themeColor="text1"/>
          <w:szCs w:val="24"/>
        </w:rPr>
      </w:pPr>
    </w:p>
    <w:p w:rsidR="008029F5" w:rsidRPr="008029F5" w:rsidRDefault="008029F5" w:rsidP="008029F5">
      <w:pPr>
        <w:rPr>
          <w:rFonts w:ascii="Times New Roman" w:eastAsia="TimesNewRomanPSMT" w:hAnsi="Times New Roman" w:cs="Times New Roman"/>
          <w:b/>
          <w:color w:val="000000" w:themeColor="text1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7170"/>
        <w:gridCol w:w="4951"/>
      </w:tblGrid>
      <w:tr w:rsidR="008029F5" w:rsidRPr="007A0A85" w:rsidTr="00A823D2">
        <w:tc>
          <w:tcPr>
            <w:tcW w:w="14668" w:type="dxa"/>
            <w:gridSpan w:val="3"/>
            <w:tcBorders>
              <w:bottom w:val="single" w:sz="4" w:space="0" w:color="auto"/>
            </w:tcBorders>
          </w:tcPr>
          <w:p w:rsidR="008029F5" w:rsidRPr="008029F5" w:rsidRDefault="00A823D2" w:rsidP="00A823D2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TimesNewRomanPSMT" w:hAnsi="Times New Roman" w:cs="Times New Roman"/>
                <w:b/>
                <w:color w:val="000000" w:themeColor="text1"/>
                <w:szCs w:val="24"/>
              </w:rPr>
              <w:lastRenderedPageBreak/>
              <w:t xml:space="preserve">Supplementary Table 1. </w:t>
            </w:r>
            <w:r w:rsidR="008029F5" w:rsidRPr="007A0A85">
              <w:rPr>
                <w:rFonts w:ascii="Times New Roman" w:eastAsia="TimesNewRomanPSMT" w:hAnsi="Times New Roman" w:cs="Times New Roman"/>
                <w:b/>
                <w:color w:val="000000" w:themeColor="text1"/>
                <w:szCs w:val="24"/>
              </w:rPr>
              <w:t>Algorithm formulas of complex network measures</w:t>
            </w:r>
            <w:r w:rsidR="00B37B10">
              <w:rPr>
                <w:rFonts w:ascii="Times New Roman" w:eastAsia="TimesNewRomanPSMT" w:hAnsi="Times New Roman" w:cs="Times New Roman"/>
                <w:b/>
                <w:color w:val="000000" w:themeColor="text1"/>
                <w:szCs w:val="24"/>
              </w:rPr>
              <w:t>.</w:t>
            </w:r>
          </w:p>
        </w:tc>
      </w:tr>
      <w:tr w:rsidR="008029F5" w:rsidRPr="007A0A85" w:rsidTr="00A823D2"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:rsidR="008029F5" w:rsidRPr="007A0A85" w:rsidRDefault="008029F5" w:rsidP="00032916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Parameters </w:t>
            </w:r>
          </w:p>
        </w:tc>
        <w:tc>
          <w:tcPr>
            <w:tcW w:w="7170" w:type="dxa"/>
            <w:tcBorders>
              <w:top w:val="single" w:sz="4" w:space="0" w:color="auto"/>
              <w:bottom w:val="single" w:sz="4" w:space="0" w:color="auto"/>
            </w:tcBorders>
          </w:tcPr>
          <w:p w:rsidR="008029F5" w:rsidRPr="008029F5" w:rsidRDefault="008029F5" w:rsidP="008029F5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8029F5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Annotation</w:t>
            </w:r>
            <w: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4951" w:type="dxa"/>
            <w:tcBorders>
              <w:top w:val="single" w:sz="4" w:space="0" w:color="auto"/>
              <w:bottom w:val="single" w:sz="4" w:space="0" w:color="auto"/>
            </w:tcBorders>
          </w:tcPr>
          <w:p w:rsidR="008029F5" w:rsidRPr="008029F5" w:rsidRDefault="008029F5" w:rsidP="008029F5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Formula </w:t>
            </w:r>
          </w:p>
        </w:tc>
      </w:tr>
      <w:tr w:rsidR="00227CCE" w:rsidRPr="007A0A85" w:rsidTr="00A823D2">
        <w:tc>
          <w:tcPr>
            <w:tcW w:w="2547" w:type="dxa"/>
            <w:tcBorders>
              <w:top w:val="single" w:sz="4" w:space="0" w:color="auto"/>
            </w:tcBorders>
          </w:tcPr>
          <w:p w:rsidR="00227CCE" w:rsidRPr="007A0A85" w:rsidRDefault="00893774" w:rsidP="00032916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Node </w:t>
            </w:r>
            <w:r w:rsidR="008029F5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Degree</w:t>
            </w:r>
          </w:p>
        </w:tc>
        <w:tc>
          <w:tcPr>
            <w:tcW w:w="7170" w:type="dxa"/>
            <w:tcBorders>
              <w:top w:val="single" w:sz="4" w:space="0" w:color="auto"/>
            </w:tcBorders>
          </w:tcPr>
          <w:p w:rsidR="00227CCE" w:rsidRPr="00A823D2" w:rsidRDefault="008029F5" w:rsidP="00227CCE">
            <w:pPr>
              <w:rPr>
                <w:rFonts w:ascii="Times New Roman" w:eastAsia="新細明體" w:hAnsi="Times New Roman" w:cs="Times New Roman"/>
                <w:szCs w:val="24"/>
              </w:rPr>
            </w:pPr>
            <w:r w:rsidRPr="00A823D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The number of connections that a node has in a network</w:t>
            </w:r>
          </w:p>
        </w:tc>
        <w:tc>
          <w:tcPr>
            <w:tcW w:w="4951" w:type="dxa"/>
            <w:tcBorders>
              <w:top w:val="single" w:sz="4" w:space="0" w:color="auto"/>
            </w:tcBorders>
          </w:tcPr>
          <w:p w:rsidR="00227CCE" w:rsidRPr="008029F5" w:rsidRDefault="00372BF1" w:rsidP="008029F5">
            <w:pPr>
              <w:rPr>
                <w:rFonts w:ascii="Times New Roman" w:eastAsia="標楷體" w:hAnsi="Times New Roman" w:cs="Times New Roman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4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Cs w:val="24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Cs w:val="24"/>
                  </w:rPr>
                  <m:t>=</m:t>
                </m:r>
                <m:nary>
                  <m:naryPr>
                    <m:chr m:val="∑"/>
                    <m:grow m:val="1"/>
                    <m:supHide m:val="1"/>
                    <m:ctrlPr>
                      <w:rPr>
                        <w:rFonts w:ascii="Cambria Math" w:eastAsia="Cambria Math" w:hAnsi="Cambria Math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eastAsia="Cambria Math" w:hAnsi="Cambria Math"/>
                        <w:szCs w:val="24"/>
                      </w:rPr>
                      <m:t>j∈N</m:t>
                    </m:r>
                  </m:sub>
                  <m:sup/>
                  <m:e>
                    <m:sSub>
                      <m:sSubPr>
                        <m:ctrlPr>
                          <w:rPr>
                            <w:rFonts w:ascii="Cambria Math" w:eastAsia="Cambria Math" w:hAnsi="Cambria Math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/>
                            <w:szCs w:val="24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="Cambria Math" w:hAnsi="Cambria Math"/>
                            <w:szCs w:val="24"/>
                          </w:rPr>
                          <m:t>ij</m:t>
                        </m:r>
                      </m:sub>
                    </m:sSub>
                  </m:e>
                </m:nary>
                <m:r>
                  <w:rPr>
                    <w:rFonts w:ascii="Cambria Math" w:eastAsia="Cambria Math" w:hAnsi="Cambria Math"/>
                    <w:szCs w:val="24"/>
                  </w:rPr>
                  <m:t>∙</m:t>
                </m:r>
              </m:oMath>
            </m:oMathPara>
          </w:p>
          <w:p w:rsidR="00227CCE" w:rsidRPr="007A0A85" w:rsidRDefault="00227CCE" w:rsidP="008029F5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227CCE" w:rsidRPr="007A0A85" w:rsidTr="00A823D2">
        <w:tc>
          <w:tcPr>
            <w:tcW w:w="2547" w:type="dxa"/>
          </w:tcPr>
          <w:p w:rsidR="00227CCE" w:rsidRPr="007A0A85" w:rsidRDefault="008029F5" w:rsidP="00893774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Nod</w:t>
            </w:r>
            <w:r w:rsidR="0089377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e</w:t>
            </w:r>
            <w: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strength</w:t>
            </w:r>
          </w:p>
        </w:tc>
        <w:tc>
          <w:tcPr>
            <w:tcW w:w="7170" w:type="dxa"/>
          </w:tcPr>
          <w:p w:rsidR="00227CCE" w:rsidRPr="00A823D2" w:rsidRDefault="008029F5" w:rsidP="00032916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823D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The number of connections a node has, and the strength or weight of those connections</w:t>
            </w:r>
          </w:p>
        </w:tc>
        <w:tc>
          <w:tcPr>
            <w:tcW w:w="4951" w:type="dxa"/>
          </w:tcPr>
          <w:p w:rsidR="00227CCE" w:rsidRPr="00372BF1" w:rsidRDefault="00372BF1" w:rsidP="00372BF1">
            <w:pPr>
              <w:rPr>
                <w:rFonts w:hint="eastAsia"/>
                <w:szCs w:val="24"/>
              </w:rPr>
            </w:pPr>
            <m:oMathPara>
              <m:oMathParaPr>
                <m:jc m:val="left"/>
              </m:oMathParaPr>
              <m:oMath>
                <m:sSubSup>
                  <m:sSubSupPr>
                    <m:ctrlPr>
                      <w:rPr>
                        <w:rFonts w:ascii="Cambria Math" w:hAnsi="Cambria Math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4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Cs w:val="24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/>
                        <w:szCs w:val="24"/>
                      </w:rPr>
                      <m:t>w</m:t>
                    </m:r>
                  </m:sup>
                </m:sSubSup>
                <m:r>
                  <w:rPr>
                    <w:rFonts w:ascii="Cambria Math" w:hAnsi="Cambria Math"/>
                    <w:szCs w:val="24"/>
                  </w:rPr>
                  <m:t>=</m:t>
                </m:r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szCs w:val="24"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  <w:szCs w:val="24"/>
                      </w:rPr>
                      <m:t>j∈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Cs w:val="24"/>
                          </w:rPr>
                          <m:t>N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Cs w:val="24"/>
                          </w:rPr>
                          <m:t>W</m:t>
                        </m:r>
                      </m:sup>
                    </m:sSup>
                  </m:e>
                </m:nary>
                <m:r>
                  <w:rPr>
                    <w:rFonts w:ascii="Cambria Math" w:hAnsi="Cambria Math"/>
                    <w:szCs w:val="24"/>
                  </w:rPr>
                  <m:t>ij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4"/>
                  </w:rPr>
                  <m:t>∙</m:t>
                </m:r>
              </m:oMath>
            </m:oMathPara>
          </w:p>
        </w:tc>
      </w:tr>
      <w:tr w:rsidR="00227CCE" w:rsidRPr="007A0A85" w:rsidTr="00A823D2">
        <w:tc>
          <w:tcPr>
            <w:tcW w:w="2547" w:type="dxa"/>
          </w:tcPr>
          <w:p w:rsidR="00227CCE" w:rsidRPr="007A0A85" w:rsidRDefault="008029F5" w:rsidP="00032916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Global efficiency</w:t>
            </w:r>
          </w:p>
        </w:tc>
        <w:tc>
          <w:tcPr>
            <w:tcW w:w="7170" w:type="dxa"/>
          </w:tcPr>
          <w:p w:rsidR="00227CCE" w:rsidRPr="00A823D2" w:rsidRDefault="008029F5" w:rsidP="00032916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823D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Measures of integration</w:t>
            </w:r>
          </w:p>
        </w:tc>
        <w:tc>
          <w:tcPr>
            <w:tcW w:w="4951" w:type="dxa"/>
          </w:tcPr>
          <w:p w:rsidR="00227CCE" w:rsidRPr="008029F5" w:rsidRDefault="00372BF1" w:rsidP="008029F5">
            <w:pPr>
              <w:rPr>
                <w:szCs w:val="24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eastAsia="Cambria Math" w:hAnsi="Cambria Math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/>
                        <w:szCs w:val="24"/>
                      </w:rPr>
                      <m:t>E</m:t>
                    </m:r>
                    <m:ctrlPr>
                      <w:rPr>
                        <w:rFonts w:ascii="Cambria Math" w:eastAsia="Cambria Math" w:hAnsi="Cambria Math"/>
                        <w:i/>
                        <w:szCs w:val="24"/>
                      </w:rPr>
                    </m:ctrlPr>
                  </m:e>
                  <m:sup>
                    <m:r>
                      <w:rPr>
                        <w:rFonts w:ascii="Cambria Math" w:eastAsia="Cambria Math" w:hAnsi="Cambria Math"/>
                        <w:szCs w:val="24"/>
                      </w:rPr>
                      <m:t>W</m:t>
                    </m:r>
                  </m:sup>
                </m:sSup>
                <m:r>
                  <w:rPr>
                    <w:rFonts w:ascii="Cambria Math" w:hAnsi="Cambria Math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Cs w:val="24"/>
                      </w:rP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="Cambria Math" w:hAnsi="Cambria Math"/>
                        <w:szCs w:val="24"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eastAsia="Cambria Math" w:hAnsi="Cambria Math"/>
                        <w:szCs w:val="24"/>
                      </w:rPr>
                      <m:t>i∈N</m:t>
                    </m:r>
                    <m:f>
                      <m:fPr>
                        <m:ctrlPr>
                          <w:rPr>
                            <w:rFonts w:ascii="Cambria Math" w:eastAsia="Cambria Math" w:hAnsi="Cambria Math"/>
                            <w:i/>
                            <w:szCs w:val="24"/>
                          </w:rPr>
                        </m:ctrlPr>
                      </m:fPr>
                      <m:num>
                        <m:nary>
                          <m:naryPr>
                            <m:chr m:val="∑"/>
                            <m:limLoc m:val="subSup"/>
                            <m:supHide m:val="1"/>
                            <m:ctrlPr>
                              <w:rPr>
                                <w:rFonts w:ascii="Cambria Math" w:eastAsia="Cambria Math" w:hAnsi="Cambria Math"/>
                                <w:i/>
                                <w:szCs w:val="24"/>
                              </w:rPr>
                            </m:ctrlPr>
                          </m:naryPr>
                          <m:sub>
                            <m:r>
                              <w:rPr>
                                <w:rFonts w:ascii="Cambria Math" w:eastAsia="Cambria Math" w:hAnsi="Cambria Math"/>
                                <w:szCs w:val="24"/>
                              </w:rPr>
                              <m:t>j∈N,j≠i</m:t>
                            </m:r>
                            <m:d>
                              <m:dPr>
                                <m:ctrlPr>
                                  <w:rPr>
                                    <w:rFonts w:ascii="Cambria Math" w:eastAsia="Cambria Math" w:hAnsi="Cambria Math"/>
                                    <w:i/>
                                    <w:szCs w:val="24"/>
                                  </w:rPr>
                                </m:ctrlPr>
                              </m:dPr>
                              <m:e>
                                <m:sSubSup>
                                  <m:sSubSupPr>
                                    <m:ctrlPr>
                                      <w:rPr>
                                        <w:rFonts w:ascii="Cambria Math" w:eastAsia="Cambria Math" w:hAnsi="Cambria Math"/>
                                        <w:i/>
                                        <w:szCs w:val="24"/>
                                      </w:rPr>
                                    </m:ctrlPr>
                                  </m:sSubSupPr>
                                  <m:e>
                                    <m:r>
                                      <w:rPr>
                                        <w:rFonts w:ascii="Cambria Math" w:eastAsia="Cambria Math" w:hAnsi="Cambria Math"/>
                                        <w:szCs w:val="24"/>
                                      </w:rPr>
                                      <m:t>d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Cambria Math" w:hAnsi="Cambria Math"/>
                                        <w:szCs w:val="24"/>
                                      </w:rPr>
                                      <m:t>ij</m:t>
                                    </m:r>
                                  </m:sub>
                                  <m:sup>
                                    <m:r>
                                      <w:rPr>
                                        <w:rFonts w:ascii="Cambria Math" w:eastAsia="Cambria Math" w:hAnsi="Cambria Math"/>
                                        <w:szCs w:val="24"/>
                                      </w:rPr>
                                      <m:t>w</m:t>
                                    </m:r>
                                  </m:sup>
                                </m:sSubSup>
                              </m:e>
                            </m:d>
                          </m:sub>
                          <m:sup/>
                          <m:e>
                            <m:r>
                              <w:rPr>
                                <w:rFonts w:ascii="Cambria Math" w:eastAsia="Cambria Math" w:hAnsi="Cambria Math"/>
                                <w:szCs w:val="24"/>
                              </w:rPr>
                              <m:t>-1</m:t>
                            </m:r>
                          </m:e>
                        </m:nary>
                      </m:num>
                      <m:den>
                        <m:r>
                          <w:rPr>
                            <w:rFonts w:ascii="Cambria Math" w:eastAsia="Cambria Math" w:hAnsi="Cambria Math"/>
                            <w:szCs w:val="24"/>
                          </w:rPr>
                          <m:t>n-1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w:rPr>
                    <w:rFonts w:ascii="Cambria Math" w:hAnsi="Cambria Math"/>
                    <w:szCs w:val="24"/>
                  </w:rPr>
                  <m:t>∙</m:t>
                </m:r>
              </m:oMath>
            </m:oMathPara>
          </w:p>
          <w:p w:rsidR="008029F5" w:rsidRPr="00227CCE" w:rsidRDefault="008029F5" w:rsidP="008029F5">
            <w:pPr>
              <w:rPr>
                <w:szCs w:val="24"/>
              </w:rPr>
            </w:pPr>
          </w:p>
        </w:tc>
      </w:tr>
      <w:tr w:rsidR="00227CCE" w:rsidRPr="007A0A85" w:rsidTr="00A823D2">
        <w:tc>
          <w:tcPr>
            <w:tcW w:w="2547" w:type="dxa"/>
          </w:tcPr>
          <w:p w:rsidR="00227CCE" w:rsidRPr="007A0A85" w:rsidRDefault="008029F5" w:rsidP="00032916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Clustering coefficient</w:t>
            </w:r>
          </w:p>
        </w:tc>
        <w:tc>
          <w:tcPr>
            <w:tcW w:w="7170" w:type="dxa"/>
          </w:tcPr>
          <w:p w:rsidR="00227CCE" w:rsidRPr="00A823D2" w:rsidRDefault="008029F5" w:rsidP="00032916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823D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Measures of segregation</w:t>
            </w:r>
          </w:p>
        </w:tc>
        <w:tc>
          <w:tcPr>
            <w:tcW w:w="4951" w:type="dxa"/>
          </w:tcPr>
          <w:p w:rsidR="00227CCE" w:rsidRPr="00655BB7" w:rsidRDefault="00372BF1" w:rsidP="008029F5">
            <w:pPr>
              <w:rPr>
                <w:szCs w:val="24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eastAsia="Cambria Math" w:hAnsi="Cambria Math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/>
                        <w:szCs w:val="24"/>
                      </w:rPr>
                      <m:t>C</m:t>
                    </m:r>
                    <m:ctrlPr>
                      <w:rPr>
                        <w:rFonts w:ascii="Cambria Math" w:eastAsia="Cambria Math" w:hAnsi="Cambria Math"/>
                        <w:i/>
                        <w:szCs w:val="24"/>
                      </w:rPr>
                    </m:ctrlPr>
                  </m:e>
                  <m:sup>
                    <m:r>
                      <w:rPr>
                        <w:rFonts w:ascii="Cambria Math" w:eastAsia="Cambria Math" w:hAnsi="Cambria Math"/>
                        <w:szCs w:val="24"/>
                      </w:rPr>
                      <m:t>W</m:t>
                    </m:r>
                  </m:sup>
                </m:sSup>
                <m:r>
                  <w:rPr>
                    <w:rFonts w:ascii="Cambria Math" w:hAnsi="Cambria Math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Cs w:val="24"/>
                      </w:rP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="Cambria Math" w:hAnsi="Cambria Math"/>
                        <w:szCs w:val="24"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eastAsia="Cambria Math" w:hAnsi="Cambria Math"/>
                        <w:szCs w:val="24"/>
                      </w:rPr>
                      <m:t>i∈N</m:t>
                    </m:r>
                    <m:f>
                      <m:fPr>
                        <m:ctrlPr>
                          <w:rPr>
                            <w:rFonts w:ascii="Cambria Math" w:eastAsia="Cambria Math" w:hAnsi="Cambria Math"/>
                            <w:i/>
                            <w:szCs w:val="24"/>
                          </w:rPr>
                        </m:ctrlPr>
                      </m:fPr>
                      <m:num>
                        <m:sSubSup>
                          <m:sSubSupPr>
                            <m:ctrlPr>
                              <w:rPr>
                                <w:rFonts w:ascii="Cambria Math" w:eastAsia="Cambria Math" w:hAnsi="Cambria Math"/>
                                <w:i/>
                                <w:szCs w:val="24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eastAsia="Cambria Math" w:hAnsi="Cambria Math"/>
                                <w:szCs w:val="24"/>
                              </w:rPr>
                              <m:t>2t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Cs w:val="24"/>
                              </w:rPr>
                              <m:t>i</m:t>
                            </m:r>
                          </m:sub>
                          <m:sup>
                            <m:r>
                              <w:rPr>
                                <w:rFonts w:ascii="Cambria Math" w:eastAsia="Cambria Math" w:hAnsi="Cambria Math"/>
                                <w:szCs w:val="24"/>
                              </w:rPr>
                              <m:t>w</m:t>
                            </m:r>
                          </m:sup>
                        </m:sSubSup>
                      </m:num>
                      <m:den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Cs w:val="24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Cs w:val="24"/>
                              </w:rPr>
                              <m:t>i</m:t>
                            </m:r>
                          </m:sub>
                        </m:sSub>
                        <m:sSup>
                          <m:sSupPr>
                            <m:ctrlPr>
                              <w:rPr>
                                <w:rFonts w:ascii="Cambria Math" w:eastAsia="Cambria Math" w:hAnsi="Cambria Math"/>
                                <w:i/>
                                <w:szCs w:val="24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eastAsia="Cambria Math" w:hAnsi="Cambria Math"/>
                                    <w:i/>
                                    <w:szCs w:val="24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eastAsia="Cambria Math" w:hAnsi="Cambria Math"/>
                                        <w:i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Cambria Math" w:hAnsi="Cambria Math"/>
                                        <w:szCs w:val="24"/>
                                      </w:rPr>
                                      <m:t>k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Cambria Math" w:hAnsi="Cambria Math"/>
                                        <w:szCs w:val="24"/>
                                      </w:rPr>
                                      <m:t>i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eastAsia="Cambria Math" w:hAnsi="Cambria Math"/>
                                    <w:szCs w:val="24"/>
                                  </w:rPr>
                                  <m:t>-1</m:t>
                                </m:r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eastAsia="Cambria Math" w:hAnsi="Cambria Math"/>
                                <w:szCs w:val="24"/>
                              </w:rPr>
                              <m:t>∙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  <w:p w:rsidR="00227CCE" w:rsidRPr="007A0A85" w:rsidRDefault="00227CCE" w:rsidP="008029F5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227CCE" w:rsidRPr="007A0A85" w:rsidTr="00A823D2">
        <w:tc>
          <w:tcPr>
            <w:tcW w:w="2547" w:type="dxa"/>
            <w:tcBorders>
              <w:bottom w:val="single" w:sz="4" w:space="0" w:color="auto"/>
            </w:tcBorders>
          </w:tcPr>
          <w:p w:rsidR="00227CCE" w:rsidRPr="007A0A85" w:rsidRDefault="008029F5" w:rsidP="00032916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Betweenness centrality</w:t>
            </w:r>
          </w:p>
        </w:tc>
        <w:tc>
          <w:tcPr>
            <w:tcW w:w="7170" w:type="dxa"/>
            <w:tcBorders>
              <w:bottom w:val="single" w:sz="4" w:space="0" w:color="auto"/>
            </w:tcBorders>
          </w:tcPr>
          <w:p w:rsidR="00227CCE" w:rsidRPr="00A823D2" w:rsidRDefault="008029F5" w:rsidP="00032916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823D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Measures of centrality based on node degree or on the length and number of shortest paths between nodes</w:t>
            </w:r>
          </w:p>
        </w:tc>
        <w:tc>
          <w:tcPr>
            <w:tcW w:w="4951" w:type="dxa"/>
            <w:tcBorders>
              <w:bottom w:val="single" w:sz="4" w:space="0" w:color="auto"/>
            </w:tcBorders>
          </w:tcPr>
          <w:p w:rsidR="00227CCE" w:rsidRPr="00A823D2" w:rsidRDefault="00372BF1" w:rsidP="008029F5">
            <w:pPr>
              <w:rPr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4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Cs w:val="24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Cs w:val="24"/>
                      </w:rPr>
                      <m:t>(n-1)(n-2)</m:t>
                    </m:r>
                  </m:den>
                </m:f>
                <m:nary>
                  <m:naryPr>
                    <m:chr m:val="∑"/>
                    <m:grow m:val="1"/>
                    <m:supHide m:val="1"/>
                    <m:ctrlPr>
                      <w:rPr>
                        <w:rFonts w:ascii="Cambria Math" w:eastAsia="Cambria Math" w:hAnsi="Cambria Math"/>
                        <w:szCs w:val="24"/>
                      </w:rPr>
                    </m:ctrlPr>
                  </m:naryPr>
                  <m:sub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Cs w:val="24"/>
                          </w:rPr>
                          <m:t>h,j∈N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4"/>
                          </w:rPr>
                          <m:t>h≠j,h≠i,j≠i</m:t>
                        </m:r>
                      </m:e>
                    </m:eqArr>
                  </m:sub>
                  <m:sup/>
                  <m:e>
                    <m:f>
                      <m:fPr>
                        <m:ctrlPr>
                          <w:rPr>
                            <w:rFonts w:ascii="Cambria Math" w:eastAsia="Cambria Math" w:hAnsi="Cambria Math"/>
                            <w:szCs w:val="24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Cambria Math" w:hAnsi="Cambria Math"/>
                                <w:szCs w:val="24"/>
                              </w:rPr>
                              <m:t>ρ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="Cambria Math" w:hAnsi="Cambria Math"/>
                                <w:szCs w:val="24"/>
                              </w:rPr>
                              <m:t>hj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eastAsia="Cambria Math" w:hAnsi="Cambria Math"/>
                            <w:szCs w:val="24"/>
                          </w:rPr>
                          <m:t>(</m:t>
                        </m:r>
                        <m:r>
                          <w:rPr>
                            <w:rFonts w:ascii="Cambria Math" w:eastAsia="Cambria Math" w:hAnsi="Cambria Math"/>
                            <w:szCs w:val="24"/>
                          </w:rPr>
                          <m:t>i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="Cambria Math" w:hAnsi="Cambria Math"/>
                            <w:szCs w:val="24"/>
                          </w:rPr>
                          <m:t>)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Cambria Math" w:hAnsi="Cambria Math"/>
                                <w:szCs w:val="24"/>
                              </w:rPr>
                              <m:t>ρ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="Cambria Math" w:hAnsi="Cambria Math"/>
                                <w:szCs w:val="24"/>
                              </w:rPr>
                              <m:t>hj</m:t>
                            </m:r>
                          </m:sub>
                        </m:sSub>
                      </m:den>
                    </m:f>
                  </m:e>
                </m:nary>
              </m:oMath>
            </m:oMathPara>
          </w:p>
        </w:tc>
      </w:tr>
      <w:tr w:rsidR="008029F5" w:rsidRPr="007A0A85" w:rsidTr="00A823D2">
        <w:tc>
          <w:tcPr>
            <w:tcW w:w="14668" w:type="dxa"/>
            <w:gridSpan w:val="3"/>
            <w:tcBorders>
              <w:top w:val="single" w:sz="4" w:space="0" w:color="auto"/>
            </w:tcBorders>
          </w:tcPr>
          <w:p w:rsidR="00893774" w:rsidRPr="00A823D2" w:rsidRDefault="00893774" w:rsidP="00893774">
            <w:pPr>
              <w:autoSpaceDE w:val="0"/>
              <w:autoSpaceDN w:val="0"/>
              <w:adjustRightInd w:val="0"/>
              <w:snapToGrid w:val="0"/>
              <w:spacing w:line="480" w:lineRule="auto"/>
              <w:rPr>
                <w:rFonts w:ascii="Times New Roman" w:eastAsia="標楷體" w:hAnsi="Times New Roman" w:cs="Times New Roman"/>
                <w:color w:val="000000" w:themeColor="text1"/>
                <w:sz w:val="22"/>
                <w:szCs w:val="24"/>
              </w:rPr>
            </w:pPr>
            <w:r w:rsidRPr="00A823D2">
              <w:rPr>
                <w:rFonts w:ascii="Times New Roman" w:eastAsia="標楷體" w:hAnsi="Times New Roman" w:cs="Times New Roman"/>
                <w:color w:val="000000" w:themeColor="text1"/>
                <w:sz w:val="22"/>
                <w:szCs w:val="24"/>
              </w:rPr>
              <w:t>Basic concepts and</w:t>
            </w:r>
            <w:r w:rsidRPr="00A823D2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  <w:szCs w:val="24"/>
              </w:rPr>
              <w:t xml:space="preserve"> </w:t>
            </w:r>
            <w:r w:rsidRPr="00A823D2">
              <w:rPr>
                <w:rFonts w:ascii="Times New Roman" w:eastAsia="標楷體" w:hAnsi="Times New Roman" w:cs="Times New Roman"/>
                <w:color w:val="000000" w:themeColor="text1"/>
                <w:sz w:val="22"/>
                <w:szCs w:val="24"/>
              </w:rPr>
              <w:t>notation: N is the set of all nodes in the network, and n is the number of nodes.</w:t>
            </w:r>
          </w:p>
          <w:p w:rsidR="008029F5" w:rsidRDefault="00893774" w:rsidP="0089377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A823D2">
              <w:rPr>
                <w:rFonts w:ascii="Times New Roman" w:eastAsia="標楷體" w:hAnsi="Times New Roman" w:cs="Times New Roman"/>
                <w:color w:val="000000" w:themeColor="text1"/>
                <w:sz w:val="22"/>
                <w:szCs w:val="24"/>
              </w:rPr>
              <w:t>(</w:t>
            </w:r>
            <w:r w:rsidRPr="00E5349F">
              <w:rPr>
                <w:rFonts w:ascii="Times New Roman" w:eastAsia="標楷體" w:hAnsi="Times New Roman" w:cs="Times New Roman"/>
                <w:i/>
                <w:color w:val="000000" w:themeColor="text1"/>
                <w:sz w:val="22"/>
                <w:szCs w:val="24"/>
              </w:rPr>
              <w:t>i</w:t>
            </w:r>
            <w:r w:rsidRPr="00A823D2">
              <w:rPr>
                <w:rFonts w:ascii="Times New Roman" w:eastAsia="標楷體" w:hAnsi="Times New Roman" w:cs="Times New Roman"/>
                <w:color w:val="000000" w:themeColor="text1"/>
                <w:sz w:val="22"/>
                <w:szCs w:val="24"/>
              </w:rPr>
              <w:t xml:space="preserve">, </w:t>
            </w:r>
            <w:r w:rsidRPr="00E5349F">
              <w:rPr>
                <w:rFonts w:ascii="Times New Roman" w:eastAsia="標楷體" w:hAnsi="Times New Roman" w:cs="Times New Roman"/>
                <w:i/>
                <w:color w:val="000000" w:themeColor="text1"/>
                <w:sz w:val="22"/>
                <w:szCs w:val="24"/>
              </w:rPr>
              <w:t>j</w:t>
            </w:r>
            <w:r w:rsidRPr="00A823D2">
              <w:rPr>
                <w:rFonts w:ascii="Times New Roman" w:eastAsia="標楷體" w:hAnsi="Times New Roman" w:cs="Times New Roman"/>
                <w:color w:val="000000" w:themeColor="text1"/>
                <w:sz w:val="22"/>
                <w:szCs w:val="24"/>
              </w:rPr>
              <w:t xml:space="preserve">) is a link between nodes </w:t>
            </w:r>
            <w:r w:rsidRPr="00E5349F">
              <w:rPr>
                <w:rFonts w:ascii="Times New Roman" w:eastAsia="標楷體" w:hAnsi="Times New Roman" w:cs="Times New Roman"/>
                <w:i/>
                <w:color w:val="000000" w:themeColor="text1"/>
                <w:sz w:val="22"/>
                <w:szCs w:val="24"/>
              </w:rPr>
              <w:t>i</w:t>
            </w:r>
            <w:r w:rsidRPr="00A823D2">
              <w:rPr>
                <w:rFonts w:ascii="Times New Roman" w:eastAsia="標楷體" w:hAnsi="Times New Roman" w:cs="Times New Roman"/>
                <w:color w:val="000000" w:themeColor="text1"/>
                <w:sz w:val="22"/>
                <w:szCs w:val="24"/>
              </w:rPr>
              <w:t xml:space="preserve"> and </w:t>
            </w:r>
            <w:r w:rsidRPr="00E5349F">
              <w:rPr>
                <w:rFonts w:ascii="Times New Roman" w:eastAsia="標楷體" w:hAnsi="Times New Roman" w:cs="Times New Roman"/>
                <w:i/>
                <w:color w:val="000000" w:themeColor="text1"/>
                <w:sz w:val="22"/>
                <w:szCs w:val="24"/>
              </w:rPr>
              <w:t>j</w:t>
            </w:r>
            <w:r w:rsidRPr="00A823D2">
              <w:rPr>
                <w:rFonts w:ascii="Times New Roman" w:eastAsia="標楷體" w:hAnsi="Times New Roman" w:cs="Times New Roman"/>
                <w:color w:val="000000" w:themeColor="text1"/>
                <w:sz w:val="22"/>
                <w:szCs w:val="24"/>
              </w:rPr>
              <w:t>, (</w:t>
            </w:r>
            <w:r w:rsidRPr="00E5349F">
              <w:rPr>
                <w:rFonts w:ascii="Times New Roman" w:eastAsia="標楷體" w:hAnsi="Times New Roman" w:cs="Times New Roman"/>
                <w:i/>
                <w:color w:val="000000" w:themeColor="text1"/>
                <w:sz w:val="22"/>
                <w:szCs w:val="24"/>
              </w:rPr>
              <w:t>i</w:t>
            </w:r>
            <w:r w:rsidRPr="00A823D2">
              <w:rPr>
                <w:rFonts w:ascii="Times New Roman" w:eastAsia="標楷體" w:hAnsi="Times New Roman" w:cs="Times New Roman"/>
                <w:color w:val="000000" w:themeColor="text1"/>
                <w:sz w:val="22"/>
                <w:szCs w:val="24"/>
              </w:rPr>
              <w:t xml:space="preserve">, </w:t>
            </w:r>
            <w:r w:rsidRPr="00E5349F">
              <w:rPr>
                <w:rFonts w:ascii="Times New Roman" w:eastAsia="標楷體" w:hAnsi="Times New Roman" w:cs="Times New Roman"/>
                <w:i/>
                <w:color w:val="000000" w:themeColor="text1"/>
                <w:sz w:val="22"/>
                <w:szCs w:val="24"/>
              </w:rPr>
              <w:t>j</w:t>
            </w:r>
            <w:r w:rsidRPr="00A823D2">
              <w:rPr>
                <w:rFonts w:ascii="Times New Roman" w:eastAsia="標楷體" w:hAnsi="Times New Roman" w:cs="Times New Roman"/>
                <w:color w:val="000000" w:themeColor="text1"/>
                <w:sz w:val="22"/>
                <w:szCs w:val="24"/>
              </w:rPr>
              <w:t xml:space="preserve"> </w:t>
            </w:r>
            <w:r w:rsidRPr="00A823D2">
              <w:rPr>
                <w:rFonts w:ascii="SimSun" w:eastAsia="SimSun" w:hAnsi="SimSun" w:cs="SimSun" w:hint="eastAsia"/>
                <w:color w:val="000000" w:themeColor="text1"/>
                <w:sz w:val="22"/>
                <w:szCs w:val="24"/>
              </w:rPr>
              <w:t>∈</w:t>
            </w:r>
            <w:r w:rsidRPr="00A823D2">
              <w:rPr>
                <w:rFonts w:ascii="Times New Roman" w:eastAsia="標楷體" w:hAnsi="Times New Roman" w:cs="Times New Roman"/>
                <w:color w:val="000000" w:themeColor="text1"/>
                <w:sz w:val="22"/>
                <w:szCs w:val="24"/>
              </w:rPr>
              <w:t xml:space="preserve"> N). </w:t>
            </w:r>
            <w:r w:rsidRPr="00E5349F">
              <w:rPr>
                <w:rFonts w:ascii="Times New Roman" w:eastAsia="標楷體" w:hAnsi="Times New Roman" w:cs="Times New Roman"/>
                <w:i/>
                <w:color w:val="000000" w:themeColor="text1"/>
                <w:sz w:val="22"/>
                <w:szCs w:val="24"/>
              </w:rPr>
              <w:t>a</w:t>
            </w:r>
            <w:r w:rsidRPr="00E5349F">
              <w:rPr>
                <w:rFonts w:ascii="Times New Roman" w:eastAsia="標楷體" w:hAnsi="Times New Roman" w:cs="Times New Roman"/>
                <w:i/>
                <w:color w:val="000000" w:themeColor="text1"/>
                <w:sz w:val="22"/>
                <w:szCs w:val="24"/>
                <w:vertAlign w:val="subscript"/>
              </w:rPr>
              <w:t>ij</w:t>
            </w:r>
            <w:r w:rsidRPr="00A823D2">
              <w:rPr>
                <w:rFonts w:ascii="Times New Roman" w:eastAsia="標楷體" w:hAnsi="Times New Roman" w:cs="Times New Roman"/>
                <w:color w:val="000000" w:themeColor="text1"/>
                <w:sz w:val="22"/>
                <w:szCs w:val="24"/>
              </w:rPr>
              <w:t xml:space="preserve"> is the connection status between </w:t>
            </w:r>
            <w:r w:rsidRPr="00E5349F">
              <w:rPr>
                <w:rFonts w:ascii="Times New Roman" w:eastAsia="標楷體" w:hAnsi="Times New Roman" w:cs="Times New Roman"/>
                <w:i/>
                <w:color w:val="000000" w:themeColor="text1"/>
                <w:sz w:val="22"/>
                <w:szCs w:val="24"/>
              </w:rPr>
              <w:t>i</w:t>
            </w:r>
            <w:r w:rsidRPr="00A823D2">
              <w:rPr>
                <w:rFonts w:ascii="Times New Roman" w:eastAsia="標楷體" w:hAnsi="Times New Roman" w:cs="Times New Roman"/>
                <w:color w:val="000000" w:themeColor="text1"/>
                <w:sz w:val="22"/>
                <w:szCs w:val="24"/>
              </w:rPr>
              <w:t xml:space="preserve"> and</w:t>
            </w:r>
            <w:r w:rsidRPr="00E5349F">
              <w:rPr>
                <w:rFonts w:ascii="Times New Roman" w:eastAsia="標楷體" w:hAnsi="Times New Roman" w:cs="Times New Roman"/>
                <w:i/>
                <w:color w:val="000000" w:themeColor="text1"/>
                <w:sz w:val="22"/>
                <w:szCs w:val="24"/>
              </w:rPr>
              <w:t xml:space="preserve"> j</w:t>
            </w:r>
            <w:r w:rsidRPr="00A823D2">
              <w:rPr>
                <w:rFonts w:ascii="Times New Roman" w:eastAsia="標楷體" w:hAnsi="Times New Roman" w:cs="Times New Roman"/>
                <w:color w:val="000000" w:themeColor="text1"/>
                <w:sz w:val="22"/>
                <w:szCs w:val="24"/>
              </w:rPr>
              <w:t>.</w:t>
            </w:r>
          </w:p>
        </w:tc>
      </w:tr>
    </w:tbl>
    <w:p w:rsidR="00032916" w:rsidRDefault="00032916" w:rsidP="00FC6FBF">
      <w:pPr>
        <w:rPr>
          <w:rFonts w:ascii="Times New Roman" w:eastAsia="TimesNewRomanPSMT" w:hAnsi="Times New Roman" w:cs="Times New Roman"/>
          <w:b/>
          <w:color w:val="000000" w:themeColor="text1"/>
          <w:szCs w:val="24"/>
        </w:rPr>
      </w:pPr>
    </w:p>
    <w:p w:rsidR="00F53069" w:rsidRDefault="00F53069" w:rsidP="00FC6FBF">
      <w:pPr>
        <w:rPr>
          <w:rFonts w:ascii="Times New Roman" w:eastAsia="TimesNewRomanPSMT" w:hAnsi="Times New Roman" w:cs="Times New Roman"/>
          <w:b/>
          <w:color w:val="000000" w:themeColor="text1"/>
          <w:szCs w:val="24"/>
        </w:rPr>
      </w:pPr>
    </w:p>
    <w:p w:rsidR="00F53069" w:rsidRDefault="00F53069" w:rsidP="00FC6FBF">
      <w:pPr>
        <w:rPr>
          <w:rFonts w:ascii="Times New Roman" w:eastAsia="TimesNewRomanPSMT" w:hAnsi="Times New Roman" w:cs="Times New Roman"/>
          <w:b/>
          <w:color w:val="000000" w:themeColor="text1"/>
          <w:szCs w:val="24"/>
        </w:rPr>
      </w:pPr>
    </w:p>
    <w:p w:rsidR="00A823D2" w:rsidRDefault="00A823D2" w:rsidP="00FC6FBF">
      <w:pPr>
        <w:rPr>
          <w:rFonts w:ascii="Times New Roman" w:eastAsia="TimesNewRomanPSMT" w:hAnsi="Times New Roman" w:cs="Times New Roman"/>
          <w:b/>
          <w:color w:val="000000" w:themeColor="text1"/>
          <w:szCs w:val="24"/>
        </w:rPr>
      </w:pPr>
    </w:p>
    <w:p w:rsidR="008029F5" w:rsidRPr="007A0A85" w:rsidRDefault="008029F5" w:rsidP="00FC6FBF">
      <w:pPr>
        <w:rPr>
          <w:rFonts w:ascii="Times New Roman" w:eastAsia="TimesNewRomanPSMT" w:hAnsi="Times New Roman" w:cs="Times New Roman"/>
          <w:b/>
          <w:color w:val="000000" w:themeColor="text1"/>
          <w:szCs w:val="24"/>
        </w:rPr>
      </w:pPr>
    </w:p>
    <w:tbl>
      <w:tblPr>
        <w:tblW w:w="1460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99"/>
        <w:gridCol w:w="1002"/>
        <w:gridCol w:w="709"/>
        <w:gridCol w:w="851"/>
        <w:gridCol w:w="994"/>
        <w:gridCol w:w="990"/>
        <w:gridCol w:w="709"/>
        <w:gridCol w:w="850"/>
        <w:gridCol w:w="851"/>
        <w:gridCol w:w="992"/>
        <w:gridCol w:w="709"/>
        <w:gridCol w:w="850"/>
        <w:gridCol w:w="851"/>
        <w:gridCol w:w="1134"/>
        <w:gridCol w:w="709"/>
        <w:gridCol w:w="850"/>
        <w:gridCol w:w="851"/>
      </w:tblGrid>
      <w:tr w:rsidR="007A0A85" w:rsidRPr="007A0A85" w:rsidTr="001D46D6">
        <w:trPr>
          <w:trHeight w:val="336"/>
        </w:trPr>
        <w:tc>
          <w:tcPr>
            <w:tcW w:w="14601" w:type="dxa"/>
            <w:gridSpan w:val="1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E3F" w:rsidRPr="007A0A85" w:rsidRDefault="007B6E3F" w:rsidP="00A823D2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lastRenderedPageBreak/>
              <w:t xml:space="preserve">Supplementary Table </w:t>
            </w:r>
            <w:r w:rsidR="00A823D2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2</w:t>
            </w:r>
            <w:r w:rsidRPr="007A0A85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. The correlation of change in mean betweenness centrality and change i</w:t>
            </w:r>
            <w:r w:rsidR="00B37B10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n HAM-D after adjusted with age.</w:t>
            </w:r>
          </w:p>
        </w:tc>
      </w:tr>
      <w:tr w:rsidR="007A0A85" w:rsidRPr="007A0A85" w:rsidTr="001D46D6">
        <w:trPr>
          <w:trHeight w:val="336"/>
        </w:trPr>
        <w:tc>
          <w:tcPr>
            <w:tcW w:w="425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E3F" w:rsidRPr="007A0A85" w:rsidRDefault="007B6E3F" w:rsidP="001D46D6">
            <w:pPr>
              <w:widowControl/>
              <w:ind w:firstLineChars="300" w:firstLine="720"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Delta band</w:t>
            </w:r>
          </w:p>
        </w:tc>
        <w:tc>
          <w:tcPr>
            <w:tcW w:w="340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E3F" w:rsidRPr="007A0A85" w:rsidRDefault="00C47759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The</w:t>
            </w:r>
            <w:r w:rsidR="007B6E3F"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ta band</w:t>
            </w:r>
          </w:p>
        </w:tc>
        <w:tc>
          <w:tcPr>
            <w:tcW w:w="340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E3F" w:rsidRPr="007A0A85" w:rsidRDefault="007B6E3F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Alpha band</w:t>
            </w:r>
          </w:p>
        </w:tc>
        <w:tc>
          <w:tcPr>
            <w:tcW w:w="35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E3F" w:rsidRPr="007A0A85" w:rsidRDefault="007B6E3F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Beta band</w:t>
            </w:r>
          </w:p>
        </w:tc>
      </w:tr>
      <w:tr w:rsidR="007A0A85" w:rsidRPr="007A0A85" w:rsidTr="001D46D6">
        <w:trPr>
          <w:trHeight w:val="336"/>
        </w:trPr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PrTh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CC (rho)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CI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694E1F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p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CC (rho)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CI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CC (rho)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CI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893774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p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CC (rho)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CI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694E1F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p</w:t>
            </w:r>
          </w:p>
        </w:tc>
      </w:tr>
      <w:tr w:rsidR="007A0A85" w:rsidRPr="007A0A85" w:rsidTr="001D46D6">
        <w:trPr>
          <w:trHeight w:val="32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0.15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-0.348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hAnsi="Times New Roman" w:cs="Times New Roman"/>
                <w:color w:val="000000" w:themeColor="text1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</w:rPr>
              <w:t>-0.351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</w:rPr>
              <w:t>-0.337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0.075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-0.184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-0.181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-0.164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0.359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-0.099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-0.105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-0.090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0.622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0.294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0.280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0.295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0.136</w:t>
            </w:r>
          </w:p>
        </w:tc>
      </w:tr>
      <w:tr w:rsidR="007A0A85" w:rsidRPr="007A0A85" w:rsidTr="001D46D6">
        <w:trPr>
          <w:trHeight w:val="32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0.3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0.398*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</w:rPr>
              <w:t>0.389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</w:rPr>
              <w:t>0.402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0.040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-0.030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-0.031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-0.014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0.882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0.140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0.128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0.144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0.488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-0.004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-0.011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0.007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0.998</w:t>
            </w:r>
          </w:p>
        </w:tc>
      </w:tr>
      <w:tr w:rsidR="007A0A85" w:rsidRPr="007A0A85" w:rsidTr="001D46D6">
        <w:trPr>
          <w:trHeight w:val="32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0.45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0.108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</w:rPr>
              <w:t>0.101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</w:rPr>
              <w:t>0.116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0.592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0.279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0.269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0.285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0.158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0.226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0.215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0.233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0.256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0.029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0.016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0.032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0.884</w:t>
            </w:r>
          </w:p>
        </w:tc>
      </w:tr>
      <w:tr w:rsidR="007A0A85" w:rsidRPr="007A0A85" w:rsidTr="001D46D6">
        <w:trPr>
          <w:trHeight w:val="32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0.6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-0.348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</w:rPr>
              <w:t>-0.349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</w:rPr>
              <w:t>-0.336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0.076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0.167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0.154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0.172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0.405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0.280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0.263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0.280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0.157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0.257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0.251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0.266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0.196</w:t>
            </w:r>
          </w:p>
        </w:tc>
      </w:tr>
      <w:tr w:rsidR="007A0A85" w:rsidRPr="007A0A85" w:rsidTr="001D46D6">
        <w:trPr>
          <w:trHeight w:val="32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0.75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0.098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</w:rPr>
              <w:t>0.092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</w:rPr>
              <w:t>0.106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0.628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0.087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0.080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0.096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0.667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-0.246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-0.244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-0.230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0.215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0.309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0.303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0.316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0.116</w:t>
            </w:r>
          </w:p>
        </w:tc>
      </w:tr>
      <w:tr w:rsidR="007A0A85" w:rsidRPr="007A0A85" w:rsidTr="001D46D6">
        <w:trPr>
          <w:trHeight w:val="336"/>
        </w:trPr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0.156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</w:rPr>
              <w:t>0.146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</w:rPr>
              <w:t>0.161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0.436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0.420*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0.413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0.426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0.029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0.131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0.121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0.134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0.516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0.262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0.250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0.266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0.187</w:t>
            </w:r>
          </w:p>
        </w:tc>
      </w:tr>
      <w:tr w:rsidR="001D46D6" w:rsidRPr="007A0A85" w:rsidTr="001D46D6">
        <w:trPr>
          <w:trHeight w:val="324"/>
        </w:trPr>
        <w:tc>
          <w:tcPr>
            <w:tcW w:w="14601" w:type="dxa"/>
            <w:gridSpan w:val="17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46D6" w:rsidRPr="007A0A85" w:rsidRDefault="001D46D6" w:rsidP="001D46D6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 xml:space="preserve">Asterisks denote statistically significant differences (p &lt; 0.05). </w:t>
            </w:r>
            <w:r w:rsidR="007A0A85" w:rsidRPr="00A2451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Hamilton Rating Scale for Depression (HAM-D)</w:t>
            </w:r>
            <w:r w:rsidR="007A0A85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; </w:t>
            </w:r>
            <w:r w:rsidRPr="007A0A85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Proportional threshold (PrTh); Correlation coefficient (CC); 95% confidence interval (CI)</w:t>
            </w:r>
          </w:p>
        </w:tc>
      </w:tr>
    </w:tbl>
    <w:p w:rsidR="00CD40BA" w:rsidRPr="007A0A85" w:rsidRDefault="00CD40BA">
      <w:pPr>
        <w:rPr>
          <w:rFonts w:ascii="Times New Roman" w:hAnsi="Times New Roman" w:cs="Times New Roman"/>
          <w:color w:val="000000" w:themeColor="text1"/>
        </w:rPr>
      </w:pPr>
    </w:p>
    <w:p w:rsidR="001F52C0" w:rsidRPr="007A0A85" w:rsidRDefault="001F52C0">
      <w:pPr>
        <w:rPr>
          <w:rFonts w:ascii="Times New Roman" w:hAnsi="Times New Roman" w:cs="Times New Roman"/>
          <w:color w:val="000000" w:themeColor="text1"/>
        </w:rPr>
      </w:pPr>
    </w:p>
    <w:p w:rsidR="00CD40BA" w:rsidRPr="007A0A85" w:rsidRDefault="00CD40BA">
      <w:pPr>
        <w:rPr>
          <w:rFonts w:ascii="Times New Roman" w:hAnsi="Times New Roman" w:cs="Times New Roman"/>
          <w:color w:val="000000" w:themeColor="text1"/>
        </w:rPr>
      </w:pPr>
      <w:r w:rsidRPr="007A0A85">
        <w:rPr>
          <w:rFonts w:ascii="Times New Roman" w:hAnsi="Times New Roman" w:cs="Times New Roman"/>
          <w:color w:val="000000" w:themeColor="text1"/>
        </w:rPr>
        <w:t xml:space="preserve"> </w:t>
      </w:r>
    </w:p>
    <w:p w:rsidR="001F52C0" w:rsidRPr="007A0A85" w:rsidRDefault="001F52C0">
      <w:pPr>
        <w:rPr>
          <w:rFonts w:ascii="Times New Roman" w:hAnsi="Times New Roman" w:cs="Times New Roman"/>
          <w:color w:val="000000" w:themeColor="text1"/>
        </w:rPr>
      </w:pPr>
    </w:p>
    <w:p w:rsidR="00C47759" w:rsidRPr="007A0A85" w:rsidRDefault="00C47759">
      <w:pPr>
        <w:rPr>
          <w:rFonts w:ascii="Times New Roman" w:hAnsi="Times New Roman" w:cs="Times New Roman"/>
          <w:color w:val="000000" w:themeColor="text1"/>
        </w:rPr>
      </w:pPr>
    </w:p>
    <w:p w:rsidR="00C47759" w:rsidRPr="007A0A85" w:rsidRDefault="00C47759">
      <w:pPr>
        <w:rPr>
          <w:rFonts w:ascii="Times New Roman" w:hAnsi="Times New Roman" w:cs="Times New Roman"/>
          <w:color w:val="000000" w:themeColor="text1"/>
        </w:rPr>
      </w:pPr>
    </w:p>
    <w:p w:rsidR="00C47759" w:rsidRDefault="00C47759">
      <w:pPr>
        <w:rPr>
          <w:rFonts w:ascii="Times New Roman" w:hAnsi="Times New Roman" w:cs="Times New Roman"/>
          <w:color w:val="000000" w:themeColor="text1"/>
        </w:rPr>
      </w:pPr>
    </w:p>
    <w:p w:rsidR="00F53069" w:rsidRDefault="00F53069">
      <w:pPr>
        <w:rPr>
          <w:rFonts w:ascii="Times New Roman" w:hAnsi="Times New Roman" w:cs="Times New Roman"/>
          <w:color w:val="000000" w:themeColor="text1"/>
        </w:rPr>
      </w:pPr>
    </w:p>
    <w:p w:rsidR="00F53069" w:rsidRDefault="00F53069">
      <w:pPr>
        <w:rPr>
          <w:rFonts w:ascii="Times New Roman" w:hAnsi="Times New Roman" w:cs="Times New Roman"/>
          <w:color w:val="000000" w:themeColor="text1"/>
        </w:rPr>
      </w:pPr>
    </w:p>
    <w:p w:rsidR="00F53069" w:rsidRPr="007A0A85" w:rsidRDefault="00F53069">
      <w:pPr>
        <w:rPr>
          <w:rFonts w:ascii="Times New Roman" w:hAnsi="Times New Roman" w:cs="Times New Roman"/>
          <w:color w:val="000000" w:themeColor="text1"/>
        </w:rPr>
      </w:pPr>
    </w:p>
    <w:p w:rsidR="001F52C0" w:rsidRDefault="001F52C0">
      <w:pPr>
        <w:rPr>
          <w:rFonts w:ascii="Times New Roman" w:hAnsi="Times New Roman" w:cs="Times New Roman"/>
          <w:color w:val="000000" w:themeColor="text1"/>
        </w:rPr>
      </w:pPr>
    </w:p>
    <w:p w:rsidR="00F53069" w:rsidRDefault="00F53069">
      <w:pPr>
        <w:rPr>
          <w:rFonts w:ascii="Times New Roman" w:hAnsi="Times New Roman" w:cs="Times New Roman"/>
          <w:color w:val="000000" w:themeColor="text1"/>
        </w:rPr>
      </w:pPr>
    </w:p>
    <w:p w:rsidR="00F53069" w:rsidRPr="007A0A85" w:rsidRDefault="00F53069">
      <w:pPr>
        <w:rPr>
          <w:rFonts w:ascii="Times New Roman" w:hAnsi="Times New Roman" w:cs="Times New Roman"/>
          <w:color w:val="000000" w:themeColor="text1"/>
        </w:rPr>
      </w:pPr>
    </w:p>
    <w:p w:rsidR="001B2271" w:rsidRPr="007A0A85" w:rsidRDefault="003D6F19">
      <w:pPr>
        <w:rPr>
          <w:rFonts w:ascii="Times New Roman" w:hAnsi="Times New Roman" w:cs="Times New Roman"/>
          <w:color w:val="000000" w:themeColor="text1"/>
        </w:rPr>
      </w:pPr>
      <w:r w:rsidRPr="007A0A85">
        <w:rPr>
          <w:rFonts w:ascii="Times New Roman" w:hAnsi="Times New Roman" w:cs="Times New Roman"/>
          <w:color w:val="000000" w:themeColor="text1"/>
        </w:rPr>
        <w:lastRenderedPageBreak/>
        <w:t xml:space="preserve">Supplementary </w:t>
      </w:r>
      <w:r w:rsidR="00CD40BA" w:rsidRPr="007A0A85">
        <w:rPr>
          <w:rFonts w:ascii="Times New Roman" w:hAnsi="Times New Roman" w:cs="Times New Roman"/>
          <w:color w:val="000000" w:themeColor="text1"/>
        </w:rPr>
        <w:t>Table</w:t>
      </w:r>
      <w:r w:rsidR="00485C99" w:rsidRPr="007A0A85">
        <w:rPr>
          <w:rFonts w:ascii="Times New Roman" w:hAnsi="Times New Roman" w:cs="Times New Roman"/>
          <w:color w:val="000000" w:themeColor="text1"/>
        </w:rPr>
        <w:t xml:space="preserve"> </w:t>
      </w:r>
      <w:r w:rsidR="00A823D2">
        <w:rPr>
          <w:rFonts w:ascii="Times New Roman" w:hAnsi="Times New Roman" w:cs="Times New Roman"/>
          <w:color w:val="000000" w:themeColor="text1"/>
        </w:rPr>
        <w:t>3.</w:t>
      </w:r>
      <w:r w:rsidR="00485C99" w:rsidRPr="007A0A85">
        <w:rPr>
          <w:rFonts w:ascii="Times New Roman" w:hAnsi="Times New Roman" w:cs="Times New Roman"/>
          <w:color w:val="000000" w:themeColor="text1"/>
        </w:rPr>
        <w:t xml:space="preserve">1 </w:t>
      </w:r>
      <w:r w:rsidR="00A96040" w:rsidRPr="007A0A85">
        <w:rPr>
          <w:rFonts w:ascii="Times New Roman" w:hAnsi="Times New Roman" w:cs="Times New Roman"/>
          <w:color w:val="000000" w:themeColor="text1"/>
        </w:rPr>
        <w:t xml:space="preserve">Comparison of </w:t>
      </w:r>
      <w:r w:rsidR="00CD40BA" w:rsidRPr="007A0A85">
        <w:rPr>
          <w:rFonts w:ascii="Times New Roman" w:hAnsi="Times New Roman" w:cs="Times New Roman"/>
          <w:color w:val="000000" w:themeColor="text1"/>
        </w:rPr>
        <w:t xml:space="preserve">the </w:t>
      </w:r>
      <w:r w:rsidR="00A96040" w:rsidRPr="007A0A85">
        <w:rPr>
          <w:rFonts w:ascii="Times New Roman" w:hAnsi="Times New Roman" w:cs="Times New Roman"/>
          <w:color w:val="000000" w:themeColor="text1"/>
        </w:rPr>
        <w:t>relative power</w:t>
      </w:r>
      <w:r w:rsidR="000612CA" w:rsidRPr="007A0A85">
        <w:rPr>
          <w:rFonts w:ascii="Times New Roman" w:hAnsi="Times New Roman" w:cs="Times New Roman"/>
          <w:color w:val="000000" w:themeColor="text1"/>
        </w:rPr>
        <w:t xml:space="preserve"> of EEG</w:t>
      </w:r>
      <w:r w:rsidR="00A96040" w:rsidRPr="007A0A85">
        <w:rPr>
          <w:rFonts w:ascii="Times New Roman" w:hAnsi="Times New Roman" w:cs="Times New Roman"/>
          <w:color w:val="000000" w:themeColor="text1"/>
        </w:rPr>
        <w:t xml:space="preserve"> </w:t>
      </w:r>
      <w:r w:rsidR="009E35F1" w:rsidRPr="007A0A85">
        <w:rPr>
          <w:rFonts w:ascii="Times New Roman" w:hAnsi="Times New Roman" w:cs="Times New Roman"/>
          <w:color w:val="000000" w:themeColor="text1"/>
        </w:rPr>
        <w:t>for patients</w:t>
      </w:r>
      <w:r w:rsidR="00485C99" w:rsidRPr="007A0A85">
        <w:rPr>
          <w:rFonts w:ascii="Times New Roman" w:hAnsi="Times New Roman" w:cs="Times New Roman"/>
          <w:color w:val="000000" w:themeColor="text1"/>
        </w:rPr>
        <w:t xml:space="preserve"> at W0, W1, and healthy controls.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"/>
        <w:gridCol w:w="2155"/>
        <w:gridCol w:w="2155"/>
        <w:gridCol w:w="2155"/>
        <w:gridCol w:w="851"/>
        <w:gridCol w:w="1134"/>
        <w:gridCol w:w="850"/>
      </w:tblGrid>
      <w:tr w:rsidR="00F5740B" w:rsidRPr="007A0A85" w:rsidTr="00F5740B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5740B" w:rsidRPr="007A0A85" w:rsidRDefault="00F5740B" w:rsidP="008A17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740B" w:rsidRPr="007A0A85" w:rsidRDefault="00F5740B" w:rsidP="0008774F">
            <w:pPr>
              <w:adjustRightInd w:val="0"/>
              <w:snapToGrid w:val="0"/>
              <w:spacing w:line="48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A0A85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Patients at Week-0</w:t>
            </w:r>
          </w:p>
          <w:p w:rsidR="00F5740B" w:rsidRPr="007A0A85" w:rsidRDefault="00F5740B" w:rsidP="0008774F">
            <w:pPr>
              <w:adjustRightInd w:val="0"/>
              <w:snapToGrid w:val="0"/>
              <w:spacing w:line="48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A0A85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(n = 28)</w:t>
            </w:r>
          </w:p>
        </w:tc>
        <w:tc>
          <w:tcPr>
            <w:tcW w:w="21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740B" w:rsidRPr="007A0A85" w:rsidRDefault="00F5740B" w:rsidP="0008774F">
            <w:pPr>
              <w:adjustRightInd w:val="0"/>
              <w:snapToGrid w:val="0"/>
              <w:spacing w:line="48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A0A85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Patients at Week-1</w:t>
            </w:r>
          </w:p>
          <w:p w:rsidR="00F5740B" w:rsidRPr="007A0A85" w:rsidRDefault="00F5740B" w:rsidP="0008774F">
            <w:pPr>
              <w:adjustRightInd w:val="0"/>
              <w:snapToGrid w:val="0"/>
              <w:spacing w:line="48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A0A85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(n = 28)</w:t>
            </w:r>
          </w:p>
        </w:tc>
        <w:tc>
          <w:tcPr>
            <w:tcW w:w="21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740B" w:rsidRPr="007A0A85" w:rsidRDefault="00F5740B" w:rsidP="0008774F">
            <w:pPr>
              <w:adjustRightInd w:val="0"/>
              <w:snapToGrid w:val="0"/>
              <w:spacing w:line="48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A0A85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Healthy Controls</w:t>
            </w:r>
          </w:p>
          <w:p w:rsidR="00F5740B" w:rsidRPr="007A0A85" w:rsidRDefault="00F5740B" w:rsidP="0008774F">
            <w:pPr>
              <w:adjustRightInd w:val="0"/>
              <w:snapToGrid w:val="0"/>
              <w:spacing w:line="48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A0A85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(n = 33)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5740B" w:rsidRPr="007A0A85" w:rsidRDefault="00F5740B" w:rsidP="008A17E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p</w:t>
            </w:r>
            <w:r w:rsidRPr="007A0A85">
              <w:rPr>
                <w:rFonts w:ascii="Times New Roman" w:hAnsi="Times New Roman" w:cs="Times New Roman"/>
                <w:i/>
                <w:color w:val="000000" w:themeColor="text1"/>
                <w:sz w:val="22"/>
                <w:vertAlign w:val="superscript"/>
              </w:rPr>
              <w:t>¥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5740B" w:rsidRPr="007A0A85" w:rsidRDefault="00F5740B" w:rsidP="008A17E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p</w:t>
            </w:r>
            <w:r w:rsidRPr="007A0A85">
              <w:rPr>
                <w:rFonts w:ascii="Times New Roman" w:hAnsi="Times New Roman" w:cs="Times New Roman"/>
                <w:i/>
                <w:color w:val="000000" w:themeColor="text1"/>
                <w:sz w:val="22"/>
                <w:vertAlign w:val="superscript"/>
              </w:rPr>
              <w:t>¢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F5740B" w:rsidRPr="007A0A85" w:rsidRDefault="00F5740B" w:rsidP="00F5740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p</w:t>
            </w:r>
            <w:r w:rsidRPr="00F5740B">
              <w:rPr>
                <w:rFonts w:ascii="Times New Roman" w:hAnsi="Times New Roman" w:cs="Times New Roman"/>
                <w:color w:val="000000" w:themeColor="text1"/>
                <w:sz w:val="22"/>
              </w:rPr>
              <w:t>£</w:t>
            </w:r>
          </w:p>
        </w:tc>
      </w:tr>
      <w:tr w:rsidR="00F5740B" w:rsidRPr="007A0A85" w:rsidTr="00F5740B">
        <w:tc>
          <w:tcPr>
            <w:tcW w:w="0" w:type="auto"/>
            <w:tcBorders>
              <w:top w:val="single" w:sz="4" w:space="0" w:color="auto"/>
            </w:tcBorders>
          </w:tcPr>
          <w:p w:rsidR="00F5740B" w:rsidRPr="007A0A85" w:rsidRDefault="00F5740B" w:rsidP="008A17E3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delta (0.5-4 Hz)</w:t>
            </w:r>
          </w:p>
        </w:tc>
        <w:tc>
          <w:tcPr>
            <w:tcW w:w="2155" w:type="dxa"/>
            <w:tcBorders>
              <w:top w:val="single" w:sz="4" w:space="0" w:color="auto"/>
            </w:tcBorders>
          </w:tcPr>
          <w:p w:rsidR="00F5740B" w:rsidRPr="007A0A85" w:rsidRDefault="00F5740B" w:rsidP="008A17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0.223 ± 0.064</w:t>
            </w:r>
          </w:p>
        </w:tc>
        <w:tc>
          <w:tcPr>
            <w:tcW w:w="2155" w:type="dxa"/>
            <w:tcBorders>
              <w:top w:val="single" w:sz="4" w:space="0" w:color="auto"/>
            </w:tcBorders>
          </w:tcPr>
          <w:p w:rsidR="00F5740B" w:rsidRPr="007A0A85" w:rsidRDefault="00F5740B" w:rsidP="008A17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0.233 ± 0.064</w:t>
            </w:r>
          </w:p>
        </w:tc>
        <w:tc>
          <w:tcPr>
            <w:tcW w:w="2155" w:type="dxa"/>
            <w:tcBorders>
              <w:top w:val="single" w:sz="4" w:space="0" w:color="auto"/>
            </w:tcBorders>
          </w:tcPr>
          <w:p w:rsidR="00F5740B" w:rsidRPr="007A0A85" w:rsidRDefault="00F5740B" w:rsidP="008A17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0.275 ± 0.089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F5740B" w:rsidRPr="007A0A85" w:rsidRDefault="00F5740B" w:rsidP="008A17E3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0.616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5740B" w:rsidRPr="007A0A85" w:rsidRDefault="00F5740B" w:rsidP="008A17E3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0.008*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F5740B" w:rsidRPr="007A0A85" w:rsidRDefault="00F5740B" w:rsidP="008A17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0.045*</w:t>
            </w:r>
          </w:p>
        </w:tc>
      </w:tr>
      <w:tr w:rsidR="00F5740B" w:rsidRPr="007A0A85" w:rsidTr="00F5740B">
        <w:tc>
          <w:tcPr>
            <w:tcW w:w="0" w:type="auto"/>
          </w:tcPr>
          <w:p w:rsidR="00F5740B" w:rsidRPr="007A0A85" w:rsidRDefault="00F5740B" w:rsidP="008A17E3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theta (4-8 Hz)</w:t>
            </w:r>
          </w:p>
        </w:tc>
        <w:tc>
          <w:tcPr>
            <w:tcW w:w="2155" w:type="dxa"/>
          </w:tcPr>
          <w:p w:rsidR="00F5740B" w:rsidRPr="007A0A85" w:rsidRDefault="00F5740B" w:rsidP="008A17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0.158 ± 0.058</w:t>
            </w:r>
          </w:p>
        </w:tc>
        <w:tc>
          <w:tcPr>
            <w:tcW w:w="2155" w:type="dxa"/>
          </w:tcPr>
          <w:p w:rsidR="00F5740B" w:rsidRPr="007A0A85" w:rsidRDefault="00F5740B" w:rsidP="008A17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0.154 ± 0.057</w:t>
            </w:r>
          </w:p>
        </w:tc>
        <w:tc>
          <w:tcPr>
            <w:tcW w:w="2155" w:type="dxa"/>
          </w:tcPr>
          <w:p w:rsidR="00F5740B" w:rsidRPr="007A0A85" w:rsidRDefault="00F5740B" w:rsidP="008A17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0.146 ± 0.028</w:t>
            </w:r>
          </w:p>
        </w:tc>
        <w:tc>
          <w:tcPr>
            <w:tcW w:w="851" w:type="dxa"/>
            <w:vAlign w:val="center"/>
          </w:tcPr>
          <w:p w:rsidR="00F5740B" w:rsidRPr="007A0A85" w:rsidRDefault="00F5740B" w:rsidP="008A17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0.509</w:t>
            </w:r>
          </w:p>
        </w:tc>
        <w:tc>
          <w:tcPr>
            <w:tcW w:w="1134" w:type="dxa"/>
            <w:vAlign w:val="center"/>
          </w:tcPr>
          <w:p w:rsidR="00F5740B" w:rsidRPr="007A0A85" w:rsidRDefault="00F5740B" w:rsidP="008A17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0.800</w:t>
            </w:r>
          </w:p>
        </w:tc>
        <w:tc>
          <w:tcPr>
            <w:tcW w:w="850" w:type="dxa"/>
            <w:vAlign w:val="center"/>
          </w:tcPr>
          <w:p w:rsidR="00F5740B" w:rsidRPr="007A0A85" w:rsidRDefault="00F5740B" w:rsidP="008A17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0.925</w:t>
            </w:r>
          </w:p>
        </w:tc>
      </w:tr>
      <w:tr w:rsidR="00F5740B" w:rsidRPr="007A0A85" w:rsidTr="00F5740B">
        <w:tc>
          <w:tcPr>
            <w:tcW w:w="0" w:type="auto"/>
          </w:tcPr>
          <w:p w:rsidR="00F5740B" w:rsidRPr="007A0A85" w:rsidRDefault="00F5740B" w:rsidP="008A17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alpha (8-13 Hz)</w:t>
            </w:r>
          </w:p>
        </w:tc>
        <w:tc>
          <w:tcPr>
            <w:tcW w:w="2155" w:type="dxa"/>
          </w:tcPr>
          <w:p w:rsidR="00F5740B" w:rsidRPr="007A0A85" w:rsidRDefault="00F5740B" w:rsidP="008A17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0.267 ± 0.083</w:t>
            </w:r>
          </w:p>
        </w:tc>
        <w:tc>
          <w:tcPr>
            <w:tcW w:w="2155" w:type="dxa"/>
          </w:tcPr>
          <w:p w:rsidR="00F5740B" w:rsidRPr="007A0A85" w:rsidRDefault="00F5740B" w:rsidP="008A17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0.253 ± 0.073</w:t>
            </w:r>
          </w:p>
        </w:tc>
        <w:tc>
          <w:tcPr>
            <w:tcW w:w="2155" w:type="dxa"/>
          </w:tcPr>
          <w:p w:rsidR="00F5740B" w:rsidRPr="007A0A85" w:rsidRDefault="00F5740B" w:rsidP="008A17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0.255 ± 0.070</w:t>
            </w:r>
          </w:p>
        </w:tc>
        <w:tc>
          <w:tcPr>
            <w:tcW w:w="851" w:type="dxa"/>
            <w:vAlign w:val="center"/>
          </w:tcPr>
          <w:p w:rsidR="00F5740B" w:rsidRPr="007A0A85" w:rsidRDefault="00F5740B" w:rsidP="008A17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0.072</w:t>
            </w:r>
          </w:p>
        </w:tc>
        <w:tc>
          <w:tcPr>
            <w:tcW w:w="1134" w:type="dxa"/>
            <w:vAlign w:val="center"/>
          </w:tcPr>
          <w:p w:rsidR="00F5740B" w:rsidRPr="007A0A85" w:rsidRDefault="00F5740B" w:rsidP="008A17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0.680</w:t>
            </w:r>
          </w:p>
        </w:tc>
        <w:tc>
          <w:tcPr>
            <w:tcW w:w="850" w:type="dxa"/>
            <w:vAlign w:val="center"/>
          </w:tcPr>
          <w:p w:rsidR="00F5740B" w:rsidRPr="007A0A85" w:rsidRDefault="00F5740B" w:rsidP="008A17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0.960</w:t>
            </w:r>
          </w:p>
        </w:tc>
      </w:tr>
      <w:tr w:rsidR="00F5740B" w:rsidRPr="007A0A85" w:rsidTr="00F5740B">
        <w:tc>
          <w:tcPr>
            <w:tcW w:w="0" w:type="auto"/>
          </w:tcPr>
          <w:p w:rsidR="00F5740B" w:rsidRPr="007A0A85" w:rsidRDefault="00F5740B" w:rsidP="008A17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beta (13-30 Hz)</w:t>
            </w:r>
          </w:p>
        </w:tc>
        <w:tc>
          <w:tcPr>
            <w:tcW w:w="2155" w:type="dxa"/>
          </w:tcPr>
          <w:p w:rsidR="00F5740B" w:rsidRPr="007A0A85" w:rsidRDefault="00F5740B" w:rsidP="008A17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0.365 ± 0.094</w:t>
            </w:r>
          </w:p>
        </w:tc>
        <w:tc>
          <w:tcPr>
            <w:tcW w:w="2155" w:type="dxa"/>
          </w:tcPr>
          <w:p w:rsidR="00F5740B" w:rsidRPr="007A0A85" w:rsidRDefault="00F5740B" w:rsidP="008A17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0.372 ± 0.098</w:t>
            </w:r>
          </w:p>
        </w:tc>
        <w:tc>
          <w:tcPr>
            <w:tcW w:w="2155" w:type="dxa"/>
          </w:tcPr>
          <w:p w:rsidR="00F5740B" w:rsidRPr="007A0A85" w:rsidRDefault="00F5740B" w:rsidP="008A17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0.335 ± 0.065</w:t>
            </w:r>
          </w:p>
        </w:tc>
        <w:tc>
          <w:tcPr>
            <w:tcW w:w="851" w:type="dxa"/>
            <w:vAlign w:val="center"/>
          </w:tcPr>
          <w:p w:rsidR="00F5740B" w:rsidRPr="007A0A85" w:rsidRDefault="00F5740B" w:rsidP="008A17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0.585</w:t>
            </w:r>
          </w:p>
        </w:tc>
        <w:tc>
          <w:tcPr>
            <w:tcW w:w="1134" w:type="dxa"/>
            <w:vAlign w:val="center"/>
          </w:tcPr>
          <w:p w:rsidR="00F5740B" w:rsidRPr="007A0A85" w:rsidRDefault="00F5740B" w:rsidP="008A17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0.167</w:t>
            </w:r>
          </w:p>
        </w:tc>
        <w:tc>
          <w:tcPr>
            <w:tcW w:w="850" w:type="dxa"/>
            <w:vAlign w:val="center"/>
          </w:tcPr>
          <w:p w:rsidR="00F5740B" w:rsidRPr="007A0A85" w:rsidRDefault="00F5740B" w:rsidP="008A17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0.063</w:t>
            </w:r>
          </w:p>
        </w:tc>
      </w:tr>
    </w:tbl>
    <w:p w:rsidR="00A01AF1" w:rsidRPr="007A0A85" w:rsidRDefault="00A01AF1" w:rsidP="00A01AF1">
      <w:pPr>
        <w:rPr>
          <w:rFonts w:ascii="Times New Roman" w:hAnsi="Times New Roman" w:cs="Times New Roman"/>
          <w:color w:val="000000" w:themeColor="text1"/>
          <w:sz w:val="22"/>
        </w:rPr>
      </w:pPr>
      <w:r w:rsidRPr="007A0A85">
        <w:rPr>
          <w:rFonts w:ascii="Times New Roman" w:hAnsi="Times New Roman" w:cs="Times New Roman"/>
          <w:i/>
          <w:color w:val="000000" w:themeColor="text1"/>
          <w:sz w:val="22"/>
        </w:rPr>
        <w:t>p</w:t>
      </w:r>
      <w:r w:rsidRPr="007A0A85">
        <w:rPr>
          <w:rFonts w:ascii="Times New Roman" w:hAnsi="Times New Roman" w:cs="Times New Roman"/>
          <w:i/>
          <w:color w:val="000000" w:themeColor="text1"/>
          <w:sz w:val="22"/>
          <w:vertAlign w:val="superscript"/>
        </w:rPr>
        <w:t>¥</w:t>
      </w:r>
      <w:r w:rsidRPr="007A0A85">
        <w:rPr>
          <w:rFonts w:ascii="Times New Roman" w:hAnsi="Times New Roman" w:cs="Times New Roman"/>
          <w:color w:val="000000" w:themeColor="text1"/>
          <w:sz w:val="22"/>
        </w:rPr>
        <w:t>: W1 vs. W0</w:t>
      </w:r>
      <w:r w:rsidR="004405B5" w:rsidRPr="007A0A85">
        <w:rPr>
          <w:rFonts w:ascii="Times New Roman" w:hAnsi="Times New Roman" w:cs="Times New Roman"/>
          <w:color w:val="000000" w:themeColor="text1"/>
          <w:sz w:val="22"/>
        </w:rPr>
        <w:t xml:space="preserve"> (Wilcoxon </w:t>
      </w:r>
      <w:r w:rsidR="00CD40BA" w:rsidRPr="007A0A85">
        <w:rPr>
          <w:rFonts w:ascii="Times New Roman" w:hAnsi="Times New Roman" w:cs="Times New Roman"/>
          <w:color w:val="000000" w:themeColor="text1"/>
          <w:sz w:val="22"/>
        </w:rPr>
        <w:t>signed-rank</w:t>
      </w:r>
      <w:r w:rsidR="004405B5" w:rsidRPr="007A0A85">
        <w:rPr>
          <w:rFonts w:ascii="Times New Roman" w:hAnsi="Times New Roman" w:cs="Times New Roman"/>
          <w:color w:val="000000" w:themeColor="text1"/>
          <w:sz w:val="22"/>
        </w:rPr>
        <w:t xml:space="preserve"> test)</w:t>
      </w:r>
      <w:r w:rsidR="00774EBD" w:rsidRPr="007A0A85">
        <w:rPr>
          <w:rFonts w:ascii="Times New Roman" w:hAnsi="Times New Roman" w:cs="Times New Roman"/>
          <w:color w:val="000000" w:themeColor="text1"/>
          <w:sz w:val="22"/>
        </w:rPr>
        <w:t>;</w:t>
      </w:r>
      <w:r w:rsidRPr="007A0A85">
        <w:rPr>
          <w:rFonts w:ascii="Times New Roman" w:hAnsi="Times New Roman" w:cs="Times New Roman"/>
          <w:i/>
          <w:color w:val="000000" w:themeColor="text1"/>
          <w:sz w:val="22"/>
        </w:rPr>
        <w:t>p</w:t>
      </w:r>
      <w:r w:rsidRPr="007A0A85">
        <w:rPr>
          <w:rFonts w:ascii="Times New Roman" w:hAnsi="Times New Roman" w:cs="Times New Roman"/>
          <w:i/>
          <w:color w:val="000000" w:themeColor="text1"/>
          <w:sz w:val="22"/>
          <w:vertAlign w:val="superscript"/>
        </w:rPr>
        <w:t>¢</w:t>
      </w:r>
      <w:r w:rsidRPr="007A0A85">
        <w:rPr>
          <w:rFonts w:ascii="Times New Roman" w:hAnsi="Times New Roman" w:cs="Times New Roman"/>
          <w:color w:val="000000" w:themeColor="text1"/>
          <w:sz w:val="22"/>
        </w:rPr>
        <w:t>: W</w:t>
      </w:r>
      <w:r w:rsidR="00774EBD" w:rsidRPr="007A0A85">
        <w:rPr>
          <w:rFonts w:ascii="Times New Roman" w:hAnsi="Times New Roman" w:cs="Times New Roman"/>
          <w:color w:val="000000" w:themeColor="text1"/>
          <w:sz w:val="22"/>
        </w:rPr>
        <w:t>0</w:t>
      </w:r>
      <w:r w:rsidRPr="007A0A85">
        <w:rPr>
          <w:rFonts w:ascii="Times New Roman" w:hAnsi="Times New Roman" w:cs="Times New Roman"/>
          <w:color w:val="000000" w:themeColor="text1"/>
          <w:sz w:val="22"/>
        </w:rPr>
        <w:t xml:space="preserve"> vs. Control</w:t>
      </w:r>
      <w:r w:rsidR="004405B5" w:rsidRPr="007A0A85">
        <w:rPr>
          <w:rFonts w:ascii="Times New Roman" w:hAnsi="Times New Roman" w:cs="Times New Roman"/>
          <w:color w:val="000000" w:themeColor="text1"/>
          <w:sz w:val="22"/>
        </w:rPr>
        <w:t xml:space="preserve"> (Wilcoxon </w:t>
      </w:r>
      <w:r w:rsidR="00CD40BA" w:rsidRPr="007A0A85">
        <w:rPr>
          <w:rFonts w:ascii="Times New Roman" w:hAnsi="Times New Roman" w:cs="Times New Roman"/>
          <w:color w:val="000000" w:themeColor="text1"/>
          <w:sz w:val="22"/>
        </w:rPr>
        <w:t>rank-sum</w:t>
      </w:r>
      <w:r w:rsidR="004405B5" w:rsidRPr="007A0A85">
        <w:rPr>
          <w:rFonts w:ascii="Times New Roman" w:hAnsi="Times New Roman" w:cs="Times New Roman"/>
          <w:color w:val="000000" w:themeColor="text1"/>
          <w:sz w:val="22"/>
        </w:rPr>
        <w:t xml:space="preserve"> test)</w:t>
      </w:r>
      <w:r w:rsidR="00774EBD" w:rsidRPr="007A0A85">
        <w:rPr>
          <w:rFonts w:ascii="Times New Roman" w:hAnsi="Times New Roman" w:cs="Times New Roman"/>
          <w:color w:val="000000" w:themeColor="text1"/>
          <w:sz w:val="22"/>
        </w:rPr>
        <w:t>;</w:t>
      </w:r>
    </w:p>
    <w:p w:rsidR="00FA12FB" w:rsidRPr="007A0A85" w:rsidRDefault="00A01AF1" w:rsidP="00A01AF1">
      <w:pPr>
        <w:rPr>
          <w:rFonts w:ascii="Times New Roman" w:hAnsi="Times New Roman" w:cs="Times New Roman"/>
          <w:color w:val="000000" w:themeColor="text1"/>
          <w:sz w:val="22"/>
        </w:rPr>
      </w:pPr>
      <w:r w:rsidRPr="007A0A85">
        <w:rPr>
          <w:rFonts w:ascii="Times New Roman" w:hAnsi="Times New Roman" w:cs="Times New Roman"/>
          <w:i/>
          <w:color w:val="000000" w:themeColor="text1"/>
          <w:sz w:val="22"/>
        </w:rPr>
        <w:t>p</w:t>
      </w:r>
      <w:r w:rsidRPr="007A0A85">
        <w:rPr>
          <w:rFonts w:ascii="Times New Roman" w:hAnsi="Times New Roman" w:cs="Times New Roman"/>
          <w:i/>
          <w:color w:val="000000" w:themeColor="text1"/>
          <w:sz w:val="22"/>
          <w:vertAlign w:val="superscript"/>
        </w:rPr>
        <w:t>£</w:t>
      </w:r>
      <w:r w:rsidRPr="007A0A85">
        <w:rPr>
          <w:rFonts w:ascii="Times New Roman" w:hAnsi="Times New Roman" w:cs="Times New Roman"/>
          <w:color w:val="000000" w:themeColor="text1"/>
          <w:sz w:val="22"/>
        </w:rPr>
        <w:t>: W1 vs. Control</w:t>
      </w:r>
      <w:r w:rsidR="004405B5" w:rsidRPr="007A0A85">
        <w:rPr>
          <w:rFonts w:ascii="Times New Roman" w:hAnsi="Times New Roman" w:cs="Times New Roman"/>
          <w:color w:val="000000" w:themeColor="text1"/>
          <w:sz w:val="22"/>
        </w:rPr>
        <w:t xml:space="preserve"> (Wilcoxon </w:t>
      </w:r>
      <w:r w:rsidR="00CD40BA" w:rsidRPr="007A0A85">
        <w:rPr>
          <w:rFonts w:ascii="Times New Roman" w:hAnsi="Times New Roman" w:cs="Times New Roman"/>
          <w:color w:val="000000" w:themeColor="text1"/>
          <w:sz w:val="22"/>
        </w:rPr>
        <w:t>rank-sum</w:t>
      </w:r>
      <w:r w:rsidR="004405B5" w:rsidRPr="007A0A85">
        <w:rPr>
          <w:rFonts w:ascii="Times New Roman" w:hAnsi="Times New Roman" w:cs="Times New Roman"/>
          <w:color w:val="000000" w:themeColor="text1"/>
          <w:sz w:val="22"/>
        </w:rPr>
        <w:t xml:space="preserve"> test)</w:t>
      </w:r>
      <w:r w:rsidR="00774EBD" w:rsidRPr="007A0A85">
        <w:rPr>
          <w:rFonts w:ascii="Times New Roman" w:hAnsi="Times New Roman" w:cs="Times New Roman"/>
          <w:color w:val="000000" w:themeColor="text1"/>
          <w:sz w:val="22"/>
        </w:rPr>
        <w:t>.</w:t>
      </w:r>
    </w:p>
    <w:p w:rsidR="000F2E38" w:rsidRPr="007A0A85" w:rsidRDefault="000F2E38" w:rsidP="00FA12FB">
      <w:pPr>
        <w:rPr>
          <w:rFonts w:ascii="Times New Roman" w:hAnsi="Times New Roman" w:cs="Times New Roman"/>
          <w:color w:val="000000" w:themeColor="text1"/>
        </w:rPr>
      </w:pPr>
    </w:p>
    <w:p w:rsidR="00FA12FB" w:rsidRPr="007A0A85" w:rsidRDefault="003D6F19" w:rsidP="00FA12FB">
      <w:pPr>
        <w:rPr>
          <w:rFonts w:ascii="Times New Roman" w:hAnsi="Times New Roman" w:cs="Times New Roman"/>
          <w:color w:val="000000" w:themeColor="text1"/>
        </w:rPr>
      </w:pPr>
      <w:r w:rsidRPr="007A0A85">
        <w:rPr>
          <w:rFonts w:ascii="Times New Roman" w:hAnsi="Times New Roman" w:cs="Times New Roman"/>
          <w:color w:val="000000" w:themeColor="text1"/>
        </w:rPr>
        <w:t xml:space="preserve">Supplementary </w:t>
      </w:r>
      <w:r w:rsidR="00CD40BA" w:rsidRPr="007A0A85">
        <w:rPr>
          <w:rFonts w:ascii="Times New Roman" w:hAnsi="Times New Roman" w:cs="Times New Roman"/>
          <w:color w:val="000000" w:themeColor="text1"/>
        </w:rPr>
        <w:t>Table</w:t>
      </w:r>
      <w:r w:rsidR="00485C99" w:rsidRPr="007A0A85">
        <w:rPr>
          <w:rFonts w:ascii="Times New Roman" w:hAnsi="Times New Roman" w:cs="Times New Roman"/>
          <w:color w:val="000000" w:themeColor="text1"/>
        </w:rPr>
        <w:t xml:space="preserve"> </w:t>
      </w:r>
      <w:r w:rsidR="00A823D2">
        <w:rPr>
          <w:rFonts w:ascii="Times New Roman" w:hAnsi="Times New Roman" w:cs="Times New Roman"/>
          <w:color w:val="000000" w:themeColor="text1"/>
        </w:rPr>
        <w:t>3.</w:t>
      </w:r>
      <w:r w:rsidR="00485C99" w:rsidRPr="007A0A85">
        <w:rPr>
          <w:rFonts w:ascii="Times New Roman" w:hAnsi="Times New Roman" w:cs="Times New Roman"/>
          <w:color w:val="000000" w:themeColor="text1"/>
        </w:rPr>
        <w:t xml:space="preserve">2 </w:t>
      </w:r>
      <w:r w:rsidR="00FA12FB" w:rsidRPr="007A0A85">
        <w:rPr>
          <w:rFonts w:ascii="Times New Roman" w:hAnsi="Times New Roman" w:cs="Times New Roman"/>
          <w:color w:val="000000" w:themeColor="text1"/>
        </w:rPr>
        <w:t xml:space="preserve">Comparison </w:t>
      </w:r>
      <w:r w:rsidR="000612CA" w:rsidRPr="007A0A85">
        <w:rPr>
          <w:rFonts w:ascii="Times New Roman" w:hAnsi="Times New Roman" w:cs="Times New Roman"/>
          <w:color w:val="000000" w:themeColor="text1"/>
        </w:rPr>
        <w:t xml:space="preserve">of </w:t>
      </w:r>
      <w:r w:rsidR="00CD40BA" w:rsidRPr="007A0A85">
        <w:rPr>
          <w:rFonts w:ascii="Times New Roman" w:hAnsi="Times New Roman" w:cs="Times New Roman"/>
          <w:color w:val="000000" w:themeColor="text1"/>
        </w:rPr>
        <w:t xml:space="preserve">the </w:t>
      </w:r>
      <w:r w:rsidR="000612CA" w:rsidRPr="007A0A85">
        <w:rPr>
          <w:rFonts w:ascii="Times New Roman" w:hAnsi="Times New Roman" w:cs="Times New Roman"/>
          <w:color w:val="000000" w:themeColor="text1"/>
        </w:rPr>
        <w:t>relative power of EEG</w:t>
      </w:r>
      <w:r w:rsidR="00FA12FB" w:rsidRPr="007A0A85">
        <w:rPr>
          <w:rFonts w:ascii="Times New Roman" w:hAnsi="Times New Roman" w:cs="Times New Roman"/>
          <w:color w:val="000000" w:themeColor="text1"/>
        </w:rPr>
        <w:t xml:space="preserve"> for respon</w:t>
      </w:r>
      <w:r w:rsidR="0085120B" w:rsidRPr="007A0A85">
        <w:rPr>
          <w:rFonts w:ascii="Times New Roman" w:hAnsi="Times New Roman" w:cs="Times New Roman"/>
          <w:color w:val="000000" w:themeColor="text1"/>
        </w:rPr>
        <w:t>ders at W0 and W1</w:t>
      </w:r>
      <w:r w:rsidR="00FA12FB" w:rsidRPr="007A0A85">
        <w:rPr>
          <w:rFonts w:ascii="Times New Roman" w:hAnsi="Times New Roman" w:cs="Times New Roman"/>
          <w:color w:val="000000" w:themeColor="text1"/>
        </w:rPr>
        <w:t>.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2"/>
        <w:gridCol w:w="2882"/>
        <w:gridCol w:w="2883"/>
        <w:gridCol w:w="992"/>
      </w:tblGrid>
      <w:tr w:rsidR="00F5740B" w:rsidRPr="007A0A85" w:rsidTr="00F5740B">
        <w:tc>
          <w:tcPr>
            <w:tcW w:w="2882" w:type="dxa"/>
            <w:tcBorders>
              <w:top w:val="single" w:sz="4" w:space="0" w:color="auto"/>
              <w:bottom w:val="single" w:sz="4" w:space="0" w:color="auto"/>
            </w:tcBorders>
          </w:tcPr>
          <w:p w:rsidR="00F5740B" w:rsidRPr="007A0A85" w:rsidRDefault="00F5740B" w:rsidP="004E24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882" w:type="dxa"/>
            <w:tcBorders>
              <w:top w:val="single" w:sz="4" w:space="0" w:color="auto"/>
              <w:bottom w:val="single" w:sz="4" w:space="0" w:color="auto"/>
            </w:tcBorders>
          </w:tcPr>
          <w:p w:rsidR="00F5740B" w:rsidRPr="007A0A85" w:rsidRDefault="00F5740B" w:rsidP="004E24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W0_R (n = 13)</w:t>
            </w:r>
          </w:p>
        </w:tc>
        <w:tc>
          <w:tcPr>
            <w:tcW w:w="2883" w:type="dxa"/>
            <w:tcBorders>
              <w:top w:val="single" w:sz="4" w:space="0" w:color="auto"/>
              <w:bottom w:val="single" w:sz="4" w:space="0" w:color="auto"/>
            </w:tcBorders>
          </w:tcPr>
          <w:p w:rsidR="00F5740B" w:rsidRPr="007A0A85" w:rsidRDefault="00F5740B" w:rsidP="00FA12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W1_R (n = 13)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5740B" w:rsidRPr="007A0A85" w:rsidRDefault="00F5740B" w:rsidP="004E245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p</w:t>
            </w:r>
            <w:r w:rsidRPr="007A0A85">
              <w:rPr>
                <w:rFonts w:ascii="Times New Roman" w:hAnsi="Times New Roman" w:cs="Times New Roman"/>
                <w:i/>
                <w:color w:val="000000" w:themeColor="text1"/>
                <w:sz w:val="22"/>
                <w:vertAlign w:val="superscript"/>
              </w:rPr>
              <w:t>¥</w:t>
            </w:r>
          </w:p>
        </w:tc>
      </w:tr>
      <w:tr w:rsidR="00F5740B" w:rsidRPr="007A0A85" w:rsidTr="00F5740B">
        <w:tc>
          <w:tcPr>
            <w:tcW w:w="2882" w:type="dxa"/>
            <w:tcBorders>
              <w:top w:val="single" w:sz="4" w:space="0" w:color="auto"/>
            </w:tcBorders>
          </w:tcPr>
          <w:p w:rsidR="00F5740B" w:rsidRPr="007A0A85" w:rsidRDefault="00F5740B" w:rsidP="00D70B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delta (0.5-4 Hz)</w:t>
            </w:r>
          </w:p>
        </w:tc>
        <w:tc>
          <w:tcPr>
            <w:tcW w:w="2882" w:type="dxa"/>
            <w:tcBorders>
              <w:top w:val="single" w:sz="4" w:space="0" w:color="auto"/>
            </w:tcBorders>
          </w:tcPr>
          <w:p w:rsidR="00F5740B" w:rsidRPr="007A0A85" w:rsidRDefault="00F5740B" w:rsidP="00D70B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0.229 ± 0.078 </w:t>
            </w:r>
          </w:p>
        </w:tc>
        <w:tc>
          <w:tcPr>
            <w:tcW w:w="2883" w:type="dxa"/>
            <w:tcBorders>
              <w:top w:val="single" w:sz="4" w:space="0" w:color="auto"/>
            </w:tcBorders>
          </w:tcPr>
          <w:p w:rsidR="00F5740B" w:rsidRPr="007A0A85" w:rsidRDefault="00F5740B" w:rsidP="00D70B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0.245 ± 0.071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5740B" w:rsidRPr="007A0A85" w:rsidRDefault="00F5740B" w:rsidP="00D70BEB">
            <w:pPr>
              <w:widowControl/>
              <w:jc w:val="righ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0.735 </w:t>
            </w:r>
          </w:p>
        </w:tc>
      </w:tr>
      <w:tr w:rsidR="00F5740B" w:rsidRPr="007A0A85" w:rsidTr="00F5740B">
        <w:tc>
          <w:tcPr>
            <w:tcW w:w="2882" w:type="dxa"/>
          </w:tcPr>
          <w:p w:rsidR="00F5740B" w:rsidRPr="007A0A85" w:rsidRDefault="00F5740B" w:rsidP="00F574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theta (4-8 Hz)</w:t>
            </w:r>
          </w:p>
        </w:tc>
        <w:tc>
          <w:tcPr>
            <w:tcW w:w="2882" w:type="dxa"/>
          </w:tcPr>
          <w:p w:rsidR="00F5740B" w:rsidRPr="007A0A85" w:rsidRDefault="00F5740B" w:rsidP="005A56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0.154 ± 0.035 </w:t>
            </w:r>
          </w:p>
        </w:tc>
        <w:tc>
          <w:tcPr>
            <w:tcW w:w="2883" w:type="dxa"/>
          </w:tcPr>
          <w:p w:rsidR="00F5740B" w:rsidRPr="007A0A85" w:rsidRDefault="00F5740B" w:rsidP="005A56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0.156 ± 0.037</w:t>
            </w:r>
          </w:p>
        </w:tc>
        <w:tc>
          <w:tcPr>
            <w:tcW w:w="992" w:type="dxa"/>
            <w:vAlign w:val="center"/>
          </w:tcPr>
          <w:p w:rsidR="00F5740B" w:rsidRPr="007A0A85" w:rsidRDefault="00F5740B" w:rsidP="005A5634">
            <w:pPr>
              <w:jc w:val="righ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0.588 </w:t>
            </w:r>
          </w:p>
        </w:tc>
      </w:tr>
      <w:tr w:rsidR="00F5740B" w:rsidRPr="007A0A85" w:rsidTr="00F5740B">
        <w:tc>
          <w:tcPr>
            <w:tcW w:w="2882" w:type="dxa"/>
          </w:tcPr>
          <w:p w:rsidR="00F5740B" w:rsidRPr="007A0A85" w:rsidRDefault="00F5740B" w:rsidP="00D70B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alpha (8-13 Hz)</w:t>
            </w:r>
          </w:p>
        </w:tc>
        <w:tc>
          <w:tcPr>
            <w:tcW w:w="2882" w:type="dxa"/>
          </w:tcPr>
          <w:p w:rsidR="00F5740B" w:rsidRPr="007A0A85" w:rsidRDefault="00F5740B" w:rsidP="005A56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0.298 ± 0.083 </w:t>
            </w:r>
          </w:p>
        </w:tc>
        <w:tc>
          <w:tcPr>
            <w:tcW w:w="2883" w:type="dxa"/>
          </w:tcPr>
          <w:p w:rsidR="00F5740B" w:rsidRPr="007A0A85" w:rsidRDefault="00F5740B" w:rsidP="005A56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0.285 ± 0.070</w:t>
            </w:r>
          </w:p>
        </w:tc>
        <w:tc>
          <w:tcPr>
            <w:tcW w:w="992" w:type="dxa"/>
            <w:vAlign w:val="center"/>
          </w:tcPr>
          <w:p w:rsidR="00F5740B" w:rsidRPr="007A0A85" w:rsidRDefault="00F5740B" w:rsidP="005A5634">
            <w:pPr>
              <w:jc w:val="righ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0.244 </w:t>
            </w:r>
          </w:p>
        </w:tc>
      </w:tr>
      <w:tr w:rsidR="00F5740B" w:rsidRPr="007A0A85" w:rsidTr="00F5740B">
        <w:tc>
          <w:tcPr>
            <w:tcW w:w="2882" w:type="dxa"/>
          </w:tcPr>
          <w:p w:rsidR="00F5740B" w:rsidRPr="007A0A85" w:rsidRDefault="00F5740B" w:rsidP="00D70B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beta (13-30 Hz)</w:t>
            </w:r>
          </w:p>
        </w:tc>
        <w:tc>
          <w:tcPr>
            <w:tcW w:w="2882" w:type="dxa"/>
          </w:tcPr>
          <w:p w:rsidR="00F5740B" w:rsidRPr="007A0A85" w:rsidRDefault="00F5740B" w:rsidP="005A56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0.332 ± 0.053 </w:t>
            </w:r>
          </w:p>
        </w:tc>
        <w:tc>
          <w:tcPr>
            <w:tcW w:w="2883" w:type="dxa"/>
          </w:tcPr>
          <w:p w:rsidR="00F5740B" w:rsidRPr="007A0A85" w:rsidRDefault="00F5740B" w:rsidP="005A56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0.326 ± 0.059</w:t>
            </w:r>
          </w:p>
        </w:tc>
        <w:tc>
          <w:tcPr>
            <w:tcW w:w="992" w:type="dxa"/>
            <w:vAlign w:val="center"/>
          </w:tcPr>
          <w:p w:rsidR="00F5740B" w:rsidRPr="007A0A85" w:rsidRDefault="00F5740B" w:rsidP="005A5634">
            <w:pPr>
              <w:jc w:val="righ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0.946 </w:t>
            </w:r>
          </w:p>
        </w:tc>
      </w:tr>
    </w:tbl>
    <w:p w:rsidR="001D08B0" w:rsidRPr="007A0A85" w:rsidRDefault="00FA12FB" w:rsidP="00A01AF1">
      <w:pPr>
        <w:rPr>
          <w:rFonts w:ascii="Times New Roman" w:hAnsi="Times New Roman" w:cs="Times New Roman"/>
          <w:color w:val="000000" w:themeColor="text1"/>
          <w:sz w:val="22"/>
        </w:rPr>
      </w:pPr>
      <w:r w:rsidRPr="007A0A85">
        <w:rPr>
          <w:rFonts w:ascii="Times New Roman" w:hAnsi="Times New Roman" w:cs="Times New Roman"/>
          <w:i/>
          <w:color w:val="000000" w:themeColor="text1"/>
          <w:sz w:val="22"/>
        </w:rPr>
        <w:t>p</w:t>
      </w:r>
      <w:r w:rsidRPr="007A0A85">
        <w:rPr>
          <w:rFonts w:ascii="Times New Roman" w:hAnsi="Times New Roman" w:cs="Times New Roman"/>
          <w:i/>
          <w:color w:val="000000" w:themeColor="text1"/>
          <w:sz w:val="22"/>
          <w:vertAlign w:val="superscript"/>
        </w:rPr>
        <w:t>¥</w:t>
      </w:r>
      <w:r w:rsidRPr="007A0A85">
        <w:rPr>
          <w:rFonts w:ascii="Times New Roman" w:hAnsi="Times New Roman" w:cs="Times New Roman"/>
          <w:color w:val="000000" w:themeColor="text1"/>
          <w:sz w:val="22"/>
        </w:rPr>
        <w:t>: W1</w:t>
      </w:r>
      <w:r w:rsidR="004D1330" w:rsidRPr="007A0A85">
        <w:rPr>
          <w:rFonts w:ascii="Times New Roman" w:hAnsi="Times New Roman" w:cs="Times New Roman"/>
          <w:color w:val="000000" w:themeColor="text1"/>
          <w:sz w:val="22"/>
        </w:rPr>
        <w:t>_R</w:t>
      </w:r>
      <w:r w:rsidRPr="007A0A85">
        <w:rPr>
          <w:rFonts w:ascii="Times New Roman" w:hAnsi="Times New Roman" w:cs="Times New Roman"/>
          <w:color w:val="000000" w:themeColor="text1"/>
          <w:sz w:val="22"/>
        </w:rPr>
        <w:t xml:space="preserve"> vs. W0</w:t>
      </w:r>
      <w:r w:rsidR="004D1330" w:rsidRPr="007A0A85">
        <w:rPr>
          <w:rFonts w:ascii="Times New Roman" w:hAnsi="Times New Roman" w:cs="Times New Roman"/>
          <w:color w:val="000000" w:themeColor="text1"/>
          <w:sz w:val="22"/>
        </w:rPr>
        <w:t>_R</w:t>
      </w:r>
      <w:r w:rsidRPr="007A0A85">
        <w:rPr>
          <w:rFonts w:ascii="Times New Roman" w:hAnsi="Times New Roman" w:cs="Times New Roman"/>
          <w:color w:val="000000" w:themeColor="text1"/>
          <w:sz w:val="22"/>
        </w:rPr>
        <w:t xml:space="preserve"> (Wilcoxon </w:t>
      </w:r>
      <w:r w:rsidR="00CD40BA" w:rsidRPr="007A0A85">
        <w:rPr>
          <w:rFonts w:ascii="Times New Roman" w:hAnsi="Times New Roman" w:cs="Times New Roman"/>
          <w:color w:val="000000" w:themeColor="text1"/>
          <w:sz w:val="22"/>
        </w:rPr>
        <w:t>signed-rank</w:t>
      </w:r>
      <w:r w:rsidRPr="007A0A85">
        <w:rPr>
          <w:rFonts w:ascii="Times New Roman" w:hAnsi="Times New Roman" w:cs="Times New Roman"/>
          <w:color w:val="000000" w:themeColor="text1"/>
          <w:sz w:val="22"/>
        </w:rPr>
        <w:t xml:space="preserve"> test);</w:t>
      </w:r>
    </w:p>
    <w:p w:rsidR="002A4410" w:rsidRDefault="002A4410" w:rsidP="00FA12FB">
      <w:pPr>
        <w:rPr>
          <w:rFonts w:ascii="Times New Roman" w:hAnsi="Times New Roman" w:cs="Times New Roman"/>
          <w:color w:val="000000" w:themeColor="text1"/>
        </w:rPr>
      </w:pPr>
    </w:p>
    <w:p w:rsidR="00F53069" w:rsidRDefault="00F53069" w:rsidP="00FA12FB">
      <w:pPr>
        <w:rPr>
          <w:rFonts w:ascii="Times New Roman" w:hAnsi="Times New Roman" w:cs="Times New Roman"/>
          <w:color w:val="000000" w:themeColor="text1"/>
        </w:rPr>
      </w:pPr>
    </w:p>
    <w:p w:rsidR="00F53069" w:rsidRDefault="00F53069" w:rsidP="00FA12FB">
      <w:pPr>
        <w:rPr>
          <w:rFonts w:ascii="Times New Roman" w:hAnsi="Times New Roman" w:cs="Times New Roman"/>
          <w:color w:val="000000" w:themeColor="text1"/>
        </w:rPr>
      </w:pPr>
    </w:p>
    <w:p w:rsidR="00F53069" w:rsidRDefault="00F53069" w:rsidP="00FA12FB">
      <w:pPr>
        <w:rPr>
          <w:rFonts w:ascii="Times New Roman" w:hAnsi="Times New Roman" w:cs="Times New Roman"/>
          <w:color w:val="000000" w:themeColor="text1"/>
        </w:rPr>
      </w:pPr>
    </w:p>
    <w:p w:rsidR="00F53069" w:rsidRDefault="00F53069" w:rsidP="00FA12FB">
      <w:pPr>
        <w:rPr>
          <w:rFonts w:ascii="Times New Roman" w:hAnsi="Times New Roman" w:cs="Times New Roman"/>
          <w:color w:val="000000" w:themeColor="text1"/>
        </w:rPr>
      </w:pPr>
    </w:p>
    <w:p w:rsidR="00F53069" w:rsidRPr="007A0A85" w:rsidRDefault="00F53069" w:rsidP="00FA12FB">
      <w:pPr>
        <w:rPr>
          <w:rFonts w:ascii="Times New Roman" w:hAnsi="Times New Roman" w:cs="Times New Roman"/>
          <w:color w:val="000000" w:themeColor="text1"/>
        </w:rPr>
      </w:pPr>
    </w:p>
    <w:p w:rsidR="00F5740B" w:rsidRPr="007A0A85" w:rsidRDefault="00F5740B" w:rsidP="00F5740B">
      <w:pPr>
        <w:rPr>
          <w:rFonts w:ascii="Times New Roman" w:hAnsi="Times New Roman" w:cs="Times New Roman"/>
          <w:color w:val="000000" w:themeColor="text1"/>
        </w:rPr>
      </w:pPr>
      <w:r w:rsidRPr="007A0A85">
        <w:rPr>
          <w:rFonts w:ascii="Times New Roman" w:hAnsi="Times New Roman" w:cs="Times New Roman"/>
          <w:color w:val="000000" w:themeColor="text1"/>
        </w:rPr>
        <w:lastRenderedPageBreak/>
        <w:t xml:space="preserve">Supplementary Table </w:t>
      </w:r>
      <w:r w:rsidR="00A823D2">
        <w:rPr>
          <w:rFonts w:ascii="Times New Roman" w:hAnsi="Times New Roman" w:cs="Times New Roman"/>
          <w:color w:val="000000" w:themeColor="text1"/>
        </w:rPr>
        <w:t>3.</w:t>
      </w:r>
      <w:r w:rsidRPr="007A0A85">
        <w:rPr>
          <w:rFonts w:ascii="Times New Roman" w:hAnsi="Times New Roman" w:cs="Times New Roman"/>
          <w:color w:val="000000" w:themeColor="text1"/>
        </w:rPr>
        <w:t>3 Comparison of the relative power of EEG for non-responders at W0 and W1.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2"/>
        <w:gridCol w:w="2882"/>
        <w:gridCol w:w="2883"/>
        <w:gridCol w:w="992"/>
      </w:tblGrid>
      <w:tr w:rsidR="00F5740B" w:rsidRPr="007A0A85" w:rsidTr="00372BF1">
        <w:tc>
          <w:tcPr>
            <w:tcW w:w="2882" w:type="dxa"/>
            <w:tcBorders>
              <w:top w:val="single" w:sz="4" w:space="0" w:color="auto"/>
              <w:bottom w:val="single" w:sz="4" w:space="0" w:color="auto"/>
            </w:tcBorders>
          </w:tcPr>
          <w:p w:rsidR="00F5740B" w:rsidRPr="00F5740B" w:rsidRDefault="00F5740B" w:rsidP="00372B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882" w:type="dxa"/>
            <w:tcBorders>
              <w:top w:val="single" w:sz="4" w:space="0" w:color="auto"/>
              <w:bottom w:val="single" w:sz="4" w:space="0" w:color="auto"/>
            </w:tcBorders>
          </w:tcPr>
          <w:p w:rsidR="00F5740B" w:rsidRPr="007A0A85" w:rsidRDefault="00F5740B" w:rsidP="00F574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W0_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N</w:t>
            </w: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R (n = 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5</w:t>
            </w: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2883" w:type="dxa"/>
            <w:tcBorders>
              <w:top w:val="single" w:sz="4" w:space="0" w:color="auto"/>
              <w:bottom w:val="single" w:sz="4" w:space="0" w:color="auto"/>
            </w:tcBorders>
          </w:tcPr>
          <w:p w:rsidR="00F5740B" w:rsidRPr="007A0A85" w:rsidRDefault="00F5740B" w:rsidP="00F574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W1_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N</w:t>
            </w: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R (n = 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5</w:t>
            </w: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5740B" w:rsidRPr="007A0A85" w:rsidRDefault="00F5740B" w:rsidP="00372BF1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p</w:t>
            </w:r>
            <w:r w:rsidRPr="007A0A85">
              <w:rPr>
                <w:rFonts w:ascii="Times New Roman" w:hAnsi="Times New Roman" w:cs="Times New Roman"/>
                <w:i/>
                <w:color w:val="000000" w:themeColor="text1"/>
                <w:sz w:val="22"/>
                <w:vertAlign w:val="superscript"/>
              </w:rPr>
              <w:t>¥</w:t>
            </w:r>
          </w:p>
        </w:tc>
      </w:tr>
      <w:tr w:rsidR="00F5740B" w:rsidRPr="007A0A85" w:rsidTr="00372BF1">
        <w:tc>
          <w:tcPr>
            <w:tcW w:w="2882" w:type="dxa"/>
            <w:tcBorders>
              <w:top w:val="single" w:sz="4" w:space="0" w:color="auto"/>
            </w:tcBorders>
          </w:tcPr>
          <w:p w:rsidR="00F5740B" w:rsidRPr="007A0A85" w:rsidRDefault="00F5740B" w:rsidP="00F574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delta (0.5-4 Hz)</w:t>
            </w:r>
          </w:p>
        </w:tc>
        <w:tc>
          <w:tcPr>
            <w:tcW w:w="2882" w:type="dxa"/>
            <w:tcBorders>
              <w:top w:val="single" w:sz="4" w:space="0" w:color="auto"/>
            </w:tcBorders>
          </w:tcPr>
          <w:p w:rsidR="00F5740B" w:rsidRPr="007A0A85" w:rsidRDefault="00F5740B" w:rsidP="00F574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0.219 ±0.051</w:t>
            </w:r>
          </w:p>
        </w:tc>
        <w:tc>
          <w:tcPr>
            <w:tcW w:w="2883" w:type="dxa"/>
            <w:tcBorders>
              <w:top w:val="single" w:sz="4" w:space="0" w:color="auto"/>
            </w:tcBorders>
          </w:tcPr>
          <w:p w:rsidR="00F5740B" w:rsidRPr="007A0A85" w:rsidRDefault="00F5740B" w:rsidP="00F574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0.222 ±0.058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5740B" w:rsidRPr="007A0A85" w:rsidRDefault="00F5740B" w:rsidP="00F574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0.804</w:t>
            </w:r>
          </w:p>
        </w:tc>
      </w:tr>
      <w:tr w:rsidR="00F5740B" w:rsidRPr="007A0A85" w:rsidTr="00372BF1">
        <w:tc>
          <w:tcPr>
            <w:tcW w:w="2882" w:type="dxa"/>
          </w:tcPr>
          <w:p w:rsidR="00F5740B" w:rsidRPr="007A0A85" w:rsidRDefault="00F5740B" w:rsidP="00F574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theta (4-8 Hz)</w:t>
            </w:r>
          </w:p>
        </w:tc>
        <w:tc>
          <w:tcPr>
            <w:tcW w:w="2882" w:type="dxa"/>
          </w:tcPr>
          <w:p w:rsidR="00F5740B" w:rsidRPr="007A0A85" w:rsidRDefault="00F5740B" w:rsidP="00F574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0.161 ±0.074</w:t>
            </w:r>
          </w:p>
        </w:tc>
        <w:tc>
          <w:tcPr>
            <w:tcW w:w="2883" w:type="dxa"/>
          </w:tcPr>
          <w:p w:rsidR="00F5740B" w:rsidRPr="007A0A85" w:rsidRDefault="00F5740B" w:rsidP="00F574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0.153 ±0.071</w:t>
            </w:r>
          </w:p>
        </w:tc>
        <w:tc>
          <w:tcPr>
            <w:tcW w:w="992" w:type="dxa"/>
            <w:vAlign w:val="center"/>
          </w:tcPr>
          <w:p w:rsidR="00F5740B" w:rsidRPr="007A0A85" w:rsidRDefault="00F5740B" w:rsidP="00F574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0.169</w:t>
            </w:r>
          </w:p>
        </w:tc>
      </w:tr>
      <w:tr w:rsidR="00F5740B" w:rsidRPr="007A0A85" w:rsidTr="00372BF1">
        <w:tc>
          <w:tcPr>
            <w:tcW w:w="2882" w:type="dxa"/>
          </w:tcPr>
          <w:p w:rsidR="00F5740B" w:rsidRPr="007A0A85" w:rsidRDefault="00F5740B" w:rsidP="00F574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alpha (8-13 Hz)</w:t>
            </w:r>
          </w:p>
        </w:tc>
        <w:tc>
          <w:tcPr>
            <w:tcW w:w="2882" w:type="dxa"/>
          </w:tcPr>
          <w:p w:rsidR="00F5740B" w:rsidRPr="007A0A85" w:rsidRDefault="00F5740B" w:rsidP="00F574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0.239 ±0.075</w:t>
            </w:r>
          </w:p>
        </w:tc>
        <w:tc>
          <w:tcPr>
            <w:tcW w:w="2883" w:type="dxa"/>
          </w:tcPr>
          <w:p w:rsidR="00F5740B" w:rsidRPr="007A0A85" w:rsidRDefault="00F5740B" w:rsidP="00F574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0.225 ±0.065</w:t>
            </w:r>
          </w:p>
        </w:tc>
        <w:tc>
          <w:tcPr>
            <w:tcW w:w="992" w:type="dxa"/>
            <w:vAlign w:val="center"/>
          </w:tcPr>
          <w:p w:rsidR="00F5740B" w:rsidRPr="007A0A85" w:rsidRDefault="00F5740B" w:rsidP="00F574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0.252</w:t>
            </w:r>
          </w:p>
        </w:tc>
      </w:tr>
      <w:tr w:rsidR="00F5740B" w:rsidRPr="007A0A85" w:rsidTr="00372BF1">
        <w:tc>
          <w:tcPr>
            <w:tcW w:w="2882" w:type="dxa"/>
          </w:tcPr>
          <w:p w:rsidR="00F5740B" w:rsidRPr="007A0A85" w:rsidRDefault="00F5740B" w:rsidP="00F574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beta (13-30 Hz)</w:t>
            </w:r>
          </w:p>
        </w:tc>
        <w:tc>
          <w:tcPr>
            <w:tcW w:w="2882" w:type="dxa"/>
          </w:tcPr>
          <w:p w:rsidR="00F5740B" w:rsidRPr="007A0A85" w:rsidRDefault="00F5740B" w:rsidP="00F574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0.393±0.113</w:t>
            </w:r>
          </w:p>
        </w:tc>
        <w:tc>
          <w:tcPr>
            <w:tcW w:w="2883" w:type="dxa"/>
          </w:tcPr>
          <w:p w:rsidR="00F5740B" w:rsidRPr="007A0A85" w:rsidRDefault="00F5740B" w:rsidP="00F5740B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0.412 ±0.110</w:t>
            </w:r>
          </w:p>
        </w:tc>
        <w:tc>
          <w:tcPr>
            <w:tcW w:w="992" w:type="dxa"/>
            <w:vAlign w:val="center"/>
          </w:tcPr>
          <w:p w:rsidR="00F5740B" w:rsidRPr="007A0A85" w:rsidRDefault="00F5740B" w:rsidP="00F574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0.389</w:t>
            </w:r>
          </w:p>
        </w:tc>
      </w:tr>
    </w:tbl>
    <w:p w:rsidR="00133C45" w:rsidRDefault="00F5740B" w:rsidP="00FA12FB">
      <w:pPr>
        <w:rPr>
          <w:rFonts w:ascii="Times New Roman" w:hAnsi="Times New Roman" w:cs="Times New Roman"/>
          <w:color w:val="000000" w:themeColor="text1"/>
          <w:sz w:val="22"/>
        </w:rPr>
      </w:pPr>
      <w:r w:rsidRPr="007A0A85">
        <w:rPr>
          <w:rFonts w:ascii="Times New Roman" w:hAnsi="Times New Roman" w:cs="Times New Roman"/>
          <w:i/>
          <w:color w:val="000000" w:themeColor="text1"/>
          <w:sz w:val="22"/>
        </w:rPr>
        <w:t>p</w:t>
      </w:r>
      <w:r w:rsidRPr="007A0A85">
        <w:rPr>
          <w:rFonts w:ascii="Times New Roman" w:hAnsi="Times New Roman" w:cs="Times New Roman"/>
          <w:i/>
          <w:color w:val="000000" w:themeColor="text1"/>
          <w:sz w:val="22"/>
          <w:vertAlign w:val="superscript"/>
        </w:rPr>
        <w:t>¥</w:t>
      </w:r>
      <w:r w:rsidRPr="007A0A85">
        <w:rPr>
          <w:rFonts w:ascii="Times New Roman" w:hAnsi="Times New Roman" w:cs="Times New Roman"/>
          <w:color w:val="000000" w:themeColor="text1"/>
          <w:sz w:val="22"/>
        </w:rPr>
        <w:t>: W1_NR vs. W0_NR (Wilcoxon ssigned-ranktest);</w:t>
      </w:r>
    </w:p>
    <w:p w:rsidR="00F53069" w:rsidRPr="00F53069" w:rsidRDefault="00F53069" w:rsidP="00F53069">
      <w:pPr>
        <w:spacing w:line="160" w:lineRule="atLeast"/>
        <w:rPr>
          <w:rFonts w:ascii="Times New Roman" w:hAnsi="Times New Roman" w:cs="Times New Roman"/>
          <w:color w:val="000000" w:themeColor="text1"/>
          <w:sz w:val="10"/>
          <w:szCs w:val="16"/>
        </w:rPr>
      </w:pPr>
    </w:p>
    <w:p w:rsidR="00133C45" w:rsidRPr="007A0A85" w:rsidRDefault="003D6F19" w:rsidP="00FA12FB">
      <w:pPr>
        <w:rPr>
          <w:rFonts w:ascii="Times New Roman" w:hAnsi="Times New Roman" w:cs="Times New Roman"/>
          <w:color w:val="000000" w:themeColor="text1"/>
        </w:rPr>
      </w:pPr>
      <w:r w:rsidRPr="007A0A85">
        <w:rPr>
          <w:rFonts w:ascii="Times New Roman" w:hAnsi="Times New Roman" w:cs="Times New Roman"/>
          <w:color w:val="000000" w:themeColor="text1"/>
        </w:rPr>
        <w:t xml:space="preserve">Supplementary </w:t>
      </w:r>
      <w:r w:rsidR="00CD40BA" w:rsidRPr="007A0A85">
        <w:rPr>
          <w:rFonts w:ascii="Times New Roman" w:hAnsi="Times New Roman" w:cs="Times New Roman"/>
          <w:color w:val="000000" w:themeColor="text1"/>
        </w:rPr>
        <w:t>Table</w:t>
      </w:r>
      <w:r w:rsidR="0085120B" w:rsidRPr="007A0A85">
        <w:rPr>
          <w:rFonts w:ascii="Times New Roman" w:hAnsi="Times New Roman" w:cs="Times New Roman"/>
          <w:color w:val="000000" w:themeColor="text1"/>
        </w:rPr>
        <w:t xml:space="preserve"> </w:t>
      </w:r>
      <w:r w:rsidR="00A823D2">
        <w:rPr>
          <w:rFonts w:ascii="Times New Roman" w:hAnsi="Times New Roman" w:cs="Times New Roman"/>
          <w:color w:val="000000" w:themeColor="text1"/>
        </w:rPr>
        <w:t>3.</w:t>
      </w:r>
      <w:r w:rsidR="0085120B" w:rsidRPr="007A0A85">
        <w:rPr>
          <w:rFonts w:ascii="Times New Roman" w:hAnsi="Times New Roman" w:cs="Times New Roman"/>
          <w:color w:val="000000" w:themeColor="text1"/>
        </w:rPr>
        <w:t xml:space="preserve">4 Comparison of </w:t>
      </w:r>
      <w:r w:rsidR="00CD40BA" w:rsidRPr="007A0A85">
        <w:rPr>
          <w:rFonts w:ascii="Times New Roman" w:hAnsi="Times New Roman" w:cs="Times New Roman"/>
          <w:color w:val="000000" w:themeColor="text1"/>
        </w:rPr>
        <w:t xml:space="preserve">the </w:t>
      </w:r>
      <w:r w:rsidR="0085120B" w:rsidRPr="007A0A85">
        <w:rPr>
          <w:rFonts w:ascii="Times New Roman" w:hAnsi="Times New Roman" w:cs="Times New Roman"/>
          <w:color w:val="000000" w:themeColor="text1"/>
        </w:rPr>
        <w:t xml:space="preserve">relative power of EEG for </w:t>
      </w:r>
      <w:r w:rsidR="00CD40BA" w:rsidRPr="007A0A85">
        <w:rPr>
          <w:rFonts w:ascii="Times New Roman" w:hAnsi="Times New Roman" w:cs="Times New Roman"/>
          <w:color w:val="000000" w:themeColor="text1"/>
        </w:rPr>
        <w:t>responders</w:t>
      </w:r>
      <w:r w:rsidR="0085120B" w:rsidRPr="007A0A85">
        <w:rPr>
          <w:rFonts w:ascii="Times New Roman" w:hAnsi="Times New Roman" w:cs="Times New Roman"/>
          <w:color w:val="000000" w:themeColor="text1"/>
        </w:rPr>
        <w:t xml:space="preserve"> and non-responders at W0.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"/>
        <w:gridCol w:w="3728"/>
        <w:gridCol w:w="3729"/>
        <w:gridCol w:w="1418"/>
      </w:tblGrid>
      <w:tr w:rsidR="007A0A85" w:rsidRPr="007A0A85" w:rsidTr="00F53069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D08B0" w:rsidRPr="007A0A85" w:rsidRDefault="001D08B0" w:rsidP="00133C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3728" w:type="dxa"/>
            <w:tcBorders>
              <w:top w:val="single" w:sz="4" w:space="0" w:color="auto"/>
              <w:bottom w:val="single" w:sz="4" w:space="0" w:color="auto"/>
            </w:tcBorders>
          </w:tcPr>
          <w:p w:rsidR="001D08B0" w:rsidRPr="007A0A85" w:rsidRDefault="001D08B0" w:rsidP="00133C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W0_R (n = 13)</w:t>
            </w:r>
          </w:p>
        </w:tc>
        <w:tc>
          <w:tcPr>
            <w:tcW w:w="3729" w:type="dxa"/>
            <w:tcBorders>
              <w:top w:val="single" w:sz="4" w:space="0" w:color="auto"/>
              <w:bottom w:val="single" w:sz="4" w:space="0" w:color="auto"/>
            </w:tcBorders>
          </w:tcPr>
          <w:p w:rsidR="001D08B0" w:rsidRPr="007A0A85" w:rsidRDefault="001D08B0" w:rsidP="00133C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W0_NR (n = 15)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D08B0" w:rsidRPr="007A0A85" w:rsidRDefault="00694E1F" w:rsidP="00133C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p</w:t>
            </w:r>
            <w:r w:rsidRPr="007A0A85">
              <w:rPr>
                <w:rFonts w:ascii="Times New Roman" w:hAnsi="Times New Roman" w:cs="Times New Roman"/>
                <w:i/>
                <w:color w:val="000000" w:themeColor="text1"/>
                <w:sz w:val="22"/>
                <w:vertAlign w:val="superscript"/>
              </w:rPr>
              <w:t xml:space="preserve"> </w:t>
            </w:r>
            <w:r w:rsidR="001D08B0" w:rsidRPr="007A0A85">
              <w:rPr>
                <w:rFonts w:ascii="Times New Roman" w:hAnsi="Times New Roman" w:cs="Times New Roman"/>
                <w:i/>
                <w:color w:val="000000" w:themeColor="text1"/>
                <w:sz w:val="22"/>
                <w:vertAlign w:val="superscript"/>
              </w:rPr>
              <w:t>¶</w:t>
            </w:r>
          </w:p>
        </w:tc>
      </w:tr>
      <w:tr w:rsidR="007A0A85" w:rsidRPr="007A0A85" w:rsidTr="00F53069">
        <w:tc>
          <w:tcPr>
            <w:tcW w:w="0" w:type="auto"/>
            <w:tcBorders>
              <w:top w:val="single" w:sz="4" w:space="0" w:color="auto"/>
            </w:tcBorders>
          </w:tcPr>
          <w:p w:rsidR="001D08B0" w:rsidRPr="007A0A85" w:rsidRDefault="001D08B0" w:rsidP="004D13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delta (0.5-4 Hz)</w:t>
            </w:r>
          </w:p>
        </w:tc>
        <w:tc>
          <w:tcPr>
            <w:tcW w:w="3728" w:type="dxa"/>
            <w:tcBorders>
              <w:top w:val="single" w:sz="4" w:space="0" w:color="auto"/>
            </w:tcBorders>
          </w:tcPr>
          <w:p w:rsidR="001D08B0" w:rsidRPr="007A0A85" w:rsidRDefault="001D08B0" w:rsidP="004D13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0.229 ± 0.078</w:t>
            </w:r>
          </w:p>
        </w:tc>
        <w:tc>
          <w:tcPr>
            <w:tcW w:w="3729" w:type="dxa"/>
            <w:tcBorders>
              <w:top w:val="single" w:sz="4" w:space="0" w:color="auto"/>
            </w:tcBorders>
          </w:tcPr>
          <w:p w:rsidR="001D08B0" w:rsidRPr="007A0A85" w:rsidRDefault="001D08B0" w:rsidP="004D13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0.219 ± 0.051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1D08B0" w:rsidRPr="007A0A85" w:rsidRDefault="001D08B0" w:rsidP="00F53069">
            <w:pPr>
              <w:widowControl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0.890</w:t>
            </w:r>
          </w:p>
        </w:tc>
      </w:tr>
      <w:tr w:rsidR="007A0A85" w:rsidRPr="007A0A85" w:rsidTr="00F53069">
        <w:tc>
          <w:tcPr>
            <w:tcW w:w="0" w:type="auto"/>
          </w:tcPr>
          <w:p w:rsidR="001D08B0" w:rsidRPr="007A0A85" w:rsidRDefault="001D08B0" w:rsidP="000F2E38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theta (4-8 Hz)</w:t>
            </w:r>
          </w:p>
        </w:tc>
        <w:tc>
          <w:tcPr>
            <w:tcW w:w="3728" w:type="dxa"/>
          </w:tcPr>
          <w:p w:rsidR="001D08B0" w:rsidRPr="007A0A85" w:rsidRDefault="001D08B0" w:rsidP="004D13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0.154 ± 0.035</w:t>
            </w:r>
          </w:p>
        </w:tc>
        <w:tc>
          <w:tcPr>
            <w:tcW w:w="3729" w:type="dxa"/>
          </w:tcPr>
          <w:p w:rsidR="001D08B0" w:rsidRPr="007A0A85" w:rsidRDefault="001D08B0" w:rsidP="004D13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0.161 ± 0.074</w:t>
            </w:r>
          </w:p>
        </w:tc>
        <w:tc>
          <w:tcPr>
            <w:tcW w:w="1418" w:type="dxa"/>
            <w:vAlign w:val="center"/>
          </w:tcPr>
          <w:p w:rsidR="001D08B0" w:rsidRPr="007A0A85" w:rsidRDefault="001D08B0" w:rsidP="00F53069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0.747</w:t>
            </w:r>
          </w:p>
        </w:tc>
      </w:tr>
      <w:tr w:rsidR="007A0A85" w:rsidRPr="007A0A85" w:rsidTr="00F53069">
        <w:tc>
          <w:tcPr>
            <w:tcW w:w="0" w:type="auto"/>
          </w:tcPr>
          <w:p w:rsidR="001D08B0" w:rsidRPr="007A0A85" w:rsidRDefault="001D08B0" w:rsidP="004D13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alpha (8-13 Hz)</w:t>
            </w:r>
          </w:p>
        </w:tc>
        <w:tc>
          <w:tcPr>
            <w:tcW w:w="3728" w:type="dxa"/>
          </w:tcPr>
          <w:p w:rsidR="001D08B0" w:rsidRPr="007A0A85" w:rsidRDefault="001D08B0" w:rsidP="004D13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0.298 ± 0.083</w:t>
            </w:r>
          </w:p>
        </w:tc>
        <w:tc>
          <w:tcPr>
            <w:tcW w:w="3729" w:type="dxa"/>
          </w:tcPr>
          <w:p w:rsidR="001D08B0" w:rsidRPr="007A0A85" w:rsidRDefault="001D08B0" w:rsidP="004D13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0.239 ± 0.075</w:t>
            </w:r>
          </w:p>
        </w:tc>
        <w:tc>
          <w:tcPr>
            <w:tcW w:w="1418" w:type="dxa"/>
            <w:vAlign w:val="center"/>
          </w:tcPr>
          <w:p w:rsidR="001D08B0" w:rsidRPr="007A0A85" w:rsidRDefault="001D08B0" w:rsidP="00F53069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0.088</w:t>
            </w:r>
          </w:p>
        </w:tc>
      </w:tr>
      <w:tr w:rsidR="007A0A85" w:rsidRPr="007A0A85" w:rsidTr="00F53069">
        <w:tc>
          <w:tcPr>
            <w:tcW w:w="0" w:type="auto"/>
          </w:tcPr>
          <w:p w:rsidR="001D08B0" w:rsidRPr="007A0A85" w:rsidRDefault="001D08B0" w:rsidP="004D13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beta (13-30 Hz)</w:t>
            </w:r>
          </w:p>
        </w:tc>
        <w:tc>
          <w:tcPr>
            <w:tcW w:w="3728" w:type="dxa"/>
          </w:tcPr>
          <w:p w:rsidR="001D08B0" w:rsidRPr="007A0A85" w:rsidRDefault="001D08B0" w:rsidP="004D13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0.332 ± 0.053</w:t>
            </w:r>
          </w:p>
        </w:tc>
        <w:tc>
          <w:tcPr>
            <w:tcW w:w="3729" w:type="dxa"/>
          </w:tcPr>
          <w:p w:rsidR="001D08B0" w:rsidRPr="007A0A85" w:rsidRDefault="001D08B0" w:rsidP="004D13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0.393± 0.113</w:t>
            </w:r>
          </w:p>
        </w:tc>
        <w:tc>
          <w:tcPr>
            <w:tcW w:w="1418" w:type="dxa"/>
            <w:vAlign w:val="center"/>
          </w:tcPr>
          <w:p w:rsidR="001D08B0" w:rsidRPr="007A0A85" w:rsidRDefault="001D08B0" w:rsidP="00F53069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0.038*</w:t>
            </w:r>
          </w:p>
        </w:tc>
      </w:tr>
    </w:tbl>
    <w:p w:rsidR="00F53069" w:rsidRDefault="00133C45" w:rsidP="00133C45">
      <w:pPr>
        <w:rPr>
          <w:rFonts w:ascii="Times New Roman" w:hAnsi="Times New Roman" w:cs="Times New Roman"/>
          <w:color w:val="000000" w:themeColor="text1"/>
          <w:sz w:val="22"/>
        </w:rPr>
      </w:pPr>
      <w:r w:rsidRPr="007A0A85">
        <w:rPr>
          <w:rFonts w:ascii="Times New Roman" w:hAnsi="Times New Roman" w:cs="Times New Roman"/>
          <w:i/>
          <w:color w:val="000000" w:themeColor="text1"/>
          <w:sz w:val="22"/>
        </w:rPr>
        <w:t>p</w:t>
      </w:r>
      <w:r w:rsidRPr="007A0A85">
        <w:rPr>
          <w:rFonts w:ascii="Times New Roman" w:hAnsi="Times New Roman" w:cs="Times New Roman"/>
          <w:i/>
          <w:color w:val="000000" w:themeColor="text1"/>
          <w:sz w:val="22"/>
          <w:vertAlign w:val="superscript"/>
        </w:rPr>
        <w:t>¶</w:t>
      </w:r>
      <w:r w:rsidRPr="007A0A85">
        <w:rPr>
          <w:rFonts w:ascii="Times New Roman" w:hAnsi="Times New Roman" w:cs="Times New Roman"/>
          <w:color w:val="000000" w:themeColor="text1"/>
          <w:sz w:val="22"/>
        </w:rPr>
        <w:t xml:space="preserve">: W0_R vs. W0_NR (Wilcoxon </w:t>
      </w:r>
      <w:r w:rsidR="00CD40BA" w:rsidRPr="007A0A85">
        <w:rPr>
          <w:rFonts w:ascii="Times New Roman" w:hAnsi="Times New Roman" w:cs="Times New Roman"/>
          <w:color w:val="000000" w:themeColor="text1"/>
          <w:sz w:val="22"/>
        </w:rPr>
        <w:t>rank-sum</w:t>
      </w:r>
      <w:r w:rsidRPr="007A0A85">
        <w:rPr>
          <w:rFonts w:ascii="Times New Roman" w:hAnsi="Times New Roman" w:cs="Times New Roman"/>
          <w:color w:val="000000" w:themeColor="text1"/>
          <w:sz w:val="22"/>
        </w:rPr>
        <w:t xml:space="preserve"> test);</w:t>
      </w:r>
    </w:p>
    <w:p w:rsidR="00F53069" w:rsidRPr="00F53069" w:rsidRDefault="00F53069" w:rsidP="00F53069">
      <w:pPr>
        <w:spacing w:line="160" w:lineRule="atLeast"/>
        <w:rPr>
          <w:rFonts w:ascii="Times New Roman" w:hAnsi="Times New Roman" w:cs="Times New Roman"/>
          <w:color w:val="000000" w:themeColor="text1"/>
          <w:sz w:val="12"/>
          <w:szCs w:val="16"/>
        </w:rPr>
      </w:pPr>
    </w:p>
    <w:p w:rsidR="00133C45" w:rsidRPr="007A0A85" w:rsidRDefault="003D6F19" w:rsidP="00FA12FB">
      <w:pPr>
        <w:rPr>
          <w:rFonts w:ascii="Times New Roman" w:hAnsi="Times New Roman" w:cs="Times New Roman"/>
          <w:color w:val="000000" w:themeColor="text1"/>
        </w:rPr>
      </w:pPr>
      <w:r w:rsidRPr="007A0A85">
        <w:rPr>
          <w:rFonts w:ascii="Times New Roman" w:hAnsi="Times New Roman" w:cs="Times New Roman"/>
          <w:color w:val="000000" w:themeColor="text1"/>
        </w:rPr>
        <w:t xml:space="preserve">Supplementary </w:t>
      </w:r>
      <w:r w:rsidR="00CD40BA" w:rsidRPr="007A0A85">
        <w:rPr>
          <w:rFonts w:ascii="Times New Roman" w:hAnsi="Times New Roman" w:cs="Times New Roman"/>
          <w:color w:val="000000" w:themeColor="text1"/>
        </w:rPr>
        <w:t>Table</w:t>
      </w:r>
      <w:r w:rsidR="0085120B" w:rsidRPr="007A0A85">
        <w:rPr>
          <w:rFonts w:ascii="Times New Roman" w:hAnsi="Times New Roman" w:cs="Times New Roman"/>
          <w:color w:val="000000" w:themeColor="text1"/>
        </w:rPr>
        <w:t xml:space="preserve"> </w:t>
      </w:r>
      <w:r w:rsidR="00A823D2">
        <w:rPr>
          <w:rFonts w:ascii="Times New Roman" w:hAnsi="Times New Roman" w:cs="Times New Roman"/>
          <w:color w:val="000000" w:themeColor="text1"/>
        </w:rPr>
        <w:t>3.</w:t>
      </w:r>
      <w:r w:rsidR="0085120B" w:rsidRPr="007A0A85">
        <w:rPr>
          <w:rFonts w:ascii="Times New Roman" w:hAnsi="Times New Roman" w:cs="Times New Roman"/>
          <w:color w:val="000000" w:themeColor="text1"/>
        </w:rPr>
        <w:t xml:space="preserve">5 Comparison of </w:t>
      </w:r>
      <w:r w:rsidR="00CD40BA" w:rsidRPr="007A0A85">
        <w:rPr>
          <w:rFonts w:ascii="Times New Roman" w:hAnsi="Times New Roman" w:cs="Times New Roman"/>
          <w:color w:val="000000" w:themeColor="text1"/>
        </w:rPr>
        <w:t xml:space="preserve">the </w:t>
      </w:r>
      <w:r w:rsidR="0085120B" w:rsidRPr="007A0A85">
        <w:rPr>
          <w:rFonts w:ascii="Times New Roman" w:hAnsi="Times New Roman" w:cs="Times New Roman"/>
          <w:color w:val="000000" w:themeColor="text1"/>
        </w:rPr>
        <w:t xml:space="preserve">relative power of EEG for </w:t>
      </w:r>
      <w:r w:rsidR="00CD40BA" w:rsidRPr="007A0A85">
        <w:rPr>
          <w:rFonts w:ascii="Times New Roman" w:hAnsi="Times New Roman" w:cs="Times New Roman"/>
          <w:color w:val="000000" w:themeColor="text1"/>
        </w:rPr>
        <w:t>responders</w:t>
      </w:r>
      <w:r w:rsidR="0085120B" w:rsidRPr="007A0A85">
        <w:rPr>
          <w:rFonts w:ascii="Times New Roman" w:hAnsi="Times New Roman" w:cs="Times New Roman"/>
          <w:color w:val="000000" w:themeColor="text1"/>
        </w:rPr>
        <w:t xml:space="preserve"> and non-responders at W1.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"/>
        <w:gridCol w:w="3232"/>
        <w:gridCol w:w="3233"/>
        <w:gridCol w:w="2410"/>
      </w:tblGrid>
      <w:tr w:rsidR="007A0A85" w:rsidRPr="007A0A85" w:rsidTr="00F53069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D08B0" w:rsidRPr="007A0A85" w:rsidRDefault="001D08B0" w:rsidP="00372B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3232" w:type="dxa"/>
            <w:tcBorders>
              <w:top w:val="single" w:sz="4" w:space="0" w:color="auto"/>
              <w:bottom w:val="single" w:sz="4" w:space="0" w:color="auto"/>
            </w:tcBorders>
          </w:tcPr>
          <w:p w:rsidR="001D08B0" w:rsidRPr="007A0A85" w:rsidRDefault="001D08B0" w:rsidP="00372B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W1_R (n = 13)</w:t>
            </w:r>
          </w:p>
        </w:tc>
        <w:tc>
          <w:tcPr>
            <w:tcW w:w="3233" w:type="dxa"/>
            <w:tcBorders>
              <w:top w:val="single" w:sz="4" w:space="0" w:color="auto"/>
              <w:bottom w:val="single" w:sz="4" w:space="0" w:color="auto"/>
            </w:tcBorders>
          </w:tcPr>
          <w:p w:rsidR="001D08B0" w:rsidRPr="007A0A85" w:rsidRDefault="001D08B0" w:rsidP="00372B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W1_NR (n = 15)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1D08B0" w:rsidRPr="007A0A85" w:rsidRDefault="00694E1F" w:rsidP="00372B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p</w:t>
            </w:r>
            <w:r w:rsidRPr="007A0A85">
              <w:rPr>
                <w:rFonts w:ascii="Times New Roman" w:hAnsi="Times New Roman" w:cs="Times New Roman"/>
                <w:i/>
                <w:color w:val="000000" w:themeColor="text1"/>
                <w:sz w:val="22"/>
                <w:vertAlign w:val="superscript"/>
              </w:rPr>
              <w:t xml:space="preserve"> </w:t>
            </w:r>
            <w:r w:rsidR="001D08B0" w:rsidRPr="007A0A85">
              <w:rPr>
                <w:rFonts w:ascii="Times New Roman" w:hAnsi="Times New Roman" w:cs="Times New Roman"/>
                <w:i/>
                <w:color w:val="000000" w:themeColor="text1"/>
                <w:sz w:val="22"/>
                <w:vertAlign w:val="superscript"/>
              </w:rPr>
              <w:t>ñ</w:t>
            </w:r>
          </w:p>
        </w:tc>
      </w:tr>
      <w:tr w:rsidR="007A0A85" w:rsidRPr="007A0A85" w:rsidTr="00F53069">
        <w:tc>
          <w:tcPr>
            <w:tcW w:w="0" w:type="auto"/>
            <w:tcBorders>
              <w:top w:val="single" w:sz="4" w:space="0" w:color="auto"/>
            </w:tcBorders>
          </w:tcPr>
          <w:p w:rsidR="001D08B0" w:rsidRPr="007A0A85" w:rsidRDefault="001D08B0" w:rsidP="00372B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delta (0.5-4 Hz)</w:t>
            </w:r>
          </w:p>
        </w:tc>
        <w:tc>
          <w:tcPr>
            <w:tcW w:w="3232" w:type="dxa"/>
            <w:tcBorders>
              <w:top w:val="single" w:sz="4" w:space="0" w:color="auto"/>
            </w:tcBorders>
          </w:tcPr>
          <w:p w:rsidR="001D08B0" w:rsidRPr="007A0A85" w:rsidRDefault="001D08B0" w:rsidP="00372B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0.245 ± 0.071</w:t>
            </w:r>
          </w:p>
        </w:tc>
        <w:tc>
          <w:tcPr>
            <w:tcW w:w="3233" w:type="dxa"/>
            <w:tcBorders>
              <w:top w:val="single" w:sz="4" w:space="0" w:color="auto"/>
            </w:tcBorders>
          </w:tcPr>
          <w:p w:rsidR="001D08B0" w:rsidRPr="007A0A85" w:rsidRDefault="001D08B0" w:rsidP="00372B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0.222 ± 0.058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1D08B0" w:rsidRPr="007A0A85" w:rsidRDefault="001D08B0" w:rsidP="00372BF1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0.490</w:t>
            </w:r>
          </w:p>
        </w:tc>
      </w:tr>
      <w:tr w:rsidR="007A0A85" w:rsidRPr="007A0A85" w:rsidTr="00F53069">
        <w:tc>
          <w:tcPr>
            <w:tcW w:w="0" w:type="auto"/>
          </w:tcPr>
          <w:p w:rsidR="001D08B0" w:rsidRPr="007A0A85" w:rsidRDefault="001D08B0" w:rsidP="000F2E38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theta (4-8 Hz)</w:t>
            </w:r>
          </w:p>
        </w:tc>
        <w:tc>
          <w:tcPr>
            <w:tcW w:w="3232" w:type="dxa"/>
          </w:tcPr>
          <w:p w:rsidR="001D08B0" w:rsidRPr="007A0A85" w:rsidRDefault="001D08B0" w:rsidP="00372B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0.156 ± 0.037</w:t>
            </w:r>
          </w:p>
        </w:tc>
        <w:tc>
          <w:tcPr>
            <w:tcW w:w="3233" w:type="dxa"/>
          </w:tcPr>
          <w:p w:rsidR="001D08B0" w:rsidRPr="007A0A85" w:rsidRDefault="001D08B0" w:rsidP="00372B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0.153 ± 0.071</w:t>
            </w:r>
          </w:p>
        </w:tc>
        <w:tc>
          <w:tcPr>
            <w:tcW w:w="2410" w:type="dxa"/>
            <w:vAlign w:val="center"/>
          </w:tcPr>
          <w:p w:rsidR="001D08B0" w:rsidRPr="007A0A85" w:rsidRDefault="001D08B0" w:rsidP="00372B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0.333</w:t>
            </w:r>
          </w:p>
        </w:tc>
      </w:tr>
      <w:tr w:rsidR="007A0A85" w:rsidRPr="007A0A85" w:rsidTr="00F53069">
        <w:tc>
          <w:tcPr>
            <w:tcW w:w="0" w:type="auto"/>
          </w:tcPr>
          <w:p w:rsidR="001D08B0" w:rsidRPr="007A0A85" w:rsidRDefault="001D08B0" w:rsidP="00372B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alpha (8-13 Hz)</w:t>
            </w:r>
          </w:p>
        </w:tc>
        <w:tc>
          <w:tcPr>
            <w:tcW w:w="3232" w:type="dxa"/>
          </w:tcPr>
          <w:p w:rsidR="001D08B0" w:rsidRPr="007A0A85" w:rsidRDefault="001D08B0" w:rsidP="00372B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0.285 ± 0.070</w:t>
            </w:r>
          </w:p>
        </w:tc>
        <w:tc>
          <w:tcPr>
            <w:tcW w:w="3233" w:type="dxa"/>
          </w:tcPr>
          <w:p w:rsidR="001D08B0" w:rsidRPr="007A0A85" w:rsidRDefault="001D08B0" w:rsidP="00372B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0.225 ± 0.065</w:t>
            </w:r>
          </w:p>
        </w:tc>
        <w:tc>
          <w:tcPr>
            <w:tcW w:w="2410" w:type="dxa"/>
            <w:vAlign w:val="center"/>
          </w:tcPr>
          <w:p w:rsidR="001D08B0" w:rsidRPr="007A0A85" w:rsidRDefault="001D08B0" w:rsidP="00372B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0.027*</w:t>
            </w:r>
          </w:p>
        </w:tc>
      </w:tr>
      <w:tr w:rsidR="007A0A85" w:rsidRPr="007A0A85" w:rsidTr="00F53069">
        <w:tc>
          <w:tcPr>
            <w:tcW w:w="0" w:type="auto"/>
          </w:tcPr>
          <w:p w:rsidR="001D08B0" w:rsidRPr="007A0A85" w:rsidRDefault="001D08B0" w:rsidP="00372B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beta (13-30 Hz)</w:t>
            </w:r>
          </w:p>
        </w:tc>
        <w:tc>
          <w:tcPr>
            <w:tcW w:w="3232" w:type="dxa"/>
          </w:tcPr>
          <w:p w:rsidR="001D08B0" w:rsidRPr="007A0A85" w:rsidRDefault="001D08B0" w:rsidP="00372B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0.326 ± 0.059</w:t>
            </w:r>
          </w:p>
        </w:tc>
        <w:tc>
          <w:tcPr>
            <w:tcW w:w="3233" w:type="dxa"/>
          </w:tcPr>
          <w:p w:rsidR="001D08B0" w:rsidRPr="007A0A85" w:rsidRDefault="001D08B0" w:rsidP="00372BF1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0.412 ± 0.110</w:t>
            </w:r>
          </w:p>
        </w:tc>
        <w:tc>
          <w:tcPr>
            <w:tcW w:w="2410" w:type="dxa"/>
            <w:vAlign w:val="center"/>
          </w:tcPr>
          <w:p w:rsidR="001D08B0" w:rsidRPr="007A0A85" w:rsidRDefault="001D08B0" w:rsidP="00372B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7A0A85">
              <w:rPr>
                <w:rFonts w:ascii="Times New Roman" w:hAnsi="Times New Roman" w:cs="Times New Roman"/>
                <w:color w:val="000000" w:themeColor="text1"/>
                <w:sz w:val="22"/>
              </w:rPr>
              <w:t>0.006*</w:t>
            </w:r>
          </w:p>
        </w:tc>
      </w:tr>
    </w:tbl>
    <w:p w:rsidR="003B4F6A" w:rsidRPr="007A0A85" w:rsidRDefault="001D08B0" w:rsidP="003B4F6A">
      <w:pPr>
        <w:rPr>
          <w:rFonts w:ascii="Times New Roman" w:hAnsi="Times New Roman" w:cs="Times New Roman"/>
          <w:color w:val="000000" w:themeColor="text1"/>
          <w:sz w:val="22"/>
        </w:rPr>
      </w:pPr>
      <w:r w:rsidRPr="007A0A85">
        <w:rPr>
          <w:rFonts w:ascii="Times New Roman" w:hAnsi="Times New Roman" w:cs="Times New Roman"/>
          <w:i/>
          <w:color w:val="000000" w:themeColor="text1"/>
          <w:sz w:val="22"/>
        </w:rPr>
        <w:t>p</w:t>
      </w:r>
      <w:r w:rsidRPr="007A0A85">
        <w:rPr>
          <w:rFonts w:ascii="Times New Roman" w:hAnsi="Times New Roman" w:cs="Times New Roman"/>
          <w:i/>
          <w:color w:val="000000" w:themeColor="text1"/>
          <w:sz w:val="22"/>
          <w:vertAlign w:val="superscript"/>
        </w:rPr>
        <w:t>ñ</w:t>
      </w:r>
      <w:r w:rsidRPr="007A0A85">
        <w:rPr>
          <w:rFonts w:ascii="Times New Roman" w:hAnsi="Times New Roman" w:cs="Times New Roman"/>
          <w:color w:val="000000" w:themeColor="text1"/>
          <w:sz w:val="22"/>
        </w:rPr>
        <w:t xml:space="preserve">: W1_R vs. W1_NR (Wilcoxon </w:t>
      </w:r>
      <w:r w:rsidR="00CD40BA" w:rsidRPr="007A0A85">
        <w:rPr>
          <w:rFonts w:ascii="Times New Roman" w:hAnsi="Times New Roman" w:cs="Times New Roman"/>
          <w:color w:val="000000" w:themeColor="text1"/>
          <w:sz w:val="22"/>
        </w:rPr>
        <w:t>rank-sum</w:t>
      </w:r>
      <w:r w:rsidRPr="007A0A85">
        <w:rPr>
          <w:rFonts w:ascii="Times New Roman" w:hAnsi="Times New Roman" w:cs="Times New Roman"/>
          <w:color w:val="000000" w:themeColor="text1"/>
          <w:sz w:val="22"/>
        </w:rPr>
        <w:t xml:space="preserve"> test).</w:t>
      </w:r>
    </w:p>
    <w:p w:rsidR="002A4410" w:rsidRPr="007A0A85" w:rsidRDefault="002A4410" w:rsidP="002A4410">
      <w:pPr>
        <w:jc w:val="center"/>
        <w:rPr>
          <w:color w:val="000000" w:themeColor="text1"/>
        </w:rPr>
        <w:sectPr w:rsidR="002A4410" w:rsidRPr="007A0A85" w:rsidSect="00F53069">
          <w:pgSz w:w="16838" w:h="11906" w:orient="landscape"/>
          <w:pgMar w:top="1440" w:right="1080" w:bottom="1440" w:left="1080" w:header="851" w:footer="992" w:gutter="0"/>
          <w:cols w:space="425"/>
          <w:docGrid w:type="lines" w:linePitch="360"/>
        </w:sectPr>
      </w:pPr>
    </w:p>
    <w:p w:rsidR="00954534" w:rsidRPr="007A0A85" w:rsidRDefault="00954534" w:rsidP="00954534">
      <w:pPr>
        <w:rPr>
          <w:color w:val="000000" w:themeColor="text1"/>
        </w:rPr>
      </w:pPr>
      <w:bookmarkStart w:id="1" w:name="_Toc94303412"/>
      <w:r w:rsidRPr="007A0A85">
        <w:rPr>
          <w:noProof/>
          <w:color w:val="000000" w:themeColor="text1"/>
        </w:rPr>
        <w:lastRenderedPageBreak/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5F93EE6D" wp14:editId="492EA30A">
                <wp:simplePos x="0" y="0"/>
                <wp:positionH relativeFrom="page">
                  <wp:posOffset>819150</wp:posOffset>
                </wp:positionH>
                <wp:positionV relativeFrom="paragraph">
                  <wp:posOffset>5715</wp:posOffset>
                </wp:positionV>
                <wp:extent cx="5920740" cy="7139940"/>
                <wp:effectExtent l="0" t="0" r="22860" b="22860"/>
                <wp:wrapTight wrapText="bothSides">
                  <wp:wrapPolygon edited="0">
                    <wp:start x="5629" y="0"/>
                    <wp:lineTo x="5629" y="1844"/>
                    <wp:lineTo x="0" y="2593"/>
                    <wp:lineTo x="0" y="10892"/>
                    <wp:lineTo x="11676" y="11065"/>
                    <wp:lineTo x="7367" y="11469"/>
                    <wp:lineTo x="6811" y="11584"/>
                    <wp:lineTo x="6811" y="13486"/>
                    <wp:lineTo x="7645" y="13831"/>
                    <wp:lineTo x="8965" y="13831"/>
                    <wp:lineTo x="2224" y="14177"/>
                    <wp:lineTo x="2224" y="15560"/>
                    <wp:lineTo x="2988" y="15848"/>
                    <wp:lineTo x="2988" y="21612"/>
                    <wp:lineTo x="20988" y="21612"/>
                    <wp:lineTo x="21127" y="15906"/>
                    <wp:lineTo x="20571" y="15848"/>
                    <wp:lineTo x="21614" y="15560"/>
                    <wp:lineTo x="21614" y="14177"/>
                    <wp:lineTo x="14664" y="13831"/>
                    <wp:lineTo x="15985" y="13831"/>
                    <wp:lineTo x="16888" y="13428"/>
                    <wp:lineTo x="16958" y="11584"/>
                    <wp:lineTo x="11954" y="11065"/>
                    <wp:lineTo x="11954" y="10143"/>
                    <wp:lineTo x="14942" y="10143"/>
                    <wp:lineTo x="20432" y="9567"/>
                    <wp:lineTo x="20502" y="3343"/>
                    <wp:lineTo x="19390" y="3227"/>
                    <wp:lineTo x="11954" y="2766"/>
                    <wp:lineTo x="13691" y="2766"/>
                    <wp:lineTo x="18000" y="2132"/>
                    <wp:lineTo x="17931" y="0"/>
                    <wp:lineTo x="5629" y="0"/>
                  </wp:wrapPolygon>
                </wp:wrapTight>
                <wp:docPr id="96" name="群組 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0740" cy="7139940"/>
                          <a:chOff x="0" y="0"/>
                          <a:chExt cx="6927215" cy="6905571"/>
                        </a:xfrm>
                      </wpg:grpSpPr>
                      <wps:wsp>
                        <wps:cNvPr id="97" name="直線接點 97"/>
                        <wps:cNvCnPr/>
                        <wps:spPr>
                          <a:xfrm>
                            <a:off x="2641600" y="2313573"/>
                            <a:ext cx="1144270" cy="6985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8" name="矩形 98"/>
                        <wps:cNvSpPr/>
                        <wps:spPr>
                          <a:xfrm>
                            <a:off x="0" y="850573"/>
                            <a:ext cx="3460750" cy="261326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72BF1" w:rsidRPr="002C09A9" w:rsidRDefault="00372BF1" w:rsidP="00954534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</w:rPr>
                              </w:pPr>
                              <w:r w:rsidRPr="002C09A9">
                                <w:rPr>
                                  <w:rFonts w:ascii="Times New Roman" w:hAnsi="Times New Roman" w:cs="Times New Roman"/>
                                  <w:b/>
                                  <w:color w:val="222222"/>
                                  <w:spacing w:val="3"/>
                                </w:rPr>
                                <w:t xml:space="preserve">Exclusion criteria </w:t>
                              </w:r>
                            </w:p>
                            <w:p w:rsidR="00372BF1" w:rsidRPr="002C09A9" w:rsidRDefault="00372BF1" w:rsidP="00954534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 New Roman" w:hAnsi="Times New Roman" w:cs="Times New Roman"/>
                                  <w:color w:val="222222"/>
                                  <w:spacing w:val="3"/>
                                </w:rPr>
                              </w:pPr>
                              <w:r w:rsidRPr="002C09A9">
                                <w:rPr>
                                  <w:rFonts w:ascii="Times New Roman" w:hAnsi="Times New Roman" w:cs="Times New Roman"/>
                                  <w:color w:val="222222"/>
                                  <w:spacing w:val="3"/>
                                </w:rPr>
                                <w:t xml:space="preserve">1) current pregnancy; 2) lifetime history of psychosis; 3) substance dependence in the past six months or substance abuse in the past two months; 4) unstable psychiatric or general medical conditions; 5) clinically significant laboratory abnormalities; 6) history of epilepsy or condition requiring an anticonvulsant; 7) ECT; 8) VNS, or TMS in the current episode; 9) medications (psychotropic agents and all medications that could potentially induce seizure); 10) current psychotherapy; 11) significant suicide risk; or (12) neurologic disorder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矩形 99"/>
                        <wps:cNvSpPr/>
                        <wps:spPr>
                          <a:xfrm>
                            <a:off x="1854200" y="0"/>
                            <a:ext cx="3850640" cy="6731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72BF1" w:rsidRPr="002C09A9" w:rsidRDefault="00372BF1" w:rsidP="00954534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222222"/>
                                  <w:spacing w:val="3"/>
                                </w:rPr>
                              </w:pPr>
                              <w:r w:rsidRPr="002C09A9">
                                <w:rPr>
                                  <w:rFonts w:ascii="Times New Roman" w:hAnsi="Times New Roman" w:cs="Times New Roman"/>
                                  <w:b/>
                                  <w:color w:val="222222"/>
                                  <w:spacing w:val="3"/>
                                </w:rPr>
                                <w:t xml:space="preserve">Outpatients with MDD and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222222"/>
                                  <w:spacing w:val="3"/>
                                </w:rPr>
                                <w:t>HCs</w:t>
                              </w:r>
                              <w:r w:rsidRPr="002C09A9">
                                <w:rPr>
                                  <w:rFonts w:ascii="Times New Roman" w:hAnsi="Times New Roman" w:cs="Times New Roman"/>
                                  <w:b/>
                                  <w:color w:val="222222"/>
                                  <w:spacing w:val="3"/>
                                </w:rPr>
                                <w:t xml:space="preserve"> </w:t>
                              </w:r>
                            </w:p>
                            <w:p w:rsidR="00372BF1" w:rsidRPr="002C09A9" w:rsidRDefault="00372BF1" w:rsidP="00954534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imes New Roman" w:hAnsi="Times New Roman" w:cs="Times New Roman"/>
                                  <w:color w:val="222222"/>
                                  <w:spacing w:val="3"/>
                                </w:rPr>
                              </w:pPr>
                              <w:r w:rsidRPr="002C09A9">
                                <w:rPr>
                                  <w:rFonts w:ascii="Times New Roman" w:hAnsi="Times New Roman" w:cs="Times New Roman"/>
                                  <w:color w:val="222222"/>
                                  <w:spacing w:val="3"/>
                                </w:rPr>
                                <w:t>(n=28 vs 33)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矩形 100"/>
                        <wps:cNvSpPr/>
                        <wps:spPr>
                          <a:xfrm>
                            <a:off x="4089398" y="1074438"/>
                            <a:ext cx="2396506" cy="196932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72BF1" w:rsidRPr="002C09A9" w:rsidRDefault="00372BF1" w:rsidP="00954534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222222"/>
                                  <w:spacing w:val="3"/>
                                  <w:szCs w:val="24"/>
                                </w:rPr>
                              </w:pPr>
                              <w:r w:rsidRPr="002C09A9">
                                <w:rPr>
                                  <w:rFonts w:ascii="Times New Roman" w:hAnsi="Times New Roman" w:cs="Times New Roman"/>
                                  <w:b/>
                                  <w:color w:val="222222"/>
                                  <w:spacing w:val="3"/>
                                  <w:szCs w:val="24"/>
                                </w:rPr>
                                <w:t>S</w:t>
                              </w:r>
                              <w:r w:rsidRPr="002C09A9">
                                <w:rPr>
                                  <w:rFonts w:ascii="Times New Roman" w:hAnsi="Times New Roman" w:cs="Times New Roman" w:hint="eastAsia"/>
                                  <w:b/>
                                  <w:color w:val="222222"/>
                                  <w:spacing w:val="3"/>
                                  <w:szCs w:val="24"/>
                                </w:rPr>
                                <w:t xml:space="preserve">tudy </w:t>
                              </w:r>
                              <w:r w:rsidRPr="002C09A9">
                                <w:rPr>
                                  <w:rFonts w:ascii="Times New Roman" w:hAnsi="Times New Roman" w:cs="Times New Roman"/>
                                  <w:b/>
                                  <w:color w:val="222222"/>
                                  <w:spacing w:val="3"/>
                                  <w:szCs w:val="24"/>
                                </w:rPr>
                                <w:t>steps</w:t>
                              </w:r>
                            </w:p>
                            <w:p w:rsidR="00372BF1" w:rsidRPr="002C09A9" w:rsidRDefault="00372BF1" w:rsidP="00954534">
                              <w:pPr>
                                <w:pStyle w:val="a9"/>
                                <w:numPr>
                                  <w:ilvl w:val="0"/>
                                  <w:numId w:val="2"/>
                                </w:numPr>
                                <w:autoSpaceDE w:val="0"/>
                                <w:autoSpaceDN w:val="0"/>
                                <w:adjustRightInd w:val="0"/>
                                <w:ind w:leftChars="0"/>
                                <w:rPr>
                                  <w:rFonts w:ascii="Times New Roman" w:hAnsi="Times New Roman" w:cs="Times New Roman"/>
                                  <w:color w:val="222222"/>
                                  <w:spacing w:val="3"/>
                                  <w:szCs w:val="24"/>
                                </w:rPr>
                              </w:pPr>
                              <w:r w:rsidRPr="002C09A9">
                                <w:rPr>
                                  <w:rFonts w:ascii="Times New Roman" w:hAnsi="Times New Roman" w:cs="Times New Roman"/>
                                  <w:color w:val="222222"/>
                                  <w:spacing w:val="3"/>
                                  <w:szCs w:val="24"/>
                                </w:rPr>
                                <w:t>Washout period for antidepressants: 7-10days</w:t>
                              </w:r>
                            </w:p>
                            <w:p w:rsidR="00372BF1" w:rsidRPr="002C09A9" w:rsidRDefault="00372BF1" w:rsidP="00954534">
                              <w:pPr>
                                <w:pStyle w:val="a9"/>
                                <w:numPr>
                                  <w:ilvl w:val="0"/>
                                  <w:numId w:val="2"/>
                                </w:numPr>
                                <w:autoSpaceDE w:val="0"/>
                                <w:autoSpaceDN w:val="0"/>
                                <w:adjustRightInd w:val="0"/>
                                <w:ind w:leftChars="0"/>
                                <w:rPr>
                                  <w:rFonts w:ascii="Times New Roman" w:hAnsi="Times New Roman" w:cs="Times New Roman"/>
                                  <w:color w:val="222222"/>
                                  <w:spacing w:val="3"/>
                                  <w:szCs w:val="24"/>
                                </w:rPr>
                              </w:pPr>
                              <w:r w:rsidRPr="002C09A9">
                                <w:rPr>
                                  <w:rFonts w:ascii="Times New Roman" w:hAnsi="Times New Roman" w:cs="Times New Roman"/>
                                  <w:color w:val="222222"/>
                                  <w:spacing w:val="3"/>
                                  <w:szCs w:val="24"/>
                                </w:rPr>
                                <w:t>Baseline exam:</w:t>
                              </w:r>
                            </w:p>
                            <w:p w:rsidR="00372BF1" w:rsidRPr="002C09A9" w:rsidRDefault="00372BF1" w:rsidP="00954534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 New Roman" w:hAnsi="Times New Roman" w:cs="Times New Roman"/>
                                  <w:color w:val="222222"/>
                                  <w:spacing w:val="3"/>
                                  <w:szCs w:val="24"/>
                                </w:rPr>
                              </w:pPr>
                              <w:r w:rsidRPr="002C09A9">
                                <w:rPr>
                                  <w:rFonts w:ascii="Times New Roman" w:hAnsi="Times New Roman" w:cs="Times New Roman"/>
                                  <w:color w:val="222222"/>
                                  <w:spacing w:val="3"/>
                                  <w:szCs w:val="24"/>
                                </w:rPr>
                                <w:t xml:space="preserve"> HAMD, blood exam, EEG</w:t>
                              </w:r>
                            </w:p>
                            <w:p w:rsidR="00372BF1" w:rsidRPr="002C09A9" w:rsidRDefault="00372BF1" w:rsidP="00954534">
                              <w:pPr>
                                <w:pStyle w:val="a9"/>
                                <w:numPr>
                                  <w:ilvl w:val="0"/>
                                  <w:numId w:val="2"/>
                                </w:numPr>
                                <w:autoSpaceDE w:val="0"/>
                                <w:autoSpaceDN w:val="0"/>
                                <w:adjustRightInd w:val="0"/>
                                <w:ind w:leftChars="0"/>
                                <w:rPr>
                                  <w:rFonts w:ascii="Times New Roman" w:hAnsi="Times New Roman" w:cs="Times New Roman"/>
                                  <w:color w:val="222222"/>
                                  <w:spacing w:val="3"/>
                                  <w:szCs w:val="24"/>
                                </w:rPr>
                              </w:pPr>
                              <w:r w:rsidRPr="002C09A9">
                                <w:rPr>
                                  <w:rFonts w:ascii="Times New Roman" w:hAnsi="Times New Roman" w:cs="Times New Roman"/>
                                  <w:color w:val="222222"/>
                                  <w:spacing w:val="3"/>
                                  <w:szCs w:val="24"/>
                                </w:rPr>
                                <w:t>Regular follow-up:</w:t>
                              </w:r>
                            </w:p>
                            <w:p w:rsidR="00372BF1" w:rsidRPr="002C09A9" w:rsidRDefault="00372BF1" w:rsidP="00954534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 New Roman" w:hAnsi="Times New Roman" w:cs="Times New Roman"/>
                                  <w:color w:val="222222"/>
                                  <w:spacing w:val="3"/>
                                  <w:szCs w:val="24"/>
                                </w:rPr>
                              </w:pPr>
                              <w:r w:rsidRPr="002C09A9">
                                <w:rPr>
                                  <w:rFonts w:ascii="Times New Roman" w:hAnsi="Times New Roman" w:cs="Times New Roman"/>
                                  <w:color w:val="222222"/>
                                  <w:spacing w:val="3"/>
                                  <w:szCs w:val="24"/>
                                </w:rPr>
                                <w:t>w1 EEG; w1 w2 w4 w6 w8 m6 m12 HAM-D</w:t>
                              </w:r>
                              <w:r w:rsidRPr="002C09A9">
                                <w:rPr>
                                  <w:rFonts w:ascii="Times New Roman" w:hAnsi="Times New Roman" w:cs="Times New Roman" w:hint="eastAsia"/>
                                  <w:color w:val="222222"/>
                                  <w:spacing w:val="3"/>
                                  <w:szCs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直線單箭頭接點 101"/>
                        <wps:cNvCnPr/>
                        <wps:spPr>
                          <a:xfrm flipH="1">
                            <a:off x="3797300" y="673101"/>
                            <a:ext cx="0" cy="370840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102" name="群組 102"/>
                        <wpg:cNvGrpSpPr/>
                        <wpg:grpSpPr>
                          <a:xfrm>
                            <a:off x="758952" y="3695231"/>
                            <a:ext cx="6168263" cy="3210340"/>
                            <a:chOff x="-41148" y="-724369"/>
                            <a:chExt cx="6168263" cy="3210340"/>
                          </a:xfrm>
                        </wpg:grpSpPr>
                        <wps:wsp>
                          <wps:cNvPr id="103" name="矩形 103"/>
                          <wps:cNvSpPr/>
                          <wps:spPr>
                            <a:xfrm>
                              <a:off x="196595" y="667558"/>
                              <a:ext cx="5682996" cy="1818413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372BF1" w:rsidRPr="001E18F7" w:rsidRDefault="00372BF1" w:rsidP="00954534">
                                <w:pP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Cs w:val="24"/>
                                    <w:shd w:val="clear" w:color="auto" w:fill="FFFFFF"/>
                                  </w:rPr>
                                </w:pPr>
                                <w:r w:rsidRPr="001E18F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Cs w:val="24"/>
                                    <w:shd w:val="clear" w:color="auto" w:fill="FFFFFF"/>
                                  </w:rPr>
                                  <w:t xml:space="preserve">Aim 1: To study the differences of FC between HCs and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Cs w:val="24"/>
                                    <w:shd w:val="clear" w:color="auto" w:fill="FFFFFF"/>
                                  </w:rPr>
                                  <w:t>patients</w:t>
                                </w:r>
                                <w:r w:rsidRPr="001E18F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Cs w:val="24"/>
                                    <w:shd w:val="clear" w:color="auto" w:fill="FFFFFF"/>
                                  </w:rPr>
                                  <w:t xml:space="preserve"> and the differences between MDD patients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Cs w:val="24"/>
                                    <w:shd w:val="clear" w:color="auto" w:fill="FFFFFF"/>
                                  </w:rPr>
                                  <w:t xml:space="preserve">before treatment </w:t>
                                </w:r>
                                <w:r w:rsidRPr="001E18F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Cs w:val="24"/>
                                    <w:shd w:val="clear" w:color="auto" w:fill="FFFFFF"/>
                                  </w:rPr>
                                  <w:t xml:space="preserve">and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Cs w:val="24"/>
                                    <w:shd w:val="clear" w:color="auto" w:fill="FFFFFF"/>
                                  </w:rPr>
                                  <w:t>after</w:t>
                                </w:r>
                                <w:r w:rsidRPr="001E18F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Cs w:val="24"/>
                                    <w:shd w:val="clear" w:color="auto" w:fill="FFFFFF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Cs w:val="24"/>
                                    <w:shd w:val="clear" w:color="auto" w:fill="FFFFFF"/>
                                  </w:rPr>
                                  <w:t>treatment</w:t>
                                </w:r>
                                <w:r w:rsidRPr="001E18F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Cs w:val="24"/>
                                    <w:shd w:val="clear" w:color="auto" w:fill="FFFFFF"/>
                                  </w:rPr>
                                  <w:t xml:space="preserve"> (under the effect of antidepressants and therapeutic effects).</w:t>
                                </w:r>
                              </w:p>
                              <w:p w:rsidR="00372BF1" w:rsidRPr="001E18F7" w:rsidRDefault="00372BF1" w:rsidP="00954534">
                                <w:pP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Cs w:val="24"/>
                                    <w:shd w:val="clear" w:color="auto" w:fill="FFFFFF"/>
                                  </w:rPr>
                                </w:pPr>
                                <w:r w:rsidRPr="001E18F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Cs w:val="24"/>
                                    <w:shd w:val="clear" w:color="auto" w:fill="FFFFFF"/>
                                  </w:rPr>
                                  <w:t>Aim 2: To investigate the true correlation between FC and treatment response (excluding the effects of antidepressants), we compare the change of FC among treatment responsive and non-responsive group</w:t>
                                </w:r>
                              </w:p>
                              <w:p w:rsidR="00372BF1" w:rsidRPr="001E18F7" w:rsidRDefault="00372BF1" w:rsidP="00954534">
                                <w:pP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Cs w:val="24"/>
                                    <w:shd w:val="clear" w:color="auto" w:fill="FFFFFF"/>
                                  </w:rPr>
                                </w:pPr>
                                <w:r w:rsidRPr="001E18F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Cs w:val="24"/>
                                    <w:shd w:val="clear" w:color="auto" w:fill="FFFFFF"/>
                                  </w:rPr>
                                  <w:t>Aim 3: To investigate the correlation between the severity of MDD and FC in EEG data.</w:t>
                                </w:r>
                              </w:p>
                              <w:p w:rsidR="00372BF1" w:rsidRPr="001E18F7" w:rsidRDefault="00372BF1" w:rsidP="00954534">
                                <w:pP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Cs w:val="24"/>
                                    <w:shd w:val="clear" w:color="auto" w:fill="FFFFFF"/>
                                  </w:rPr>
                                </w:pPr>
                                <w:r w:rsidRPr="001E18F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Cs w:val="24"/>
                                    <w:shd w:val="clear" w:color="auto" w:fill="FFFFFF"/>
                                  </w:rPr>
                                  <w:t>Aim 4: To investigate the discriminative ability of diagnosis and treatment response between band power value and FC.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4" name="矩形 104"/>
                          <wps:cNvSpPr/>
                          <wps:spPr>
                            <a:xfrm>
                              <a:off x="3177540" y="130533"/>
                              <a:ext cx="2949575" cy="401232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372BF1" w:rsidRPr="002C09A9" w:rsidRDefault="00372BF1" w:rsidP="00954534">
                                <w:pPr>
                                  <w:autoSpaceDE w:val="0"/>
                                  <w:autoSpaceDN w:val="0"/>
                                  <w:adjustRightInd w:val="0"/>
                                  <w:jc w:val="center"/>
                                  <w:rPr>
                                    <w:rFonts w:ascii="Times New Roman" w:hAnsi="Times New Roman" w:cs="Times New Roman"/>
                                    <w:color w:val="222222"/>
                                    <w:spacing w:val="3"/>
                                  </w:rPr>
                                </w:pPr>
                                <w:r w:rsidRPr="002C09A9">
                                  <w:rPr>
                                    <w:rFonts w:ascii="Times New Roman" w:hAnsi="Times New Roman" w:cs="Times New Roman"/>
                                    <w:color w:val="222222"/>
                                    <w:spacing w:val="3"/>
                                  </w:rPr>
                                  <w:t>Non-responsive group in w4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5" name="直線單箭頭接點 105"/>
                          <wps:cNvCnPr>
                            <a:stCxn id="106" idx="2"/>
                            <a:endCxn id="104" idx="0"/>
                          </wps:cNvCnPr>
                          <wps:spPr>
                            <a:xfrm>
                              <a:off x="2995867" y="-102069"/>
                              <a:ext cx="1656461" cy="232603"/>
                            </a:xfrm>
                            <a:prstGeom prst="straightConnector1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6" name="矩形 106"/>
                          <wps:cNvSpPr/>
                          <wps:spPr>
                            <a:xfrm>
                              <a:off x="1431544" y="-724369"/>
                              <a:ext cx="3128645" cy="6223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372BF1" w:rsidRPr="002C09A9" w:rsidRDefault="00372BF1" w:rsidP="00954534">
                                <w:pPr>
                                  <w:autoSpaceDE w:val="0"/>
                                  <w:autoSpaceDN w:val="0"/>
                                  <w:adjustRightInd w:val="0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color w:val="222222"/>
                                    <w:spacing w:val="3"/>
                                  </w:rPr>
                                </w:pPr>
                                <w:r w:rsidRPr="002C09A9">
                                  <w:rPr>
                                    <w:rFonts w:ascii="Times New Roman" w:hAnsi="Times New Roman" w:cs="Times New Roman"/>
                                    <w:b/>
                                    <w:color w:val="222222"/>
                                    <w:spacing w:val="3"/>
                                  </w:rPr>
                                  <w:t>Treatment response:</w:t>
                                </w:r>
                              </w:p>
                              <w:p w:rsidR="00372BF1" w:rsidRPr="002C09A9" w:rsidRDefault="00372BF1" w:rsidP="00954534">
                                <w:pPr>
                                  <w:autoSpaceDE w:val="0"/>
                                  <w:autoSpaceDN w:val="0"/>
                                  <w:adjustRightInd w:val="0"/>
                                  <w:jc w:val="center"/>
                                  <w:rPr>
                                    <w:rFonts w:ascii="Times New Roman" w:hAnsi="Times New Roman" w:cs="Times New Roman"/>
                                    <w:color w:val="222222"/>
                                    <w:spacing w:val="3"/>
                                  </w:rPr>
                                </w:pPr>
                                <w:r w:rsidRPr="002C09A9">
                                  <w:rPr>
                                    <w:rFonts w:ascii="Times New Roman" w:eastAsia="標楷體" w:hAnsi="Times New Roman" w:cs="Times New Roman"/>
                                    <w:noProof/>
                                    <w:color w:val="000000"/>
                                    <w:szCs w:val="24"/>
                                  </w:rPr>
                                  <w:t>HAM-D score (≥ 50% improvement)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7" name="矩形 107"/>
                          <wps:cNvSpPr/>
                          <wps:spPr>
                            <a:xfrm>
                              <a:off x="-41148" y="139835"/>
                              <a:ext cx="2673985" cy="401232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372BF1" w:rsidRPr="002C09A9" w:rsidRDefault="00372BF1" w:rsidP="00954534">
                                <w:pPr>
                                  <w:autoSpaceDE w:val="0"/>
                                  <w:autoSpaceDN w:val="0"/>
                                  <w:adjustRightInd w:val="0"/>
                                  <w:jc w:val="center"/>
                                  <w:rPr>
                                    <w:rFonts w:ascii="Times New Roman" w:hAnsi="Times New Roman" w:cs="Times New Roman"/>
                                    <w:color w:val="222222"/>
                                    <w:spacing w:val="3"/>
                                  </w:rPr>
                                </w:pPr>
                                <w:r w:rsidRPr="002C09A9">
                                  <w:rPr>
                                    <w:rFonts w:ascii="Times New Roman" w:hAnsi="Times New Roman" w:cs="Times New Roman"/>
                                    <w:color w:val="222222"/>
                                    <w:spacing w:val="3"/>
                                  </w:rPr>
                                  <w:t>Responsive group in w4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8" name="直線單箭頭接點 108"/>
                          <wps:cNvCnPr>
                            <a:stCxn id="106" idx="2"/>
                            <a:endCxn id="107" idx="0"/>
                          </wps:cNvCnPr>
                          <wps:spPr>
                            <a:xfrm flipH="1">
                              <a:off x="1295845" y="-102069"/>
                              <a:ext cx="1700022" cy="241904"/>
                            </a:xfrm>
                            <a:prstGeom prst="straightConnector1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93EE6D" id="群組 96" o:spid="_x0000_s1026" style="position:absolute;margin-left:64.5pt;margin-top:.45pt;width:466.2pt;height:562.2pt;z-index:-251643904;mso-position-horizontal-relative:page;mso-width-relative:margin;mso-height-relative:margin" coordsize="69272,69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">
                <v:line id="直線接點 97" o:spid="_x0000_s1027" style="position:absolute;visibility:visible;mso-wrap-style:square" from="26416,23135" to="37858,232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" strokecolor="black [3213]" strokeweight="1.5pt">
                  <v:stroke joinstyle="miter"/>
                </v:line>
                <v:rect id="矩形 98" o:spid="_x0000_s1028" style="position:absolute;top:8505;width:34607;height:261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" fillcolor="white [3212]" strokecolor="black [3213]" strokeweight="1.5pt">
                  <v:textbox>
                    <w:txbxContent>
                      <w:p w:rsidR="00372BF1" w:rsidRPr="002C09A9" w:rsidRDefault="00372BF1" w:rsidP="0095453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</w:rPr>
                        </w:pPr>
                        <w:r w:rsidRPr="002C09A9">
                          <w:rPr>
                            <w:rFonts w:ascii="Times New Roman" w:hAnsi="Times New Roman" w:cs="Times New Roman"/>
                            <w:b/>
                            <w:color w:val="222222"/>
                            <w:spacing w:val="3"/>
                          </w:rPr>
                          <w:t xml:space="preserve">Exclusion criteria </w:t>
                        </w:r>
                      </w:p>
                      <w:p w:rsidR="00372BF1" w:rsidRPr="002C09A9" w:rsidRDefault="00372BF1" w:rsidP="00954534">
                        <w:pPr>
                          <w:autoSpaceDE w:val="0"/>
                          <w:autoSpaceDN w:val="0"/>
                          <w:adjustRightInd w:val="0"/>
                          <w:rPr>
                            <w:rFonts w:ascii="Times New Roman" w:hAnsi="Times New Roman" w:cs="Times New Roman"/>
                            <w:color w:val="222222"/>
                            <w:spacing w:val="3"/>
                          </w:rPr>
                        </w:pPr>
                        <w:r w:rsidRPr="002C09A9">
                          <w:rPr>
                            <w:rFonts w:ascii="Times New Roman" w:hAnsi="Times New Roman" w:cs="Times New Roman"/>
                            <w:color w:val="222222"/>
                            <w:spacing w:val="3"/>
                          </w:rPr>
                          <w:t xml:space="preserve">1) current pregnancy; 2) lifetime history of psychosis; 3) substance dependence in the past six months or substance abuse in the past two months; 4) unstable psychiatric or general medical conditions; 5) clinically significant laboratory abnormalities; 6) history of epilepsy or condition requiring an anticonvulsant; 7) ECT; 8) VNS, or TMS in the current episode; 9) medications (psychotropic agents and all medications that could potentially induce seizure); 10) current psychotherapy; 11) significant suicide risk; or (12) neurologic disorder </w:t>
                        </w:r>
                      </w:p>
                    </w:txbxContent>
                  </v:textbox>
                </v:rect>
                <v:rect id="矩形 99" o:spid="_x0000_s1029" style="position:absolute;left:18542;width:38506;height:6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" fillcolor="white [3212]" strokecolor="black [3213]" strokeweight="1.5pt">
                  <v:textbox>
                    <w:txbxContent>
                      <w:p w:rsidR="00372BF1" w:rsidRPr="002C09A9" w:rsidRDefault="00372BF1" w:rsidP="0095453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222222"/>
                            <w:spacing w:val="3"/>
                          </w:rPr>
                        </w:pPr>
                        <w:r w:rsidRPr="002C09A9">
                          <w:rPr>
                            <w:rFonts w:ascii="Times New Roman" w:hAnsi="Times New Roman" w:cs="Times New Roman"/>
                            <w:b/>
                            <w:color w:val="222222"/>
                            <w:spacing w:val="3"/>
                          </w:rPr>
                          <w:t xml:space="preserve">Outpatients with MDD and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color w:val="222222"/>
                            <w:spacing w:val="3"/>
                          </w:rPr>
                          <w:t>HCs</w:t>
                        </w:r>
                        <w:r w:rsidRPr="002C09A9">
                          <w:rPr>
                            <w:rFonts w:ascii="Times New Roman" w:hAnsi="Times New Roman" w:cs="Times New Roman"/>
                            <w:b/>
                            <w:color w:val="222222"/>
                            <w:spacing w:val="3"/>
                          </w:rPr>
                          <w:t xml:space="preserve"> </w:t>
                        </w:r>
                      </w:p>
                      <w:p w:rsidR="00372BF1" w:rsidRPr="002C09A9" w:rsidRDefault="00372BF1" w:rsidP="0095453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imes New Roman" w:hAnsi="Times New Roman" w:cs="Times New Roman"/>
                            <w:color w:val="222222"/>
                            <w:spacing w:val="3"/>
                          </w:rPr>
                        </w:pPr>
                        <w:r w:rsidRPr="002C09A9">
                          <w:rPr>
                            <w:rFonts w:ascii="Times New Roman" w:hAnsi="Times New Roman" w:cs="Times New Roman"/>
                            <w:color w:val="222222"/>
                            <w:spacing w:val="3"/>
                          </w:rPr>
                          <w:t>(n=28 vs 33)</w:t>
                        </w:r>
                      </w:p>
                    </w:txbxContent>
                  </v:textbox>
                </v:rect>
                <v:rect id="矩形 100" o:spid="_x0000_s1030" style="position:absolute;left:40893;top:10744;width:23966;height:196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" fillcolor="white [3212]" strokecolor="black [3213]" strokeweight="1.5pt">
                  <v:textbox>
                    <w:txbxContent>
                      <w:p w:rsidR="00372BF1" w:rsidRPr="002C09A9" w:rsidRDefault="00372BF1" w:rsidP="0095453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222222"/>
                            <w:spacing w:val="3"/>
                            <w:szCs w:val="24"/>
                          </w:rPr>
                        </w:pPr>
                        <w:r w:rsidRPr="002C09A9">
                          <w:rPr>
                            <w:rFonts w:ascii="Times New Roman" w:hAnsi="Times New Roman" w:cs="Times New Roman"/>
                            <w:b/>
                            <w:color w:val="222222"/>
                            <w:spacing w:val="3"/>
                            <w:szCs w:val="24"/>
                          </w:rPr>
                          <w:t>S</w:t>
                        </w:r>
                        <w:r w:rsidRPr="002C09A9">
                          <w:rPr>
                            <w:rFonts w:ascii="Times New Roman" w:hAnsi="Times New Roman" w:cs="Times New Roman" w:hint="eastAsia"/>
                            <w:b/>
                            <w:color w:val="222222"/>
                            <w:spacing w:val="3"/>
                            <w:szCs w:val="24"/>
                          </w:rPr>
                          <w:t xml:space="preserve">tudy </w:t>
                        </w:r>
                        <w:r w:rsidRPr="002C09A9">
                          <w:rPr>
                            <w:rFonts w:ascii="Times New Roman" w:hAnsi="Times New Roman" w:cs="Times New Roman"/>
                            <w:b/>
                            <w:color w:val="222222"/>
                            <w:spacing w:val="3"/>
                            <w:szCs w:val="24"/>
                          </w:rPr>
                          <w:t>steps</w:t>
                        </w:r>
                      </w:p>
                      <w:p w:rsidR="00372BF1" w:rsidRPr="002C09A9" w:rsidRDefault="00372BF1" w:rsidP="00954534">
                        <w:pPr>
                          <w:pStyle w:val="a9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Chars="0"/>
                          <w:rPr>
                            <w:rFonts w:ascii="Times New Roman" w:hAnsi="Times New Roman" w:cs="Times New Roman"/>
                            <w:color w:val="222222"/>
                            <w:spacing w:val="3"/>
                            <w:szCs w:val="24"/>
                          </w:rPr>
                        </w:pPr>
                        <w:r w:rsidRPr="002C09A9">
                          <w:rPr>
                            <w:rFonts w:ascii="Times New Roman" w:hAnsi="Times New Roman" w:cs="Times New Roman"/>
                            <w:color w:val="222222"/>
                            <w:spacing w:val="3"/>
                            <w:szCs w:val="24"/>
                          </w:rPr>
                          <w:t>Washout period for antidepressants: 7-10days</w:t>
                        </w:r>
                      </w:p>
                      <w:p w:rsidR="00372BF1" w:rsidRPr="002C09A9" w:rsidRDefault="00372BF1" w:rsidP="00954534">
                        <w:pPr>
                          <w:pStyle w:val="a9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Chars="0"/>
                          <w:rPr>
                            <w:rFonts w:ascii="Times New Roman" w:hAnsi="Times New Roman" w:cs="Times New Roman"/>
                            <w:color w:val="222222"/>
                            <w:spacing w:val="3"/>
                            <w:szCs w:val="24"/>
                          </w:rPr>
                        </w:pPr>
                        <w:r w:rsidRPr="002C09A9">
                          <w:rPr>
                            <w:rFonts w:ascii="Times New Roman" w:hAnsi="Times New Roman" w:cs="Times New Roman"/>
                            <w:color w:val="222222"/>
                            <w:spacing w:val="3"/>
                            <w:szCs w:val="24"/>
                          </w:rPr>
                          <w:t>Baseline exam:</w:t>
                        </w:r>
                      </w:p>
                      <w:p w:rsidR="00372BF1" w:rsidRPr="002C09A9" w:rsidRDefault="00372BF1" w:rsidP="00954534">
                        <w:pPr>
                          <w:autoSpaceDE w:val="0"/>
                          <w:autoSpaceDN w:val="0"/>
                          <w:adjustRightInd w:val="0"/>
                          <w:rPr>
                            <w:rFonts w:ascii="Times New Roman" w:hAnsi="Times New Roman" w:cs="Times New Roman"/>
                            <w:color w:val="222222"/>
                            <w:spacing w:val="3"/>
                            <w:szCs w:val="24"/>
                          </w:rPr>
                        </w:pPr>
                        <w:r w:rsidRPr="002C09A9">
                          <w:rPr>
                            <w:rFonts w:ascii="Times New Roman" w:hAnsi="Times New Roman" w:cs="Times New Roman"/>
                            <w:color w:val="222222"/>
                            <w:spacing w:val="3"/>
                            <w:szCs w:val="24"/>
                          </w:rPr>
                          <w:t xml:space="preserve"> HAMD, blood exam, EEG</w:t>
                        </w:r>
                      </w:p>
                      <w:p w:rsidR="00372BF1" w:rsidRPr="002C09A9" w:rsidRDefault="00372BF1" w:rsidP="00954534">
                        <w:pPr>
                          <w:pStyle w:val="a9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Chars="0"/>
                          <w:rPr>
                            <w:rFonts w:ascii="Times New Roman" w:hAnsi="Times New Roman" w:cs="Times New Roman"/>
                            <w:color w:val="222222"/>
                            <w:spacing w:val="3"/>
                            <w:szCs w:val="24"/>
                          </w:rPr>
                        </w:pPr>
                        <w:r w:rsidRPr="002C09A9">
                          <w:rPr>
                            <w:rFonts w:ascii="Times New Roman" w:hAnsi="Times New Roman" w:cs="Times New Roman"/>
                            <w:color w:val="222222"/>
                            <w:spacing w:val="3"/>
                            <w:szCs w:val="24"/>
                          </w:rPr>
                          <w:t>Regular follow-up:</w:t>
                        </w:r>
                      </w:p>
                      <w:p w:rsidR="00372BF1" w:rsidRPr="002C09A9" w:rsidRDefault="00372BF1" w:rsidP="00954534">
                        <w:pPr>
                          <w:autoSpaceDE w:val="0"/>
                          <w:autoSpaceDN w:val="0"/>
                          <w:adjustRightInd w:val="0"/>
                          <w:rPr>
                            <w:rFonts w:ascii="Times New Roman" w:hAnsi="Times New Roman" w:cs="Times New Roman"/>
                            <w:color w:val="222222"/>
                            <w:spacing w:val="3"/>
                            <w:szCs w:val="24"/>
                          </w:rPr>
                        </w:pPr>
                        <w:r w:rsidRPr="002C09A9">
                          <w:rPr>
                            <w:rFonts w:ascii="Times New Roman" w:hAnsi="Times New Roman" w:cs="Times New Roman"/>
                            <w:color w:val="222222"/>
                            <w:spacing w:val="3"/>
                            <w:szCs w:val="24"/>
                          </w:rPr>
                          <w:t>w1 EEG; w1 w2 w4 w6 w8 m6 m12 HAM-D</w:t>
                        </w:r>
                        <w:r w:rsidRPr="002C09A9">
                          <w:rPr>
                            <w:rFonts w:ascii="Times New Roman" w:hAnsi="Times New Roman" w:cs="Times New Roman" w:hint="eastAsia"/>
                            <w:color w:val="222222"/>
                            <w:spacing w:val="3"/>
                            <w:szCs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線單箭頭接點 101" o:spid="_x0000_s1031" type="#_x0000_t32" style="position:absolute;left:37973;top:6731;width:0;height:3708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" strokecolor="black [3213]" strokeweight="1.5pt">
                  <v:stroke endarrow="block" joinstyle="miter"/>
                </v:shape>
                <v:group id="群組 102" o:spid="_x0000_s1032" style="position:absolute;left:7589;top:36952;width:61683;height:32103" coordorigin="-411,-7243" coordsize="61682,32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qGwwwAAANw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WsHvM+ECufsBAAD//wMAUEsBAi0AFAAGAAgAAAAhANvh9svuAAAAhQEAABMAAAAAAAAAAAAA&#10;AAAAAAAAAFtDb250ZW50X1R5cGVzXS54bWxQSwECLQAUAAYACAAAACEAWvQsW78AAAAVAQAACwAA&#10;AAAAAAAAAAAAAAAfAQAAX3JlbHMvLnJlbHNQSwECLQAUAAYACAAAACEA1FqhsMMAAADcAAAADwAA&#10;AAAAAAAAAAAAAAAHAgAAZHJzL2Rvd25yZXYueG1sUEsFBgAAAAADAAMAtwAAAPcCAAAAAA==&#10;">
                  <v:rect id="矩形 103" o:spid="_x0000_s1033" style="position:absolute;left:1965;top:6675;width:56830;height:18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" fillcolor="white [3212]" strokecolor="black [3213]" strokeweight="1.5pt">
                    <v:textbox>
                      <w:txbxContent>
                        <w:p w:rsidR="00372BF1" w:rsidRPr="001E18F7" w:rsidRDefault="00372BF1" w:rsidP="00954534">
                          <w:pPr>
                            <w:rPr>
                              <w:rFonts w:ascii="Times New Roman" w:hAnsi="Times New Roman" w:cs="Times New Roman"/>
                              <w:color w:val="000000" w:themeColor="text1"/>
                              <w:szCs w:val="24"/>
                              <w:shd w:val="clear" w:color="auto" w:fill="FFFFFF"/>
                            </w:rPr>
                          </w:pPr>
                          <w:r w:rsidRPr="001E18F7">
                            <w:rPr>
                              <w:rFonts w:ascii="Times New Roman" w:hAnsi="Times New Roman" w:cs="Times New Roman"/>
                              <w:color w:val="000000" w:themeColor="text1"/>
                              <w:szCs w:val="24"/>
                              <w:shd w:val="clear" w:color="auto" w:fill="FFFFFF"/>
                            </w:rPr>
                            <w:t xml:space="preserve">Aim 1: To study the differences of FC between HCs and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Cs w:val="24"/>
                              <w:shd w:val="clear" w:color="auto" w:fill="FFFFFF"/>
                            </w:rPr>
                            <w:t>patients</w:t>
                          </w:r>
                          <w:r w:rsidRPr="001E18F7">
                            <w:rPr>
                              <w:rFonts w:ascii="Times New Roman" w:hAnsi="Times New Roman" w:cs="Times New Roman"/>
                              <w:color w:val="000000" w:themeColor="text1"/>
                              <w:szCs w:val="24"/>
                              <w:shd w:val="clear" w:color="auto" w:fill="FFFFFF"/>
                            </w:rPr>
                            <w:t xml:space="preserve"> and the differences between MDD patients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Cs w:val="24"/>
                              <w:shd w:val="clear" w:color="auto" w:fill="FFFFFF"/>
                            </w:rPr>
                            <w:t xml:space="preserve">before treatment </w:t>
                          </w:r>
                          <w:r w:rsidRPr="001E18F7">
                            <w:rPr>
                              <w:rFonts w:ascii="Times New Roman" w:hAnsi="Times New Roman" w:cs="Times New Roman"/>
                              <w:color w:val="000000" w:themeColor="text1"/>
                              <w:szCs w:val="24"/>
                              <w:shd w:val="clear" w:color="auto" w:fill="FFFFFF"/>
                            </w:rPr>
                            <w:t xml:space="preserve">and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Cs w:val="24"/>
                              <w:shd w:val="clear" w:color="auto" w:fill="FFFFFF"/>
                            </w:rPr>
                            <w:t>after</w:t>
                          </w:r>
                          <w:r w:rsidRPr="001E18F7">
                            <w:rPr>
                              <w:rFonts w:ascii="Times New Roman" w:hAnsi="Times New Roman" w:cs="Times New Roman"/>
                              <w:color w:val="000000" w:themeColor="text1"/>
                              <w:szCs w:val="24"/>
                              <w:shd w:val="clear" w:color="auto" w:fill="FFFFFF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Cs w:val="24"/>
                              <w:shd w:val="clear" w:color="auto" w:fill="FFFFFF"/>
                            </w:rPr>
                            <w:t>treatment</w:t>
                          </w:r>
                          <w:r w:rsidRPr="001E18F7">
                            <w:rPr>
                              <w:rFonts w:ascii="Times New Roman" w:hAnsi="Times New Roman" w:cs="Times New Roman"/>
                              <w:color w:val="000000" w:themeColor="text1"/>
                              <w:szCs w:val="24"/>
                              <w:shd w:val="clear" w:color="auto" w:fill="FFFFFF"/>
                            </w:rPr>
                            <w:t xml:space="preserve"> (under the effect of antidepressants and therapeutic effects).</w:t>
                          </w:r>
                        </w:p>
                        <w:p w:rsidR="00372BF1" w:rsidRPr="001E18F7" w:rsidRDefault="00372BF1" w:rsidP="00954534">
                          <w:pPr>
                            <w:rPr>
                              <w:rFonts w:ascii="Times New Roman" w:hAnsi="Times New Roman" w:cs="Times New Roman"/>
                              <w:color w:val="000000" w:themeColor="text1"/>
                              <w:szCs w:val="24"/>
                              <w:shd w:val="clear" w:color="auto" w:fill="FFFFFF"/>
                            </w:rPr>
                          </w:pPr>
                          <w:r w:rsidRPr="001E18F7">
                            <w:rPr>
                              <w:rFonts w:ascii="Times New Roman" w:hAnsi="Times New Roman" w:cs="Times New Roman"/>
                              <w:color w:val="000000" w:themeColor="text1"/>
                              <w:szCs w:val="24"/>
                              <w:shd w:val="clear" w:color="auto" w:fill="FFFFFF"/>
                            </w:rPr>
                            <w:t>Aim 2: To investigate the true correlation between FC and treatment response (excluding the effects of antidepressants), we compare the change of FC among treatment responsive and non-responsive group</w:t>
                          </w:r>
                        </w:p>
                        <w:p w:rsidR="00372BF1" w:rsidRPr="001E18F7" w:rsidRDefault="00372BF1" w:rsidP="00954534">
                          <w:pPr>
                            <w:rPr>
                              <w:rFonts w:ascii="Times New Roman" w:hAnsi="Times New Roman" w:cs="Times New Roman"/>
                              <w:color w:val="000000" w:themeColor="text1"/>
                              <w:szCs w:val="24"/>
                              <w:shd w:val="clear" w:color="auto" w:fill="FFFFFF"/>
                            </w:rPr>
                          </w:pPr>
                          <w:r w:rsidRPr="001E18F7">
                            <w:rPr>
                              <w:rFonts w:ascii="Times New Roman" w:hAnsi="Times New Roman" w:cs="Times New Roman"/>
                              <w:color w:val="000000" w:themeColor="text1"/>
                              <w:szCs w:val="24"/>
                              <w:shd w:val="clear" w:color="auto" w:fill="FFFFFF"/>
                            </w:rPr>
                            <w:t>Aim 3: To investigate the correlation between the severity of MDD and FC in EEG data.</w:t>
                          </w:r>
                        </w:p>
                        <w:p w:rsidR="00372BF1" w:rsidRPr="001E18F7" w:rsidRDefault="00372BF1" w:rsidP="00954534">
                          <w:pPr>
                            <w:rPr>
                              <w:rFonts w:ascii="Times New Roman" w:hAnsi="Times New Roman" w:cs="Times New Roman"/>
                              <w:color w:val="000000" w:themeColor="text1"/>
                              <w:szCs w:val="24"/>
                              <w:shd w:val="clear" w:color="auto" w:fill="FFFFFF"/>
                            </w:rPr>
                          </w:pPr>
                          <w:r w:rsidRPr="001E18F7">
                            <w:rPr>
                              <w:rFonts w:ascii="Times New Roman" w:hAnsi="Times New Roman" w:cs="Times New Roman"/>
                              <w:color w:val="000000" w:themeColor="text1"/>
                              <w:szCs w:val="24"/>
                              <w:shd w:val="clear" w:color="auto" w:fill="FFFFFF"/>
                            </w:rPr>
                            <w:t>Aim 4: To investigate the discriminative ability of diagnosis and treatment response between band power value and FC.</w:t>
                          </w:r>
                        </w:p>
                      </w:txbxContent>
                    </v:textbox>
                  </v:rect>
                  <v:rect id="矩形 104" o:spid="_x0000_s1034" style="position:absolute;left:31775;top:1305;width:29496;height:40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" fillcolor="white [3212]" strokecolor="black [3213]" strokeweight="1.5pt">
                    <v:textbox>
                      <w:txbxContent>
                        <w:p w:rsidR="00372BF1" w:rsidRPr="002C09A9" w:rsidRDefault="00372BF1" w:rsidP="00954534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Times New Roman" w:hAnsi="Times New Roman" w:cs="Times New Roman"/>
                              <w:color w:val="222222"/>
                              <w:spacing w:val="3"/>
                            </w:rPr>
                          </w:pPr>
                          <w:r w:rsidRPr="002C09A9">
                            <w:rPr>
                              <w:rFonts w:ascii="Times New Roman" w:hAnsi="Times New Roman" w:cs="Times New Roman"/>
                              <w:color w:val="222222"/>
                              <w:spacing w:val="3"/>
                            </w:rPr>
                            <w:t>Non-responsive group in w4</w:t>
                          </w:r>
                        </w:p>
                      </w:txbxContent>
                    </v:textbox>
                  </v:rect>
                  <v:shape id="直線單箭頭接點 105" o:spid="_x0000_s1035" type="#_x0000_t32" style="position:absolute;left:29958;top:-1020;width:16565;height:23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" strokecolor="black [3213]" strokeweight="1.5pt">
                    <v:stroke endarrow="block" joinstyle="miter"/>
                  </v:shape>
                  <v:rect id="矩形 106" o:spid="_x0000_s1036" style="position:absolute;left:14315;top:-7243;width:31286;height:62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" fillcolor="white [3212]" strokecolor="black [3213]" strokeweight="1.5pt">
                    <v:textbox>
                      <w:txbxContent>
                        <w:p w:rsidR="00372BF1" w:rsidRPr="002C09A9" w:rsidRDefault="00372BF1" w:rsidP="00954534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color w:val="222222"/>
                              <w:spacing w:val="3"/>
                            </w:rPr>
                          </w:pPr>
                          <w:r w:rsidRPr="002C09A9">
                            <w:rPr>
                              <w:rFonts w:ascii="Times New Roman" w:hAnsi="Times New Roman" w:cs="Times New Roman"/>
                              <w:b/>
                              <w:color w:val="222222"/>
                              <w:spacing w:val="3"/>
                            </w:rPr>
                            <w:t>Treatment response:</w:t>
                          </w:r>
                        </w:p>
                        <w:p w:rsidR="00372BF1" w:rsidRPr="002C09A9" w:rsidRDefault="00372BF1" w:rsidP="00954534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Times New Roman" w:hAnsi="Times New Roman" w:cs="Times New Roman"/>
                              <w:color w:val="222222"/>
                              <w:spacing w:val="3"/>
                            </w:rPr>
                          </w:pPr>
                          <w:r w:rsidRPr="002C09A9">
                            <w:rPr>
                              <w:rFonts w:ascii="Times New Roman" w:eastAsia="標楷體" w:hAnsi="Times New Roman" w:cs="Times New Roman"/>
                              <w:noProof/>
                              <w:color w:val="000000"/>
                              <w:szCs w:val="24"/>
                            </w:rPr>
                            <w:t>HAM-D score (≥ 50% improvement)</w:t>
                          </w:r>
                        </w:p>
                      </w:txbxContent>
                    </v:textbox>
                  </v:rect>
                  <v:rect id="矩形 107" o:spid="_x0000_s1037" style="position:absolute;left:-411;top:1398;width:26739;height:40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" fillcolor="white [3212]" strokecolor="black [3213]" strokeweight="1.5pt">
                    <v:textbox>
                      <w:txbxContent>
                        <w:p w:rsidR="00372BF1" w:rsidRPr="002C09A9" w:rsidRDefault="00372BF1" w:rsidP="00954534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Times New Roman" w:hAnsi="Times New Roman" w:cs="Times New Roman"/>
                              <w:color w:val="222222"/>
                              <w:spacing w:val="3"/>
                            </w:rPr>
                          </w:pPr>
                          <w:r w:rsidRPr="002C09A9">
                            <w:rPr>
                              <w:rFonts w:ascii="Times New Roman" w:hAnsi="Times New Roman" w:cs="Times New Roman"/>
                              <w:color w:val="222222"/>
                              <w:spacing w:val="3"/>
                            </w:rPr>
                            <w:t>Responsive group in w4</w:t>
                          </w:r>
                        </w:p>
                      </w:txbxContent>
                    </v:textbox>
                  </v:rect>
                  <v:shape id="直線單箭頭接點 108" o:spid="_x0000_s1038" type="#_x0000_t32" style="position:absolute;left:12958;top:-1020;width:17000;height:241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" strokecolor="black [3213]" strokeweight="1.5pt">
                    <v:stroke endarrow="block" joinstyle="miter"/>
                  </v:shape>
                </v:group>
                <w10:wrap type="tight" anchorx="page"/>
              </v:group>
            </w:pict>
          </mc:Fallback>
        </mc:AlternateContent>
      </w:r>
    </w:p>
    <w:p w:rsidR="00954534" w:rsidRPr="007A0A85" w:rsidRDefault="00954534" w:rsidP="00954534">
      <w:pPr>
        <w:rPr>
          <w:color w:val="000000" w:themeColor="text1"/>
        </w:rPr>
      </w:pPr>
      <w:r w:rsidRPr="007A0A85">
        <w:rPr>
          <w:noProof/>
          <w:color w:val="000000" w:themeColor="text1"/>
        </w:rPr>
        <w:t xml:space="preserve"> </w:t>
      </w:r>
      <w:r w:rsidRPr="007A0A85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D318F80" wp14:editId="115AE550">
                <wp:simplePos x="0" y="0"/>
                <wp:positionH relativeFrom="margin">
                  <wp:posOffset>8885208</wp:posOffset>
                </wp:positionH>
                <wp:positionV relativeFrom="paragraph">
                  <wp:posOffset>103517</wp:posOffset>
                </wp:positionV>
                <wp:extent cx="4459605" cy="6391610"/>
                <wp:effectExtent l="19050" t="19050" r="17145" b="28575"/>
                <wp:wrapNone/>
                <wp:docPr id="109" name="矩形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9605" cy="6391610"/>
                        </a:xfrm>
                        <a:prstGeom prst="rect">
                          <a:avLst/>
                        </a:prstGeom>
                        <a:noFill/>
                        <a:ln w="28575" cmpd="dbl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66C03C" id="矩形 109" o:spid="_x0000_s1026" style="position:absolute;margin-left:699.6pt;margin-top:8.15pt;width:351.15pt;height:503.3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" filled="f" strokecolor="black [3213]" strokeweight="2.25pt">
                <v:stroke dashstyle="dash" linestyle="thinThin"/>
                <w10:wrap anchorx="margin"/>
              </v:rect>
            </w:pict>
          </mc:Fallback>
        </mc:AlternateContent>
      </w:r>
    </w:p>
    <w:p w:rsidR="00954534" w:rsidRPr="007A0A85" w:rsidRDefault="00954534" w:rsidP="00954534">
      <w:pPr>
        <w:rPr>
          <w:color w:val="000000" w:themeColor="text1"/>
        </w:rPr>
      </w:pPr>
    </w:p>
    <w:p w:rsidR="00954534" w:rsidRPr="007A0A85" w:rsidRDefault="00954534" w:rsidP="00954534">
      <w:pPr>
        <w:rPr>
          <w:color w:val="000000" w:themeColor="text1"/>
        </w:rPr>
      </w:pPr>
      <w:r w:rsidRPr="007A0A85">
        <w:rPr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71BF04C" wp14:editId="35DE8354">
                <wp:simplePos x="0" y="0"/>
                <wp:positionH relativeFrom="column">
                  <wp:posOffset>10377578</wp:posOffset>
                </wp:positionH>
                <wp:positionV relativeFrom="paragraph">
                  <wp:posOffset>12940</wp:posOffset>
                </wp:positionV>
                <wp:extent cx="2727960" cy="770255"/>
                <wp:effectExtent l="0" t="0" r="15240" b="10795"/>
                <wp:wrapNone/>
                <wp:docPr id="110" name="矩形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7960" cy="7702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72BF1" w:rsidRPr="009D2C88" w:rsidRDefault="00372BF1" w:rsidP="0095453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</w:rPr>
                            </w:pPr>
                            <w:r w:rsidRPr="009D2C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</w:rPr>
                              <w:t>Previous study: outpatients with depression and control (N=402)</w:t>
                            </w:r>
                          </w:p>
                          <w:p w:rsidR="00372BF1" w:rsidRPr="009D2C88" w:rsidRDefault="00372BF1" w:rsidP="0095453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</w:rPr>
                            </w:pPr>
                            <w:r w:rsidRPr="009D2C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</w:rPr>
                              <w:t>8 weeks f/u</w:t>
                            </w:r>
                          </w:p>
                          <w:p w:rsidR="00372BF1" w:rsidRPr="00FC48B0" w:rsidRDefault="00372BF1" w:rsidP="0095453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</w:p>
                          <w:p w:rsidR="00372BF1" w:rsidRPr="00FC48B0" w:rsidRDefault="00372BF1" w:rsidP="0095453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:rsidR="00372BF1" w:rsidRDefault="00372BF1" w:rsidP="009545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BF04C" id="矩形 110" o:spid="_x0000_s1039" style="position:absolute;margin-left:817.15pt;margin-top:1pt;width:214.8pt;height:60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" fillcolor="white [3212]" strokecolor="black [3213]" strokeweight="1pt">
                <v:textbox>
                  <w:txbxContent>
                    <w:p w:rsidR="00372BF1" w:rsidRPr="009D2C88" w:rsidRDefault="00372BF1" w:rsidP="00954534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</w:rPr>
                      </w:pPr>
                      <w:r w:rsidRPr="009D2C88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</w:rPr>
                        <w:t>Previous study: outpatients with depression and control (N=402)</w:t>
                      </w:r>
                    </w:p>
                    <w:p w:rsidR="00372BF1" w:rsidRPr="009D2C88" w:rsidRDefault="00372BF1" w:rsidP="00954534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</w:rPr>
                      </w:pPr>
                      <w:r w:rsidRPr="009D2C88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</w:rPr>
                        <w:t>8 weeks f/u</w:t>
                      </w:r>
                    </w:p>
                    <w:p w:rsidR="00372BF1" w:rsidRPr="00FC48B0" w:rsidRDefault="00372BF1" w:rsidP="00954534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</w:p>
                    <w:p w:rsidR="00372BF1" w:rsidRPr="00FC48B0" w:rsidRDefault="00372BF1" w:rsidP="00954534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</w:t>
                      </w:r>
                    </w:p>
                    <w:p w:rsidR="00372BF1" w:rsidRDefault="00372BF1" w:rsidP="0095453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954534" w:rsidRPr="007A0A85" w:rsidRDefault="00954534" w:rsidP="00954534">
      <w:pPr>
        <w:rPr>
          <w:color w:val="000000" w:themeColor="text1"/>
        </w:rPr>
      </w:pPr>
      <w:r w:rsidRPr="007A0A85">
        <w:rPr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6100B0" wp14:editId="08642B3F">
                <wp:simplePos x="0" y="0"/>
                <wp:positionH relativeFrom="column">
                  <wp:posOffset>9786884</wp:posOffset>
                </wp:positionH>
                <wp:positionV relativeFrom="paragraph">
                  <wp:posOffset>62230</wp:posOffset>
                </wp:positionV>
                <wp:extent cx="43180" cy="4024630"/>
                <wp:effectExtent l="0" t="0" r="33020" b="33020"/>
                <wp:wrapNone/>
                <wp:docPr id="111" name="直線接點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180" cy="402463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A6DA14" id="直線接點 11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0.6pt,4.9pt" to="774pt,3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" strokecolor="black [3213]" strokeweight="1.5pt">
                <v:stroke joinstyle="miter"/>
              </v:line>
            </w:pict>
          </mc:Fallback>
        </mc:AlternateContent>
      </w:r>
      <w:r w:rsidRPr="007A0A85">
        <w:rPr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DBB20F" wp14:editId="584A9655">
                <wp:simplePos x="0" y="0"/>
                <wp:positionH relativeFrom="column">
                  <wp:posOffset>8455900</wp:posOffset>
                </wp:positionH>
                <wp:positionV relativeFrom="paragraph">
                  <wp:posOffset>56072</wp:posOffset>
                </wp:positionV>
                <wp:extent cx="1317097" cy="8626"/>
                <wp:effectExtent l="0" t="0" r="35560" b="29845"/>
                <wp:wrapNone/>
                <wp:docPr id="112" name="直線接點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17097" cy="8626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A0E72D" id="直線接點 11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5.8pt,4.4pt" to="769.5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" strokecolor="black [3213]" strokeweight="1.5pt">
                <v:stroke joinstyle="miter"/>
              </v:line>
            </w:pict>
          </mc:Fallback>
        </mc:AlternateContent>
      </w:r>
    </w:p>
    <w:p w:rsidR="00954534" w:rsidRPr="007A0A85" w:rsidRDefault="00954534" w:rsidP="00954534">
      <w:pPr>
        <w:rPr>
          <w:color w:val="000000" w:themeColor="text1"/>
        </w:rPr>
      </w:pPr>
      <w:r w:rsidRPr="007A0A85">
        <w:rPr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760D27" wp14:editId="0BE35595">
                <wp:simplePos x="0" y="0"/>
                <wp:positionH relativeFrom="column">
                  <wp:posOffset>12056745</wp:posOffset>
                </wp:positionH>
                <wp:positionV relativeFrom="paragraph">
                  <wp:posOffset>72126</wp:posOffset>
                </wp:positionV>
                <wp:extent cx="43180" cy="4024630"/>
                <wp:effectExtent l="0" t="0" r="33020" b="33020"/>
                <wp:wrapNone/>
                <wp:docPr id="113" name="直線接點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180" cy="402463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33EBAA" id="直線接點 11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9.35pt,5.7pt" to="952.75pt,32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" strokecolor="black [3213]" strokeweight="1.5pt">
                <v:stroke joinstyle="miter"/>
              </v:line>
            </w:pict>
          </mc:Fallback>
        </mc:AlternateContent>
      </w:r>
    </w:p>
    <w:p w:rsidR="00954534" w:rsidRPr="007A0A85" w:rsidRDefault="00954534" w:rsidP="00954534">
      <w:pPr>
        <w:rPr>
          <w:color w:val="000000" w:themeColor="text1"/>
        </w:rPr>
      </w:pPr>
    </w:p>
    <w:p w:rsidR="00954534" w:rsidRPr="007A0A85" w:rsidRDefault="00954534" w:rsidP="00954534">
      <w:pPr>
        <w:rPr>
          <w:color w:val="000000" w:themeColor="text1"/>
        </w:rPr>
      </w:pPr>
    </w:p>
    <w:p w:rsidR="00954534" w:rsidRPr="007A0A85" w:rsidRDefault="00954534" w:rsidP="00954534">
      <w:pPr>
        <w:rPr>
          <w:color w:val="000000" w:themeColor="text1"/>
        </w:rPr>
      </w:pPr>
    </w:p>
    <w:p w:rsidR="00954534" w:rsidRPr="007A0A85" w:rsidRDefault="00954534" w:rsidP="00954534">
      <w:pPr>
        <w:rPr>
          <w:color w:val="000000" w:themeColor="text1"/>
        </w:rPr>
      </w:pPr>
    </w:p>
    <w:p w:rsidR="00954534" w:rsidRPr="007A0A85" w:rsidRDefault="00954534" w:rsidP="00954534">
      <w:pPr>
        <w:rPr>
          <w:color w:val="000000" w:themeColor="text1"/>
        </w:rPr>
      </w:pPr>
    </w:p>
    <w:p w:rsidR="00954534" w:rsidRPr="007A0A85" w:rsidRDefault="00954534" w:rsidP="00954534">
      <w:pPr>
        <w:jc w:val="center"/>
        <w:rPr>
          <w:color w:val="000000" w:themeColor="text1"/>
        </w:rPr>
      </w:pPr>
    </w:p>
    <w:p w:rsidR="00954534" w:rsidRPr="007A0A85" w:rsidRDefault="00954534" w:rsidP="00954534">
      <w:pPr>
        <w:rPr>
          <w:color w:val="000000" w:themeColor="text1"/>
        </w:rPr>
      </w:pPr>
      <w:r w:rsidRPr="007A0A85">
        <w:rPr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56E263" wp14:editId="3F37BEB7">
                <wp:simplePos x="0" y="0"/>
                <wp:positionH relativeFrom="margin">
                  <wp:posOffset>9513570</wp:posOffset>
                </wp:positionH>
                <wp:positionV relativeFrom="paragraph">
                  <wp:posOffset>209550</wp:posOffset>
                </wp:positionV>
                <wp:extent cx="2811780" cy="1158240"/>
                <wp:effectExtent l="0" t="0" r="26670" b="22860"/>
                <wp:wrapNone/>
                <wp:docPr id="114" name="矩形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1780" cy="1158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72BF1" w:rsidRPr="00FC48B0" w:rsidRDefault="00372BF1" w:rsidP="00954534">
                            <w:pPr>
                              <w:rPr>
                                <w:rFonts w:ascii="Times New Roman" w:eastAsia="Times New Roman Uni" w:hAnsi="Times New Roman" w:cs="Times New Roman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56E263" id="矩形 114" o:spid="_x0000_s1040" style="position:absolute;margin-left:749.1pt;margin-top:16.5pt;width:221.4pt;height:91.2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" fillcolor="white [3212]" strokecolor="black [3213]" strokeweight="1pt">
                <v:textbox>
                  <w:txbxContent>
                    <w:p w:rsidR="00372BF1" w:rsidRPr="00FC48B0" w:rsidRDefault="00372BF1" w:rsidP="00954534">
                      <w:pPr>
                        <w:rPr>
                          <w:rFonts w:ascii="Times New Roman" w:eastAsia="Times New Roman Uni" w:hAnsi="Times New Roman" w:cs="Times New Roman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54534" w:rsidRPr="007A0A85" w:rsidRDefault="00954534" w:rsidP="00954534">
      <w:pPr>
        <w:rPr>
          <w:color w:val="000000" w:themeColor="text1"/>
        </w:rPr>
      </w:pPr>
    </w:p>
    <w:p w:rsidR="00954534" w:rsidRPr="007A0A85" w:rsidRDefault="00954534" w:rsidP="00954534">
      <w:pPr>
        <w:rPr>
          <w:color w:val="000000" w:themeColor="text1"/>
        </w:rPr>
      </w:pPr>
    </w:p>
    <w:p w:rsidR="00954534" w:rsidRPr="007A0A85" w:rsidRDefault="00954534" w:rsidP="00954534">
      <w:pPr>
        <w:rPr>
          <w:color w:val="000000" w:themeColor="text1"/>
        </w:rPr>
      </w:pPr>
    </w:p>
    <w:p w:rsidR="00954534" w:rsidRPr="007A0A85" w:rsidRDefault="00954534" w:rsidP="00954534">
      <w:pPr>
        <w:rPr>
          <w:color w:val="000000" w:themeColor="text1"/>
        </w:rPr>
      </w:pPr>
    </w:p>
    <w:p w:rsidR="00954534" w:rsidRPr="007A0A85" w:rsidRDefault="00954534" w:rsidP="00954534">
      <w:pPr>
        <w:rPr>
          <w:color w:val="000000" w:themeColor="text1"/>
        </w:rPr>
      </w:pPr>
      <w:r w:rsidRPr="007A0A85">
        <w:rPr>
          <w:noProof/>
          <w:color w:val="000000" w:themeColor="text1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89C48A6" wp14:editId="7E9BDDCB">
                <wp:simplePos x="0" y="0"/>
                <wp:positionH relativeFrom="column">
                  <wp:posOffset>8945592</wp:posOffset>
                </wp:positionH>
                <wp:positionV relativeFrom="paragraph">
                  <wp:posOffset>34506</wp:posOffset>
                </wp:positionV>
                <wp:extent cx="4330460" cy="2462530"/>
                <wp:effectExtent l="0" t="0" r="13335" b="13970"/>
                <wp:wrapNone/>
                <wp:docPr id="115" name="群組 1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30460" cy="2462530"/>
                          <a:chOff x="0" y="0"/>
                          <a:chExt cx="4330909" cy="2463032"/>
                        </a:xfrm>
                      </wpg:grpSpPr>
                      <wps:wsp>
                        <wps:cNvPr id="116" name="矩形 27"/>
                        <wps:cNvSpPr/>
                        <wps:spPr>
                          <a:xfrm>
                            <a:off x="0" y="0"/>
                            <a:ext cx="2081123" cy="6604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72BF1" w:rsidRPr="009D2C88" w:rsidRDefault="00372BF1" w:rsidP="00954534">
                              <w:pPr>
                                <w:jc w:val="center"/>
                                <w:rPr>
                                  <w:rFonts w:ascii="Times New Roman" w:eastAsia="Times New Roman Uni" w:hAnsi="Times New Roman" w:cs="Times New Roman"/>
                                  <w:color w:val="000000" w:themeColor="text1"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 w:eastAsia="Times New Roman Uni" w:hAnsi="Times New Roman" w:cs="Times New Roman"/>
                                  <w:color w:val="000000" w:themeColor="text1"/>
                                  <w:sz w:val="28"/>
                                </w:rPr>
                                <w:t>Responsive group in w</w:t>
                              </w:r>
                              <w:r w:rsidRPr="009D2C88">
                                <w:rPr>
                                  <w:rFonts w:ascii="Times New Roman" w:eastAsia="Times New Roman Uni" w:hAnsi="Times New Roman" w:cs="Times New Roman"/>
                                  <w:color w:val="000000" w:themeColor="text1"/>
                                  <w:sz w:val="28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矩形 117"/>
                        <wps:cNvSpPr/>
                        <wps:spPr>
                          <a:xfrm>
                            <a:off x="2096219" y="0"/>
                            <a:ext cx="2234690" cy="6604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72BF1" w:rsidRPr="009D2C88" w:rsidRDefault="00372BF1" w:rsidP="00954534">
                              <w:pPr>
                                <w:jc w:val="center"/>
                                <w:rPr>
                                  <w:rFonts w:ascii="Times New Roman" w:eastAsia="Times New Roman Uni" w:hAnsi="Times New Roman" w:cs="Times New Roman"/>
                                  <w:color w:val="000000" w:themeColor="text1"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 w:eastAsia="Times New Roman Uni" w:hAnsi="Times New Roman" w:cs="Times New Roman"/>
                                  <w:color w:val="000000" w:themeColor="text1"/>
                                  <w:sz w:val="28"/>
                                </w:rPr>
                                <w:t>Non-responsive group in w</w:t>
                              </w:r>
                              <w:r w:rsidRPr="009D2C88">
                                <w:rPr>
                                  <w:rFonts w:ascii="Times New Roman" w:eastAsia="Times New Roman Uni" w:hAnsi="Times New Roman" w:cs="Times New Roman"/>
                                  <w:color w:val="000000" w:themeColor="text1"/>
                                  <w:sz w:val="28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矩形 118"/>
                        <wps:cNvSpPr/>
                        <wps:spPr>
                          <a:xfrm>
                            <a:off x="750493" y="1104085"/>
                            <a:ext cx="2575183" cy="51801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72BF1" w:rsidRPr="009D2C88" w:rsidRDefault="00372BF1" w:rsidP="00954534">
                              <w:pPr>
                                <w:jc w:val="center"/>
                                <w:rPr>
                                  <w:rFonts w:ascii="Times New Roman" w:eastAsia="Times New Roman Uni" w:hAnsi="Times New Roman" w:cs="Times New Roman"/>
                                  <w:color w:val="000000" w:themeColor="text1"/>
                                  <w:sz w:val="28"/>
                                </w:rPr>
                              </w:pPr>
                              <w:r w:rsidRPr="009D2C88">
                                <w:rPr>
                                  <w:rFonts w:ascii="Times New Roman" w:eastAsia="Times New Roman Uni" w:hAnsi="Times New Roman" w:cs="Times New Roman"/>
                                  <w:color w:val="000000" w:themeColor="text1"/>
                                  <w:sz w:val="28"/>
                                </w:rPr>
                                <w:t xml:space="preserve">Potential gene and gene set of treatment response </w:t>
                              </w:r>
                              <w:r w:rsidRPr="009D2C88">
                                <w:rPr>
                                  <w:rFonts w:ascii="Times New Roman" w:hAnsi="Times New Roman" w:cs="Times New Roman"/>
                                  <w:color w:val="FF0000"/>
                                  <w:sz w:val="28"/>
                                </w:rPr>
                                <w:t>(Aim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FF0000"/>
                                  <w:sz w:val="28"/>
                                </w:rPr>
                                <w:t>3</w:t>
                              </w:r>
                              <w:r w:rsidRPr="009D2C88">
                                <w:rPr>
                                  <w:rFonts w:ascii="Times New Roman" w:hAnsi="Times New Roman" w:cs="Times New Roman"/>
                                  <w:color w:val="FF0000"/>
                                  <w:sz w:val="28"/>
                                </w:rPr>
                                <w:t>,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FF0000"/>
                                  <w:sz w:val="28"/>
                                </w:rPr>
                                <w:t>5</w:t>
                              </w:r>
                              <w:r w:rsidRPr="009D2C88">
                                <w:rPr>
                                  <w:rFonts w:ascii="Times New Roman" w:hAnsi="Times New Roman" w:cs="Times New Roman"/>
                                  <w:color w:val="FF0000"/>
                                  <w:sz w:val="28"/>
                                </w:rPr>
                                <w:t>)</w:t>
                              </w:r>
                            </w:p>
                            <w:p w:rsidR="00372BF1" w:rsidRPr="00953F1E" w:rsidRDefault="00372BF1" w:rsidP="00954534">
                              <w:pPr>
                                <w:rPr>
                                  <w:rFonts w:ascii="Times New Roman" w:eastAsia="Times New Roman Uni" w:hAnsi="Times New Roman" w:cs="Times New Roman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矩形 119"/>
                        <wps:cNvSpPr/>
                        <wps:spPr>
                          <a:xfrm>
                            <a:off x="698816" y="1863685"/>
                            <a:ext cx="2700348" cy="59934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72BF1" w:rsidRDefault="00372BF1" w:rsidP="00954534">
                              <w:r w:rsidRPr="009D2C88">
                                <w:rPr>
                                  <w:rFonts w:ascii="Times New Roman" w:eastAsia="Times New Roman Uni" w:hAnsi="Times New Roman" w:cs="Times New Roman"/>
                                  <w:color w:val="000000" w:themeColor="text1"/>
                                  <w:sz w:val="28"/>
                                </w:rPr>
                                <w:t xml:space="preserve">Polygenic score of treatment response Network analyses </w:t>
                              </w:r>
                              <w:r w:rsidRPr="009D2C88">
                                <w:rPr>
                                  <w:color w:val="FF0000"/>
                                  <w:sz w:val="28"/>
                                </w:rPr>
                                <w:t>(Aim</w:t>
                              </w:r>
                              <w:r>
                                <w:rPr>
                                  <w:color w:val="FF0000"/>
                                  <w:sz w:val="28"/>
                                </w:rPr>
                                <w:t>4</w:t>
                              </w:r>
                              <w:r w:rsidRPr="009D2C88">
                                <w:rPr>
                                  <w:color w:val="FF0000"/>
                                  <w:sz w:val="28"/>
                                </w:rPr>
                                <w:t xml:space="preserve">) </w:t>
                              </w:r>
                              <w:r w:rsidRPr="009D2C88">
                                <w:rPr>
                                  <w:sz w:val="28"/>
                                </w:rPr>
                                <w:t>G</w:t>
                              </w:r>
                              <w:r>
                                <w:t xml:space="preserve">WAS study </w:t>
                              </w:r>
                              <w:r w:rsidRPr="001D7305">
                                <w:rPr>
                                  <w:color w:val="FF0000"/>
                                </w:rPr>
                                <w:t>(aim3)</w:t>
                              </w:r>
                              <w:r w:rsidRPr="001D7305">
                                <w:rPr>
                                  <w:rFonts w:hint="eastAsia"/>
                                  <w:color w:val="FF0000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p>
                            <w:p w:rsidR="00372BF1" w:rsidRDefault="00372BF1" w:rsidP="00954534">
                              <w:r>
                                <w:rPr>
                                  <w:rFonts w:hint="eastAsia"/>
                                </w:rPr>
                                <w:t xml:space="preserve">                                                                                                                                                    </w:t>
                              </w:r>
                              <w:r>
                                <w:t>PRS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  <w:r w:rsidRPr="001D7305">
                                <w:rPr>
                                  <w:color w:val="FF0000"/>
                                </w:rPr>
                                <w:t>(aim</w:t>
                              </w:r>
                              <w:r>
                                <w:rPr>
                                  <w:color w:val="FF0000"/>
                                </w:rPr>
                                <w:t>4</w:t>
                              </w:r>
                              <w:r w:rsidRPr="001D7305">
                                <w:rPr>
                                  <w:color w:val="FF0000"/>
                                </w:rPr>
                                <w:t>)</w:t>
                              </w:r>
                            </w:p>
                            <w:p w:rsidR="00372BF1" w:rsidRPr="00C20EA3" w:rsidRDefault="00372BF1" w:rsidP="00954534">
                              <w:pPr>
                                <w:rPr>
                                  <w:sz w:val="22"/>
                                </w:rPr>
                              </w:pPr>
                            </w:p>
                            <w:p w:rsidR="00372BF1" w:rsidRDefault="00372BF1" w:rsidP="00954534">
                              <w:pPr>
                                <w:jc w:val="center"/>
                              </w:pPr>
                            </w:p>
                            <w:p w:rsidR="00372BF1" w:rsidRPr="00FC48B0" w:rsidRDefault="00372BF1" w:rsidP="00954534">
                              <w:pPr>
                                <w:jc w:val="center"/>
                                <w:rPr>
                                  <w:rFonts w:ascii="Times New Roman" w:eastAsia="Times New Roman Uni" w:hAnsi="Times New Roman" w:cs="Times New Roman"/>
                                  <w:color w:val="000000" w:themeColor="text1"/>
                                </w:rPr>
                              </w:pPr>
                              <w:r w:rsidRPr="001D7305">
                                <w:rPr>
                                  <w:rFonts w:ascii="Times New Roman" w:eastAsia="Times New Roman Uni" w:hAnsi="Times New Roman" w:cs="Times New Roman"/>
                                  <w:noProof/>
                                  <w:color w:val="000000" w:themeColor="text1"/>
                                </w:rPr>
                                <w:drawing>
                                  <wp:inline distT="0" distB="0" distL="0" distR="0" wp14:anchorId="063CF2F1" wp14:editId="6B40AF2F">
                                    <wp:extent cx="2379345" cy="313149"/>
                                    <wp:effectExtent l="0" t="0" r="1905" b="0"/>
                                    <wp:docPr id="125" name="圖片 12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379345" cy="31314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372BF1" w:rsidRPr="00953F1E" w:rsidRDefault="00372BF1" w:rsidP="00954534">
                              <w:pPr>
                                <w:rPr>
                                  <w:rFonts w:ascii="Times New Roman" w:eastAsia="Times New Roman Uni" w:hAnsi="Times New Roman" w:cs="Times New Roman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89C48A6" id="群組 115" o:spid="_x0000_s1041" style="position:absolute;margin-left:704.4pt;margin-top:2.7pt;width:341pt;height:193.9pt;z-index:251667456;mso-width-relative:margin" coordsize="43309,24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">
                <v:rect id="矩形 27" o:spid="_x0000_s1042" style="position:absolute;width:20811;height:66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" fillcolor="white [3212]" strokecolor="black [3213]" strokeweight="1pt">
                  <v:textbox>
                    <w:txbxContent>
                      <w:p w:rsidR="00372BF1" w:rsidRPr="009D2C88" w:rsidRDefault="00372BF1" w:rsidP="00954534">
                        <w:pPr>
                          <w:jc w:val="center"/>
                          <w:rPr>
                            <w:rFonts w:ascii="Times New Roman" w:eastAsia="Times New Roman Uni" w:hAnsi="Times New Roman" w:cs="Times New Roman"/>
                            <w:color w:val="000000" w:themeColor="text1"/>
                            <w:sz w:val="28"/>
                          </w:rPr>
                        </w:pPr>
                        <w:r>
                          <w:rPr>
                            <w:rFonts w:ascii="Times New Roman" w:eastAsia="Times New Roman Uni" w:hAnsi="Times New Roman" w:cs="Times New Roman"/>
                            <w:color w:val="000000" w:themeColor="text1"/>
                            <w:sz w:val="28"/>
                          </w:rPr>
                          <w:t>Responsive group in w</w:t>
                        </w:r>
                        <w:r w:rsidRPr="009D2C88">
                          <w:rPr>
                            <w:rFonts w:ascii="Times New Roman" w:eastAsia="Times New Roman Uni" w:hAnsi="Times New Roman" w:cs="Times New Roman"/>
                            <w:color w:val="000000" w:themeColor="text1"/>
                            <w:sz w:val="28"/>
                          </w:rPr>
                          <w:t>8</w:t>
                        </w:r>
                      </w:p>
                    </w:txbxContent>
                  </v:textbox>
                </v:rect>
                <v:rect id="矩形 117" o:spid="_x0000_s1043" style="position:absolute;left:20962;width:22347;height:66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" fillcolor="white [3212]" strokecolor="black [3213]" strokeweight="1pt">
                  <v:textbox>
                    <w:txbxContent>
                      <w:p w:rsidR="00372BF1" w:rsidRPr="009D2C88" w:rsidRDefault="00372BF1" w:rsidP="00954534">
                        <w:pPr>
                          <w:jc w:val="center"/>
                          <w:rPr>
                            <w:rFonts w:ascii="Times New Roman" w:eastAsia="Times New Roman Uni" w:hAnsi="Times New Roman" w:cs="Times New Roman"/>
                            <w:color w:val="000000" w:themeColor="text1"/>
                            <w:sz w:val="28"/>
                          </w:rPr>
                        </w:pPr>
                        <w:r>
                          <w:rPr>
                            <w:rFonts w:ascii="Times New Roman" w:eastAsia="Times New Roman Uni" w:hAnsi="Times New Roman" w:cs="Times New Roman"/>
                            <w:color w:val="000000" w:themeColor="text1"/>
                            <w:sz w:val="28"/>
                          </w:rPr>
                          <w:t>Non-responsive group in w</w:t>
                        </w:r>
                        <w:r w:rsidRPr="009D2C88">
                          <w:rPr>
                            <w:rFonts w:ascii="Times New Roman" w:eastAsia="Times New Roman Uni" w:hAnsi="Times New Roman" w:cs="Times New Roman"/>
                            <w:color w:val="000000" w:themeColor="text1"/>
                            <w:sz w:val="28"/>
                          </w:rPr>
                          <w:t>8</w:t>
                        </w:r>
                      </w:p>
                    </w:txbxContent>
                  </v:textbox>
                </v:rect>
                <v:rect id="矩形 118" o:spid="_x0000_s1044" style="position:absolute;left:7504;top:11040;width:25752;height:5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" fillcolor="white [3212]" strokecolor="black [3213]" strokeweight="1pt">
                  <v:textbox>
                    <w:txbxContent>
                      <w:p w:rsidR="00372BF1" w:rsidRPr="009D2C88" w:rsidRDefault="00372BF1" w:rsidP="00954534">
                        <w:pPr>
                          <w:jc w:val="center"/>
                          <w:rPr>
                            <w:rFonts w:ascii="Times New Roman" w:eastAsia="Times New Roman Uni" w:hAnsi="Times New Roman" w:cs="Times New Roman"/>
                            <w:color w:val="000000" w:themeColor="text1"/>
                            <w:sz w:val="28"/>
                          </w:rPr>
                        </w:pPr>
                        <w:r w:rsidRPr="009D2C88">
                          <w:rPr>
                            <w:rFonts w:ascii="Times New Roman" w:eastAsia="Times New Roman Uni" w:hAnsi="Times New Roman" w:cs="Times New Roman"/>
                            <w:color w:val="000000" w:themeColor="text1"/>
                            <w:sz w:val="28"/>
                          </w:rPr>
                          <w:t xml:space="preserve">Potential gene and gene set of treatment response </w:t>
                        </w:r>
                        <w:r w:rsidRPr="009D2C88">
                          <w:rPr>
                            <w:rFonts w:ascii="Times New Roman" w:hAnsi="Times New Roman" w:cs="Times New Roman"/>
                            <w:color w:val="FF0000"/>
                            <w:sz w:val="28"/>
                          </w:rPr>
                          <w:t>(Aim</w:t>
                        </w:r>
                        <w:r>
                          <w:rPr>
                            <w:rFonts w:ascii="Times New Roman" w:hAnsi="Times New Roman" w:cs="Times New Roman"/>
                            <w:color w:val="FF0000"/>
                            <w:sz w:val="28"/>
                          </w:rPr>
                          <w:t>3</w:t>
                        </w:r>
                        <w:r w:rsidRPr="009D2C88">
                          <w:rPr>
                            <w:rFonts w:ascii="Times New Roman" w:hAnsi="Times New Roman" w:cs="Times New Roman"/>
                            <w:color w:val="FF0000"/>
                            <w:sz w:val="28"/>
                          </w:rPr>
                          <w:t>,</w:t>
                        </w:r>
                        <w:r>
                          <w:rPr>
                            <w:rFonts w:ascii="Times New Roman" w:hAnsi="Times New Roman" w:cs="Times New Roman"/>
                            <w:color w:val="FF0000"/>
                            <w:sz w:val="28"/>
                          </w:rPr>
                          <w:t>5</w:t>
                        </w:r>
                        <w:r w:rsidRPr="009D2C88">
                          <w:rPr>
                            <w:rFonts w:ascii="Times New Roman" w:hAnsi="Times New Roman" w:cs="Times New Roman"/>
                            <w:color w:val="FF0000"/>
                            <w:sz w:val="28"/>
                          </w:rPr>
                          <w:t>)</w:t>
                        </w:r>
                      </w:p>
                      <w:p w:rsidR="00372BF1" w:rsidRPr="00953F1E" w:rsidRDefault="00372BF1" w:rsidP="00954534">
                        <w:pPr>
                          <w:rPr>
                            <w:rFonts w:ascii="Times New Roman" w:eastAsia="Times New Roman Uni" w:hAnsi="Times New Roman" w:cs="Times New Roman"/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矩形 119" o:spid="_x0000_s1045" style="position:absolute;left:6988;top:18636;width:27003;height:59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" fillcolor="white [3212]" strokecolor="black [3213]" strokeweight="1pt">
                  <v:textbox>
                    <w:txbxContent>
                      <w:p w:rsidR="00372BF1" w:rsidRDefault="00372BF1" w:rsidP="00954534">
                        <w:r w:rsidRPr="009D2C88">
                          <w:rPr>
                            <w:rFonts w:ascii="Times New Roman" w:eastAsia="Times New Roman Uni" w:hAnsi="Times New Roman" w:cs="Times New Roman"/>
                            <w:color w:val="000000" w:themeColor="text1"/>
                            <w:sz w:val="28"/>
                          </w:rPr>
                          <w:t xml:space="preserve">Polygenic score of treatment response Network analyses </w:t>
                        </w:r>
                        <w:r w:rsidRPr="009D2C88">
                          <w:rPr>
                            <w:color w:val="FF0000"/>
                            <w:sz w:val="28"/>
                          </w:rPr>
                          <w:t>(Aim</w:t>
                        </w:r>
                        <w:r>
                          <w:rPr>
                            <w:color w:val="FF0000"/>
                            <w:sz w:val="28"/>
                          </w:rPr>
                          <w:t>4</w:t>
                        </w:r>
                        <w:r w:rsidRPr="009D2C88">
                          <w:rPr>
                            <w:color w:val="FF0000"/>
                            <w:sz w:val="28"/>
                          </w:rPr>
                          <w:t xml:space="preserve">) </w:t>
                        </w:r>
                        <w:r w:rsidRPr="009D2C88">
                          <w:rPr>
                            <w:sz w:val="28"/>
                          </w:rPr>
                          <w:t>G</w:t>
                        </w:r>
                        <w:r>
                          <w:t xml:space="preserve">WAS study </w:t>
                        </w:r>
                        <w:r w:rsidRPr="001D7305">
                          <w:rPr>
                            <w:color w:val="FF0000"/>
                          </w:rPr>
                          <w:t>(aim3)</w:t>
                        </w:r>
                        <w:r w:rsidRPr="001D7305">
                          <w:rPr>
                            <w:rFonts w:hint="eastAsia"/>
                            <w:color w:val="FF0000"/>
                          </w:rPr>
                          <w:t xml:space="preserve"> </w:t>
                        </w:r>
                        <w:r>
                          <w:rPr>
                            <w:rFonts w:hint="eastAsia"/>
                          </w:rPr>
                          <w:t xml:space="preserve"> </w:t>
                        </w:r>
                      </w:p>
                      <w:p w:rsidR="00372BF1" w:rsidRDefault="00372BF1" w:rsidP="00954534">
                        <w:r>
                          <w:rPr>
                            <w:rFonts w:hint="eastAsia"/>
                          </w:rPr>
                          <w:t xml:space="preserve">                                                                                                                                                    </w:t>
                        </w:r>
                        <w:r>
                          <w:t>PRS</w:t>
                        </w:r>
                        <w:r>
                          <w:rPr>
                            <w:rFonts w:hint="eastAsia"/>
                          </w:rPr>
                          <w:t xml:space="preserve"> </w:t>
                        </w:r>
                        <w:r w:rsidRPr="001D7305">
                          <w:rPr>
                            <w:color w:val="FF0000"/>
                          </w:rPr>
                          <w:t>(aim</w:t>
                        </w:r>
                        <w:r>
                          <w:rPr>
                            <w:color w:val="FF0000"/>
                          </w:rPr>
                          <w:t>4</w:t>
                        </w:r>
                        <w:r w:rsidRPr="001D7305">
                          <w:rPr>
                            <w:color w:val="FF0000"/>
                          </w:rPr>
                          <w:t>)</w:t>
                        </w:r>
                      </w:p>
                      <w:p w:rsidR="00372BF1" w:rsidRPr="00C20EA3" w:rsidRDefault="00372BF1" w:rsidP="00954534">
                        <w:pPr>
                          <w:rPr>
                            <w:sz w:val="22"/>
                          </w:rPr>
                        </w:pPr>
                      </w:p>
                      <w:p w:rsidR="00372BF1" w:rsidRDefault="00372BF1" w:rsidP="00954534">
                        <w:pPr>
                          <w:jc w:val="center"/>
                        </w:pPr>
                      </w:p>
                      <w:p w:rsidR="00372BF1" w:rsidRPr="00FC48B0" w:rsidRDefault="00372BF1" w:rsidP="00954534">
                        <w:pPr>
                          <w:jc w:val="center"/>
                          <w:rPr>
                            <w:rFonts w:ascii="Times New Roman" w:eastAsia="Times New Roman Uni" w:hAnsi="Times New Roman" w:cs="Times New Roman"/>
                            <w:color w:val="000000" w:themeColor="text1"/>
                          </w:rPr>
                        </w:pPr>
                        <w:r w:rsidRPr="001D7305">
                          <w:rPr>
                            <w:rFonts w:ascii="Times New Roman" w:eastAsia="Times New Roman Uni" w:hAnsi="Times New Roman" w:cs="Times New Roman"/>
                            <w:noProof/>
                            <w:color w:val="000000" w:themeColor="text1"/>
                          </w:rPr>
                          <w:drawing>
                            <wp:inline distT="0" distB="0" distL="0" distR="0" wp14:anchorId="063CF2F1" wp14:editId="6B40AF2F">
                              <wp:extent cx="2379345" cy="313149"/>
                              <wp:effectExtent l="0" t="0" r="1905" b="0"/>
                              <wp:docPr id="125" name="圖片 12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79345" cy="31314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372BF1" w:rsidRPr="00953F1E" w:rsidRDefault="00372BF1" w:rsidP="00954534">
                        <w:pPr>
                          <w:rPr>
                            <w:rFonts w:ascii="Times New Roman" w:eastAsia="Times New Roman Uni" w:hAnsi="Times New Roman" w:cs="Times New Roman"/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:rsidR="00954534" w:rsidRPr="007A0A85" w:rsidRDefault="00954534" w:rsidP="00954534">
      <w:pPr>
        <w:rPr>
          <w:color w:val="000000" w:themeColor="text1"/>
        </w:rPr>
      </w:pPr>
    </w:p>
    <w:p w:rsidR="00954534" w:rsidRPr="007A0A85" w:rsidRDefault="00954534" w:rsidP="00954534">
      <w:pPr>
        <w:rPr>
          <w:color w:val="000000" w:themeColor="text1"/>
        </w:rPr>
      </w:pPr>
    </w:p>
    <w:p w:rsidR="00954534" w:rsidRPr="007A0A85" w:rsidRDefault="00954534" w:rsidP="00954534">
      <w:pPr>
        <w:rPr>
          <w:color w:val="000000" w:themeColor="text1"/>
        </w:rPr>
      </w:pPr>
    </w:p>
    <w:p w:rsidR="00954534" w:rsidRPr="007A0A85" w:rsidRDefault="00954534" w:rsidP="00954534">
      <w:pPr>
        <w:rPr>
          <w:color w:val="000000" w:themeColor="text1"/>
        </w:rPr>
      </w:pPr>
    </w:p>
    <w:p w:rsidR="00954534" w:rsidRPr="007A0A85" w:rsidRDefault="00954534" w:rsidP="00954534">
      <w:pPr>
        <w:rPr>
          <w:color w:val="000000" w:themeColor="text1"/>
        </w:rPr>
      </w:pPr>
      <w:r w:rsidRPr="007A0A85">
        <w:rPr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98BE9D" wp14:editId="4AD56F44">
                <wp:simplePos x="0" y="0"/>
                <wp:positionH relativeFrom="margin">
                  <wp:posOffset>4281805</wp:posOffset>
                </wp:positionH>
                <wp:positionV relativeFrom="paragraph">
                  <wp:posOffset>147320</wp:posOffset>
                </wp:positionV>
                <wp:extent cx="1362710" cy="518160"/>
                <wp:effectExtent l="0" t="0" r="0" b="0"/>
                <wp:wrapNone/>
                <wp:docPr id="120" name="矩形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710" cy="5181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72BF1" w:rsidRPr="004C3CC9" w:rsidRDefault="00372BF1" w:rsidP="00954534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color w:val="000000" w:themeColor="text1"/>
                                <w:sz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98BE9D" id="矩形 120" o:spid="_x0000_s1046" style="position:absolute;margin-left:337.15pt;margin-top:11.6pt;width:107.3pt;height:40.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" fillcolor="white [3212]" stroked="f" strokeweight="1pt">
                <v:fill opacity="0"/>
                <v:textbox>
                  <w:txbxContent>
                    <w:p w:rsidR="00372BF1" w:rsidRPr="004C3CC9" w:rsidRDefault="00372BF1" w:rsidP="00954534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color w:val="000000" w:themeColor="text1"/>
                          <w:sz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7A0A85">
        <w:rPr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1A628F" wp14:editId="04440682">
                <wp:simplePos x="0" y="0"/>
                <wp:positionH relativeFrom="margin">
                  <wp:posOffset>469265</wp:posOffset>
                </wp:positionH>
                <wp:positionV relativeFrom="paragraph">
                  <wp:posOffset>147320</wp:posOffset>
                </wp:positionV>
                <wp:extent cx="1174750" cy="518160"/>
                <wp:effectExtent l="0" t="0" r="0" b="0"/>
                <wp:wrapNone/>
                <wp:docPr id="121" name="矩形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0" cy="5181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72BF1" w:rsidRPr="004C3CC9" w:rsidRDefault="00372BF1" w:rsidP="00954534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color w:val="000000" w:themeColor="text1"/>
                                <w:sz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1A628F" id="矩形 121" o:spid="_x0000_s1047" style="position:absolute;margin-left:36.95pt;margin-top:11.6pt;width:92.5pt;height:40.8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" fillcolor="white [3212]" stroked="f" strokeweight="1pt">
                <v:fill opacity="0"/>
                <v:textbox>
                  <w:txbxContent>
                    <w:p w:rsidR="00372BF1" w:rsidRPr="004C3CC9" w:rsidRDefault="00372BF1" w:rsidP="00954534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color w:val="000000" w:themeColor="text1"/>
                          <w:sz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54534" w:rsidRPr="007A0A85" w:rsidRDefault="00954534" w:rsidP="00954534">
      <w:pPr>
        <w:rPr>
          <w:color w:val="000000" w:themeColor="text1"/>
        </w:rPr>
      </w:pPr>
      <w:r w:rsidRPr="007A0A85">
        <w:rPr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BA54C3" wp14:editId="475284C5">
                <wp:simplePos x="0" y="0"/>
                <wp:positionH relativeFrom="margin">
                  <wp:posOffset>1122680</wp:posOffset>
                </wp:positionH>
                <wp:positionV relativeFrom="paragraph">
                  <wp:posOffset>230101</wp:posOffset>
                </wp:positionV>
                <wp:extent cx="803910" cy="518160"/>
                <wp:effectExtent l="0" t="0" r="0" b="0"/>
                <wp:wrapNone/>
                <wp:docPr id="122" name="矩形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3910" cy="5181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72BF1" w:rsidRPr="00D01AE9" w:rsidRDefault="00372BF1" w:rsidP="00954534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BA54C3" id="矩形 122" o:spid="_x0000_s1048" style="position:absolute;margin-left:88.4pt;margin-top:18.1pt;width:63.3pt;height:40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" fillcolor="white [3212]" stroked="f" strokeweight="1pt">
                <v:fill opacity="0"/>
                <v:textbox>
                  <w:txbxContent>
                    <w:p w:rsidR="00372BF1" w:rsidRPr="00D01AE9" w:rsidRDefault="00372BF1" w:rsidP="00954534">
                      <w:pPr>
                        <w:jc w:val="center"/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54534" w:rsidRPr="007A0A85" w:rsidRDefault="00954534" w:rsidP="00954534">
      <w:pPr>
        <w:rPr>
          <w:color w:val="000000" w:themeColor="text1"/>
        </w:rPr>
      </w:pPr>
    </w:p>
    <w:p w:rsidR="00954534" w:rsidRPr="007A0A85" w:rsidRDefault="00954534" w:rsidP="00954534">
      <w:pPr>
        <w:rPr>
          <w:color w:val="000000" w:themeColor="text1"/>
          <w:sz w:val="22"/>
        </w:rPr>
      </w:pPr>
      <w:r w:rsidRPr="007A0A85">
        <w:rPr>
          <w:rFonts w:hint="eastAsia"/>
          <w:color w:val="000000" w:themeColor="text1"/>
        </w:rPr>
        <w:t xml:space="preserve">                                                                                                                                                    </w:t>
      </w:r>
      <w:r w:rsidRPr="007A0A85">
        <w:rPr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3BC61CB" wp14:editId="2D0075A0">
                <wp:simplePos x="0" y="0"/>
                <wp:positionH relativeFrom="column">
                  <wp:posOffset>10227574</wp:posOffset>
                </wp:positionH>
                <wp:positionV relativeFrom="paragraph">
                  <wp:posOffset>171450</wp:posOffset>
                </wp:positionV>
                <wp:extent cx="1914525" cy="335915"/>
                <wp:effectExtent l="0" t="0" r="28575" b="26035"/>
                <wp:wrapNone/>
                <wp:docPr id="123" name="矩形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3359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72BF1" w:rsidRPr="004C3CC9" w:rsidRDefault="00372BF1" w:rsidP="0095453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</w:rPr>
                              <w:t>2</w:t>
                            </w:r>
                            <w:r w:rsidRPr="008537FC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</w:rPr>
                              <w:t xml:space="preserve"> </w:t>
                            </w:r>
                            <w:r w:rsidRPr="004C3CC9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</w:rPr>
                              <w:t>part: a genetic study</w:t>
                            </w:r>
                          </w:p>
                          <w:p w:rsidR="00372BF1" w:rsidRPr="004C3CC9" w:rsidRDefault="00372BF1" w:rsidP="00954534">
                            <w:pPr>
                              <w:jc w:val="center"/>
                              <w:rPr>
                                <w:rFonts w:ascii="Times New Roman" w:eastAsia="Times New Roman Uni" w:hAnsi="Times New Roman" w:cs="Times New Roman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BC61CB" id="矩形 123" o:spid="_x0000_s1049" style="position:absolute;margin-left:805.3pt;margin-top:13.5pt;width:150.75pt;height:26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" fillcolor="white [3212]" strokecolor="black [3213]" strokeweight="1pt">
                <v:textbox>
                  <w:txbxContent>
                    <w:p w:rsidR="00372BF1" w:rsidRPr="004C3CC9" w:rsidRDefault="00372BF1" w:rsidP="00954534">
                      <w:pPr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28"/>
                        </w:rPr>
                        <w:t>2</w:t>
                      </w:r>
                      <w:r w:rsidRPr="008537FC">
                        <w:rPr>
                          <w:rFonts w:ascii="Times New Roman" w:hAnsi="Times New Roman" w:cs="Times New Roman"/>
                          <w:color w:val="FF0000"/>
                          <w:sz w:val="28"/>
                          <w:vertAlign w:val="superscript"/>
                        </w:rPr>
                        <w:t>nd</w:t>
                      </w:r>
                      <w:r>
                        <w:rPr>
                          <w:rFonts w:ascii="Times New Roman" w:hAnsi="Times New Roman" w:cs="Times New Roman"/>
                          <w:color w:val="FF0000"/>
                          <w:sz w:val="28"/>
                        </w:rPr>
                        <w:t xml:space="preserve"> </w:t>
                      </w:r>
                      <w:r w:rsidRPr="004C3CC9">
                        <w:rPr>
                          <w:rFonts w:ascii="Times New Roman" w:hAnsi="Times New Roman" w:cs="Times New Roman"/>
                          <w:color w:val="FF0000"/>
                          <w:sz w:val="28"/>
                        </w:rPr>
                        <w:t>part: a genetic study</w:t>
                      </w:r>
                    </w:p>
                    <w:p w:rsidR="00372BF1" w:rsidRPr="004C3CC9" w:rsidRDefault="00372BF1" w:rsidP="00954534">
                      <w:pPr>
                        <w:jc w:val="center"/>
                        <w:rPr>
                          <w:rFonts w:ascii="Times New Roman" w:eastAsia="Times New Roman Uni" w:hAnsi="Times New Roman" w:cs="Times New Roman"/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54534" w:rsidRPr="007A0A85" w:rsidRDefault="00954534" w:rsidP="00954534">
      <w:pPr>
        <w:rPr>
          <w:rFonts w:ascii="Times New Roman" w:eastAsia="Times New Roman Uni" w:hAnsi="Times New Roman" w:cs="Times New Roman"/>
          <w:color w:val="000000" w:themeColor="text1"/>
          <w:szCs w:val="24"/>
        </w:rPr>
      </w:pPr>
    </w:p>
    <w:p w:rsidR="00954534" w:rsidRPr="007A0A85" w:rsidRDefault="003D6F19" w:rsidP="00954534">
      <w:pPr>
        <w:spacing w:line="480" w:lineRule="auto"/>
        <w:ind w:rightChars="-485" w:right="-1164"/>
        <w:rPr>
          <w:rFonts w:ascii="Times New Roman" w:eastAsia="Times New Roman Uni" w:hAnsi="Times New Roman" w:cs="Times New Roman"/>
          <w:color w:val="000000" w:themeColor="text1"/>
          <w:sz w:val="22"/>
          <w:szCs w:val="24"/>
        </w:rPr>
      </w:pPr>
      <w:r w:rsidRPr="007A0A85">
        <w:rPr>
          <w:rFonts w:ascii="Times New Roman" w:eastAsia="標楷體" w:hAnsi="Times New Roman" w:cs="Times New Roman"/>
          <w:b/>
          <w:color w:val="000000" w:themeColor="text1"/>
          <w:szCs w:val="24"/>
        </w:rPr>
        <w:t xml:space="preserve">Supplementary </w:t>
      </w:r>
      <w:r w:rsidR="00954534" w:rsidRPr="007A0A85">
        <w:rPr>
          <w:rFonts w:ascii="Times New Roman" w:eastAsia="標楷體" w:hAnsi="Times New Roman" w:cs="Times New Roman"/>
          <w:b/>
          <w:color w:val="000000" w:themeColor="text1"/>
        </w:rPr>
        <w:t>Figure 1. Study flowchart and study aim</w:t>
      </w:r>
      <w:r w:rsidR="00954534" w:rsidRPr="007A0A85">
        <w:rPr>
          <w:rFonts w:ascii="Times New Roman" w:eastAsia="Times New Roman Uni" w:hAnsi="Times New Roman" w:cs="Times New Roman"/>
          <w:color w:val="000000" w:themeColor="text1"/>
          <w:sz w:val="22"/>
          <w:szCs w:val="24"/>
        </w:rPr>
        <w:t xml:space="preserve"> </w:t>
      </w:r>
    </w:p>
    <w:p w:rsidR="00954534" w:rsidRPr="007A0A85" w:rsidRDefault="00954534" w:rsidP="00954534">
      <w:pPr>
        <w:spacing w:line="480" w:lineRule="auto"/>
        <w:ind w:rightChars="-485" w:right="-1164"/>
        <w:rPr>
          <w:rFonts w:ascii="Times New Roman" w:eastAsia="標楷體" w:hAnsi="Times New Roman" w:cs="Times New Roman"/>
          <w:b/>
          <w:noProof/>
          <w:color w:val="000000" w:themeColor="text1"/>
        </w:rPr>
        <w:sectPr w:rsidR="00954534" w:rsidRPr="007A0A85" w:rsidSect="00372BF1">
          <w:pgSz w:w="11900" w:h="16841"/>
          <w:pgMar w:top="1701" w:right="1701" w:bottom="1134" w:left="1701" w:header="0" w:footer="0" w:gutter="0"/>
          <w:cols w:space="0"/>
          <w:docGrid w:linePitch="360"/>
        </w:sectPr>
      </w:pPr>
      <w:r w:rsidRPr="007A0A85">
        <w:rPr>
          <w:rFonts w:ascii="Times New Roman" w:eastAsia="Times New Roman Uni" w:hAnsi="Times New Roman" w:cs="Times New Roman"/>
          <w:color w:val="000000" w:themeColor="text1"/>
          <w:sz w:val="22"/>
          <w:szCs w:val="24"/>
        </w:rPr>
        <w:t>Abbreviations: TRD, treatment-resistant depression; MDD</w:t>
      </w:r>
      <w:r w:rsidRPr="007A0A85">
        <w:rPr>
          <w:rFonts w:ascii="Times New Roman" w:eastAsia="Times New Roman Uni" w:hAnsi="Times New Roman" w:cs="Times New Roman" w:hint="eastAsia"/>
          <w:color w:val="000000" w:themeColor="text1"/>
          <w:sz w:val="22"/>
          <w:szCs w:val="24"/>
        </w:rPr>
        <w:t>,</w:t>
      </w:r>
      <w:r w:rsidRPr="007A0A85">
        <w:rPr>
          <w:rFonts w:ascii="Times New Roman" w:eastAsia="Times New Roman Uni" w:hAnsi="Times New Roman" w:cs="Times New Roman"/>
          <w:color w:val="000000" w:themeColor="text1"/>
          <w:sz w:val="22"/>
          <w:szCs w:val="24"/>
        </w:rPr>
        <w:t xml:space="preserve"> major depressive disorder; HCs, healthy controls; ECT, electroconvulsive therapy; VNS, vagal nerve stimulation; TMS, transcranial magnetic stimulation; HAM-D, Hamilton Rating Scale for Depression; </w:t>
      </w:r>
      <w:r w:rsidRPr="007A0A85">
        <w:rPr>
          <w:rFonts w:ascii="Times New Roman" w:eastAsia="Times New Roman Uni" w:hAnsi="Times New Roman" w:cs="Times New Roman" w:hint="eastAsia"/>
          <w:color w:val="000000" w:themeColor="text1"/>
          <w:sz w:val="22"/>
          <w:szCs w:val="24"/>
        </w:rPr>
        <w:t>SA,</w:t>
      </w:r>
      <w:r w:rsidRPr="007A0A85">
        <w:rPr>
          <w:rFonts w:ascii="Times New Roman" w:eastAsia="Times New Roman Uni" w:hAnsi="Times New Roman" w:cs="Times New Roman"/>
          <w:color w:val="000000" w:themeColor="text1"/>
          <w:sz w:val="22"/>
          <w:szCs w:val="24"/>
        </w:rPr>
        <w:t xml:space="preserve"> spectrum analysis; FC, functional connectivity</w:t>
      </w:r>
    </w:p>
    <w:bookmarkEnd w:id="1"/>
    <w:p w:rsidR="002A4410" w:rsidRPr="007A0A85" w:rsidRDefault="002A4410" w:rsidP="002A4410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:rsidR="002A4410" w:rsidRPr="007A0A85" w:rsidRDefault="002A4410" w:rsidP="002A4410">
      <w:pPr>
        <w:pBdr>
          <w:between w:val="nil"/>
        </w:pBdr>
        <w:snapToGrid w:val="0"/>
        <w:spacing w:line="480" w:lineRule="auto"/>
        <w:outlineLvl w:val="1"/>
        <w:rPr>
          <w:rFonts w:ascii="Times New Roman" w:eastAsia="標楷體" w:hAnsi="Times New Roman" w:cs="Times New Roman"/>
          <w:color w:val="000000" w:themeColor="text1"/>
          <w:szCs w:val="24"/>
        </w:rPr>
      </w:pPr>
      <w:bookmarkStart w:id="2" w:name="_Toc94303420"/>
      <w:r w:rsidRPr="007A0A85">
        <w:rPr>
          <w:rFonts w:ascii="Times New Roman" w:eastAsia="標楷體" w:hAnsi="Times New Roman" w:cs="Times New Roman"/>
          <w:b/>
          <w:noProof/>
          <w:color w:val="000000" w:themeColor="text1"/>
          <w:szCs w:val="24"/>
        </w:rPr>
        <w:drawing>
          <wp:anchor distT="0" distB="0" distL="114300" distR="114300" simplePos="0" relativeHeight="251659264" behindDoc="1" locked="0" layoutInCell="1" allowOverlap="1" wp14:anchorId="116F0C29" wp14:editId="6C3230C5">
            <wp:simplePos x="0" y="0"/>
            <wp:positionH relativeFrom="column">
              <wp:posOffset>-352425</wp:posOffset>
            </wp:positionH>
            <wp:positionV relativeFrom="paragraph">
              <wp:posOffset>97790</wp:posOffset>
            </wp:positionV>
            <wp:extent cx="6090920" cy="2161540"/>
            <wp:effectExtent l="0" t="0" r="5080" b="0"/>
            <wp:wrapTight wrapText="bothSides">
              <wp:wrapPolygon edited="0">
                <wp:start x="0" y="0"/>
                <wp:lineTo x="0" y="21321"/>
                <wp:lineTo x="21550" y="21321"/>
                <wp:lineTo x="21550" y="0"/>
                <wp:lineTo x="0" y="0"/>
              </wp:wrapPolygon>
            </wp:wrapTight>
            <wp:docPr id="94" name="圖片 94" descr="腦波流程圖_1110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腦波流程圖_11101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920" cy="216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6F19" w:rsidRPr="007A0A85">
        <w:rPr>
          <w:rFonts w:ascii="Times New Roman" w:eastAsia="標楷體" w:hAnsi="Times New Roman" w:cs="Times New Roman"/>
          <w:b/>
          <w:color w:val="000000" w:themeColor="text1"/>
          <w:szCs w:val="24"/>
        </w:rPr>
        <w:t xml:space="preserve">Supplementary </w:t>
      </w:r>
      <w:r w:rsidRPr="007A0A85">
        <w:rPr>
          <w:rFonts w:ascii="Times New Roman" w:eastAsia="標楷體" w:hAnsi="Times New Roman" w:cs="Times New Roman"/>
          <w:b/>
          <w:color w:val="000000" w:themeColor="text1"/>
          <w:szCs w:val="24"/>
        </w:rPr>
        <w:t xml:space="preserve">Figure </w:t>
      </w:r>
      <w:r w:rsidR="00954534" w:rsidRPr="007A0A85">
        <w:rPr>
          <w:rFonts w:ascii="Times New Roman" w:eastAsia="標楷體" w:hAnsi="Times New Roman" w:cs="Times New Roman"/>
          <w:b/>
          <w:color w:val="000000" w:themeColor="text1"/>
          <w:szCs w:val="24"/>
        </w:rPr>
        <w:t>2</w:t>
      </w:r>
      <w:r w:rsidRPr="007A0A85">
        <w:rPr>
          <w:rFonts w:ascii="Times New Roman" w:eastAsia="標楷體" w:hAnsi="Times New Roman" w:cs="Times New Roman"/>
          <w:b/>
          <w:color w:val="000000" w:themeColor="text1"/>
          <w:szCs w:val="24"/>
        </w:rPr>
        <w:t>. Step of EEG examination</w:t>
      </w:r>
      <w:bookmarkEnd w:id="2"/>
      <w:r w:rsidRPr="007A0A85">
        <w:rPr>
          <w:rFonts w:ascii="Times New Roman" w:eastAsia="標楷體" w:hAnsi="Times New Roman" w:cs="Times New Roman"/>
          <w:b/>
          <w:color w:val="000000" w:themeColor="text1"/>
          <w:szCs w:val="24"/>
        </w:rPr>
        <w:t xml:space="preserve"> </w:t>
      </w:r>
    </w:p>
    <w:p w:rsidR="002A4410" w:rsidRPr="007A0A85" w:rsidRDefault="002A4410" w:rsidP="002A4410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:rsidR="002A4410" w:rsidRPr="007A0A85" w:rsidRDefault="002A4410" w:rsidP="002A4410">
      <w:pPr>
        <w:autoSpaceDE w:val="0"/>
        <w:autoSpaceDN w:val="0"/>
        <w:spacing w:line="480" w:lineRule="auto"/>
        <w:rPr>
          <w:rFonts w:ascii="Times New Roman" w:hAnsi="Times New Roman" w:cs="Times New Roman"/>
          <w:color w:val="000000" w:themeColor="text1"/>
          <w:szCs w:val="24"/>
        </w:rPr>
      </w:pPr>
    </w:p>
    <w:p w:rsidR="002A4410" w:rsidRPr="007A0A85" w:rsidRDefault="002A4410" w:rsidP="002A4410">
      <w:pPr>
        <w:autoSpaceDE w:val="0"/>
        <w:autoSpaceDN w:val="0"/>
        <w:spacing w:line="480" w:lineRule="auto"/>
        <w:rPr>
          <w:rFonts w:ascii="Times New Roman" w:hAnsi="Times New Roman" w:cs="Times New Roman"/>
          <w:color w:val="000000" w:themeColor="text1"/>
          <w:szCs w:val="24"/>
        </w:rPr>
      </w:pPr>
    </w:p>
    <w:p w:rsidR="002A4410" w:rsidRPr="007A0A85" w:rsidRDefault="002A4410" w:rsidP="002A4410">
      <w:pPr>
        <w:autoSpaceDE w:val="0"/>
        <w:autoSpaceDN w:val="0"/>
        <w:spacing w:line="480" w:lineRule="auto"/>
        <w:rPr>
          <w:rFonts w:ascii="Times New Roman" w:hAnsi="Times New Roman" w:cs="Times New Roman"/>
          <w:color w:val="000000" w:themeColor="text1"/>
          <w:szCs w:val="24"/>
        </w:rPr>
      </w:pPr>
    </w:p>
    <w:p w:rsidR="002A4410" w:rsidRPr="007A0A85" w:rsidRDefault="002A4410" w:rsidP="002A4410">
      <w:pPr>
        <w:autoSpaceDE w:val="0"/>
        <w:autoSpaceDN w:val="0"/>
        <w:spacing w:line="480" w:lineRule="auto"/>
        <w:rPr>
          <w:rFonts w:ascii="Times New Roman" w:hAnsi="Times New Roman" w:cs="Times New Roman"/>
          <w:color w:val="000000" w:themeColor="text1"/>
          <w:szCs w:val="24"/>
        </w:rPr>
      </w:pPr>
    </w:p>
    <w:p w:rsidR="002A4410" w:rsidRPr="007A0A85" w:rsidRDefault="002A4410" w:rsidP="002A4410">
      <w:pPr>
        <w:autoSpaceDE w:val="0"/>
        <w:autoSpaceDN w:val="0"/>
        <w:spacing w:line="480" w:lineRule="auto"/>
        <w:rPr>
          <w:rFonts w:ascii="Times New Roman" w:hAnsi="Times New Roman" w:cs="Times New Roman"/>
          <w:color w:val="000000" w:themeColor="text1"/>
          <w:szCs w:val="24"/>
        </w:rPr>
      </w:pPr>
    </w:p>
    <w:p w:rsidR="002A4410" w:rsidRPr="007A0A85" w:rsidRDefault="002A4410" w:rsidP="002A4410">
      <w:pPr>
        <w:autoSpaceDE w:val="0"/>
        <w:autoSpaceDN w:val="0"/>
        <w:spacing w:line="480" w:lineRule="auto"/>
        <w:rPr>
          <w:rFonts w:ascii="Times New Roman" w:hAnsi="Times New Roman" w:cs="Times New Roman"/>
          <w:color w:val="000000" w:themeColor="text1"/>
          <w:szCs w:val="24"/>
        </w:rPr>
      </w:pPr>
    </w:p>
    <w:p w:rsidR="002A4410" w:rsidRPr="007A0A85" w:rsidRDefault="002A4410" w:rsidP="002A4410">
      <w:pPr>
        <w:autoSpaceDE w:val="0"/>
        <w:autoSpaceDN w:val="0"/>
        <w:spacing w:line="480" w:lineRule="auto"/>
        <w:rPr>
          <w:rFonts w:ascii="Times New Roman" w:hAnsi="Times New Roman" w:cs="Times New Roman"/>
          <w:color w:val="000000" w:themeColor="text1"/>
          <w:szCs w:val="24"/>
        </w:rPr>
      </w:pPr>
    </w:p>
    <w:p w:rsidR="002A4410" w:rsidRPr="007A0A85" w:rsidRDefault="002A4410" w:rsidP="002A4410">
      <w:pPr>
        <w:autoSpaceDE w:val="0"/>
        <w:autoSpaceDN w:val="0"/>
        <w:spacing w:line="480" w:lineRule="auto"/>
        <w:rPr>
          <w:rFonts w:ascii="Times New Roman" w:hAnsi="Times New Roman" w:cs="Times New Roman"/>
          <w:color w:val="000000" w:themeColor="text1"/>
          <w:szCs w:val="24"/>
        </w:rPr>
      </w:pPr>
    </w:p>
    <w:p w:rsidR="002A4410" w:rsidRPr="007A0A85" w:rsidRDefault="002A4410" w:rsidP="002A4410">
      <w:pPr>
        <w:rPr>
          <w:color w:val="000000" w:themeColor="text1"/>
        </w:rPr>
      </w:pPr>
    </w:p>
    <w:p w:rsidR="002A4410" w:rsidRPr="007A0A85" w:rsidRDefault="002A4410" w:rsidP="002A4410">
      <w:pPr>
        <w:rPr>
          <w:color w:val="000000" w:themeColor="text1"/>
        </w:rPr>
      </w:pPr>
    </w:p>
    <w:p w:rsidR="005E5CE5" w:rsidRPr="007A0A85" w:rsidRDefault="005E5CE5" w:rsidP="002A4410">
      <w:pPr>
        <w:rPr>
          <w:color w:val="000000" w:themeColor="text1"/>
        </w:rPr>
      </w:pPr>
    </w:p>
    <w:sectPr w:rsidR="005E5CE5" w:rsidRPr="007A0A85" w:rsidSect="005F44F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418" w:rsidRDefault="00024418" w:rsidP="00002DD0">
      <w:r>
        <w:separator/>
      </w:r>
    </w:p>
  </w:endnote>
  <w:endnote w:type="continuationSeparator" w:id="0">
    <w:p w:rsidR="00024418" w:rsidRDefault="00024418" w:rsidP="00002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NewRomanPSMT">
    <w:altName w:val="Arial Unicode MS"/>
    <w:panose1 w:val="00000000000000000000"/>
    <w:charset w:val="88"/>
    <w:family w:val="roman"/>
    <w:notTrueType/>
    <w:pitch w:val="default"/>
    <w:sig w:usb0="00000001" w:usb1="080F0000" w:usb2="00000010" w:usb3="00000000" w:csb0="001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Uni">
    <w:altName w:val="新細明體"/>
    <w:panose1 w:val="02020603050405020304"/>
    <w:charset w:val="88"/>
    <w:family w:val="roman"/>
    <w:pitch w:val="variable"/>
    <w:sig w:usb0="B334AAFF" w:usb1="F9DFFFFF" w:usb2="0000003E" w:usb3="00000000" w:csb0="001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418" w:rsidRDefault="00024418" w:rsidP="00002DD0">
      <w:r>
        <w:separator/>
      </w:r>
    </w:p>
  </w:footnote>
  <w:footnote w:type="continuationSeparator" w:id="0">
    <w:p w:rsidR="00024418" w:rsidRDefault="00024418" w:rsidP="00002D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05295"/>
    <w:multiLevelType w:val="hybridMultilevel"/>
    <w:tmpl w:val="073CD52A"/>
    <w:lvl w:ilvl="0" w:tplc="7220A74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D92778B"/>
    <w:multiLevelType w:val="hybridMultilevel"/>
    <w:tmpl w:val="007857EC"/>
    <w:lvl w:ilvl="0" w:tplc="A18C01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13E"/>
    <w:rsid w:val="00002DD0"/>
    <w:rsid w:val="00017B29"/>
    <w:rsid w:val="00024418"/>
    <w:rsid w:val="00032916"/>
    <w:rsid w:val="0003313E"/>
    <w:rsid w:val="000612CA"/>
    <w:rsid w:val="0008774F"/>
    <w:rsid w:val="000B1C6E"/>
    <w:rsid w:val="000F107A"/>
    <w:rsid w:val="000F2E38"/>
    <w:rsid w:val="00133C45"/>
    <w:rsid w:val="001B2271"/>
    <w:rsid w:val="001D08B0"/>
    <w:rsid w:val="001D46D6"/>
    <w:rsid w:val="001F52C0"/>
    <w:rsid w:val="00227CCE"/>
    <w:rsid w:val="00240191"/>
    <w:rsid w:val="00275A0D"/>
    <w:rsid w:val="002A4410"/>
    <w:rsid w:val="00372BF1"/>
    <w:rsid w:val="00394E46"/>
    <w:rsid w:val="003B4F6A"/>
    <w:rsid w:val="003D6F19"/>
    <w:rsid w:val="00402041"/>
    <w:rsid w:val="004405B5"/>
    <w:rsid w:val="00485C99"/>
    <w:rsid w:val="00495F62"/>
    <w:rsid w:val="004D1330"/>
    <w:rsid w:val="004E21F7"/>
    <w:rsid w:val="004E245F"/>
    <w:rsid w:val="004E70A7"/>
    <w:rsid w:val="00514B5D"/>
    <w:rsid w:val="00545BF5"/>
    <w:rsid w:val="00574409"/>
    <w:rsid w:val="005A5634"/>
    <w:rsid w:val="005C5D0B"/>
    <w:rsid w:val="005E5CE5"/>
    <w:rsid w:val="005F123B"/>
    <w:rsid w:val="005F15F5"/>
    <w:rsid w:val="005F44FD"/>
    <w:rsid w:val="00617B63"/>
    <w:rsid w:val="006767E5"/>
    <w:rsid w:val="00694E1F"/>
    <w:rsid w:val="006B4475"/>
    <w:rsid w:val="00747735"/>
    <w:rsid w:val="007509C4"/>
    <w:rsid w:val="007716F2"/>
    <w:rsid w:val="00774EBD"/>
    <w:rsid w:val="007A0A85"/>
    <w:rsid w:val="007B6E3F"/>
    <w:rsid w:val="007C07FB"/>
    <w:rsid w:val="008029F5"/>
    <w:rsid w:val="00807A14"/>
    <w:rsid w:val="0085120B"/>
    <w:rsid w:val="008720D5"/>
    <w:rsid w:val="00874B30"/>
    <w:rsid w:val="00893774"/>
    <w:rsid w:val="008A17E3"/>
    <w:rsid w:val="008D0740"/>
    <w:rsid w:val="00954534"/>
    <w:rsid w:val="009803F3"/>
    <w:rsid w:val="009E35F1"/>
    <w:rsid w:val="00A01AF1"/>
    <w:rsid w:val="00A32EB6"/>
    <w:rsid w:val="00A823D2"/>
    <w:rsid w:val="00A96040"/>
    <w:rsid w:val="00B37B10"/>
    <w:rsid w:val="00B52EFE"/>
    <w:rsid w:val="00B76037"/>
    <w:rsid w:val="00BA01DB"/>
    <w:rsid w:val="00BC30C2"/>
    <w:rsid w:val="00C47759"/>
    <w:rsid w:val="00CB4C6B"/>
    <w:rsid w:val="00CD40BA"/>
    <w:rsid w:val="00D70BEB"/>
    <w:rsid w:val="00D953CD"/>
    <w:rsid w:val="00D9635F"/>
    <w:rsid w:val="00D97399"/>
    <w:rsid w:val="00E33180"/>
    <w:rsid w:val="00E52EE2"/>
    <w:rsid w:val="00E5533A"/>
    <w:rsid w:val="00E95F87"/>
    <w:rsid w:val="00EE03F2"/>
    <w:rsid w:val="00F53069"/>
    <w:rsid w:val="00F5740B"/>
    <w:rsid w:val="00F9556E"/>
    <w:rsid w:val="00FA12FB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1088ED"/>
  <w15:chartTrackingRefBased/>
  <w15:docId w15:val="{FB4A85B6-D8EF-4611-988A-0F7543DA9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8029F5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8029F5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20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02D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02DD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02D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02DD0"/>
    <w:rPr>
      <w:sz w:val="20"/>
      <w:szCs w:val="20"/>
    </w:rPr>
  </w:style>
  <w:style w:type="paragraph" w:styleId="a8">
    <w:name w:val="caption"/>
    <w:basedOn w:val="a"/>
    <w:next w:val="a"/>
    <w:uiPriority w:val="35"/>
    <w:unhideWhenUsed/>
    <w:qFormat/>
    <w:rsid w:val="002A4410"/>
    <w:pPr>
      <w:adjustRightInd w:val="0"/>
      <w:snapToGrid w:val="0"/>
      <w:spacing w:line="360" w:lineRule="auto"/>
      <w:textAlignment w:val="baseline"/>
    </w:pPr>
    <w:rPr>
      <w:rFonts w:ascii="Times New Roman" w:eastAsia="標楷體" w:hAnsi="Times New Roman" w:cs="Times New Roman"/>
      <w:kern w:val="0"/>
      <w:sz w:val="20"/>
      <w:szCs w:val="20"/>
    </w:rPr>
  </w:style>
  <w:style w:type="paragraph" w:styleId="a9">
    <w:name w:val="List Paragraph"/>
    <w:basedOn w:val="a"/>
    <w:uiPriority w:val="34"/>
    <w:qFormat/>
    <w:rsid w:val="00954534"/>
    <w:pPr>
      <w:ind w:leftChars="200" w:left="480"/>
    </w:pPr>
  </w:style>
  <w:style w:type="character" w:styleId="aa">
    <w:name w:val="Placeholder Text"/>
    <w:basedOn w:val="a0"/>
    <w:uiPriority w:val="99"/>
    <w:semiHidden/>
    <w:rsid w:val="00227CCE"/>
    <w:rPr>
      <w:color w:val="808080"/>
    </w:rPr>
  </w:style>
  <w:style w:type="character" w:customStyle="1" w:styleId="20">
    <w:name w:val="標題 2 字元"/>
    <w:basedOn w:val="a0"/>
    <w:link w:val="2"/>
    <w:uiPriority w:val="9"/>
    <w:rsid w:val="008029F5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30">
    <w:name w:val="標題 3 字元"/>
    <w:basedOn w:val="a0"/>
    <w:link w:val="3"/>
    <w:uiPriority w:val="9"/>
    <w:rsid w:val="008029F5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material-icons-extended">
    <w:name w:val="material-icons-extended"/>
    <w:basedOn w:val="a0"/>
    <w:rsid w:val="008029F5"/>
  </w:style>
  <w:style w:type="character" w:customStyle="1" w:styleId="ztplmc">
    <w:name w:val="ztplmc"/>
    <w:basedOn w:val="a0"/>
    <w:rsid w:val="008029F5"/>
  </w:style>
  <w:style w:type="character" w:customStyle="1" w:styleId="rynqvb">
    <w:name w:val="rynqvb"/>
    <w:basedOn w:val="a0"/>
    <w:rsid w:val="00802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0030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12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53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0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7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17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2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817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6202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59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5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20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8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A7EA32-941D-4427-8B57-FCF45C7FF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728</Words>
  <Characters>4742</Characters>
  <Application>Microsoft Office Word</Application>
  <DocSecurity>0</DocSecurity>
  <Lines>182</Lines>
  <Paragraphs>156</Paragraphs>
  <ScaleCrop>false</ScaleCrop>
  <Company/>
  <LinksUpToDate>false</LinksUpToDate>
  <CharactersWithSpaces>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帳戶</dc:creator>
  <cp:keywords/>
  <dc:description/>
  <cp:lastModifiedBy>sam</cp:lastModifiedBy>
  <cp:revision>10</cp:revision>
  <dcterms:created xsi:type="dcterms:W3CDTF">2023-04-14T06:46:00Z</dcterms:created>
  <dcterms:modified xsi:type="dcterms:W3CDTF">2023-04-15T04:26:00Z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f1bc9996dc13488276271b8361e517a9d2d33c9d64c9ec542716efd11c327ae9</vt:lpwstr>
  </property>
</Properties>
</file>