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1094"/>
        <w:tblW w:w="12955" w:type="dxa"/>
        <w:tblLook w:val="04A0" w:firstRow="1" w:lastRow="0" w:firstColumn="1" w:lastColumn="0" w:noHBand="0" w:noVBand="1"/>
      </w:tblPr>
      <w:tblGrid>
        <w:gridCol w:w="5220"/>
        <w:gridCol w:w="1862"/>
        <w:gridCol w:w="1958"/>
        <w:gridCol w:w="1957"/>
        <w:gridCol w:w="1958"/>
      </w:tblGrid>
      <w:tr w:rsidR="00E2624D" w:rsidRPr="00E2624D" w14:paraId="131364E0" w14:textId="3AADEC07" w:rsidTr="00165B76">
        <w:tc>
          <w:tcPr>
            <w:tcW w:w="52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47F4E0F" w14:textId="77777777" w:rsidR="00E2624D" w:rsidRPr="00E2624D" w:rsidRDefault="00E2624D" w:rsidP="000B12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0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5FF0298" w14:textId="51EDC87D" w:rsidR="00E2624D" w:rsidRPr="00E2624D" w:rsidRDefault="00E2624D" w:rsidP="000B12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624D">
              <w:rPr>
                <w:rFonts w:ascii="Times New Roman" w:hAnsi="Times New Roman" w:cs="Times New Roman"/>
                <w:sz w:val="22"/>
                <w:szCs w:val="22"/>
              </w:rPr>
              <w:t>Positive affect</w:t>
            </w:r>
          </w:p>
        </w:tc>
        <w:tc>
          <w:tcPr>
            <w:tcW w:w="3915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D449B44" w14:textId="399DFEB3" w:rsidR="00E2624D" w:rsidRPr="00E2624D" w:rsidRDefault="00E2624D" w:rsidP="000B12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624D">
              <w:rPr>
                <w:rFonts w:ascii="Times New Roman" w:hAnsi="Times New Roman" w:cs="Times New Roman"/>
                <w:sz w:val="22"/>
                <w:szCs w:val="22"/>
              </w:rPr>
              <w:t>Negative affect</w:t>
            </w:r>
          </w:p>
        </w:tc>
      </w:tr>
      <w:tr w:rsidR="000B128A" w:rsidRPr="00E2624D" w14:paraId="3272E449" w14:textId="0C054790" w:rsidTr="00165B76">
        <w:tc>
          <w:tcPr>
            <w:tcW w:w="5220" w:type="dxa"/>
            <w:tcBorders>
              <w:top w:val="nil"/>
              <w:left w:val="nil"/>
              <w:right w:val="nil"/>
            </w:tcBorders>
            <w:vAlign w:val="center"/>
          </w:tcPr>
          <w:p w14:paraId="6A11AF2D" w14:textId="59F527B0" w:rsidR="00E2624D" w:rsidRPr="00E2624D" w:rsidRDefault="00E2624D" w:rsidP="000B12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624D">
              <w:rPr>
                <w:rFonts w:ascii="Times New Roman" w:hAnsi="Times New Roman" w:cs="Times New Roman"/>
                <w:sz w:val="22"/>
                <w:szCs w:val="22"/>
              </w:rPr>
              <w:t>Parameter</w:t>
            </w:r>
          </w:p>
        </w:tc>
        <w:tc>
          <w:tcPr>
            <w:tcW w:w="1862" w:type="dxa"/>
            <w:tcBorders>
              <w:left w:val="nil"/>
              <w:right w:val="nil"/>
            </w:tcBorders>
            <w:vAlign w:val="center"/>
          </w:tcPr>
          <w:p w14:paraId="07637321" w14:textId="77777777" w:rsidR="000B128A" w:rsidRDefault="00E2624D" w:rsidP="000B12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624D">
              <w:rPr>
                <w:rFonts w:ascii="Times New Roman" w:hAnsi="Times New Roman" w:cs="Times New Roman"/>
                <w:sz w:val="22"/>
                <w:szCs w:val="22"/>
              </w:rPr>
              <w:t xml:space="preserve">Standardized </w:t>
            </w:r>
          </w:p>
          <w:p w14:paraId="437A4E54" w14:textId="39122007" w:rsidR="00E2624D" w:rsidRPr="00E2624D" w:rsidRDefault="00E2624D" w:rsidP="000B12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624D">
              <w:rPr>
                <w:rFonts w:ascii="Times New Roman" w:hAnsi="Times New Roman" w:cs="Times New Roman"/>
                <w:sz w:val="22"/>
                <w:szCs w:val="22"/>
              </w:rPr>
              <w:t>coefficient</w:t>
            </w:r>
          </w:p>
        </w:tc>
        <w:tc>
          <w:tcPr>
            <w:tcW w:w="1958" w:type="dxa"/>
            <w:tcBorders>
              <w:left w:val="nil"/>
              <w:right w:val="nil"/>
            </w:tcBorders>
            <w:vAlign w:val="center"/>
          </w:tcPr>
          <w:p w14:paraId="461BC575" w14:textId="2951B868" w:rsidR="00E2624D" w:rsidRPr="00E2624D" w:rsidRDefault="00E2624D" w:rsidP="000B12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624D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  <w:tc>
          <w:tcPr>
            <w:tcW w:w="1957" w:type="dxa"/>
            <w:tcBorders>
              <w:left w:val="nil"/>
              <w:right w:val="nil"/>
            </w:tcBorders>
            <w:vAlign w:val="center"/>
          </w:tcPr>
          <w:p w14:paraId="159D1BEC" w14:textId="77777777" w:rsidR="000B128A" w:rsidRDefault="00E2624D" w:rsidP="000B12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624D">
              <w:rPr>
                <w:rFonts w:ascii="Times New Roman" w:hAnsi="Times New Roman" w:cs="Times New Roman"/>
                <w:sz w:val="22"/>
                <w:szCs w:val="22"/>
              </w:rPr>
              <w:t xml:space="preserve">Standardized </w:t>
            </w:r>
          </w:p>
          <w:p w14:paraId="6E00665A" w14:textId="0D447083" w:rsidR="00E2624D" w:rsidRPr="00E2624D" w:rsidRDefault="00E2624D" w:rsidP="000B12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624D">
              <w:rPr>
                <w:rFonts w:ascii="Times New Roman" w:hAnsi="Times New Roman" w:cs="Times New Roman"/>
                <w:sz w:val="22"/>
                <w:szCs w:val="22"/>
              </w:rPr>
              <w:t>coefficient</w:t>
            </w:r>
          </w:p>
        </w:tc>
        <w:tc>
          <w:tcPr>
            <w:tcW w:w="1958" w:type="dxa"/>
            <w:tcBorders>
              <w:left w:val="nil"/>
              <w:right w:val="nil"/>
            </w:tcBorders>
            <w:vAlign w:val="center"/>
          </w:tcPr>
          <w:p w14:paraId="41971A35" w14:textId="53C6D0CE" w:rsidR="00E2624D" w:rsidRPr="00E2624D" w:rsidRDefault="00E2624D" w:rsidP="000B12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624D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</w:tr>
      <w:tr w:rsidR="000B128A" w:rsidRPr="00E2624D" w14:paraId="66C066E3" w14:textId="77777777" w:rsidTr="00165B76">
        <w:tc>
          <w:tcPr>
            <w:tcW w:w="5220" w:type="dxa"/>
            <w:tcBorders>
              <w:left w:val="nil"/>
              <w:bottom w:val="nil"/>
              <w:right w:val="nil"/>
            </w:tcBorders>
          </w:tcPr>
          <w:p w14:paraId="7B0CBCF9" w14:textId="0C1646FD" w:rsidR="00E2624D" w:rsidRPr="00E2624D" w:rsidRDefault="00E2624D" w:rsidP="000B12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624D">
              <w:rPr>
                <w:rFonts w:ascii="Times New Roman" w:hAnsi="Times New Roman" w:cs="Times New Roman"/>
                <w:sz w:val="22"/>
                <w:szCs w:val="22"/>
              </w:rPr>
              <w:t xml:space="preserve">  Intercept</w:t>
            </w:r>
          </w:p>
        </w:tc>
        <w:tc>
          <w:tcPr>
            <w:tcW w:w="1862" w:type="dxa"/>
            <w:tcBorders>
              <w:left w:val="nil"/>
              <w:bottom w:val="nil"/>
              <w:right w:val="nil"/>
            </w:tcBorders>
            <w:vAlign w:val="center"/>
          </w:tcPr>
          <w:p w14:paraId="32BAA6C7" w14:textId="4F244860" w:rsidR="00E2624D" w:rsidRPr="00E2624D" w:rsidRDefault="00E2624D" w:rsidP="000B12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0.00</w:t>
            </w:r>
            <w:r w:rsidR="00165B76" w:rsidRPr="00165B76">
              <w:rPr>
                <w:rFonts w:ascii="Times New Roman" w:hAnsi="Times New Roman" w:cs="Times New Roman" w:hint="eastAsia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958" w:type="dxa"/>
            <w:tcBorders>
              <w:left w:val="nil"/>
              <w:bottom w:val="nil"/>
              <w:right w:val="nil"/>
            </w:tcBorders>
            <w:vAlign w:val="center"/>
          </w:tcPr>
          <w:p w14:paraId="3D9CDFC2" w14:textId="04104D21" w:rsidR="00E2624D" w:rsidRPr="00E2624D" w:rsidRDefault="00E2624D" w:rsidP="000B12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[0.00, 0.00]</w:t>
            </w:r>
          </w:p>
        </w:tc>
        <w:tc>
          <w:tcPr>
            <w:tcW w:w="1957" w:type="dxa"/>
            <w:tcBorders>
              <w:left w:val="nil"/>
              <w:bottom w:val="nil"/>
              <w:right w:val="nil"/>
            </w:tcBorders>
            <w:vAlign w:val="center"/>
          </w:tcPr>
          <w:p w14:paraId="4640E98C" w14:textId="49D68B08" w:rsidR="00E2624D" w:rsidRPr="00E2624D" w:rsidRDefault="00E2624D" w:rsidP="000B12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0.00</w:t>
            </w:r>
            <w:r w:rsidR="00165B76" w:rsidRPr="00165B76">
              <w:rPr>
                <w:rFonts w:ascii="Times New Roman" w:hAnsi="Times New Roman" w:cs="Times New Roman" w:hint="eastAsia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958" w:type="dxa"/>
            <w:tcBorders>
              <w:left w:val="nil"/>
              <w:bottom w:val="nil"/>
              <w:right w:val="nil"/>
            </w:tcBorders>
            <w:vAlign w:val="center"/>
          </w:tcPr>
          <w:p w14:paraId="434C720E" w14:textId="53E83C6D" w:rsidR="00E2624D" w:rsidRPr="00E2624D" w:rsidRDefault="00E2624D" w:rsidP="000B12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[0.00, 0.00]</w:t>
            </w:r>
          </w:p>
        </w:tc>
      </w:tr>
      <w:tr w:rsidR="000B128A" w:rsidRPr="00E2624D" w14:paraId="32CC4860" w14:textId="5CD53440" w:rsidTr="00165B76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7CAC82A2" w14:textId="4E12A8F9" w:rsidR="00E2624D" w:rsidRPr="00E2624D" w:rsidRDefault="00165B76" w:rsidP="000B12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 Composite sleep duration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C70F3" w14:textId="5B26C754" w:rsidR="00E2624D" w:rsidRPr="00E2624D" w:rsidRDefault="00E2624D" w:rsidP="000B12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0.0</w:t>
            </w:r>
            <w:r w:rsidR="00165B76">
              <w:rPr>
                <w:rFonts w:ascii="Times New Roman" w:hAnsi="Times New Roman" w:cs="Times New Roman" w:hint="eastAsia"/>
                <w:sz w:val="22"/>
                <w:szCs w:val="22"/>
              </w:rPr>
              <w:t>9</w:t>
            </w:r>
            <w:r w:rsidR="00165B76" w:rsidRPr="00165B76">
              <w:rPr>
                <w:rFonts w:ascii="Times New Roman" w:hAnsi="Times New Roman" w:cs="Times New Roman" w:hint="eastAsia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5C390" w14:textId="796188A6" w:rsidR="00E2624D" w:rsidRPr="00E2624D" w:rsidRDefault="00E2624D" w:rsidP="000B12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[0.0</w:t>
            </w:r>
            <w:r w:rsidR="00165B76"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, 0.</w:t>
            </w:r>
            <w:r w:rsidR="00165B76">
              <w:rPr>
                <w:rFonts w:ascii="Times New Roman" w:hAnsi="Times New Roman" w:cs="Times New Roman" w:hint="eastAsia"/>
                <w:sz w:val="22"/>
                <w:szCs w:val="22"/>
              </w:rPr>
              <w:t>11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]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69F09" w14:textId="46A07FE8" w:rsidR="00E2624D" w:rsidRPr="00E2624D" w:rsidRDefault="00E2624D" w:rsidP="000B12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-0.0</w:t>
            </w:r>
            <w:r w:rsidR="00165B76"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  <w:r w:rsidR="00165B76" w:rsidRPr="00165B76">
              <w:rPr>
                <w:rFonts w:ascii="Times New Roman" w:hAnsi="Times New Roman" w:cs="Times New Roman" w:hint="eastAsia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262A6" w14:textId="3629DFD5" w:rsidR="00E2624D" w:rsidRPr="00E2624D" w:rsidRDefault="00E2624D" w:rsidP="000B12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[</w:t>
            </w:r>
            <w:r w:rsidR="0089783C">
              <w:rPr>
                <w:rFonts w:ascii="Times New Roman" w:hAnsi="Times New Roman" w:cs="Times New Roman" w:hint="eastAsia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</w:t>
            </w:r>
            <w:r w:rsidR="00165B76">
              <w:rPr>
                <w:rFonts w:ascii="Times New Roman" w:hAnsi="Times New Roman" w:cs="Times New Roman" w:hint="eastAsia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, </w:t>
            </w:r>
            <w:r w:rsidR="0089783C">
              <w:rPr>
                <w:rFonts w:ascii="Times New Roman" w:hAnsi="Times New Roman" w:cs="Times New Roman" w:hint="eastAsia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0.0</w:t>
            </w:r>
            <w:r w:rsidR="00165B76">
              <w:rPr>
                <w:rFonts w:ascii="Times New Roman" w:hAnsi="Times New Roman" w:cs="Times New Roman" w:hint="eastAsia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]</w:t>
            </w:r>
          </w:p>
        </w:tc>
      </w:tr>
      <w:tr w:rsidR="00165B76" w:rsidRPr="00E2624D" w14:paraId="3EEB906E" w14:textId="5FCF6D9E" w:rsidTr="00165B76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620160BE" w14:textId="5BA84358" w:rsidR="00165B76" w:rsidRPr="00E2624D" w:rsidRDefault="00165B76" w:rsidP="00165B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 Composite sleep duration </w:t>
            </w:r>
            <w:r w:rsidRPr="00E2624D">
              <w:rPr>
                <w:rFonts w:ascii="Times New Roman" w:hAnsi="Times New Roman" w:cs="Times New Roman"/>
                <w:sz w:val="22"/>
                <w:szCs w:val="22"/>
              </w:rPr>
              <w:t>×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 w:rsidRPr="00E2624D">
              <w:rPr>
                <w:rFonts w:ascii="Times New Roman" w:hAnsi="Times New Roman" w:cs="Times New Roman"/>
                <w:sz w:val="22"/>
                <w:szCs w:val="22"/>
              </w:rPr>
              <w:t>Depressed status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93901" w14:textId="11C2EB6B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0.02</w:t>
            </w:r>
            <w:r w:rsidRPr="00165B76">
              <w:rPr>
                <w:rFonts w:ascii="Times New Roman" w:hAnsi="Times New Roman" w:cs="Times New Roman" w:hint="eastAsia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CCF5A" w14:textId="4F67C614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[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0.00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0.04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]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DBAE0" w14:textId="1657C47F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-0.02</w:t>
            </w:r>
            <w:r w:rsidRPr="00165B76">
              <w:rPr>
                <w:rFonts w:ascii="Times New Roman" w:hAnsi="Times New Roman" w:cs="Times New Roman" w:hint="eastAsia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D3538" w14:textId="7797D7DA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[-0.03, 0.00]</w:t>
            </w:r>
          </w:p>
        </w:tc>
      </w:tr>
      <w:tr w:rsidR="00165B76" w:rsidRPr="00E2624D" w14:paraId="1BE81DC9" w14:textId="237D3D91" w:rsidTr="00165B76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4D8F5A1F" w14:textId="2BE569B2" w:rsidR="00165B76" w:rsidRPr="00E2624D" w:rsidRDefault="00165B76" w:rsidP="00165B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624D">
              <w:rPr>
                <w:rFonts w:ascii="Times New Roman" w:hAnsi="Times New Roman" w:cs="Times New Roman"/>
                <w:sz w:val="22"/>
                <w:szCs w:val="22"/>
              </w:rPr>
              <w:t xml:space="preserve">  Depressed status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1251E" w14:textId="3DF95DD2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-0.20</w:t>
            </w:r>
            <w:r w:rsidRPr="00165B76">
              <w:rPr>
                <w:rFonts w:ascii="Times New Roman" w:hAnsi="Times New Roman" w:cs="Times New Roman" w:hint="eastAsia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998CF" w14:textId="42C1CF1B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[-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24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-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15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]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E1B30" w14:textId="4019EE1D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0.25</w:t>
            </w:r>
            <w:r w:rsidRPr="00165B76">
              <w:rPr>
                <w:rFonts w:ascii="Times New Roman" w:hAnsi="Times New Roman" w:cs="Times New Roman" w:hint="eastAsia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FBAD2" w14:textId="48F01BC0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[0.21, 0.29]</w:t>
            </w:r>
          </w:p>
        </w:tc>
      </w:tr>
      <w:tr w:rsidR="00165B76" w:rsidRPr="00E2624D" w14:paraId="462A828F" w14:textId="77777777" w:rsidTr="00165B76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73426EA4" w14:textId="67DF787F" w:rsidR="00165B76" w:rsidRPr="00E2624D" w:rsidRDefault="00165B76" w:rsidP="00165B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624D">
              <w:rPr>
                <w:rFonts w:ascii="Times New Roman" w:hAnsi="Times New Roman" w:cs="Times New Roman"/>
                <w:sz w:val="22"/>
                <w:szCs w:val="22"/>
              </w:rPr>
              <w:t xml:space="preserve">  Average daily sleep duration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B6E48" w14:textId="218F2FB7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0.03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29ECB" w14:textId="44DA0837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[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-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0.0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, 0.0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7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]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29508" w14:textId="3DD0AE4B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-0.07</w:t>
            </w:r>
            <w:r w:rsidRPr="00165B76">
              <w:rPr>
                <w:rFonts w:ascii="Times New Roman" w:hAnsi="Times New Roman" w:cs="Times New Roman" w:hint="eastAsia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C3217" w14:textId="57CBD241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[-0.12, -0.03]</w:t>
            </w:r>
          </w:p>
        </w:tc>
      </w:tr>
      <w:tr w:rsidR="00165B76" w:rsidRPr="00E2624D" w14:paraId="67883FE0" w14:textId="77777777" w:rsidTr="00165B76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7070BE40" w14:textId="71074F7C" w:rsidR="00165B76" w:rsidRPr="00E2624D" w:rsidRDefault="00165B76" w:rsidP="00165B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624D">
              <w:rPr>
                <w:rFonts w:ascii="Times New Roman" w:hAnsi="Times New Roman" w:cs="Times New Roman"/>
                <w:sz w:val="22"/>
                <w:szCs w:val="22"/>
              </w:rPr>
              <w:t xml:space="preserve">  Age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F94C3" w14:textId="4907C327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0.15</w:t>
            </w:r>
            <w:r w:rsidRPr="00165B76">
              <w:rPr>
                <w:rFonts w:ascii="Times New Roman" w:hAnsi="Times New Roman" w:cs="Times New Roman" w:hint="eastAsia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ACBE4" w14:textId="131B33C6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[0.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11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, 0.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19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]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CB581" w14:textId="09BB5255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-0.07</w:t>
            </w:r>
            <w:r w:rsidRPr="00165B76">
              <w:rPr>
                <w:rFonts w:ascii="Times New Roman" w:hAnsi="Times New Roman" w:cs="Times New Roman" w:hint="eastAsia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C013D" w14:textId="7A7AAA0D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[-0.12, -0.03]</w:t>
            </w:r>
          </w:p>
        </w:tc>
      </w:tr>
      <w:tr w:rsidR="00165B76" w:rsidRPr="00E2624D" w14:paraId="0644392C" w14:textId="77777777" w:rsidTr="00165B76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4EAAF59C" w14:textId="0252094E" w:rsidR="00165B76" w:rsidRPr="00E2624D" w:rsidRDefault="00165B76" w:rsidP="00165B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624D">
              <w:rPr>
                <w:rFonts w:ascii="Times New Roman" w:hAnsi="Times New Roman" w:cs="Times New Roman"/>
                <w:sz w:val="22"/>
                <w:szCs w:val="22"/>
              </w:rPr>
              <w:t xml:space="preserve">  Gender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D4F85" w14:textId="3C265F08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-0.03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05FBC" w14:textId="0DDE5BE1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[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-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0.0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7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, 0.0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]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56E8A" w14:textId="6911F796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-0.02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E634D" w14:textId="1E32FC6B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[-0.06, 0.02]</w:t>
            </w:r>
          </w:p>
        </w:tc>
      </w:tr>
      <w:tr w:rsidR="00165B76" w:rsidRPr="00E2624D" w14:paraId="75E9D017" w14:textId="77777777" w:rsidTr="00165B76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7B97B451" w14:textId="25E0EB68" w:rsidR="00165B76" w:rsidRPr="00E2624D" w:rsidRDefault="00165B76" w:rsidP="00165B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624D">
              <w:rPr>
                <w:rFonts w:ascii="Times New Roman" w:hAnsi="Times New Roman" w:cs="Times New Roman"/>
                <w:sz w:val="22"/>
                <w:szCs w:val="22"/>
              </w:rPr>
              <w:t xml:space="preserve">  Race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D7C2B" w14:textId="352A28B6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-0.00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1311A" w14:textId="67E6C746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[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-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0.0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, 0.0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4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]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55DC1" w14:textId="72524D9C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-0.08</w:t>
            </w:r>
            <w:r w:rsidRPr="00165B76">
              <w:rPr>
                <w:rFonts w:ascii="Times New Roman" w:hAnsi="Times New Roman" w:cs="Times New Roman" w:hint="eastAsia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A8E81" w14:textId="2762FD05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[-0.12, -0.03]</w:t>
            </w:r>
          </w:p>
        </w:tc>
      </w:tr>
      <w:tr w:rsidR="00165B76" w:rsidRPr="00E2624D" w14:paraId="0601C3F7" w14:textId="77777777" w:rsidTr="00165B76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79EC0E4B" w14:textId="0CC77C3A" w:rsidR="00165B76" w:rsidRPr="00E2624D" w:rsidRDefault="00165B76" w:rsidP="00165B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624D">
              <w:rPr>
                <w:rFonts w:ascii="Times New Roman" w:hAnsi="Times New Roman" w:cs="Times New Roman"/>
                <w:sz w:val="22"/>
                <w:szCs w:val="22"/>
              </w:rPr>
              <w:t xml:space="preserve">  Education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D4B34" w14:textId="7AD66C09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-0.04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B02BF" w14:textId="1AD81ECF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[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-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0.0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, 0.0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]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55925" w14:textId="75D0CCA2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-0.03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98861" w14:textId="65361E75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[-0.07, 0.01]</w:t>
            </w:r>
          </w:p>
        </w:tc>
      </w:tr>
      <w:tr w:rsidR="00165B76" w:rsidRPr="00E2624D" w14:paraId="358C210D" w14:textId="77777777" w:rsidTr="00165B76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48EFD680" w14:textId="5BDCB135" w:rsidR="00165B76" w:rsidRPr="00E2624D" w:rsidRDefault="00165B76" w:rsidP="00165B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624D">
              <w:rPr>
                <w:rFonts w:ascii="Times New Roman" w:hAnsi="Times New Roman" w:cs="Times New Roman"/>
                <w:sz w:val="22"/>
                <w:szCs w:val="22"/>
              </w:rPr>
              <w:t xml:space="preserve">  Anxiety disorder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4D507" w14:textId="75651AA7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-0.09</w:t>
            </w:r>
            <w:r w:rsidR="001E0741" w:rsidRPr="00165B76">
              <w:rPr>
                <w:rFonts w:ascii="Times New Roman" w:hAnsi="Times New Roman" w:cs="Times New Roman" w:hint="eastAsia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D2FEE" w14:textId="433EB734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[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-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14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-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0.0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]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494C0" w14:textId="5A78457E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0.16</w:t>
            </w:r>
            <w:r w:rsidRPr="00165B76">
              <w:rPr>
                <w:rFonts w:ascii="Times New Roman" w:hAnsi="Times New Roman" w:cs="Times New Roman" w:hint="eastAsia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B7B0B" w14:textId="51EC2413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[0.12, 0.21]</w:t>
            </w:r>
          </w:p>
        </w:tc>
      </w:tr>
      <w:tr w:rsidR="00165B76" w:rsidRPr="00E2624D" w14:paraId="7D97290C" w14:textId="77777777" w:rsidTr="00165B76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3E9FC51C" w14:textId="2B0EB35D" w:rsidR="00165B76" w:rsidRPr="00E2624D" w:rsidRDefault="00165B76" w:rsidP="00165B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624D">
              <w:rPr>
                <w:rFonts w:ascii="Times New Roman" w:hAnsi="Times New Roman" w:cs="Times New Roman"/>
                <w:sz w:val="22"/>
                <w:szCs w:val="22"/>
              </w:rPr>
              <w:t xml:space="preserve">  Daily stressor (WP)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99E36" w14:textId="22911E0D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-0.19</w:t>
            </w:r>
            <w:r w:rsidRPr="00165B76">
              <w:rPr>
                <w:rFonts w:ascii="Times New Roman" w:hAnsi="Times New Roman" w:cs="Times New Roman" w:hint="eastAsia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74BB2" w14:textId="5C029C41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[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-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20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-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17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]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FA97A" w14:textId="530EDB4C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0.36</w:t>
            </w:r>
            <w:r w:rsidRPr="00165B76">
              <w:rPr>
                <w:rFonts w:ascii="Times New Roman" w:hAnsi="Times New Roman" w:cs="Times New Roman" w:hint="eastAsia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5A7E6" w14:textId="05120395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[0.35, 0.38]</w:t>
            </w:r>
          </w:p>
        </w:tc>
      </w:tr>
      <w:tr w:rsidR="00165B76" w:rsidRPr="00E2624D" w14:paraId="4AED206D" w14:textId="77777777" w:rsidTr="00165B76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294E0612" w14:textId="0601D4C3" w:rsidR="00165B76" w:rsidRPr="00E2624D" w:rsidRDefault="00165B76" w:rsidP="00165B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624D">
              <w:rPr>
                <w:rFonts w:ascii="Times New Roman" w:hAnsi="Times New Roman" w:cs="Times New Roman"/>
                <w:sz w:val="22"/>
                <w:szCs w:val="22"/>
              </w:rPr>
              <w:t xml:space="preserve">  Daily positive events (WP)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BA733" w14:textId="42BC63F7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0.11</w:t>
            </w:r>
            <w:r w:rsidR="001E0741" w:rsidRPr="00165B76">
              <w:rPr>
                <w:rFonts w:ascii="Times New Roman" w:hAnsi="Times New Roman" w:cs="Times New Roman" w:hint="eastAsia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A0E05" w14:textId="3E020899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[0.0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9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, 0.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12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]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89C07" w14:textId="51DE999C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0.00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67396" w14:textId="7F523DE7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[-0.01, 0.03]</w:t>
            </w:r>
          </w:p>
        </w:tc>
      </w:tr>
      <w:tr w:rsidR="00165B76" w:rsidRPr="00E2624D" w14:paraId="1E343523" w14:textId="77777777" w:rsidTr="00165B76">
        <w:tc>
          <w:tcPr>
            <w:tcW w:w="5220" w:type="dxa"/>
            <w:tcBorders>
              <w:top w:val="nil"/>
              <w:left w:val="nil"/>
              <w:right w:val="nil"/>
            </w:tcBorders>
          </w:tcPr>
          <w:p w14:paraId="50C3160B" w14:textId="4187BBEF" w:rsidR="00165B76" w:rsidRPr="00E2624D" w:rsidRDefault="00165B76" w:rsidP="00165B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624D">
              <w:rPr>
                <w:rFonts w:ascii="Times New Roman" w:hAnsi="Times New Roman" w:cs="Times New Roman"/>
                <w:sz w:val="22"/>
                <w:szCs w:val="22"/>
              </w:rPr>
              <w:t xml:space="preserve">  Weekend</w:t>
            </w:r>
          </w:p>
        </w:tc>
        <w:tc>
          <w:tcPr>
            <w:tcW w:w="1862" w:type="dxa"/>
            <w:tcBorders>
              <w:top w:val="nil"/>
              <w:left w:val="nil"/>
              <w:right w:val="nil"/>
            </w:tcBorders>
            <w:vAlign w:val="center"/>
          </w:tcPr>
          <w:p w14:paraId="67317FA2" w14:textId="4A235885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0.04</w:t>
            </w:r>
            <w:r w:rsidRPr="00165B76">
              <w:rPr>
                <w:rFonts w:ascii="Times New Roman" w:hAnsi="Times New Roman" w:cs="Times New Roman" w:hint="eastAsia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958" w:type="dxa"/>
            <w:tcBorders>
              <w:top w:val="nil"/>
              <w:left w:val="nil"/>
              <w:right w:val="nil"/>
            </w:tcBorders>
            <w:vAlign w:val="center"/>
          </w:tcPr>
          <w:p w14:paraId="70FA494F" w14:textId="694853E1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[0.0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, 0.0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6</w:t>
            </w:r>
            <w:r w:rsidRPr="005F69A0">
              <w:rPr>
                <w:rFonts w:ascii="Times New Roman" w:hAnsi="Times New Roman" w:cs="Times New Roman" w:hint="eastAsia"/>
                <w:sz w:val="22"/>
                <w:szCs w:val="22"/>
              </w:rPr>
              <w:t>]</w:t>
            </w:r>
          </w:p>
        </w:tc>
        <w:tc>
          <w:tcPr>
            <w:tcW w:w="1957" w:type="dxa"/>
            <w:tcBorders>
              <w:top w:val="nil"/>
              <w:left w:val="nil"/>
              <w:right w:val="nil"/>
            </w:tcBorders>
            <w:vAlign w:val="center"/>
          </w:tcPr>
          <w:p w14:paraId="4CDB4546" w14:textId="7BFFDB5B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-0.06</w:t>
            </w:r>
            <w:r w:rsidRPr="00165B76">
              <w:rPr>
                <w:rFonts w:ascii="Times New Roman" w:hAnsi="Times New Roman" w:cs="Times New Roman" w:hint="eastAsia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958" w:type="dxa"/>
            <w:tcBorders>
              <w:top w:val="nil"/>
              <w:left w:val="nil"/>
              <w:right w:val="nil"/>
            </w:tcBorders>
            <w:vAlign w:val="center"/>
          </w:tcPr>
          <w:p w14:paraId="12FD65B9" w14:textId="63096F98" w:rsidR="00165B76" w:rsidRPr="00E2624D" w:rsidRDefault="00165B76" w:rsidP="00165B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[-0.08, -0.05]</w:t>
            </w:r>
          </w:p>
        </w:tc>
      </w:tr>
    </w:tbl>
    <w:p w14:paraId="2C2961B6" w14:textId="1DB72AFF" w:rsidR="00E81701" w:rsidRPr="000B128A" w:rsidRDefault="000B128A">
      <w:pPr>
        <w:rPr>
          <w:rFonts w:ascii="Times New Roman" w:hAnsi="Times New Roman" w:cs="Times New Roman"/>
        </w:rPr>
      </w:pPr>
      <w:r w:rsidRPr="000B128A">
        <w:rPr>
          <w:rFonts w:ascii="Times New Roman" w:hAnsi="Times New Roman" w:cs="Times New Roman"/>
        </w:rPr>
        <w:t>Supplementary Table 1</w:t>
      </w:r>
      <w:r w:rsidR="001E0741">
        <w:rPr>
          <w:rFonts w:ascii="Times New Roman" w:hAnsi="Times New Roman" w:cs="Times New Roman" w:hint="eastAsia"/>
        </w:rPr>
        <w:t>.</w:t>
      </w:r>
    </w:p>
    <w:p w14:paraId="22E849F4" w14:textId="0FD8C953" w:rsidR="000B128A" w:rsidRDefault="000B128A">
      <w:pPr>
        <w:rPr>
          <w:rFonts w:ascii="Times New Roman" w:hAnsi="Times New Roman" w:cs="Times New Roman"/>
          <w:i/>
          <w:iCs/>
        </w:rPr>
      </w:pPr>
      <w:r w:rsidRPr="000B128A">
        <w:rPr>
          <w:rFonts w:ascii="Times New Roman" w:hAnsi="Times New Roman" w:cs="Times New Roman"/>
          <w:i/>
          <w:iCs/>
        </w:rPr>
        <w:t>Standardized coefficients of fixed effects parameters from the multilevel models</w:t>
      </w:r>
    </w:p>
    <w:p w14:paraId="3BAFAF78" w14:textId="21CE486D" w:rsidR="001E0741" w:rsidRPr="001E0741" w:rsidRDefault="001E0741">
      <w:pPr>
        <w:rPr>
          <w:rFonts w:ascii="Times New Roman" w:hAnsi="Times New Roman" w:cs="Times New Roman"/>
        </w:rPr>
      </w:pPr>
      <w:r w:rsidRPr="001E0741">
        <w:rPr>
          <w:rFonts w:ascii="Times New Roman" w:hAnsi="Times New Roman" w:cs="Times New Roman" w:hint="eastAsia"/>
        </w:rPr>
        <w:t>Note.</w:t>
      </w:r>
      <w:r>
        <w:rPr>
          <w:rFonts w:ascii="Times New Roman" w:hAnsi="Times New Roman" w:cs="Times New Roman" w:hint="eastAsia"/>
        </w:rPr>
        <w:t xml:space="preserve"> Composite score of sleep duration was created based on the unstandardized coefficients as weights </w:t>
      </w:r>
      <w:r>
        <w:rPr>
          <w:rFonts w:ascii="Times New Roman" w:hAnsi="Times New Roman" w:cs="Times New Roman"/>
        </w:rPr>
        <w:t>following</w:t>
      </w:r>
      <w:r>
        <w:rPr>
          <w:rFonts w:ascii="Times New Roman" w:hAnsi="Times New Roman" w:cs="Times New Roman" w:hint="eastAsia"/>
        </w:rPr>
        <w:t xml:space="preserve"> Eisinga et al. (1991). </w:t>
      </w:r>
      <w:r w:rsidRPr="00165B76">
        <w:rPr>
          <w:rFonts w:ascii="Times New Roman" w:hAnsi="Times New Roman" w:cs="Times New Roman" w:hint="eastAsia"/>
          <w:sz w:val="22"/>
          <w:szCs w:val="22"/>
          <w:vertAlign w:val="superscript"/>
        </w:rPr>
        <w:t>*</w:t>
      </w:r>
      <w:r>
        <w:rPr>
          <w:rFonts w:ascii="Times New Roman" w:hAnsi="Times New Roman" w:cs="Times New Roman" w:hint="eastAsia"/>
        </w:rPr>
        <w:t xml:space="preserve"> p &lt; 0.05</w:t>
      </w:r>
    </w:p>
    <w:sectPr w:rsidR="001E0741" w:rsidRPr="001E0741" w:rsidSect="00BB42C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wMrEwMDayALKNTJV0lIJTi4sz8/NACgxrAe8YLKYsAAAA"/>
  </w:docVars>
  <w:rsids>
    <w:rsidRoot w:val="00E2624D"/>
    <w:rsid w:val="000B128A"/>
    <w:rsid w:val="000D5D18"/>
    <w:rsid w:val="00165B76"/>
    <w:rsid w:val="001E0741"/>
    <w:rsid w:val="0022502F"/>
    <w:rsid w:val="002D0CB0"/>
    <w:rsid w:val="004B00D9"/>
    <w:rsid w:val="0089783C"/>
    <w:rsid w:val="00A019AD"/>
    <w:rsid w:val="00BB42C2"/>
    <w:rsid w:val="00E01A77"/>
    <w:rsid w:val="00E2624D"/>
    <w:rsid w:val="00E81701"/>
    <w:rsid w:val="00F4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B0D3A"/>
  <w15:chartTrackingRefBased/>
  <w15:docId w15:val="{082295D4-AF13-4FCE-866B-F42CD0567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6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62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6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2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2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2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2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2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2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62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62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62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2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2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2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2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2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62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6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62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6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62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62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62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62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62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62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624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6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7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Ah Lee</dc:creator>
  <cp:keywords/>
  <dc:description/>
  <cp:lastModifiedBy>Sun Ah Lee</cp:lastModifiedBy>
  <cp:revision>5</cp:revision>
  <dcterms:created xsi:type="dcterms:W3CDTF">2024-03-26T18:41:00Z</dcterms:created>
  <dcterms:modified xsi:type="dcterms:W3CDTF">2024-03-27T14:54:00Z</dcterms:modified>
</cp:coreProperties>
</file>