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F70C1" w14:textId="759F28BA" w:rsidR="002F5389" w:rsidRPr="00EE1993" w:rsidRDefault="00466367" w:rsidP="00EE1993">
      <w:pPr>
        <w:jc w:val="center"/>
        <w:rPr>
          <w:b/>
          <w:bCs/>
          <w:lang w:val="en-GB"/>
        </w:rPr>
      </w:pPr>
      <w:r w:rsidRPr="00EE1993">
        <w:rPr>
          <w:b/>
          <w:bCs/>
          <w:lang w:val="en-GB"/>
        </w:rPr>
        <w:t>Addition file 1</w:t>
      </w:r>
      <w:r w:rsidR="00431F61">
        <w:rPr>
          <w:b/>
          <w:bCs/>
          <w:lang w:val="en-GB"/>
        </w:rPr>
        <w:t>:</w:t>
      </w:r>
      <w:r w:rsidRPr="00EE1993">
        <w:rPr>
          <w:b/>
          <w:bCs/>
          <w:lang w:val="en-GB"/>
        </w:rPr>
        <w:t xml:space="preserve"> Classification of countries included in each migrant group</w:t>
      </w:r>
    </w:p>
    <w:p w14:paraId="74357F51" w14:textId="77777777" w:rsidR="00466367" w:rsidRDefault="00466367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70"/>
        <w:gridCol w:w="2141"/>
        <w:gridCol w:w="4001"/>
      </w:tblGrid>
      <w:tr w:rsidR="00466367" w:rsidRPr="00431F61" w14:paraId="711D6BA8" w14:textId="77777777" w:rsidTr="00C27FFE"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1057C7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 xml:space="preserve">Migrant </w:t>
            </w:r>
            <w:r>
              <w:rPr>
                <w:lang w:val="en-GB"/>
              </w:rPr>
              <w:t>group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43CCA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>Number of countries represented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D06DF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>Countries making up around 2/3 of sample</w:t>
            </w:r>
            <w:r>
              <w:rPr>
                <w:lang w:val="en-GB"/>
              </w:rPr>
              <w:t>*</w:t>
            </w:r>
          </w:p>
        </w:tc>
      </w:tr>
      <w:tr w:rsidR="00466367" w:rsidRPr="00C65724" w14:paraId="0068A9F5" w14:textId="77777777" w:rsidTr="00C27FFE"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B7F349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>Refugee</w:t>
            </w:r>
            <w:r>
              <w:rPr>
                <w:lang w:val="en-GB"/>
              </w:rPr>
              <w:t>s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CF6AE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>16</w:t>
            </w:r>
            <w:r>
              <w:rPr>
                <w:lang w:val="en-GB"/>
              </w:rPr>
              <w:t>3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07623" w14:textId="77777777" w:rsidR="00466367" w:rsidRPr="00C65724" w:rsidRDefault="00466367" w:rsidP="00C27FFE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 w:rsidRPr="00C65724">
              <w:rPr>
                <w:rFonts w:ascii="Calibri" w:eastAsia="Times New Roman" w:hAnsi="Calibri" w:cs="Calibri"/>
                <w:color w:val="000000"/>
                <w:lang w:val="en-GB" w:eastAsia="nb-NO"/>
              </w:rPr>
              <w:t>Somalia (13.47%), Iraq (11.15%), Eritrea (10.31%),</w:t>
            </w: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 xml:space="preserve"> </w:t>
            </w:r>
            <w:r w:rsidRPr="00C65724">
              <w:rPr>
                <w:rFonts w:ascii="Calibri" w:eastAsia="Times New Roman" w:hAnsi="Calibri" w:cs="Calibri"/>
                <w:color w:val="000000"/>
                <w:lang w:val="en-GB" w:eastAsia="nb-NO"/>
              </w:rPr>
              <w:t>Syria (9.76%), Afghanistan (6.99%), Iran (5.84%), Bosnia Hercegovina (4.75%), Vietnam (4.44%)</w:t>
            </w:r>
          </w:p>
          <w:p w14:paraId="6B10D92E" w14:textId="77777777" w:rsidR="00466367" w:rsidRPr="00C65724" w:rsidRDefault="00466367" w:rsidP="00C27FFE">
            <w:pPr>
              <w:rPr>
                <w:lang w:val="en-GB"/>
              </w:rPr>
            </w:pPr>
          </w:p>
        </w:tc>
      </w:tr>
      <w:tr w:rsidR="00466367" w:rsidRPr="00431F61" w14:paraId="72DF67B2" w14:textId="77777777" w:rsidTr="00C27FFE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A4CD360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 xml:space="preserve">EEA </w:t>
            </w:r>
            <w:r>
              <w:rPr>
                <w:lang w:val="en-GB"/>
              </w:rPr>
              <w:t>+ **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</w:tcPr>
          <w:p w14:paraId="0055ECA3" w14:textId="77777777" w:rsidR="00466367" w:rsidRPr="00C65724" w:rsidRDefault="00466367" w:rsidP="00C27FFE">
            <w:pPr>
              <w:rPr>
                <w:lang w:val="en-GB"/>
              </w:rPr>
            </w:pPr>
            <w:r>
              <w:rPr>
                <w:lang w:val="en-GB"/>
              </w:rPr>
              <w:t>42</w:t>
            </w:r>
          </w:p>
        </w:tc>
        <w:tc>
          <w:tcPr>
            <w:tcW w:w="4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3D425" w14:textId="77777777" w:rsidR="00466367" w:rsidRPr="00C65724" w:rsidRDefault="00466367" w:rsidP="00C27FFE">
            <w:pPr>
              <w:rPr>
                <w:rFonts w:ascii="Calibri" w:eastAsia="Times New Roman" w:hAnsi="Calibri" w:cs="Calibri"/>
                <w:color w:val="000000"/>
                <w:lang w:val="en-GB"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Poland (28.89%), Sweden (13.02%), Lithuania (12.11%), Germany (5.88%), Romania (4.37%), Denmark (4.22%)</w:t>
            </w:r>
          </w:p>
          <w:p w14:paraId="3FCE92B8" w14:textId="77777777" w:rsidR="00466367" w:rsidRPr="00C65724" w:rsidRDefault="00466367" w:rsidP="00C27FFE">
            <w:pPr>
              <w:rPr>
                <w:lang w:val="en-GB"/>
              </w:rPr>
            </w:pPr>
          </w:p>
        </w:tc>
      </w:tr>
      <w:tr w:rsidR="00466367" w:rsidRPr="00431F61" w14:paraId="15CC0E6D" w14:textId="77777777" w:rsidTr="00C27FFE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A031C" w14:textId="77777777" w:rsidR="00466367" w:rsidRPr="00C65724" w:rsidRDefault="00466367" w:rsidP="00C27FFE">
            <w:pPr>
              <w:rPr>
                <w:lang w:val="en-GB"/>
              </w:rPr>
            </w:pPr>
            <w:r w:rsidRPr="00C65724">
              <w:rPr>
                <w:lang w:val="en-GB"/>
              </w:rPr>
              <w:t xml:space="preserve">Non-EEA+ 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6354B" w14:textId="77777777" w:rsidR="00466367" w:rsidRPr="00C65724" w:rsidRDefault="00466367" w:rsidP="00C27FFE">
            <w:pPr>
              <w:rPr>
                <w:lang w:val="en-GB"/>
              </w:rPr>
            </w:pPr>
            <w:r>
              <w:rPr>
                <w:lang w:val="en-GB"/>
              </w:rPr>
              <w:t>168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E75C49" w14:textId="77777777" w:rsidR="00466367" w:rsidRPr="00C65724" w:rsidRDefault="00466367" w:rsidP="00C27FFE">
            <w:pPr>
              <w:rPr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b-NO"/>
              </w:rPr>
              <w:t>The Philippines (14.73%), India (9.32%), Thailand (7,93%), Pakistan (6.2%), Russia (5.9%), China (5.11%), Turkey (3.82%), Brazil (3.07%), Ukraine (2.97%), Serbia (2.58%), Iran (2.03%), Morocco (1.84%), Vietnam (1.69%)</w:t>
            </w:r>
          </w:p>
        </w:tc>
      </w:tr>
      <w:tr w:rsidR="00466367" w:rsidRPr="00431F61" w14:paraId="7956AF62" w14:textId="77777777" w:rsidTr="00C27FFE">
        <w:tc>
          <w:tcPr>
            <w:tcW w:w="9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521E06" w14:textId="77777777" w:rsidR="00466367" w:rsidRPr="00A50B65" w:rsidRDefault="00466367" w:rsidP="00C27FFE">
            <w:pPr>
              <w:rPr>
                <w:lang w:val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*% provided after imputation, </w:t>
            </w:r>
            <w:r w:rsidRPr="00A50B6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**Includes all EEA countries and their associated European territories, North America, Australia and New Zealand, plus smaller countries with close ties to the EEA (</w:t>
            </w:r>
            <w:proofErr w:type="gramStart"/>
            <w:r w:rsidRPr="00A50B6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e.g.</w:t>
            </w:r>
            <w:proofErr w:type="gramEnd"/>
            <w:r w:rsidRPr="00A50B6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 xml:space="preserve"> Andorra,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M</w:t>
            </w:r>
            <w:r w:rsidRPr="00A50B6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nb-NO"/>
              </w:rPr>
              <w:t>onaco, San Marino)</w:t>
            </w:r>
          </w:p>
        </w:tc>
      </w:tr>
    </w:tbl>
    <w:p w14:paraId="2B3F6B9E" w14:textId="77777777" w:rsidR="00466367" w:rsidRPr="002F5389" w:rsidRDefault="00466367">
      <w:pPr>
        <w:rPr>
          <w:lang w:val="en-GB"/>
        </w:rPr>
      </w:pPr>
    </w:p>
    <w:sectPr w:rsidR="00466367" w:rsidRPr="002F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558E"/>
    <w:multiLevelType w:val="hybridMultilevel"/>
    <w:tmpl w:val="C96830EC"/>
    <w:lvl w:ilvl="0" w:tplc="2D88FE9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000000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49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389"/>
    <w:rsid w:val="000E7666"/>
    <w:rsid w:val="0017155D"/>
    <w:rsid w:val="00283BAC"/>
    <w:rsid w:val="002F5389"/>
    <w:rsid w:val="002F6572"/>
    <w:rsid w:val="003C6F13"/>
    <w:rsid w:val="003D625A"/>
    <w:rsid w:val="00431F61"/>
    <w:rsid w:val="00436EF4"/>
    <w:rsid w:val="0045291F"/>
    <w:rsid w:val="00466367"/>
    <w:rsid w:val="004D2473"/>
    <w:rsid w:val="004D4684"/>
    <w:rsid w:val="00537721"/>
    <w:rsid w:val="00577150"/>
    <w:rsid w:val="005E3077"/>
    <w:rsid w:val="00631888"/>
    <w:rsid w:val="006518BE"/>
    <w:rsid w:val="0066684F"/>
    <w:rsid w:val="006E3C7D"/>
    <w:rsid w:val="006F5E79"/>
    <w:rsid w:val="0071752D"/>
    <w:rsid w:val="00771452"/>
    <w:rsid w:val="007C7BEC"/>
    <w:rsid w:val="0080089D"/>
    <w:rsid w:val="009146F0"/>
    <w:rsid w:val="009C1A99"/>
    <w:rsid w:val="009D575E"/>
    <w:rsid w:val="009F0C7B"/>
    <w:rsid w:val="00A50B65"/>
    <w:rsid w:val="00A5669B"/>
    <w:rsid w:val="00A73526"/>
    <w:rsid w:val="00AC152F"/>
    <w:rsid w:val="00B25B39"/>
    <w:rsid w:val="00BA6039"/>
    <w:rsid w:val="00BC6770"/>
    <w:rsid w:val="00C65724"/>
    <w:rsid w:val="00D14938"/>
    <w:rsid w:val="00DB7D66"/>
    <w:rsid w:val="00E50FA4"/>
    <w:rsid w:val="00E713A3"/>
    <w:rsid w:val="00E80BD9"/>
    <w:rsid w:val="00ED32D5"/>
    <w:rsid w:val="00EE1993"/>
    <w:rsid w:val="00F96933"/>
    <w:rsid w:val="00FC01A9"/>
    <w:rsid w:val="00FF0378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D9F2"/>
  <w15:docId w15:val="{534FD786-DD2C-42B7-82F3-7877B40C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38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F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50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316D1FEA18334EBE21D4ADE738B2F0" ma:contentTypeVersion="18" ma:contentTypeDescription="Opprett et nytt dokument." ma:contentTypeScope="" ma:versionID="386e04f01539f23f77c7661146d1837b">
  <xsd:schema xmlns:xsd="http://www.w3.org/2001/XMLSchema" xmlns:xs="http://www.w3.org/2001/XMLSchema" xmlns:p="http://schemas.microsoft.com/office/2006/metadata/properties" xmlns:ns2="9e7c1b5f-6b93-4ee4-9fa2-fda8f1b47cf5" xmlns:ns3="40c312eb-af13-4271-bf25-5d80995893ef" xmlns:ns4="191ab7f9-c452-4ddd-8485-eae6ed369a2d" targetNamespace="http://schemas.microsoft.com/office/2006/metadata/properties" ma:root="true" ma:fieldsID="02c23c3f2c7245c756162b37bfbea838" ns2:_="" ns3:_="" ns4:_="">
    <xsd:import namespace="9e7c1b5f-6b93-4ee4-9fa2-fda8f1b47cf5"/>
    <xsd:import namespace="40c312eb-af13-4271-bf25-5d80995893ef"/>
    <xsd:import namespace="191ab7f9-c452-4ddd-8485-eae6ed369a2d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Psykisk helse|c9693f97-5d7f-4b0d-997f-d15c52d3c0ab;#2;#Helseregistre|cb9a86fc-8664-41cc-a2d0-6773befbc959;#3;#Psykiske lidelser|70d08a19-3eb8-4dde-8691-7bf25307cc6b;#4;#Innvandrere|fe6be31d-3aca-444e-a42b-19cd970be5eb;#5;#Kvinner|0cd31ce3-f3c5-4ecf-aa1d-70abb5f2092d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312eb-af13-4271-bf25-5d80995893e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480ca02-086a-4196-82b5-8cf79c02b0b2}" ma:internalName="TaxCatchAll" ma:showField="CatchAllData" ma:web="40c312eb-af13-4271-bf25-5d80995893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ab7f9-c452-4ddd-8485-eae6ed369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Psykisk helse</TermName>
          <TermId xmlns="http://schemas.microsoft.com/office/infopath/2007/PartnerControls">c9693f97-5d7f-4b0d-997f-d15c52d3c0ab</TermId>
        </TermInfo>
        <TermInfo xmlns="http://schemas.microsoft.com/office/infopath/2007/PartnerControls">
          <TermName xmlns="http://schemas.microsoft.com/office/infopath/2007/PartnerControls">Helseregistre</TermName>
          <TermId xmlns="http://schemas.microsoft.com/office/infopath/2007/PartnerControls">cb9a86fc-8664-41cc-a2d0-6773befbc959</TermId>
        </TermInfo>
        <TermInfo xmlns="http://schemas.microsoft.com/office/infopath/2007/PartnerControls">
          <TermName xmlns="http://schemas.microsoft.com/office/infopath/2007/PartnerControls">Psykiske lidelser</TermName>
          <TermId xmlns="http://schemas.microsoft.com/office/infopath/2007/PartnerControls">70d08a19-3eb8-4dde-8691-7bf25307cc6b</TermId>
        </TermInfo>
        <TermInfo xmlns="http://schemas.microsoft.com/office/infopath/2007/PartnerControls">
          <TermName xmlns="http://schemas.microsoft.com/office/infopath/2007/PartnerControls">Innvandrere</TermName>
          <TermId xmlns="http://schemas.microsoft.com/office/infopath/2007/PartnerControls">fe6be31d-3aca-444e-a42b-19cd970be5eb</TermId>
        </TermInfo>
        <TermInfo xmlns="http://schemas.microsoft.com/office/infopath/2007/PartnerControls">
          <TermName xmlns="http://schemas.microsoft.com/office/infopath/2007/PartnerControls">Kvinner</TermName>
          <TermId xmlns="http://schemas.microsoft.com/office/infopath/2007/PartnerControls">0cd31ce3-f3c5-4ecf-aa1d-70abb5f2092d</TermId>
        </TermInfo>
      </Terms>
    </FHI_TopicTaxHTField>
    <TaxCatchAll xmlns="40c312eb-af13-4271-bf25-5d80995893ef">
      <Value>5</Value>
      <Value>4</Value>
      <Value>3</Value>
      <Value>2</Value>
      <Value>1</Value>
    </TaxCatchAll>
    <TaxKeywordTaxHTField xmlns="40c312eb-af13-4271-bf25-5d80995893ef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F7AF5170-82C4-4D8C-B06A-477135FAE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0c312eb-af13-4271-bf25-5d80995893ef"/>
    <ds:schemaRef ds:uri="191ab7f9-c452-4ddd-8485-eae6ed369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77C24B-4C2D-4210-BF21-6AEF4672F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5CA45-D2E8-48ED-99BE-3404152BE154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40c312eb-af13-4271-bf25-5d80995893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Lindsay Straiton</dc:creator>
  <cp:keywords/>
  <dc:description/>
  <cp:lastModifiedBy>Melanie Lindsay Straiton</cp:lastModifiedBy>
  <cp:revision>45</cp:revision>
  <dcterms:created xsi:type="dcterms:W3CDTF">2023-10-05T13:01:00Z</dcterms:created>
  <dcterms:modified xsi:type="dcterms:W3CDTF">2024-05-14T11:34:00Z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0x01010046316D1FEA18334EBE21D4ADE738B2F0</vt:lpwstr>
  </property>
  <property fmtid="{D5CDD505-2E9C-101B-9397-08002B2CF9AE}" pid="4" name="FHI_Topic">
    <vt:lpwstr>1;#Psykisk helse|c9693f97-5d7f-4b0d-997f-d15c52d3c0ab;#2;#Helseregistre|cb9a86fc-8664-41cc-a2d0-6773befbc959;#3;#Psykiske lidelser|70d08a19-3eb8-4dde-8691-7bf25307cc6b;#4;#Innvandrere|fe6be31d-3aca-444e-a42b-19cd970be5eb;#5;#Kvinner|0cd31ce3-f3c5-4ecf-aa1d-70abb5f2092d</vt:lpwstr>
  </property>
</Properties>
</file>