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9ED28" w14:textId="639C6934" w:rsidR="002A60E0" w:rsidRPr="00BF362C" w:rsidRDefault="002A60E0" w:rsidP="00A72235">
      <w:pPr>
        <w:jc w:val="center"/>
        <w:rPr>
          <w:rFonts w:ascii="Times New Roman" w:hAnsi="Times New Roman" w:cs="Times New Roman"/>
          <w:b/>
          <w:bCs/>
          <w:sz w:val="28"/>
          <w:szCs w:val="28"/>
        </w:rPr>
      </w:pPr>
      <w:r w:rsidRPr="00BF362C">
        <w:rPr>
          <w:rFonts w:ascii="Times New Roman" w:hAnsi="Times New Roman" w:cs="Times New Roman"/>
          <w:b/>
          <w:bCs/>
          <w:sz w:val="28"/>
          <w:szCs w:val="28"/>
        </w:rPr>
        <w:t>Supplementary Material</w:t>
      </w:r>
      <w:r w:rsidR="00A72235" w:rsidRPr="00BF362C">
        <w:rPr>
          <w:rFonts w:ascii="Times New Roman" w:hAnsi="Times New Roman" w:cs="Times New Roman"/>
          <w:b/>
          <w:bCs/>
          <w:sz w:val="28"/>
          <w:szCs w:val="28"/>
        </w:rPr>
        <w:t>s</w:t>
      </w:r>
    </w:p>
    <w:p w14:paraId="6AE1D8C9" w14:textId="77777777" w:rsidR="007A26F8" w:rsidRPr="00BF362C" w:rsidRDefault="007A26F8" w:rsidP="00A72235">
      <w:pPr>
        <w:jc w:val="center"/>
        <w:rPr>
          <w:rFonts w:ascii="Times New Roman" w:hAnsi="Times New Roman" w:cs="Times New Roman"/>
          <w:b/>
          <w:bCs/>
          <w:sz w:val="24"/>
          <w:szCs w:val="24"/>
        </w:rPr>
      </w:pPr>
    </w:p>
    <w:p w14:paraId="48832048" w14:textId="77777777" w:rsidR="007D4F39" w:rsidRPr="00BF362C" w:rsidRDefault="007D4F39" w:rsidP="004705A8">
      <w:pPr>
        <w:spacing w:line="240" w:lineRule="auto"/>
        <w:jc w:val="both"/>
        <w:rPr>
          <w:rFonts w:ascii="Times New Roman" w:hAnsi="Times New Roman" w:cs="Times New Roman"/>
          <w:sz w:val="24"/>
          <w:szCs w:val="24"/>
          <w:lang w:val="en-US"/>
        </w:rPr>
      </w:pPr>
    </w:p>
    <w:p w14:paraId="742D0327" w14:textId="77777777" w:rsidR="001829F6" w:rsidRPr="00BF362C" w:rsidRDefault="001829F6" w:rsidP="001829F6">
      <w:pPr>
        <w:spacing w:line="240" w:lineRule="auto"/>
        <w:jc w:val="both"/>
        <w:rPr>
          <w:rFonts w:ascii="Times New Roman" w:eastAsia="Times New Roman" w:hAnsi="Times New Roman" w:cs="Times New Roman"/>
          <w:b/>
          <w:bCs/>
          <w:sz w:val="24"/>
          <w:szCs w:val="24"/>
          <w:u w:val="single"/>
        </w:rPr>
      </w:pPr>
      <w:bookmarkStart w:id="0" w:name="_Hlk136211363"/>
      <w:r w:rsidRPr="00BF362C">
        <w:rPr>
          <w:rFonts w:ascii="Times New Roman" w:hAnsi="Times New Roman" w:cs="Times New Roman"/>
          <w:b/>
          <w:bCs/>
          <w:sz w:val="24"/>
          <w:szCs w:val="24"/>
          <w:lang w:val="en-US"/>
        </w:rPr>
        <w:t>T</w:t>
      </w:r>
      <w:r w:rsidRPr="00BF362C">
        <w:rPr>
          <w:rFonts w:ascii="Times New Roman" w:hAnsi="Times New Roman" w:cs="Times New Roman"/>
          <w:b/>
          <w:bCs/>
          <w:sz w:val="24"/>
          <w:szCs w:val="24"/>
        </w:rPr>
        <w:t>able S1.</w:t>
      </w:r>
      <w:r w:rsidRPr="00BF362C">
        <w:rPr>
          <w:rFonts w:ascii="Times New Roman" w:hAnsi="Times New Roman" w:cs="Times New Roman"/>
          <w:sz w:val="24"/>
          <w:szCs w:val="24"/>
        </w:rPr>
        <w:t xml:space="preserve"> PRISMA Checklist</w:t>
      </w:r>
    </w:p>
    <w:p w14:paraId="7DDEED45" w14:textId="77777777" w:rsidR="001829F6" w:rsidRPr="00BF362C" w:rsidRDefault="001829F6" w:rsidP="001829F6">
      <w:pPr>
        <w:spacing w:line="240" w:lineRule="auto"/>
        <w:jc w:val="both"/>
        <w:rPr>
          <w:rFonts w:ascii="Times New Roman" w:eastAsia="Times New Roman" w:hAnsi="Times New Roman" w:cs="Times New Roman"/>
          <w:b/>
          <w:bCs/>
          <w:sz w:val="24"/>
          <w:szCs w:val="24"/>
          <w:u w:val="single"/>
        </w:rPr>
      </w:pPr>
      <w:r w:rsidRPr="00BF362C">
        <w:rPr>
          <w:rFonts w:ascii="Times New Roman" w:hAnsi="Times New Roman" w:cs="Times New Roman"/>
          <w:b/>
          <w:bCs/>
          <w:sz w:val="24"/>
          <w:szCs w:val="24"/>
        </w:rPr>
        <w:t>Table S2.</w:t>
      </w:r>
      <w:r w:rsidRPr="00BF362C">
        <w:rPr>
          <w:rFonts w:ascii="Times New Roman" w:hAnsi="Times New Roman" w:cs="Times New Roman"/>
          <w:sz w:val="24"/>
          <w:szCs w:val="24"/>
        </w:rPr>
        <w:t xml:space="preserve"> Inclusion and Exclusion criteria</w:t>
      </w:r>
    </w:p>
    <w:p w14:paraId="6C4164E1" w14:textId="77777777" w:rsidR="001829F6" w:rsidRPr="00BF362C" w:rsidRDefault="001829F6" w:rsidP="001829F6">
      <w:pPr>
        <w:spacing w:line="240" w:lineRule="auto"/>
        <w:jc w:val="both"/>
        <w:rPr>
          <w:rFonts w:ascii="Times New Roman" w:hAnsi="Times New Roman" w:cs="Times New Roman"/>
          <w:sz w:val="24"/>
          <w:szCs w:val="24"/>
          <w:lang w:val="en-US"/>
        </w:rPr>
      </w:pPr>
      <w:r w:rsidRPr="00BF362C">
        <w:rPr>
          <w:rFonts w:ascii="Times New Roman" w:hAnsi="Times New Roman" w:cs="Times New Roman"/>
          <w:b/>
          <w:bCs/>
          <w:sz w:val="24"/>
          <w:szCs w:val="24"/>
          <w:lang w:val="en-US"/>
        </w:rPr>
        <w:t xml:space="preserve">Table S3. </w:t>
      </w:r>
      <w:r w:rsidRPr="00BF362C">
        <w:rPr>
          <w:rFonts w:ascii="Times New Roman" w:hAnsi="Times New Roman" w:cs="Times New Roman"/>
          <w:sz w:val="24"/>
          <w:szCs w:val="24"/>
          <w:lang w:val="en-US"/>
        </w:rPr>
        <w:t>The adjusted search terms as per searched electronic databases</w:t>
      </w:r>
    </w:p>
    <w:p w14:paraId="6D30ECB3" w14:textId="637F607C" w:rsidR="004705A8" w:rsidRDefault="001829F6" w:rsidP="002307CE">
      <w:pPr>
        <w:spacing w:line="240" w:lineRule="auto"/>
        <w:jc w:val="both"/>
        <w:rPr>
          <w:rFonts w:ascii="Times New Roman" w:eastAsia="Times New Roman" w:hAnsi="Times New Roman" w:cs="Times New Roman"/>
          <w:color w:val="000000" w:themeColor="text1"/>
          <w:sz w:val="24"/>
          <w:szCs w:val="24"/>
          <w:lang w:val="en-US"/>
        </w:rPr>
      </w:pPr>
      <w:r w:rsidRPr="00BF362C">
        <w:rPr>
          <w:rFonts w:ascii="Times New Roman" w:eastAsia="Times New Roman" w:hAnsi="Times New Roman" w:cs="Times New Roman"/>
          <w:b/>
          <w:bCs/>
          <w:color w:val="000000" w:themeColor="text1"/>
          <w:sz w:val="24"/>
          <w:szCs w:val="24"/>
        </w:rPr>
        <w:t xml:space="preserve">Table S4. </w:t>
      </w:r>
      <w:r w:rsidR="00637F78" w:rsidRPr="00637F78">
        <w:rPr>
          <w:rFonts w:ascii="Times New Roman" w:eastAsia="Times New Roman" w:hAnsi="Times New Roman" w:cs="Times New Roman"/>
          <w:color w:val="000000" w:themeColor="text1"/>
          <w:sz w:val="24"/>
          <w:szCs w:val="24"/>
        </w:rPr>
        <w:t>Modified</w:t>
      </w:r>
      <w:r w:rsidR="00637F78" w:rsidRPr="00637F78">
        <w:rPr>
          <w:rFonts w:ascii="Times New Roman" w:eastAsia="Times New Roman" w:hAnsi="Times New Roman" w:cs="Times New Roman"/>
          <w:b/>
          <w:bCs/>
          <w:color w:val="000000" w:themeColor="text1"/>
          <w:sz w:val="24"/>
          <w:szCs w:val="24"/>
        </w:rPr>
        <w:t xml:space="preserve"> </w:t>
      </w:r>
      <w:r w:rsidRPr="00637F78">
        <w:rPr>
          <w:rFonts w:ascii="Times New Roman" w:eastAsia="Times New Roman" w:hAnsi="Times New Roman" w:cs="Times New Roman"/>
          <w:color w:val="000000" w:themeColor="text1"/>
          <w:sz w:val="24"/>
          <w:szCs w:val="24"/>
          <w:lang w:val="en-US"/>
        </w:rPr>
        <w:t>Newcastle-Ottawa Scale for the quality assessment of studies</w:t>
      </w:r>
      <w:bookmarkEnd w:id="0"/>
    </w:p>
    <w:p w14:paraId="0DB68D50" w14:textId="77777777" w:rsidR="00B92725" w:rsidRDefault="00B92725" w:rsidP="002307CE">
      <w:pPr>
        <w:spacing w:line="240" w:lineRule="auto"/>
        <w:jc w:val="both"/>
        <w:rPr>
          <w:rFonts w:ascii="Times New Roman" w:eastAsia="Times New Roman" w:hAnsi="Times New Roman" w:cs="Times New Roman"/>
          <w:color w:val="000000" w:themeColor="text1"/>
          <w:sz w:val="24"/>
          <w:szCs w:val="24"/>
          <w:lang w:val="en-US"/>
        </w:rPr>
      </w:pPr>
    </w:p>
    <w:p w14:paraId="0DAED5D6" w14:textId="0763F60A" w:rsidR="00B92725" w:rsidRDefault="00B92725" w:rsidP="002307CE">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S1</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ideation among adolescents/children</w:t>
      </w:r>
    </w:p>
    <w:p w14:paraId="5B077A7A" w14:textId="583AE1AE" w:rsidR="00B92725" w:rsidRDefault="00B92725" w:rsidP="002307CE">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2</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plan</w:t>
      </w:r>
      <w:r>
        <w:rPr>
          <w:rFonts w:ascii="Times New Roman" w:eastAsia="Times New Roman" w:hAnsi="Times New Roman" w:cs="Times New Roman"/>
          <w:color w:val="000000" w:themeColor="text1"/>
          <w:sz w:val="24"/>
          <w:szCs w:val="24"/>
          <w:lang w:val="en-US"/>
        </w:rPr>
        <w:t xml:space="preserve"> among adolescents/children</w:t>
      </w:r>
    </w:p>
    <w:p w14:paraId="60E049DF" w14:textId="79E2A451"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3</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attempts</w:t>
      </w:r>
      <w:r>
        <w:rPr>
          <w:rFonts w:ascii="Times New Roman" w:eastAsia="Times New Roman" w:hAnsi="Times New Roman" w:cs="Times New Roman"/>
          <w:color w:val="000000" w:themeColor="text1"/>
          <w:sz w:val="24"/>
          <w:szCs w:val="24"/>
          <w:lang w:val="en-US"/>
        </w:rPr>
        <w:t xml:space="preserve"> among adolescents/children</w:t>
      </w:r>
    </w:p>
    <w:p w14:paraId="77BBEEB9" w14:textId="7F275865"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4: </w:t>
      </w:r>
      <w:r>
        <w:rPr>
          <w:rFonts w:ascii="Times New Roman" w:eastAsia="Times New Roman" w:hAnsi="Times New Roman" w:cs="Times New Roman"/>
          <w:color w:val="000000" w:themeColor="text1"/>
          <w:sz w:val="24"/>
          <w:szCs w:val="24"/>
          <w:lang w:val="en-US"/>
        </w:rPr>
        <w:t>Sensitivity analysis of suicide ideation</w:t>
      </w:r>
    </w:p>
    <w:p w14:paraId="3643979D" w14:textId="67F906B7" w:rsidR="00B92725" w:rsidRDefault="00B92725" w:rsidP="002307CE">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5: </w:t>
      </w:r>
      <w:r>
        <w:rPr>
          <w:rFonts w:ascii="Times New Roman" w:eastAsia="Times New Roman" w:hAnsi="Times New Roman" w:cs="Times New Roman"/>
          <w:color w:val="000000" w:themeColor="text1"/>
          <w:sz w:val="24"/>
          <w:szCs w:val="24"/>
          <w:lang w:val="en-US"/>
        </w:rPr>
        <w:t xml:space="preserve">Sensitivity analysis of suicide </w:t>
      </w:r>
      <w:r>
        <w:rPr>
          <w:rFonts w:ascii="Times New Roman" w:eastAsia="Times New Roman" w:hAnsi="Times New Roman" w:cs="Times New Roman"/>
          <w:color w:val="000000" w:themeColor="text1"/>
          <w:sz w:val="24"/>
          <w:szCs w:val="24"/>
          <w:lang w:val="en-US"/>
        </w:rPr>
        <w:t>plan</w:t>
      </w:r>
    </w:p>
    <w:p w14:paraId="3E17168F" w14:textId="6E923405"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6: </w:t>
      </w:r>
      <w:r>
        <w:rPr>
          <w:rFonts w:ascii="Times New Roman" w:eastAsia="Times New Roman" w:hAnsi="Times New Roman" w:cs="Times New Roman"/>
          <w:color w:val="000000" w:themeColor="text1"/>
          <w:sz w:val="24"/>
          <w:szCs w:val="24"/>
          <w:lang w:val="en-US"/>
        </w:rPr>
        <w:t>Sensitivity analysis of suicide attempts</w:t>
      </w:r>
    </w:p>
    <w:p w14:paraId="6A5D1ED4" w14:textId="134C3B78"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S7:</w:t>
      </w:r>
      <w:r>
        <w:rPr>
          <w:rFonts w:ascii="Times New Roman" w:eastAsia="Times New Roman" w:hAnsi="Times New Roman" w:cs="Times New Roman"/>
          <w:color w:val="000000" w:themeColor="text1"/>
          <w:sz w:val="24"/>
          <w:szCs w:val="24"/>
          <w:lang w:val="en-US"/>
        </w:rPr>
        <w:t xml:space="preserve"> Trim and fill funnel plot for suicide ideation</w:t>
      </w:r>
    </w:p>
    <w:p w14:paraId="3F936B9A" w14:textId="2D40E15C"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 xml:space="preserve">Figure </w:t>
      </w:r>
      <w:r w:rsidRPr="00B92725">
        <w:rPr>
          <w:rFonts w:ascii="Times New Roman" w:eastAsia="Times New Roman" w:hAnsi="Times New Roman" w:cs="Times New Roman"/>
          <w:b/>
          <w:bCs/>
          <w:color w:val="000000" w:themeColor="text1"/>
          <w:sz w:val="24"/>
          <w:szCs w:val="24"/>
          <w:lang w:val="en-US"/>
        </w:rPr>
        <w:t>S8</w:t>
      </w:r>
      <w:r w:rsidRPr="00B92725">
        <w:rPr>
          <w:rFonts w:ascii="Times New Roman" w:eastAsia="Times New Roman" w:hAnsi="Times New Roman" w:cs="Times New Roman"/>
          <w:b/>
          <w:bCs/>
          <w:color w:val="000000" w:themeColor="text1"/>
          <w:sz w:val="24"/>
          <w:szCs w:val="24"/>
          <w:lang w:val="en-US"/>
        </w:rPr>
        <w:t>:</w:t>
      </w:r>
      <w:r>
        <w:rPr>
          <w:rFonts w:ascii="Times New Roman" w:eastAsia="Times New Roman" w:hAnsi="Times New Roman" w:cs="Times New Roman"/>
          <w:color w:val="000000" w:themeColor="text1"/>
          <w:sz w:val="24"/>
          <w:szCs w:val="24"/>
          <w:lang w:val="en-US"/>
        </w:rPr>
        <w:t xml:space="preserve"> Trim and fill funnel plot for suicide </w:t>
      </w:r>
      <w:r>
        <w:rPr>
          <w:rFonts w:ascii="Times New Roman" w:eastAsia="Times New Roman" w:hAnsi="Times New Roman" w:cs="Times New Roman"/>
          <w:color w:val="000000" w:themeColor="text1"/>
          <w:sz w:val="24"/>
          <w:szCs w:val="24"/>
          <w:lang w:val="en-US"/>
        </w:rPr>
        <w:t>attempt</w:t>
      </w:r>
    </w:p>
    <w:p w14:paraId="66755D91"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42E0440C"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72A7DE28" w14:textId="77777777" w:rsidR="00B92725" w:rsidRDefault="00B92725" w:rsidP="002307CE">
      <w:pPr>
        <w:spacing w:line="240" w:lineRule="auto"/>
        <w:jc w:val="both"/>
        <w:rPr>
          <w:rFonts w:ascii="Times New Roman" w:eastAsia="Times New Roman" w:hAnsi="Times New Roman" w:cs="Times New Roman"/>
          <w:color w:val="000000" w:themeColor="text1"/>
          <w:sz w:val="24"/>
          <w:szCs w:val="24"/>
          <w:lang w:val="en-US"/>
        </w:rPr>
      </w:pPr>
    </w:p>
    <w:p w14:paraId="099ED0B0" w14:textId="77777777" w:rsidR="00822D14" w:rsidRPr="00822D14" w:rsidRDefault="00822D14" w:rsidP="00822D14">
      <w:pPr>
        <w:spacing w:line="240" w:lineRule="auto"/>
        <w:jc w:val="both"/>
        <w:rPr>
          <w:rFonts w:ascii="Times New Roman" w:eastAsia="Times New Roman" w:hAnsi="Times New Roman" w:cs="Times New Roman"/>
          <w:color w:val="000000" w:themeColor="text1"/>
          <w:sz w:val="24"/>
          <w:szCs w:val="24"/>
          <w:lang w:val="en-US"/>
        </w:rPr>
      </w:pPr>
    </w:p>
    <w:p w14:paraId="4BEDE454" w14:textId="31B22FD7" w:rsidR="00822D14" w:rsidRDefault="00822D14" w:rsidP="00822D14">
      <w:pPr>
        <w:spacing w:line="240" w:lineRule="auto"/>
        <w:jc w:val="both"/>
        <w:rPr>
          <w:rFonts w:ascii="Times New Roman" w:eastAsia="Times New Roman" w:hAnsi="Times New Roman" w:cs="Times New Roman"/>
          <w:color w:val="000000" w:themeColor="text1"/>
          <w:sz w:val="24"/>
          <w:szCs w:val="24"/>
          <w:lang w:val="en-US"/>
        </w:rPr>
      </w:pPr>
    </w:p>
    <w:p w14:paraId="4A5264E6" w14:textId="77777777" w:rsidR="00822D14" w:rsidRDefault="00822D14" w:rsidP="00822D14">
      <w:pPr>
        <w:spacing w:line="240" w:lineRule="auto"/>
        <w:jc w:val="both"/>
        <w:rPr>
          <w:rFonts w:ascii="Times New Roman" w:eastAsia="Times New Roman" w:hAnsi="Times New Roman" w:cs="Times New Roman"/>
          <w:color w:val="000000" w:themeColor="text1"/>
          <w:sz w:val="24"/>
          <w:szCs w:val="24"/>
          <w:lang w:val="en-US"/>
        </w:rPr>
      </w:pPr>
    </w:p>
    <w:p w14:paraId="6C2D83F1" w14:textId="77777777" w:rsidR="00822D14" w:rsidRPr="00BF362C" w:rsidRDefault="00822D14" w:rsidP="002307CE">
      <w:pPr>
        <w:spacing w:line="240" w:lineRule="auto"/>
        <w:jc w:val="both"/>
        <w:rPr>
          <w:rFonts w:ascii="Times New Roman" w:eastAsia="Times New Roman" w:hAnsi="Times New Roman" w:cs="Times New Roman"/>
          <w:color w:val="000000" w:themeColor="text1"/>
          <w:sz w:val="24"/>
          <w:szCs w:val="24"/>
          <w:lang w:val="en-US"/>
        </w:rPr>
      </w:pPr>
    </w:p>
    <w:p w14:paraId="33C62929" w14:textId="77777777" w:rsidR="002A0A5D" w:rsidRPr="00BF362C" w:rsidRDefault="002A0A5D" w:rsidP="002307CE">
      <w:pPr>
        <w:spacing w:line="240" w:lineRule="auto"/>
        <w:jc w:val="both"/>
        <w:rPr>
          <w:rFonts w:ascii="Times New Roman" w:eastAsia="Times New Roman" w:hAnsi="Times New Roman" w:cs="Times New Roman"/>
          <w:color w:val="000000" w:themeColor="text1"/>
          <w:sz w:val="24"/>
          <w:szCs w:val="24"/>
          <w:lang w:val="en-US"/>
        </w:rPr>
      </w:pPr>
    </w:p>
    <w:p w14:paraId="17C152E6" w14:textId="77777777" w:rsidR="006D0746" w:rsidRPr="00BF362C" w:rsidRDefault="006D0746" w:rsidP="006D0746">
      <w:pPr>
        <w:rPr>
          <w:rFonts w:ascii="Times New Roman" w:hAnsi="Times New Roman" w:cs="Times New Roman"/>
          <w:b/>
          <w:bCs/>
          <w:sz w:val="24"/>
          <w:szCs w:val="24"/>
        </w:rPr>
      </w:pPr>
    </w:p>
    <w:p w14:paraId="3986007C" w14:textId="293B17B5" w:rsidR="00EF09D1" w:rsidRPr="00BF362C" w:rsidRDefault="00EF09D1">
      <w:pPr>
        <w:rPr>
          <w:rFonts w:ascii="Times New Roman" w:hAnsi="Times New Roman" w:cs="Times New Roman"/>
          <w:sz w:val="24"/>
          <w:szCs w:val="24"/>
        </w:rPr>
      </w:pPr>
    </w:p>
    <w:p w14:paraId="20C0113A" w14:textId="59FDE741" w:rsidR="00EF09D1" w:rsidRPr="00BF362C" w:rsidRDefault="00EF09D1">
      <w:pPr>
        <w:rPr>
          <w:rFonts w:ascii="Times New Roman" w:hAnsi="Times New Roman" w:cs="Times New Roman"/>
          <w:b/>
          <w:bCs/>
          <w:sz w:val="24"/>
          <w:szCs w:val="24"/>
        </w:rPr>
      </w:pPr>
    </w:p>
    <w:p w14:paraId="0E354B14" w14:textId="120341A3" w:rsidR="002264C8" w:rsidRDefault="002264C8">
      <w:pPr>
        <w:rPr>
          <w:rFonts w:ascii="Times New Roman" w:hAnsi="Times New Roman" w:cs="Times New Roman"/>
          <w:b/>
          <w:bCs/>
          <w:sz w:val="24"/>
          <w:szCs w:val="24"/>
        </w:rPr>
      </w:pPr>
      <w:r>
        <w:rPr>
          <w:rFonts w:ascii="Times New Roman" w:hAnsi="Times New Roman" w:cs="Times New Roman"/>
          <w:b/>
          <w:bCs/>
          <w:sz w:val="24"/>
          <w:szCs w:val="24"/>
        </w:rPr>
        <w:br w:type="page"/>
      </w:r>
    </w:p>
    <w:p w14:paraId="21F9C423" w14:textId="77777777" w:rsidR="00507CAC" w:rsidRPr="00BF362C" w:rsidRDefault="00507CAC" w:rsidP="009F66A7">
      <w:pPr>
        <w:rPr>
          <w:rFonts w:ascii="Times New Roman" w:hAnsi="Times New Roman" w:cs="Times New Roman"/>
          <w:b/>
          <w:bCs/>
          <w:sz w:val="24"/>
          <w:szCs w:val="24"/>
        </w:rPr>
      </w:pPr>
    </w:p>
    <w:p w14:paraId="04B6F587" w14:textId="77777777" w:rsidR="00C626EE" w:rsidRPr="00BF362C" w:rsidRDefault="00C626EE" w:rsidP="00C626EE">
      <w:pPr>
        <w:pStyle w:val="Heading2"/>
        <w:rPr>
          <w:rFonts w:cs="Times New Roman"/>
          <w:b/>
          <w:bCs/>
          <w:color w:val="auto"/>
          <w:sz w:val="24"/>
          <w:szCs w:val="24"/>
          <w:lang w:eastAsia="en-GB"/>
        </w:rPr>
      </w:pPr>
      <w:r w:rsidRPr="00BF362C">
        <w:rPr>
          <w:rFonts w:cs="Times New Roman"/>
          <w:b/>
          <w:bCs/>
          <w:color w:val="auto"/>
          <w:sz w:val="24"/>
          <w:szCs w:val="24"/>
          <w:lang w:eastAsia="en-GB"/>
        </w:rPr>
        <w:t xml:space="preserve">Table S1. </w:t>
      </w:r>
      <w:r w:rsidRPr="00BF362C">
        <w:rPr>
          <w:rFonts w:cs="Times New Roman"/>
          <w:color w:val="auto"/>
          <w:sz w:val="24"/>
          <w:szCs w:val="24"/>
          <w:lang w:eastAsia="en-GB"/>
        </w:rPr>
        <w:t>PRISMA Checklist</w:t>
      </w:r>
    </w:p>
    <w:tbl>
      <w:tblPr>
        <w:tblW w:w="14236" w:type="dxa"/>
        <w:tblBorders>
          <w:top w:val="nil"/>
          <w:left w:val="nil"/>
          <w:bottom w:val="nil"/>
          <w:right w:val="nil"/>
        </w:tblBorders>
        <w:tblLook w:val="0000" w:firstRow="0" w:lastRow="0" w:firstColumn="0" w:lastColumn="0" w:noHBand="0" w:noVBand="0"/>
      </w:tblPr>
      <w:tblGrid>
        <w:gridCol w:w="1655"/>
        <w:gridCol w:w="696"/>
        <w:gridCol w:w="10215"/>
        <w:gridCol w:w="1670"/>
      </w:tblGrid>
      <w:tr w:rsidR="00C626EE" w:rsidRPr="00BF362C" w14:paraId="57C8CBEE" w14:textId="77777777" w:rsidTr="006425A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9F5F596" w14:textId="77777777" w:rsidR="00C626EE" w:rsidRPr="00BF362C" w:rsidRDefault="00C626EE" w:rsidP="006425A2">
            <w:pPr>
              <w:pStyle w:val="Default"/>
              <w:rPr>
                <w:rFonts w:ascii="Times New Roman" w:hAnsi="Times New Roman" w:cs="Times New Roman"/>
                <w:color w:val="FFFFFF"/>
              </w:rPr>
            </w:pPr>
            <w:r w:rsidRPr="00BF362C">
              <w:rPr>
                <w:rFonts w:ascii="Times New Roman" w:hAnsi="Times New Roman" w:cs="Times New Roman"/>
                <w:b/>
                <w:bCs/>
                <w:color w:val="FFFFFF"/>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DB6883" w14:textId="77777777" w:rsidR="00C626EE" w:rsidRPr="00BF362C" w:rsidRDefault="00C626EE" w:rsidP="006425A2">
            <w:pPr>
              <w:pStyle w:val="Default"/>
              <w:rPr>
                <w:rFonts w:ascii="Times New Roman" w:hAnsi="Times New Roman" w:cs="Times New Roman"/>
                <w:b/>
                <w:bCs/>
                <w:color w:val="FFFFFF"/>
              </w:rPr>
            </w:pPr>
            <w:r w:rsidRPr="00BF362C">
              <w:rPr>
                <w:rFonts w:ascii="Times New Roman" w:hAnsi="Times New Roman" w:cs="Times New Roman"/>
                <w:b/>
                <w:bCs/>
                <w:color w:val="FFFFFF"/>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454E84" w14:textId="77777777" w:rsidR="00C626EE" w:rsidRPr="00BF362C" w:rsidRDefault="00C626EE" w:rsidP="006425A2">
            <w:pPr>
              <w:pStyle w:val="Title"/>
              <w:spacing w:line="360" w:lineRule="auto"/>
              <w:jc w:val="both"/>
              <w:rPr>
                <w:rFonts w:ascii="Times New Roman" w:hAnsi="Times New Roman" w:cs="Times New Roman"/>
                <w:b/>
                <w:bCs/>
                <w:sz w:val="24"/>
                <w:szCs w:val="24"/>
              </w:rPr>
            </w:pPr>
            <w:r w:rsidRPr="00BF362C">
              <w:rPr>
                <w:rFonts w:ascii="Times New Roman" w:hAnsi="Times New Roman" w:cs="Times New Roman"/>
                <w:b/>
                <w:bCs/>
                <w:color w:val="FFFFFF"/>
                <w:sz w:val="24"/>
                <w:szCs w:val="24"/>
              </w:rPr>
              <w:t>Checklist item (</w:t>
            </w:r>
            <w:r w:rsidRPr="00BF362C">
              <w:rPr>
                <w:rStyle w:val="Strong"/>
                <w:rFonts w:ascii="Times New Roman" w:hAnsi="Times New Roman" w:cs="Times New Roman"/>
                <w:color w:val="FFFFFF" w:themeColor="background1"/>
                <w:sz w:val="24"/>
                <w:szCs w:val="24"/>
              </w:rPr>
              <w:t>Prevalence of kidney diseases among the dengue patients: A systematic review and meta-analysis)</w:t>
            </w:r>
          </w:p>
        </w:tc>
        <w:tc>
          <w:tcPr>
            <w:tcW w:w="2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E21192" w14:textId="77777777" w:rsidR="00C626EE" w:rsidRPr="00BF362C" w:rsidRDefault="00C626EE" w:rsidP="006425A2">
            <w:pPr>
              <w:pStyle w:val="Default"/>
              <w:rPr>
                <w:rFonts w:ascii="Times New Roman" w:hAnsi="Times New Roman" w:cs="Times New Roman"/>
                <w:color w:val="FFFFFF"/>
              </w:rPr>
            </w:pPr>
            <w:r w:rsidRPr="00BF362C">
              <w:rPr>
                <w:rFonts w:ascii="Times New Roman" w:hAnsi="Times New Roman" w:cs="Times New Roman"/>
                <w:b/>
                <w:bCs/>
                <w:color w:val="FFFFFF"/>
              </w:rPr>
              <w:t xml:space="preserve">Location where item is reported </w:t>
            </w:r>
          </w:p>
        </w:tc>
      </w:tr>
      <w:tr w:rsidR="00C626EE" w:rsidRPr="00BF362C" w14:paraId="5E83AF5C"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4444A6"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TITLE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4F0A7051" w14:textId="77777777" w:rsidR="00C626EE" w:rsidRPr="00BF362C" w:rsidRDefault="00C626EE" w:rsidP="006425A2">
            <w:pPr>
              <w:pStyle w:val="Default"/>
              <w:jc w:val="right"/>
              <w:rPr>
                <w:rFonts w:ascii="Times New Roman" w:hAnsi="Times New Roman" w:cs="Times New Roman"/>
                <w:color w:val="auto"/>
              </w:rPr>
            </w:pPr>
          </w:p>
        </w:tc>
      </w:tr>
      <w:tr w:rsidR="00C626EE" w:rsidRPr="00BF362C" w14:paraId="7231E819" w14:textId="77777777" w:rsidTr="006425A2">
        <w:trPr>
          <w:trHeight w:val="48"/>
        </w:trPr>
        <w:tc>
          <w:tcPr>
            <w:tcW w:w="1668" w:type="dxa"/>
            <w:tcBorders>
              <w:top w:val="single" w:sz="5" w:space="0" w:color="000000"/>
              <w:left w:val="single" w:sz="5" w:space="0" w:color="000000"/>
              <w:bottom w:val="double" w:sz="2" w:space="0" w:color="FFFFCC"/>
              <w:right w:val="single" w:sz="5" w:space="0" w:color="000000"/>
            </w:tcBorders>
          </w:tcPr>
          <w:p w14:paraId="7CEB57C0"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B926033"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w:t>
            </w:r>
          </w:p>
        </w:tc>
        <w:tc>
          <w:tcPr>
            <w:tcW w:w="11745" w:type="dxa"/>
            <w:tcBorders>
              <w:top w:val="single" w:sz="5" w:space="0" w:color="000000"/>
              <w:left w:val="single" w:sz="5" w:space="0" w:color="000000"/>
              <w:bottom w:val="double" w:sz="5" w:space="0" w:color="000000"/>
              <w:right w:val="single" w:sz="5" w:space="0" w:color="000000"/>
            </w:tcBorders>
          </w:tcPr>
          <w:p w14:paraId="698183A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Identify the report as a systematic review.</w:t>
            </w:r>
          </w:p>
        </w:tc>
        <w:tc>
          <w:tcPr>
            <w:tcW w:w="236" w:type="dxa"/>
            <w:tcBorders>
              <w:top w:val="single" w:sz="5" w:space="0" w:color="000000"/>
              <w:left w:val="single" w:sz="5" w:space="0" w:color="000000"/>
              <w:bottom w:val="double" w:sz="5" w:space="0" w:color="000000"/>
              <w:right w:val="single" w:sz="5" w:space="0" w:color="000000"/>
            </w:tcBorders>
          </w:tcPr>
          <w:p w14:paraId="28A58D7E"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1</w:t>
            </w:r>
          </w:p>
        </w:tc>
      </w:tr>
      <w:tr w:rsidR="00C626EE" w:rsidRPr="00BF362C" w14:paraId="6AE338BF"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A1F24D"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ABSTRACT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02D9717B" w14:textId="77777777" w:rsidR="00C626EE" w:rsidRPr="00BF362C" w:rsidRDefault="00C626EE" w:rsidP="006425A2">
            <w:pPr>
              <w:pStyle w:val="Default"/>
              <w:jc w:val="right"/>
              <w:rPr>
                <w:rFonts w:ascii="Times New Roman" w:hAnsi="Times New Roman" w:cs="Times New Roman"/>
                <w:color w:val="auto"/>
              </w:rPr>
            </w:pPr>
          </w:p>
        </w:tc>
      </w:tr>
      <w:tr w:rsidR="00C626EE" w:rsidRPr="00BF362C" w14:paraId="4A20AC70" w14:textId="77777777" w:rsidTr="006425A2">
        <w:trPr>
          <w:trHeight w:val="48"/>
        </w:trPr>
        <w:tc>
          <w:tcPr>
            <w:tcW w:w="1668" w:type="dxa"/>
            <w:tcBorders>
              <w:top w:val="single" w:sz="5" w:space="0" w:color="000000"/>
              <w:left w:val="single" w:sz="5" w:space="0" w:color="000000"/>
              <w:bottom w:val="double" w:sz="2" w:space="0" w:color="FFFFCC"/>
              <w:right w:val="single" w:sz="5" w:space="0" w:color="000000"/>
            </w:tcBorders>
          </w:tcPr>
          <w:p w14:paraId="2A04F904"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BD1E227"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w:t>
            </w:r>
          </w:p>
        </w:tc>
        <w:tc>
          <w:tcPr>
            <w:tcW w:w="11745" w:type="dxa"/>
            <w:tcBorders>
              <w:top w:val="single" w:sz="5" w:space="0" w:color="000000"/>
              <w:left w:val="single" w:sz="5" w:space="0" w:color="000000"/>
              <w:bottom w:val="double" w:sz="5" w:space="0" w:color="000000"/>
              <w:right w:val="single" w:sz="5" w:space="0" w:color="000000"/>
            </w:tcBorders>
          </w:tcPr>
          <w:p w14:paraId="5DDDA185"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See the PRISMA 2020 for Abstracts checklist. (made as per the Journal guidelines)</w:t>
            </w:r>
          </w:p>
        </w:tc>
        <w:tc>
          <w:tcPr>
            <w:tcW w:w="236" w:type="dxa"/>
            <w:tcBorders>
              <w:top w:val="single" w:sz="5" w:space="0" w:color="000000"/>
              <w:left w:val="single" w:sz="5" w:space="0" w:color="000000"/>
              <w:bottom w:val="double" w:sz="5" w:space="0" w:color="000000"/>
              <w:right w:val="single" w:sz="5" w:space="0" w:color="000000"/>
            </w:tcBorders>
          </w:tcPr>
          <w:p w14:paraId="1A8A63BB"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2</w:t>
            </w:r>
          </w:p>
        </w:tc>
      </w:tr>
      <w:tr w:rsidR="00C626EE" w:rsidRPr="00BF362C" w14:paraId="76611AE7"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8424AB"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INTRODUCTION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027FA81D" w14:textId="77777777" w:rsidR="00C626EE" w:rsidRPr="00BF362C" w:rsidRDefault="00C626EE" w:rsidP="006425A2">
            <w:pPr>
              <w:pStyle w:val="Default"/>
              <w:jc w:val="right"/>
              <w:rPr>
                <w:rFonts w:ascii="Times New Roman" w:hAnsi="Times New Roman" w:cs="Times New Roman"/>
                <w:color w:val="auto"/>
              </w:rPr>
            </w:pPr>
          </w:p>
        </w:tc>
      </w:tr>
      <w:tr w:rsidR="00C626EE" w:rsidRPr="00BF362C" w14:paraId="198839A1"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0651FCDF"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25E9F4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3</w:t>
            </w:r>
          </w:p>
        </w:tc>
        <w:tc>
          <w:tcPr>
            <w:tcW w:w="11745" w:type="dxa"/>
            <w:tcBorders>
              <w:top w:val="single" w:sz="5" w:space="0" w:color="000000"/>
              <w:left w:val="single" w:sz="5" w:space="0" w:color="000000"/>
              <w:bottom w:val="single" w:sz="5" w:space="0" w:color="000000"/>
              <w:right w:val="single" w:sz="5" w:space="0" w:color="000000"/>
            </w:tcBorders>
          </w:tcPr>
          <w:p w14:paraId="5310227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the rationale for the review in the context of existing knowledge.</w:t>
            </w:r>
          </w:p>
        </w:tc>
        <w:tc>
          <w:tcPr>
            <w:tcW w:w="236" w:type="dxa"/>
            <w:tcBorders>
              <w:top w:val="single" w:sz="5" w:space="0" w:color="000000"/>
              <w:left w:val="single" w:sz="5" w:space="0" w:color="000000"/>
              <w:bottom w:val="single" w:sz="5" w:space="0" w:color="000000"/>
              <w:right w:val="single" w:sz="5" w:space="0" w:color="000000"/>
            </w:tcBorders>
          </w:tcPr>
          <w:p w14:paraId="2D07A66C" w14:textId="5F0D24A7"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3</w:t>
            </w:r>
          </w:p>
        </w:tc>
      </w:tr>
      <w:tr w:rsidR="00C626EE" w:rsidRPr="00BF362C" w14:paraId="7D73CF82" w14:textId="77777777" w:rsidTr="006425A2">
        <w:trPr>
          <w:trHeight w:val="48"/>
        </w:trPr>
        <w:tc>
          <w:tcPr>
            <w:tcW w:w="1668" w:type="dxa"/>
            <w:tcBorders>
              <w:top w:val="single" w:sz="5" w:space="0" w:color="000000"/>
              <w:left w:val="single" w:sz="5" w:space="0" w:color="000000"/>
              <w:bottom w:val="double" w:sz="2" w:space="0" w:color="FFFFCC"/>
              <w:right w:val="single" w:sz="5" w:space="0" w:color="000000"/>
            </w:tcBorders>
          </w:tcPr>
          <w:p w14:paraId="1A17986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63E62C4"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4</w:t>
            </w:r>
          </w:p>
        </w:tc>
        <w:tc>
          <w:tcPr>
            <w:tcW w:w="11745" w:type="dxa"/>
            <w:tcBorders>
              <w:top w:val="single" w:sz="5" w:space="0" w:color="000000"/>
              <w:left w:val="single" w:sz="5" w:space="0" w:color="000000"/>
              <w:bottom w:val="double" w:sz="5" w:space="0" w:color="000000"/>
              <w:right w:val="single" w:sz="5" w:space="0" w:color="000000"/>
            </w:tcBorders>
          </w:tcPr>
          <w:p w14:paraId="725FA74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Provide an explicit statement of the objective(s) or question(s) the review addresses.</w:t>
            </w:r>
          </w:p>
        </w:tc>
        <w:tc>
          <w:tcPr>
            <w:tcW w:w="236" w:type="dxa"/>
            <w:tcBorders>
              <w:top w:val="single" w:sz="5" w:space="0" w:color="000000"/>
              <w:left w:val="single" w:sz="5" w:space="0" w:color="000000"/>
              <w:bottom w:val="double" w:sz="5" w:space="0" w:color="000000"/>
              <w:right w:val="single" w:sz="5" w:space="0" w:color="000000"/>
            </w:tcBorders>
          </w:tcPr>
          <w:p w14:paraId="5AA16A31"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3</w:t>
            </w:r>
          </w:p>
        </w:tc>
      </w:tr>
      <w:tr w:rsidR="00C626EE" w:rsidRPr="00BF362C" w14:paraId="38DE28F9"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ECBC24"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METHODS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3AFA8C1E" w14:textId="77777777" w:rsidR="00C626EE" w:rsidRPr="00BF362C" w:rsidRDefault="00C626EE" w:rsidP="006425A2">
            <w:pPr>
              <w:pStyle w:val="Default"/>
              <w:jc w:val="right"/>
              <w:rPr>
                <w:rFonts w:ascii="Times New Roman" w:hAnsi="Times New Roman" w:cs="Times New Roman"/>
                <w:color w:val="auto"/>
              </w:rPr>
            </w:pPr>
          </w:p>
        </w:tc>
      </w:tr>
      <w:tr w:rsidR="00C626EE" w:rsidRPr="00BF362C" w14:paraId="208F6B8A"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3DD6BCA3"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20F8D6E"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5</w:t>
            </w:r>
          </w:p>
        </w:tc>
        <w:tc>
          <w:tcPr>
            <w:tcW w:w="11745" w:type="dxa"/>
            <w:tcBorders>
              <w:top w:val="single" w:sz="5" w:space="0" w:color="000000"/>
              <w:left w:val="single" w:sz="5" w:space="0" w:color="000000"/>
              <w:bottom w:val="single" w:sz="5" w:space="0" w:color="000000"/>
              <w:right w:val="single" w:sz="5" w:space="0" w:color="000000"/>
            </w:tcBorders>
          </w:tcPr>
          <w:p w14:paraId="59B1BB75"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the inclusion and exclusion criteria for the review and how studies were grouped for the syntheses.</w:t>
            </w:r>
          </w:p>
        </w:tc>
        <w:tc>
          <w:tcPr>
            <w:tcW w:w="236" w:type="dxa"/>
            <w:tcBorders>
              <w:top w:val="single" w:sz="5" w:space="0" w:color="000000"/>
              <w:left w:val="single" w:sz="5" w:space="0" w:color="000000"/>
              <w:bottom w:val="single" w:sz="5" w:space="0" w:color="000000"/>
              <w:right w:val="single" w:sz="5" w:space="0" w:color="000000"/>
            </w:tcBorders>
          </w:tcPr>
          <w:p w14:paraId="12715325" w14:textId="4A3597CF"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w:t>
            </w:r>
          </w:p>
        </w:tc>
      </w:tr>
      <w:tr w:rsidR="00C626EE" w:rsidRPr="00BF362C" w14:paraId="77A57DB1" w14:textId="77777777" w:rsidTr="006425A2">
        <w:trPr>
          <w:trHeight w:val="191"/>
        </w:trPr>
        <w:tc>
          <w:tcPr>
            <w:tcW w:w="1668" w:type="dxa"/>
            <w:tcBorders>
              <w:top w:val="single" w:sz="5" w:space="0" w:color="000000"/>
              <w:left w:val="single" w:sz="5" w:space="0" w:color="000000"/>
              <w:bottom w:val="single" w:sz="5" w:space="0" w:color="000000"/>
              <w:right w:val="single" w:sz="5" w:space="0" w:color="000000"/>
            </w:tcBorders>
          </w:tcPr>
          <w:p w14:paraId="391D505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4A0173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6</w:t>
            </w:r>
          </w:p>
        </w:tc>
        <w:tc>
          <w:tcPr>
            <w:tcW w:w="11745" w:type="dxa"/>
            <w:tcBorders>
              <w:top w:val="single" w:sz="5" w:space="0" w:color="000000"/>
              <w:left w:val="single" w:sz="5" w:space="0" w:color="000000"/>
              <w:bottom w:val="single" w:sz="5" w:space="0" w:color="000000"/>
              <w:right w:val="single" w:sz="5" w:space="0" w:color="000000"/>
            </w:tcBorders>
          </w:tcPr>
          <w:p w14:paraId="7CA65065"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236" w:type="dxa"/>
            <w:tcBorders>
              <w:top w:val="single" w:sz="5" w:space="0" w:color="000000"/>
              <w:left w:val="single" w:sz="5" w:space="0" w:color="000000"/>
              <w:bottom w:val="single" w:sz="5" w:space="0" w:color="000000"/>
              <w:right w:val="single" w:sz="5" w:space="0" w:color="000000"/>
            </w:tcBorders>
          </w:tcPr>
          <w:p w14:paraId="1367293B" w14:textId="71AF7D47"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w:t>
            </w:r>
            <w:r w:rsidR="00957A6C" w:rsidRPr="00BF362C">
              <w:rPr>
                <w:rFonts w:ascii="Times New Roman" w:hAnsi="Times New Roman" w:cs="Times New Roman"/>
                <w:color w:val="auto"/>
              </w:rPr>
              <w:t>, Table S</w:t>
            </w:r>
            <w:r w:rsidRPr="00BF362C">
              <w:rPr>
                <w:rFonts w:ascii="Times New Roman" w:hAnsi="Times New Roman" w:cs="Times New Roman"/>
                <w:color w:val="auto"/>
              </w:rPr>
              <w:t>3</w:t>
            </w:r>
          </w:p>
        </w:tc>
      </w:tr>
      <w:tr w:rsidR="00C626EE" w:rsidRPr="00BF362C" w14:paraId="692A62FA" w14:textId="77777777" w:rsidTr="006425A2">
        <w:trPr>
          <w:trHeight w:val="573"/>
        </w:trPr>
        <w:tc>
          <w:tcPr>
            <w:tcW w:w="1668" w:type="dxa"/>
            <w:tcBorders>
              <w:top w:val="single" w:sz="5" w:space="0" w:color="000000"/>
              <w:left w:val="single" w:sz="5" w:space="0" w:color="000000"/>
              <w:bottom w:val="single" w:sz="5" w:space="0" w:color="000000"/>
              <w:right w:val="single" w:sz="5" w:space="0" w:color="000000"/>
            </w:tcBorders>
          </w:tcPr>
          <w:p w14:paraId="22D3F786"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8CB8BD9"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7</w:t>
            </w:r>
          </w:p>
        </w:tc>
        <w:tc>
          <w:tcPr>
            <w:tcW w:w="11745" w:type="dxa"/>
            <w:tcBorders>
              <w:top w:val="single" w:sz="5" w:space="0" w:color="000000"/>
              <w:left w:val="single" w:sz="5" w:space="0" w:color="000000"/>
              <w:bottom w:val="single" w:sz="5" w:space="0" w:color="000000"/>
              <w:right w:val="single" w:sz="5" w:space="0" w:color="000000"/>
            </w:tcBorders>
          </w:tcPr>
          <w:p w14:paraId="73C0D833"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the full search strategies for all databases, registers and websites, including any filters and limits used.</w:t>
            </w:r>
          </w:p>
        </w:tc>
        <w:tc>
          <w:tcPr>
            <w:tcW w:w="236" w:type="dxa"/>
            <w:tcBorders>
              <w:top w:val="single" w:sz="5" w:space="0" w:color="000000"/>
              <w:left w:val="single" w:sz="5" w:space="0" w:color="000000"/>
              <w:bottom w:val="single" w:sz="5" w:space="0" w:color="000000"/>
              <w:right w:val="single" w:sz="5" w:space="0" w:color="000000"/>
            </w:tcBorders>
          </w:tcPr>
          <w:p w14:paraId="48330A99"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Table S3</w:t>
            </w:r>
          </w:p>
        </w:tc>
      </w:tr>
      <w:tr w:rsidR="00C626EE" w:rsidRPr="00BF362C" w14:paraId="201E23C7"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1A23F10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FE27C1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8</w:t>
            </w:r>
          </w:p>
        </w:tc>
        <w:tc>
          <w:tcPr>
            <w:tcW w:w="11745" w:type="dxa"/>
            <w:tcBorders>
              <w:top w:val="single" w:sz="5" w:space="0" w:color="000000"/>
              <w:left w:val="single" w:sz="5" w:space="0" w:color="000000"/>
              <w:bottom w:val="single" w:sz="5" w:space="0" w:color="000000"/>
              <w:right w:val="single" w:sz="5" w:space="0" w:color="000000"/>
            </w:tcBorders>
          </w:tcPr>
          <w:p w14:paraId="5EBEB945"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36" w:type="dxa"/>
            <w:tcBorders>
              <w:top w:val="single" w:sz="5" w:space="0" w:color="000000"/>
              <w:left w:val="single" w:sz="5" w:space="0" w:color="000000"/>
              <w:bottom w:val="single" w:sz="5" w:space="0" w:color="000000"/>
              <w:right w:val="single" w:sz="5" w:space="0" w:color="000000"/>
            </w:tcBorders>
          </w:tcPr>
          <w:p w14:paraId="55D67A49" w14:textId="091ECF0C"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w:t>
            </w:r>
          </w:p>
        </w:tc>
      </w:tr>
      <w:tr w:rsidR="00C626EE" w:rsidRPr="00BF362C" w14:paraId="5823A610" w14:textId="77777777" w:rsidTr="006425A2">
        <w:trPr>
          <w:trHeight w:val="152"/>
        </w:trPr>
        <w:tc>
          <w:tcPr>
            <w:tcW w:w="1668" w:type="dxa"/>
            <w:tcBorders>
              <w:top w:val="single" w:sz="5" w:space="0" w:color="000000"/>
              <w:left w:val="single" w:sz="5" w:space="0" w:color="000000"/>
              <w:bottom w:val="single" w:sz="5" w:space="0" w:color="000000"/>
              <w:right w:val="single" w:sz="5" w:space="0" w:color="000000"/>
            </w:tcBorders>
          </w:tcPr>
          <w:p w14:paraId="3F4F5A4A"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247B048"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9</w:t>
            </w:r>
          </w:p>
        </w:tc>
        <w:tc>
          <w:tcPr>
            <w:tcW w:w="11745" w:type="dxa"/>
            <w:tcBorders>
              <w:top w:val="single" w:sz="5" w:space="0" w:color="000000"/>
              <w:left w:val="single" w:sz="5" w:space="0" w:color="000000"/>
              <w:bottom w:val="single" w:sz="5" w:space="0" w:color="000000"/>
              <w:right w:val="single" w:sz="5" w:space="0" w:color="000000"/>
            </w:tcBorders>
          </w:tcPr>
          <w:p w14:paraId="7342AD7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36" w:type="dxa"/>
            <w:tcBorders>
              <w:top w:val="single" w:sz="5" w:space="0" w:color="000000"/>
              <w:left w:val="single" w:sz="5" w:space="0" w:color="000000"/>
              <w:bottom w:val="single" w:sz="5" w:space="0" w:color="000000"/>
              <w:right w:val="single" w:sz="5" w:space="0" w:color="000000"/>
            </w:tcBorders>
          </w:tcPr>
          <w:p w14:paraId="6005C356"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w:t>
            </w:r>
          </w:p>
        </w:tc>
      </w:tr>
      <w:tr w:rsidR="00C626EE" w:rsidRPr="00BF362C" w14:paraId="72303210"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6AA69C43"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4C5982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10a</w:t>
            </w:r>
          </w:p>
        </w:tc>
        <w:tc>
          <w:tcPr>
            <w:tcW w:w="11745" w:type="dxa"/>
            <w:tcBorders>
              <w:top w:val="single" w:sz="5" w:space="0" w:color="000000"/>
              <w:left w:val="single" w:sz="5" w:space="0" w:color="000000"/>
              <w:bottom w:val="single" w:sz="5" w:space="0" w:color="000000"/>
              <w:right w:val="single" w:sz="5" w:space="0" w:color="000000"/>
            </w:tcBorders>
          </w:tcPr>
          <w:p w14:paraId="7B69B8AC"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36" w:type="dxa"/>
            <w:tcBorders>
              <w:top w:val="single" w:sz="5" w:space="0" w:color="000000"/>
              <w:left w:val="single" w:sz="5" w:space="0" w:color="000000"/>
              <w:bottom w:val="single" w:sz="5" w:space="0" w:color="000000"/>
              <w:right w:val="single" w:sz="5" w:space="0" w:color="000000"/>
            </w:tcBorders>
          </w:tcPr>
          <w:p w14:paraId="21DE8F67" w14:textId="77777777" w:rsidR="00C626EE" w:rsidRPr="00BF362C" w:rsidRDefault="008B695A"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3</w:t>
            </w:r>
          </w:p>
        </w:tc>
      </w:tr>
      <w:tr w:rsidR="00C626EE" w:rsidRPr="00BF362C" w14:paraId="47654B3C" w14:textId="77777777" w:rsidTr="006425A2">
        <w:trPr>
          <w:trHeight w:val="48"/>
        </w:trPr>
        <w:tc>
          <w:tcPr>
            <w:tcW w:w="1668" w:type="dxa"/>
            <w:vMerge/>
            <w:tcBorders>
              <w:left w:val="single" w:sz="5" w:space="0" w:color="000000"/>
              <w:bottom w:val="single" w:sz="5" w:space="0" w:color="000000"/>
              <w:right w:val="single" w:sz="5" w:space="0" w:color="000000"/>
            </w:tcBorders>
          </w:tcPr>
          <w:p w14:paraId="3DFD933D"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40655B7"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10b</w:t>
            </w:r>
          </w:p>
        </w:tc>
        <w:tc>
          <w:tcPr>
            <w:tcW w:w="11745" w:type="dxa"/>
            <w:tcBorders>
              <w:top w:val="single" w:sz="5" w:space="0" w:color="000000"/>
              <w:left w:val="single" w:sz="5" w:space="0" w:color="000000"/>
              <w:bottom w:val="single" w:sz="5" w:space="0" w:color="000000"/>
              <w:right w:val="single" w:sz="5" w:space="0" w:color="000000"/>
            </w:tcBorders>
          </w:tcPr>
          <w:p w14:paraId="42131D0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List and define all other variables for which data were sought (e.g., participant and intervention characteristics, funding sources). Describe any assumptions made about any missing or unclear </w:t>
            </w:r>
            <w:r w:rsidRPr="00BF362C">
              <w:rPr>
                <w:rFonts w:ascii="Times New Roman" w:hAnsi="Times New Roman" w:cs="Times New Roman"/>
              </w:rPr>
              <w:lastRenderedPageBreak/>
              <w:t>information.</w:t>
            </w:r>
          </w:p>
        </w:tc>
        <w:tc>
          <w:tcPr>
            <w:tcW w:w="236" w:type="dxa"/>
            <w:tcBorders>
              <w:top w:val="single" w:sz="5" w:space="0" w:color="000000"/>
              <w:left w:val="single" w:sz="5" w:space="0" w:color="000000"/>
              <w:bottom w:val="single" w:sz="5" w:space="0" w:color="000000"/>
              <w:right w:val="single" w:sz="5" w:space="0" w:color="000000"/>
            </w:tcBorders>
          </w:tcPr>
          <w:p w14:paraId="724E782D" w14:textId="77777777" w:rsidR="00C626EE" w:rsidRPr="00BF362C" w:rsidRDefault="00957A6C"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lastRenderedPageBreak/>
              <w:t>4</w:t>
            </w:r>
            <w:r w:rsidR="00C626EE" w:rsidRPr="00BF362C">
              <w:rPr>
                <w:rFonts w:ascii="Times New Roman" w:hAnsi="Times New Roman" w:cs="Times New Roman"/>
                <w:color w:val="auto"/>
              </w:rPr>
              <w:t xml:space="preserve">, </w:t>
            </w:r>
            <w:r w:rsidRPr="00BF362C">
              <w:rPr>
                <w:rFonts w:ascii="Times New Roman" w:hAnsi="Times New Roman" w:cs="Times New Roman"/>
                <w:color w:val="auto"/>
              </w:rPr>
              <w:t>Table S4</w:t>
            </w:r>
          </w:p>
        </w:tc>
      </w:tr>
      <w:tr w:rsidR="00C626EE" w:rsidRPr="00BF362C" w14:paraId="4E440A8A"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1404246D"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DF62516"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11</w:t>
            </w:r>
          </w:p>
        </w:tc>
        <w:tc>
          <w:tcPr>
            <w:tcW w:w="11745" w:type="dxa"/>
            <w:tcBorders>
              <w:top w:val="single" w:sz="5" w:space="0" w:color="000000"/>
              <w:left w:val="single" w:sz="5" w:space="0" w:color="000000"/>
              <w:bottom w:val="single" w:sz="5" w:space="0" w:color="000000"/>
              <w:right w:val="single" w:sz="5" w:space="0" w:color="000000"/>
            </w:tcBorders>
          </w:tcPr>
          <w:p w14:paraId="66F9C5BC"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36" w:type="dxa"/>
            <w:tcBorders>
              <w:top w:val="single" w:sz="5" w:space="0" w:color="000000"/>
              <w:left w:val="single" w:sz="5" w:space="0" w:color="000000"/>
              <w:bottom w:val="single" w:sz="5" w:space="0" w:color="000000"/>
              <w:right w:val="single" w:sz="5" w:space="0" w:color="000000"/>
            </w:tcBorders>
          </w:tcPr>
          <w:p w14:paraId="1723AA2C" w14:textId="3D20C77B" w:rsidR="00C626EE" w:rsidRPr="00BF362C" w:rsidRDefault="00957A6C"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Table S</w:t>
            </w:r>
            <w:r w:rsidR="00696F87" w:rsidRPr="00BF362C">
              <w:rPr>
                <w:rFonts w:ascii="Times New Roman" w:hAnsi="Times New Roman" w:cs="Times New Roman"/>
                <w:color w:val="auto"/>
              </w:rPr>
              <w:t>4</w:t>
            </w:r>
          </w:p>
        </w:tc>
      </w:tr>
      <w:tr w:rsidR="00C626EE" w:rsidRPr="00BF362C" w14:paraId="60DEE1E5"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23551E96"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3831ACA"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12</w:t>
            </w:r>
          </w:p>
        </w:tc>
        <w:tc>
          <w:tcPr>
            <w:tcW w:w="11745" w:type="dxa"/>
            <w:tcBorders>
              <w:top w:val="single" w:sz="5" w:space="0" w:color="000000"/>
              <w:left w:val="single" w:sz="5" w:space="0" w:color="000000"/>
              <w:bottom w:val="single" w:sz="5" w:space="0" w:color="000000"/>
              <w:right w:val="single" w:sz="5" w:space="0" w:color="000000"/>
            </w:tcBorders>
          </w:tcPr>
          <w:p w14:paraId="27A77700"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Specify for each outcome the effect measure(s) (e.g. risk ratio, mean difference) used in the synthesis or presentation of results.</w:t>
            </w:r>
          </w:p>
        </w:tc>
        <w:tc>
          <w:tcPr>
            <w:tcW w:w="236" w:type="dxa"/>
            <w:tcBorders>
              <w:top w:val="single" w:sz="5" w:space="0" w:color="000000"/>
              <w:left w:val="single" w:sz="5" w:space="0" w:color="000000"/>
              <w:bottom w:val="single" w:sz="5" w:space="0" w:color="000000"/>
              <w:right w:val="single" w:sz="5" w:space="0" w:color="000000"/>
            </w:tcBorders>
          </w:tcPr>
          <w:p w14:paraId="5E8CF6A4" w14:textId="77777777" w:rsidR="00C626EE" w:rsidRPr="00BF362C" w:rsidRDefault="003A3877"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5</w:t>
            </w:r>
          </w:p>
        </w:tc>
      </w:tr>
      <w:tr w:rsidR="00C626EE" w:rsidRPr="00BF362C" w14:paraId="6E9142FE"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618CF2B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7495A15"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13a</w:t>
            </w:r>
          </w:p>
        </w:tc>
        <w:tc>
          <w:tcPr>
            <w:tcW w:w="11745" w:type="dxa"/>
            <w:tcBorders>
              <w:top w:val="single" w:sz="5" w:space="0" w:color="000000"/>
              <w:left w:val="single" w:sz="5" w:space="0" w:color="000000"/>
              <w:bottom w:val="single" w:sz="5" w:space="0" w:color="000000"/>
              <w:right w:val="single" w:sz="5" w:space="0" w:color="000000"/>
            </w:tcBorders>
          </w:tcPr>
          <w:p w14:paraId="5411C985"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236" w:type="dxa"/>
            <w:tcBorders>
              <w:top w:val="single" w:sz="5" w:space="0" w:color="000000"/>
              <w:left w:val="single" w:sz="5" w:space="0" w:color="000000"/>
              <w:bottom w:val="single" w:sz="5" w:space="0" w:color="000000"/>
              <w:right w:val="single" w:sz="5" w:space="0" w:color="000000"/>
            </w:tcBorders>
          </w:tcPr>
          <w:p w14:paraId="496CD0C0" w14:textId="4CBCC559"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4,5</w:t>
            </w:r>
          </w:p>
        </w:tc>
      </w:tr>
      <w:tr w:rsidR="00C626EE" w:rsidRPr="00BF362C" w14:paraId="4B1BE8C5" w14:textId="77777777" w:rsidTr="006425A2">
        <w:trPr>
          <w:trHeight w:val="48"/>
        </w:trPr>
        <w:tc>
          <w:tcPr>
            <w:tcW w:w="1668" w:type="dxa"/>
            <w:vMerge/>
            <w:tcBorders>
              <w:left w:val="single" w:sz="5" w:space="0" w:color="000000"/>
              <w:right w:val="single" w:sz="5" w:space="0" w:color="000000"/>
            </w:tcBorders>
          </w:tcPr>
          <w:p w14:paraId="55C40408"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BDB873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13b</w:t>
            </w:r>
          </w:p>
        </w:tc>
        <w:tc>
          <w:tcPr>
            <w:tcW w:w="11745" w:type="dxa"/>
            <w:tcBorders>
              <w:top w:val="single" w:sz="5" w:space="0" w:color="000000"/>
              <w:left w:val="single" w:sz="5" w:space="0" w:color="000000"/>
              <w:bottom w:val="single" w:sz="5" w:space="0" w:color="000000"/>
              <w:right w:val="single" w:sz="5" w:space="0" w:color="000000"/>
            </w:tcBorders>
          </w:tcPr>
          <w:p w14:paraId="0FDE25F1"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required to prepare the data for presentation or synthesis, such as handling of missing summary statistics, or data conversions.</w:t>
            </w:r>
          </w:p>
        </w:tc>
        <w:tc>
          <w:tcPr>
            <w:tcW w:w="236" w:type="dxa"/>
            <w:tcBorders>
              <w:top w:val="single" w:sz="5" w:space="0" w:color="000000"/>
              <w:left w:val="single" w:sz="5" w:space="0" w:color="000000"/>
              <w:bottom w:val="single" w:sz="5" w:space="0" w:color="000000"/>
              <w:right w:val="single" w:sz="5" w:space="0" w:color="000000"/>
            </w:tcBorders>
          </w:tcPr>
          <w:p w14:paraId="5862386F"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NA</w:t>
            </w:r>
          </w:p>
        </w:tc>
      </w:tr>
      <w:tr w:rsidR="00C626EE" w:rsidRPr="00BF362C" w14:paraId="7A56F71A" w14:textId="77777777" w:rsidTr="006425A2">
        <w:trPr>
          <w:trHeight w:val="48"/>
        </w:trPr>
        <w:tc>
          <w:tcPr>
            <w:tcW w:w="1668" w:type="dxa"/>
            <w:vMerge/>
            <w:tcBorders>
              <w:left w:val="single" w:sz="5" w:space="0" w:color="000000"/>
              <w:right w:val="single" w:sz="5" w:space="0" w:color="000000"/>
            </w:tcBorders>
          </w:tcPr>
          <w:p w14:paraId="08BD9D5E"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6D4AE3C8"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13c</w:t>
            </w:r>
          </w:p>
        </w:tc>
        <w:tc>
          <w:tcPr>
            <w:tcW w:w="11745" w:type="dxa"/>
            <w:tcBorders>
              <w:top w:val="single" w:sz="5" w:space="0" w:color="000000"/>
              <w:left w:val="single" w:sz="5" w:space="0" w:color="000000"/>
              <w:bottom w:val="single" w:sz="5" w:space="0" w:color="000000"/>
              <w:right w:val="single" w:sz="5" w:space="0" w:color="000000"/>
            </w:tcBorders>
          </w:tcPr>
          <w:p w14:paraId="6D11582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used to tabulate or visually display results of individual studies and syntheses.</w:t>
            </w:r>
          </w:p>
        </w:tc>
        <w:tc>
          <w:tcPr>
            <w:tcW w:w="236" w:type="dxa"/>
            <w:tcBorders>
              <w:top w:val="single" w:sz="5" w:space="0" w:color="000000"/>
              <w:left w:val="single" w:sz="5" w:space="0" w:color="000000"/>
              <w:bottom w:val="single" w:sz="5" w:space="0" w:color="000000"/>
              <w:right w:val="single" w:sz="5" w:space="0" w:color="000000"/>
            </w:tcBorders>
          </w:tcPr>
          <w:p w14:paraId="4D70C589" w14:textId="2E5D46AA" w:rsidR="00C626EE" w:rsidRPr="00BF362C" w:rsidRDefault="00C626EE" w:rsidP="006425A2">
            <w:pPr>
              <w:pStyle w:val="Default"/>
              <w:spacing w:before="40" w:after="40"/>
              <w:rPr>
                <w:rFonts w:ascii="Times New Roman" w:hAnsi="Times New Roman" w:cs="Times New Roman"/>
                <w:color w:val="auto"/>
              </w:rPr>
            </w:pPr>
          </w:p>
        </w:tc>
      </w:tr>
      <w:tr w:rsidR="00C626EE" w:rsidRPr="00BF362C" w14:paraId="68E6B7FA" w14:textId="77777777" w:rsidTr="006425A2">
        <w:trPr>
          <w:trHeight w:val="48"/>
        </w:trPr>
        <w:tc>
          <w:tcPr>
            <w:tcW w:w="1668" w:type="dxa"/>
            <w:vMerge/>
            <w:tcBorders>
              <w:left w:val="single" w:sz="5" w:space="0" w:color="000000"/>
              <w:right w:val="single" w:sz="5" w:space="0" w:color="000000"/>
            </w:tcBorders>
          </w:tcPr>
          <w:p w14:paraId="75529495"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C1B06F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13d</w:t>
            </w:r>
          </w:p>
        </w:tc>
        <w:tc>
          <w:tcPr>
            <w:tcW w:w="11745" w:type="dxa"/>
            <w:tcBorders>
              <w:top w:val="single" w:sz="5" w:space="0" w:color="000000"/>
              <w:left w:val="single" w:sz="5" w:space="0" w:color="000000"/>
              <w:bottom w:val="single" w:sz="5" w:space="0" w:color="000000"/>
              <w:right w:val="single" w:sz="5" w:space="0" w:color="000000"/>
            </w:tcBorders>
          </w:tcPr>
          <w:p w14:paraId="33E664A1"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236" w:type="dxa"/>
            <w:tcBorders>
              <w:top w:val="single" w:sz="5" w:space="0" w:color="000000"/>
              <w:left w:val="single" w:sz="5" w:space="0" w:color="000000"/>
              <w:bottom w:val="single" w:sz="5" w:space="0" w:color="000000"/>
              <w:right w:val="single" w:sz="5" w:space="0" w:color="000000"/>
            </w:tcBorders>
          </w:tcPr>
          <w:p w14:paraId="28AF51ED" w14:textId="1A8379EF"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4.5</w:t>
            </w:r>
          </w:p>
        </w:tc>
      </w:tr>
      <w:tr w:rsidR="00C626EE" w:rsidRPr="00BF362C" w14:paraId="4A1DF603" w14:textId="77777777" w:rsidTr="006425A2">
        <w:trPr>
          <w:trHeight w:val="48"/>
        </w:trPr>
        <w:tc>
          <w:tcPr>
            <w:tcW w:w="1668" w:type="dxa"/>
            <w:vMerge/>
            <w:tcBorders>
              <w:left w:val="single" w:sz="5" w:space="0" w:color="000000"/>
              <w:right w:val="single" w:sz="5" w:space="0" w:color="000000"/>
            </w:tcBorders>
          </w:tcPr>
          <w:p w14:paraId="762CEB93"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4566CF9"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13e</w:t>
            </w:r>
          </w:p>
        </w:tc>
        <w:tc>
          <w:tcPr>
            <w:tcW w:w="11745" w:type="dxa"/>
            <w:tcBorders>
              <w:top w:val="single" w:sz="5" w:space="0" w:color="000000"/>
              <w:left w:val="single" w:sz="5" w:space="0" w:color="000000"/>
              <w:bottom w:val="single" w:sz="5" w:space="0" w:color="000000"/>
              <w:right w:val="single" w:sz="5" w:space="0" w:color="000000"/>
            </w:tcBorders>
          </w:tcPr>
          <w:p w14:paraId="729F6EFC"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used to explore possible causes of heterogeneity among study results (e.g. subgroup analysis, meta-regression).</w:t>
            </w:r>
          </w:p>
        </w:tc>
        <w:tc>
          <w:tcPr>
            <w:tcW w:w="236" w:type="dxa"/>
            <w:tcBorders>
              <w:top w:val="single" w:sz="5" w:space="0" w:color="000000"/>
              <w:left w:val="single" w:sz="5" w:space="0" w:color="000000"/>
              <w:bottom w:val="single" w:sz="5" w:space="0" w:color="000000"/>
              <w:right w:val="single" w:sz="5" w:space="0" w:color="000000"/>
            </w:tcBorders>
          </w:tcPr>
          <w:p w14:paraId="6971B447" w14:textId="4B6CC053" w:rsidR="00C626EE" w:rsidRPr="00BF362C" w:rsidRDefault="001B76C9"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5</w:t>
            </w:r>
          </w:p>
        </w:tc>
      </w:tr>
      <w:tr w:rsidR="00C626EE" w:rsidRPr="00BF362C" w14:paraId="45C2506C" w14:textId="77777777" w:rsidTr="006425A2">
        <w:trPr>
          <w:trHeight w:val="50"/>
        </w:trPr>
        <w:tc>
          <w:tcPr>
            <w:tcW w:w="1668" w:type="dxa"/>
            <w:vMerge/>
            <w:tcBorders>
              <w:left w:val="single" w:sz="5" w:space="0" w:color="000000"/>
              <w:bottom w:val="single" w:sz="5" w:space="0" w:color="000000"/>
              <w:right w:val="single" w:sz="5" w:space="0" w:color="000000"/>
            </w:tcBorders>
          </w:tcPr>
          <w:p w14:paraId="7A73B258"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438DD154"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13f</w:t>
            </w:r>
          </w:p>
        </w:tc>
        <w:tc>
          <w:tcPr>
            <w:tcW w:w="11745" w:type="dxa"/>
            <w:tcBorders>
              <w:top w:val="single" w:sz="5" w:space="0" w:color="000000"/>
              <w:left w:val="single" w:sz="5" w:space="0" w:color="000000"/>
              <w:bottom w:val="single" w:sz="5" w:space="0" w:color="000000"/>
              <w:right w:val="single" w:sz="5" w:space="0" w:color="000000"/>
            </w:tcBorders>
          </w:tcPr>
          <w:p w14:paraId="32A46AF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sensitivity analyses conducted to assess robustness of the synthesized results.</w:t>
            </w:r>
          </w:p>
        </w:tc>
        <w:tc>
          <w:tcPr>
            <w:tcW w:w="236" w:type="dxa"/>
            <w:tcBorders>
              <w:top w:val="single" w:sz="5" w:space="0" w:color="000000"/>
              <w:left w:val="single" w:sz="5" w:space="0" w:color="000000"/>
              <w:bottom w:val="single" w:sz="5" w:space="0" w:color="000000"/>
              <w:right w:val="single" w:sz="5" w:space="0" w:color="000000"/>
            </w:tcBorders>
          </w:tcPr>
          <w:p w14:paraId="68A96631" w14:textId="2E3DD174" w:rsidR="00C626EE" w:rsidRPr="00BF362C" w:rsidRDefault="00A13E26" w:rsidP="006425A2">
            <w:pPr>
              <w:pStyle w:val="Default"/>
              <w:spacing w:before="40" w:after="40"/>
              <w:rPr>
                <w:rFonts w:ascii="Times New Roman" w:hAnsi="Times New Roman" w:cs="Times New Roman"/>
                <w:color w:val="auto"/>
              </w:rPr>
            </w:pPr>
            <w:r>
              <w:rPr>
                <w:rFonts w:ascii="Times New Roman" w:hAnsi="Times New Roman" w:cs="Times New Roman"/>
                <w:color w:val="auto"/>
              </w:rPr>
              <w:t>NA</w:t>
            </w:r>
          </w:p>
        </w:tc>
      </w:tr>
      <w:tr w:rsidR="00C626EE" w:rsidRPr="00BF362C" w14:paraId="57DFDAF3"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4A942B4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14D4026"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14</w:t>
            </w:r>
          </w:p>
        </w:tc>
        <w:tc>
          <w:tcPr>
            <w:tcW w:w="11745" w:type="dxa"/>
            <w:tcBorders>
              <w:top w:val="single" w:sz="5" w:space="0" w:color="000000"/>
              <w:left w:val="single" w:sz="5" w:space="0" w:color="000000"/>
              <w:bottom w:val="single" w:sz="5" w:space="0" w:color="000000"/>
              <w:right w:val="single" w:sz="5" w:space="0" w:color="000000"/>
            </w:tcBorders>
          </w:tcPr>
          <w:p w14:paraId="7BA2C73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used to assess risk of bias due to missing results in a synthesis (arising from reporting biases).</w:t>
            </w:r>
          </w:p>
        </w:tc>
        <w:tc>
          <w:tcPr>
            <w:tcW w:w="236" w:type="dxa"/>
            <w:tcBorders>
              <w:top w:val="single" w:sz="5" w:space="0" w:color="000000"/>
              <w:left w:val="single" w:sz="5" w:space="0" w:color="000000"/>
              <w:bottom w:val="single" w:sz="5" w:space="0" w:color="000000"/>
              <w:right w:val="single" w:sz="5" w:space="0" w:color="000000"/>
            </w:tcBorders>
          </w:tcPr>
          <w:p w14:paraId="2EC1B23F" w14:textId="704FFBCA"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5</w:t>
            </w:r>
          </w:p>
        </w:tc>
      </w:tr>
      <w:tr w:rsidR="00C626EE" w:rsidRPr="00BF362C" w14:paraId="766C3562"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41DF81B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680BA87"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15</w:t>
            </w:r>
          </w:p>
        </w:tc>
        <w:tc>
          <w:tcPr>
            <w:tcW w:w="11745" w:type="dxa"/>
            <w:tcBorders>
              <w:top w:val="single" w:sz="5" w:space="0" w:color="000000"/>
              <w:left w:val="single" w:sz="5" w:space="0" w:color="000000"/>
              <w:bottom w:val="single" w:sz="5" w:space="0" w:color="000000"/>
              <w:right w:val="single" w:sz="5" w:space="0" w:color="000000"/>
            </w:tcBorders>
          </w:tcPr>
          <w:p w14:paraId="03808D7C"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any methods used to assess certainty (or confidence) in the body of evidence for an outcome.</w:t>
            </w:r>
          </w:p>
        </w:tc>
        <w:tc>
          <w:tcPr>
            <w:tcW w:w="236" w:type="dxa"/>
            <w:tcBorders>
              <w:top w:val="single" w:sz="5" w:space="0" w:color="000000"/>
              <w:left w:val="single" w:sz="5" w:space="0" w:color="000000"/>
              <w:bottom w:val="single" w:sz="5" w:space="0" w:color="000000"/>
              <w:right w:val="single" w:sz="5" w:space="0" w:color="000000"/>
            </w:tcBorders>
          </w:tcPr>
          <w:p w14:paraId="75C0899D"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NA</w:t>
            </w:r>
          </w:p>
        </w:tc>
      </w:tr>
      <w:tr w:rsidR="00C626EE" w:rsidRPr="00BF362C" w14:paraId="62C58699"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48D96D"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RESULTS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75CA08EE" w14:textId="77777777" w:rsidR="00C626EE" w:rsidRPr="00BF362C" w:rsidRDefault="00C626EE" w:rsidP="006425A2">
            <w:pPr>
              <w:pStyle w:val="Default"/>
              <w:jc w:val="center"/>
              <w:rPr>
                <w:rFonts w:ascii="Times New Roman" w:hAnsi="Times New Roman" w:cs="Times New Roman"/>
                <w:color w:val="auto"/>
              </w:rPr>
            </w:pPr>
          </w:p>
        </w:tc>
      </w:tr>
      <w:tr w:rsidR="00C626EE" w:rsidRPr="00BF362C" w14:paraId="44772F30"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4EC98A6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4CF5DB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16a</w:t>
            </w:r>
          </w:p>
        </w:tc>
        <w:tc>
          <w:tcPr>
            <w:tcW w:w="11745" w:type="dxa"/>
            <w:tcBorders>
              <w:top w:val="single" w:sz="5" w:space="0" w:color="000000"/>
              <w:left w:val="single" w:sz="5" w:space="0" w:color="000000"/>
              <w:bottom w:val="single" w:sz="5" w:space="0" w:color="000000"/>
              <w:right w:val="single" w:sz="5" w:space="0" w:color="000000"/>
            </w:tcBorders>
          </w:tcPr>
          <w:p w14:paraId="424A4C0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236" w:type="dxa"/>
            <w:tcBorders>
              <w:top w:val="single" w:sz="5" w:space="0" w:color="000000"/>
              <w:left w:val="single" w:sz="5" w:space="0" w:color="000000"/>
              <w:bottom w:val="single" w:sz="5" w:space="0" w:color="000000"/>
              <w:right w:val="single" w:sz="5" w:space="0" w:color="000000"/>
            </w:tcBorders>
          </w:tcPr>
          <w:p w14:paraId="37549F7C" w14:textId="6600BE1B" w:rsidR="00C626EE" w:rsidRPr="00BF362C" w:rsidRDefault="003A3877"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Table S</w:t>
            </w:r>
            <w:r w:rsidR="005944F1" w:rsidRPr="00BF362C">
              <w:rPr>
                <w:rFonts w:ascii="Times New Roman" w:hAnsi="Times New Roman" w:cs="Times New Roman"/>
                <w:color w:val="auto"/>
              </w:rPr>
              <w:t>2</w:t>
            </w:r>
          </w:p>
        </w:tc>
      </w:tr>
      <w:tr w:rsidR="00C626EE" w:rsidRPr="00BF362C" w14:paraId="25406F87" w14:textId="77777777" w:rsidTr="006425A2">
        <w:trPr>
          <w:trHeight w:val="48"/>
        </w:trPr>
        <w:tc>
          <w:tcPr>
            <w:tcW w:w="1668" w:type="dxa"/>
            <w:vMerge/>
            <w:tcBorders>
              <w:left w:val="single" w:sz="5" w:space="0" w:color="000000"/>
              <w:bottom w:val="single" w:sz="5" w:space="0" w:color="000000"/>
              <w:right w:val="single" w:sz="5" w:space="0" w:color="000000"/>
            </w:tcBorders>
          </w:tcPr>
          <w:p w14:paraId="2B5A27CB"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3CB56B0A"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16b</w:t>
            </w:r>
          </w:p>
        </w:tc>
        <w:tc>
          <w:tcPr>
            <w:tcW w:w="11745" w:type="dxa"/>
            <w:tcBorders>
              <w:top w:val="single" w:sz="5" w:space="0" w:color="000000"/>
              <w:left w:val="single" w:sz="5" w:space="0" w:color="000000"/>
              <w:bottom w:val="single" w:sz="5" w:space="0" w:color="000000"/>
              <w:right w:val="single" w:sz="5" w:space="0" w:color="000000"/>
            </w:tcBorders>
          </w:tcPr>
          <w:p w14:paraId="16D845BD"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Cite studies that might appear to meet the inclusion criteria, but which were excluded, and explain why they were excluded.</w:t>
            </w:r>
          </w:p>
        </w:tc>
        <w:tc>
          <w:tcPr>
            <w:tcW w:w="236" w:type="dxa"/>
            <w:tcBorders>
              <w:top w:val="single" w:sz="5" w:space="0" w:color="000000"/>
              <w:left w:val="single" w:sz="5" w:space="0" w:color="000000"/>
              <w:bottom w:val="single" w:sz="5" w:space="0" w:color="000000"/>
              <w:right w:val="single" w:sz="5" w:space="0" w:color="000000"/>
            </w:tcBorders>
          </w:tcPr>
          <w:p w14:paraId="01F814BE" w14:textId="1DAC41F3"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NA</w:t>
            </w:r>
          </w:p>
        </w:tc>
      </w:tr>
      <w:tr w:rsidR="00C626EE" w:rsidRPr="00BF362C" w14:paraId="6AFAA3C9" w14:textId="77777777" w:rsidTr="006425A2">
        <w:trPr>
          <w:trHeight w:val="103"/>
        </w:trPr>
        <w:tc>
          <w:tcPr>
            <w:tcW w:w="1668" w:type="dxa"/>
            <w:tcBorders>
              <w:top w:val="single" w:sz="5" w:space="0" w:color="000000"/>
              <w:left w:val="single" w:sz="5" w:space="0" w:color="000000"/>
              <w:bottom w:val="single" w:sz="5" w:space="0" w:color="000000"/>
              <w:right w:val="single" w:sz="5" w:space="0" w:color="000000"/>
            </w:tcBorders>
          </w:tcPr>
          <w:p w14:paraId="340351D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Study </w:t>
            </w:r>
            <w:r w:rsidRPr="00BF362C">
              <w:rPr>
                <w:rFonts w:ascii="Times New Roman" w:hAnsi="Times New Roman" w:cs="Times New Roman"/>
              </w:rPr>
              <w:lastRenderedPageBreak/>
              <w:t xml:space="preserve">characteristics </w:t>
            </w:r>
          </w:p>
        </w:tc>
        <w:tc>
          <w:tcPr>
            <w:tcW w:w="587" w:type="dxa"/>
            <w:tcBorders>
              <w:top w:val="single" w:sz="5" w:space="0" w:color="000000"/>
              <w:left w:val="single" w:sz="5" w:space="0" w:color="000000"/>
              <w:bottom w:val="single" w:sz="5" w:space="0" w:color="000000"/>
              <w:right w:val="single" w:sz="5" w:space="0" w:color="000000"/>
            </w:tcBorders>
          </w:tcPr>
          <w:p w14:paraId="7E6817CB"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lastRenderedPageBreak/>
              <w:t>17</w:t>
            </w:r>
          </w:p>
        </w:tc>
        <w:tc>
          <w:tcPr>
            <w:tcW w:w="11745" w:type="dxa"/>
            <w:tcBorders>
              <w:top w:val="single" w:sz="5" w:space="0" w:color="000000"/>
              <w:left w:val="single" w:sz="5" w:space="0" w:color="000000"/>
              <w:bottom w:val="single" w:sz="5" w:space="0" w:color="000000"/>
              <w:right w:val="single" w:sz="5" w:space="0" w:color="000000"/>
            </w:tcBorders>
          </w:tcPr>
          <w:p w14:paraId="7A65D3C2"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Cite each included study and present its characteristics.</w:t>
            </w:r>
          </w:p>
        </w:tc>
        <w:tc>
          <w:tcPr>
            <w:tcW w:w="236" w:type="dxa"/>
            <w:tcBorders>
              <w:top w:val="single" w:sz="5" w:space="0" w:color="000000"/>
              <w:left w:val="single" w:sz="5" w:space="0" w:color="000000"/>
              <w:bottom w:val="single" w:sz="5" w:space="0" w:color="000000"/>
              <w:right w:val="single" w:sz="5" w:space="0" w:color="000000"/>
            </w:tcBorders>
          </w:tcPr>
          <w:p w14:paraId="2F79B3FC" w14:textId="4BFEE3A0"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4,5</w:t>
            </w:r>
            <w:r w:rsidRPr="00BF362C">
              <w:rPr>
                <w:rFonts w:ascii="Times New Roman" w:hAnsi="Times New Roman" w:cs="Times New Roman"/>
                <w:color w:val="auto"/>
              </w:rPr>
              <w:br/>
            </w:r>
            <w:r w:rsidR="00C626EE" w:rsidRPr="00BF362C">
              <w:rPr>
                <w:rFonts w:ascii="Times New Roman" w:hAnsi="Times New Roman" w:cs="Times New Roman"/>
                <w:color w:val="auto"/>
              </w:rPr>
              <w:lastRenderedPageBreak/>
              <w:t>Table</w:t>
            </w:r>
            <w:r w:rsidR="00C54592" w:rsidRPr="00BF362C">
              <w:rPr>
                <w:rFonts w:ascii="Times New Roman" w:hAnsi="Times New Roman" w:cs="Times New Roman"/>
                <w:color w:val="auto"/>
              </w:rPr>
              <w:t xml:space="preserve"> </w:t>
            </w:r>
            <w:r w:rsidR="00E0471A" w:rsidRPr="00BF362C">
              <w:rPr>
                <w:rFonts w:ascii="Times New Roman" w:hAnsi="Times New Roman" w:cs="Times New Roman"/>
                <w:color w:val="auto"/>
              </w:rPr>
              <w:t>1</w:t>
            </w:r>
          </w:p>
        </w:tc>
      </w:tr>
      <w:tr w:rsidR="00C626EE" w:rsidRPr="00BF362C" w14:paraId="19CF78D1"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2C6A3CAC"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lastRenderedPageBreak/>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2A666A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18</w:t>
            </w:r>
          </w:p>
        </w:tc>
        <w:tc>
          <w:tcPr>
            <w:tcW w:w="11745" w:type="dxa"/>
            <w:tcBorders>
              <w:top w:val="single" w:sz="5" w:space="0" w:color="000000"/>
              <w:left w:val="single" w:sz="5" w:space="0" w:color="000000"/>
              <w:bottom w:val="single" w:sz="5" w:space="0" w:color="000000"/>
              <w:right w:val="single" w:sz="5" w:space="0" w:color="000000"/>
            </w:tcBorders>
          </w:tcPr>
          <w:p w14:paraId="44BC07A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assessments of risk of bias for each included study.</w:t>
            </w:r>
          </w:p>
        </w:tc>
        <w:tc>
          <w:tcPr>
            <w:tcW w:w="236" w:type="dxa"/>
            <w:tcBorders>
              <w:top w:val="single" w:sz="5" w:space="0" w:color="000000"/>
              <w:left w:val="single" w:sz="5" w:space="0" w:color="000000"/>
              <w:bottom w:val="single" w:sz="5" w:space="0" w:color="000000"/>
              <w:right w:val="single" w:sz="5" w:space="0" w:color="000000"/>
            </w:tcBorders>
          </w:tcPr>
          <w:p w14:paraId="7C7E715A" w14:textId="3C59956F"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Table S</w:t>
            </w:r>
            <w:r w:rsidR="00B66466" w:rsidRPr="00BF362C">
              <w:rPr>
                <w:rFonts w:ascii="Times New Roman" w:hAnsi="Times New Roman" w:cs="Times New Roman"/>
                <w:color w:val="auto"/>
              </w:rPr>
              <w:t>4</w:t>
            </w:r>
          </w:p>
        </w:tc>
      </w:tr>
      <w:tr w:rsidR="00C626EE" w:rsidRPr="00BF362C" w14:paraId="57A7A781"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475AABCA"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C7D314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19</w:t>
            </w:r>
          </w:p>
        </w:tc>
        <w:tc>
          <w:tcPr>
            <w:tcW w:w="11745" w:type="dxa"/>
            <w:tcBorders>
              <w:top w:val="single" w:sz="5" w:space="0" w:color="000000"/>
              <w:left w:val="single" w:sz="5" w:space="0" w:color="000000"/>
              <w:bottom w:val="single" w:sz="5" w:space="0" w:color="000000"/>
              <w:right w:val="single" w:sz="5" w:space="0" w:color="000000"/>
            </w:tcBorders>
          </w:tcPr>
          <w:p w14:paraId="69D798C0"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For all outcomes, present, for each study: (a) summary statistics for each group (where appropriate) and (b) an effect estimate and its precision (e.g. confidence/credible interval), ideally using structured tables or plots.</w:t>
            </w:r>
          </w:p>
        </w:tc>
        <w:tc>
          <w:tcPr>
            <w:tcW w:w="236" w:type="dxa"/>
            <w:tcBorders>
              <w:top w:val="single" w:sz="5" w:space="0" w:color="000000"/>
              <w:left w:val="single" w:sz="5" w:space="0" w:color="000000"/>
              <w:bottom w:val="single" w:sz="5" w:space="0" w:color="000000"/>
              <w:right w:val="single" w:sz="5" w:space="0" w:color="000000"/>
            </w:tcBorders>
          </w:tcPr>
          <w:p w14:paraId="0F0BED9F"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Table 1, Figure 2</w:t>
            </w:r>
          </w:p>
        </w:tc>
      </w:tr>
      <w:tr w:rsidR="00C626EE" w:rsidRPr="00BF362C" w14:paraId="72705345"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55D1E949"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0EF8529"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20a</w:t>
            </w:r>
          </w:p>
        </w:tc>
        <w:tc>
          <w:tcPr>
            <w:tcW w:w="11745" w:type="dxa"/>
            <w:tcBorders>
              <w:top w:val="single" w:sz="5" w:space="0" w:color="000000"/>
              <w:left w:val="single" w:sz="5" w:space="0" w:color="000000"/>
              <w:bottom w:val="single" w:sz="5" w:space="0" w:color="000000"/>
              <w:right w:val="single" w:sz="5" w:space="0" w:color="000000"/>
            </w:tcBorders>
          </w:tcPr>
          <w:p w14:paraId="2FD46876"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For each synthesis, briefly summarise the characteristics and risk of bias among contributing studies.</w:t>
            </w:r>
          </w:p>
        </w:tc>
        <w:tc>
          <w:tcPr>
            <w:tcW w:w="236" w:type="dxa"/>
            <w:tcBorders>
              <w:top w:val="single" w:sz="5" w:space="0" w:color="000000"/>
              <w:left w:val="single" w:sz="5" w:space="0" w:color="000000"/>
              <w:bottom w:val="single" w:sz="5" w:space="0" w:color="000000"/>
              <w:right w:val="single" w:sz="5" w:space="0" w:color="000000"/>
            </w:tcBorders>
          </w:tcPr>
          <w:p w14:paraId="02B8465F" w14:textId="50A03CC3"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4</w:t>
            </w:r>
          </w:p>
        </w:tc>
      </w:tr>
      <w:tr w:rsidR="00C626EE" w:rsidRPr="00BF362C" w14:paraId="76C392DA" w14:textId="77777777" w:rsidTr="006425A2">
        <w:trPr>
          <w:trHeight w:val="203"/>
        </w:trPr>
        <w:tc>
          <w:tcPr>
            <w:tcW w:w="1668" w:type="dxa"/>
            <w:vMerge/>
            <w:tcBorders>
              <w:left w:val="single" w:sz="5" w:space="0" w:color="000000"/>
              <w:right w:val="single" w:sz="5" w:space="0" w:color="000000"/>
            </w:tcBorders>
          </w:tcPr>
          <w:p w14:paraId="5A377714"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1CE01229"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20b</w:t>
            </w:r>
          </w:p>
        </w:tc>
        <w:tc>
          <w:tcPr>
            <w:tcW w:w="11745" w:type="dxa"/>
            <w:tcBorders>
              <w:top w:val="single" w:sz="5" w:space="0" w:color="000000"/>
              <w:left w:val="single" w:sz="5" w:space="0" w:color="000000"/>
              <w:bottom w:val="single" w:sz="5" w:space="0" w:color="000000"/>
              <w:right w:val="single" w:sz="5" w:space="0" w:color="000000"/>
            </w:tcBorders>
          </w:tcPr>
          <w:p w14:paraId="5B2564D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36" w:type="dxa"/>
            <w:tcBorders>
              <w:top w:val="single" w:sz="5" w:space="0" w:color="000000"/>
              <w:left w:val="single" w:sz="5" w:space="0" w:color="000000"/>
              <w:bottom w:val="single" w:sz="5" w:space="0" w:color="000000"/>
              <w:right w:val="single" w:sz="5" w:space="0" w:color="000000"/>
            </w:tcBorders>
          </w:tcPr>
          <w:p w14:paraId="449A83EA" w14:textId="18307420"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5</w:t>
            </w:r>
            <w:r w:rsidR="008B695A" w:rsidRPr="00BF362C">
              <w:rPr>
                <w:rFonts w:ascii="Times New Roman" w:hAnsi="Times New Roman" w:cs="Times New Roman"/>
                <w:color w:val="auto"/>
              </w:rPr>
              <w:t>,</w:t>
            </w:r>
            <w:r w:rsidRPr="00BF362C">
              <w:rPr>
                <w:rFonts w:ascii="Times New Roman" w:hAnsi="Times New Roman" w:cs="Times New Roman"/>
                <w:color w:val="auto"/>
              </w:rPr>
              <w:t>4</w:t>
            </w:r>
            <w:r w:rsidR="00C626EE" w:rsidRPr="00BF362C">
              <w:rPr>
                <w:rFonts w:ascii="Times New Roman" w:hAnsi="Times New Roman" w:cs="Times New Roman"/>
                <w:color w:val="auto"/>
              </w:rPr>
              <w:t xml:space="preserve"> Figure 2</w:t>
            </w:r>
          </w:p>
        </w:tc>
      </w:tr>
      <w:tr w:rsidR="00C626EE" w:rsidRPr="00BF362C" w14:paraId="742E2ADC" w14:textId="77777777" w:rsidTr="006425A2">
        <w:trPr>
          <w:trHeight w:val="48"/>
        </w:trPr>
        <w:tc>
          <w:tcPr>
            <w:tcW w:w="1668" w:type="dxa"/>
            <w:vMerge/>
            <w:tcBorders>
              <w:left w:val="single" w:sz="5" w:space="0" w:color="000000"/>
              <w:right w:val="single" w:sz="5" w:space="0" w:color="000000"/>
            </w:tcBorders>
          </w:tcPr>
          <w:p w14:paraId="47E5B626"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2899A8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20c</w:t>
            </w:r>
          </w:p>
        </w:tc>
        <w:tc>
          <w:tcPr>
            <w:tcW w:w="11745" w:type="dxa"/>
            <w:tcBorders>
              <w:top w:val="single" w:sz="5" w:space="0" w:color="000000"/>
              <w:left w:val="single" w:sz="5" w:space="0" w:color="000000"/>
              <w:bottom w:val="single" w:sz="5" w:space="0" w:color="000000"/>
              <w:right w:val="single" w:sz="5" w:space="0" w:color="000000"/>
            </w:tcBorders>
          </w:tcPr>
          <w:p w14:paraId="03F94AB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results of all investigations of possible causes of heterogeneity among study results.</w:t>
            </w:r>
          </w:p>
        </w:tc>
        <w:tc>
          <w:tcPr>
            <w:tcW w:w="236" w:type="dxa"/>
            <w:tcBorders>
              <w:top w:val="single" w:sz="5" w:space="0" w:color="000000"/>
              <w:left w:val="single" w:sz="5" w:space="0" w:color="000000"/>
              <w:bottom w:val="single" w:sz="5" w:space="0" w:color="000000"/>
              <w:right w:val="single" w:sz="5" w:space="0" w:color="000000"/>
            </w:tcBorders>
          </w:tcPr>
          <w:p w14:paraId="0DB50284" w14:textId="3A9FDEFB"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 xml:space="preserve">5, Figure </w:t>
            </w:r>
            <w:r w:rsidR="00497420">
              <w:rPr>
                <w:rFonts w:ascii="Times New Roman" w:hAnsi="Times New Roman" w:cs="Times New Roman"/>
                <w:color w:val="auto"/>
              </w:rPr>
              <w:t>S1-S6</w:t>
            </w:r>
          </w:p>
        </w:tc>
      </w:tr>
      <w:tr w:rsidR="00C626EE" w:rsidRPr="00BF362C" w14:paraId="3D1DAA3C" w14:textId="77777777" w:rsidTr="006425A2">
        <w:trPr>
          <w:trHeight w:val="48"/>
        </w:trPr>
        <w:tc>
          <w:tcPr>
            <w:tcW w:w="1668" w:type="dxa"/>
            <w:vMerge/>
            <w:tcBorders>
              <w:left w:val="single" w:sz="5" w:space="0" w:color="000000"/>
              <w:bottom w:val="single" w:sz="5" w:space="0" w:color="000000"/>
              <w:right w:val="single" w:sz="5" w:space="0" w:color="000000"/>
            </w:tcBorders>
          </w:tcPr>
          <w:p w14:paraId="2A2F40DF"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1D863BB"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20d</w:t>
            </w:r>
          </w:p>
        </w:tc>
        <w:tc>
          <w:tcPr>
            <w:tcW w:w="11745" w:type="dxa"/>
            <w:tcBorders>
              <w:top w:val="single" w:sz="5" w:space="0" w:color="000000"/>
              <w:left w:val="single" w:sz="5" w:space="0" w:color="000000"/>
              <w:bottom w:val="single" w:sz="5" w:space="0" w:color="000000"/>
              <w:right w:val="single" w:sz="5" w:space="0" w:color="000000"/>
            </w:tcBorders>
          </w:tcPr>
          <w:p w14:paraId="1576EA0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results of all sensitivity analyses conducted to assess the robustness of the synthesized results.</w:t>
            </w:r>
          </w:p>
        </w:tc>
        <w:tc>
          <w:tcPr>
            <w:tcW w:w="236" w:type="dxa"/>
            <w:tcBorders>
              <w:top w:val="single" w:sz="5" w:space="0" w:color="000000"/>
              <w:left w:val="single" w:sz="5" w:space="0" w:color="000000"/>
              <w:bottom w:val="single" w:sz="5" w:space="0" w:color="000000"/>
              <w:right w:val="single" w:sz="5" w:space="0" w:color="000000"/>
            </w:tcBorders>
          </w:tcPr>
          <w:p w14:paraId="0DFCFA5E" w14:textId="5556BAF5"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 xml:space="preserve">Figure </w:t>
            </w:r>
            <w:r w:rsidR="00382A86">
              <w:rPr>
                <w:rFonts w:ascii="Times New Roman" w:hAnsi="Times New Roman" w:cs="Times New Roman"/>
                <w:color w:val="auto"/>
              </w:rPr>
              <w:t>S4-S6</w:t>
            </w:r>
          </w:p>
        </w:tc>
      </w:tr>
      <w:tr w:rsidR="00C626EE" w:rsidRPr="00BF362C" w14:paraId="3CB37F09"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3618A194"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9FB862D"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21</w:t>
            </w:r>
          </w:p>
        </w:tc>
        <w:tc>
          <w:tcPr>
            <w:tcW w:w="11745" w:type="dxa"/>
            <w:tcBorders>
              <w:top w:val="single" w:sz="5" w:space="0" w:color="000000"/>
              <w:left w:val="single" w:sz="5" w:space="0" w:color="000000"/>
              <w:bottom w:val="single" w:sz="5" w:space="0" w:color="000000"/>
              <w:right w:val="single" w:sz="5" w:space="0" w:color="000000"/>
            </w:tcBorders>
          </w:tcPr>
          <w:p w14:paraId="71575D43"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assessments of risk of bias due to missing results (arising from reporting biases) for each synthesis assessed.</w:t>
            </w:r>
          </w:p>
        </w:tc>
        <w:tc>
          <w:tcPr>
            <w:tcW w:w="236" w:type="dxa"/>
            <w:tcBorders>
              <w:top w:val="single" w:sz="5" w:space="0" w:color="000000"/>
              <w:left w:val="single" w:sz="5" w:space="0" w:color="000000"/>
              <w:bottom w:val="single" w:sz="5" w:space="0" w:color="000000"/>
              <w:right w:val="single" w:sz="5" w:space="0" w:color="000000"/>
            </w:tcBorders>
          </w:tcPr>
          <w:p w14:paraId="3FA1C947" w14:textId="6206E9F9" w:rsidR="00C626EE" w:rsidRPr="00BF362C" w:rsidRDefault="00A13E26" w:rsidP="006425A2">
            <w:pPr>
              <w:pStyle w:val="Default"/>
              <w:spacing w:before="40" w:after="40"/>
              <w:rPr>
                <w:rFonts w:ascii="Times New Roman" w:hAnsi="Times New Roman" w:cs="Times New Roman"/>
                <w:color w:val="auto"/>
              </w:rPr>
            </w:pPr>
            <w:r>
              <w:rPr>
                <w:rFonts w:ascii="Times New Roman" w:hAnsi="Times New Roman" w:cs="Times New Roman"/>
                <w:color w:val="auto"/>
              </w:rPr>
              <w:t>Figure 5</w:t>
            </w:r>
          </w:p>
        </w:tc>
      </w:tr>
      <w:tr w:rsidR="00C626EE" w:rsidRPr="00BF362C" w14:paraId="3C6A5179"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4D1D58B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9E1DD5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22</w:t>
            </w:r>
          </w:p>
        </w:tc>
        <w:tc>
          <w:tcPr>
            <w:tcW w:w="11745" w:type="dxa"/>
            <w:tcBorders>
              <w:top w:val="single" w:sz="5" w:space="0" w:color="000000"/>
              <w:left w:val="single" w:sz="5" w:space="0" w:color="000000"/>
              <w:bottom w:val="single" w:sz="5" w:space="0" w:color="000000"/>
              <w:right w:val="single" w:sz="5" w:space="0" w:color="000000"/>
            </w:tcBorders>
          </w:tcPr>
          <w:p w14:paraId="68F44F0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Present assessments of certainty (or confidence) in the body of evidence for each outcome assessed.</w:t>
            </w:r>
          </w:p>
        </w:tc>
        <w:tc>
          <w:tcPr>
            <w:tcW w:w="236" w:type="dxa"/>
            <w:tcBorders>
              <w:top w:val="single" w:sz="5" w:space="0" w:color="000000"/>
              <w:left w:val="single" w:sz="5" w:space="0" w:color="000000"/>
              <w:bottom w:val="single" w:sz="5" w:space="0" w:color="000000"/>
              <w:right w:val="single" w:sz="5" w:space="0" w:color="000000"/>
            </w:tcBorders>
          </w:tcPr>
          <w:p w14:paraId="7F88C13E"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NA</w:t>
            </w:r>
          </w:p>
        </w:tc>
      </w:tr>
      <w:tr w:rsidR="00C626EE" w:rsidRPr="00BF362C" w14:paraId="649C59CA"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C462CD"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 xml:space="preserve">DISCUSSION </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6A0F3620" w14:textId="77777777" w:rsidR="00C626EE" w:rsidRPr="00BF362C" w:rsidRDefault="00C626EE" w:rsidP="006425A2">
            <w:pPr>
              <w:pStyle w:val="Default"/>
              <w:jc w:val="center"/>
              <w:rPr>
                <w:rFonts w:ascii="Times New Roman" w:hAnsi="Times New Roman" w:cs="Times New Roman"/>
                <w:color w:val="auto"/>
              </w:rPr>
            </w:pPr>
          </w:p>
        </w:tc>
      </w:tr>
      <w:tr w:rsidR="00C626EE" w:rsidRPr="00BF362C" w14:paraId="1C7DB04B"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5D2D975D"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914A3BA"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23a</w:t>
            </w:r>
          </w:p>
        </w:tc>
        <w:tc>
          <w:tcPr>
            <w:tcW w:w="11745" w:type="dxa"/>
            <w:tcBorders>
              <w:top w:val="single" w:sz="5" w:space="0" w:color="000000"/>
              <w:left w:val="single" w:sz="5" w:space="0" w:color="000000"/>
              <w:bottom w:val="single" w:sz="5" w:space="0" w:color="000000"/>
              <w:right w:val="single" w:sz="5" w:space="0" w:color="000000"/>
            </w:tcBorders>
          </w:tcPr>
          <w:p w14:paraId="67D9E159"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Provide a general interpretation of the results in the context of other evidence.</w:t>
            </w:r>
          </w:p>
        </w:tc>
        <w:tc>
          <w:tcPr>
            <w:tcW w:w="236" w:type="dxa"/>
            <w:tcBorders>
              <w:top w:val="single" w:sz="5" w:space="0" w:color="000000"/>
              <w:left w:val="single" w:sz="5" w:space="0" w:color="000000"/>
              <w:bottom w:val="single" w:sz="5" w:space="0" w:color="000000"/>
              <w:right w:val="single" w:sz="5" w:space="0" w:color="000000"/>
            </w:tcBorders>
          </w:tcPr>
          <w:p w14:paraId="2CA6F7D0" w14:textId="3BABD480"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5,</w:t>
            </w:r>
            <w:r w:rsidR="003A3877" w:rsidRPr="00BF362C">
              <w:rPr>
                <w:rFonts w:ascii="Times New Roman" w:hAnsi="Times New Roman" w:cs="Times New Roman"/>
                <w:color w:val="auto"/>
              </w:rPr>
              <w:t>6</w:t>
            </w:r>
            <w:r w:rsidR="00C626EE" w:rsidRPr="00BF362C">
              <w:rPr>
                <w:rFonts w:ascii="Times New Roman" w:hAnsi="Times New Roman" w:cs="Times New Roman"/>
                <w:color w:val="auto"/>
              </w:rPr>
              <w:t xml:space="preserve">, </w:t>
            </w:r>
            <w:r w:rsidR="003A3877" w:rsidRPr="00BF362C">
              <w:rPr>
                <w:rFonts w:ascii="Times New Roman" w:hAnsi="Times New Roman" w:cs="Times New Roman"/>
                <w:color w:val="auto"/>
              </w:rPr>
              <w:t>7</w:t>
            </w:r>
          </w:p>
        </w:tc>
      </w:tr>
      <w:tr w:rsidR="00C626EE" w:rsidRPr="00BF362C" w14:paraId="36356759" w14:textId="77777777" w:rsidTr="006425A2">
        <w:trPr>
          <w:trHeight w:val="48"/>
        </w:trPr>
        <w:tc>
          <w:tcPr>
            <w:tcW w:w="1668" w:type="dxa"/>
            <w:vMerge/>
            <w:tcBorders>
              <w:left w:val="single" w:sz="5" w:space="0" w:color="000000"/>
              <w:right w:val="single" w:sz="5" w:space="0" w:color="000000"/>
            </w:tcBorders>
          </w:tcPr>
          <w:p w14:paraId="1CE0FCE6"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7E52BA40"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23b</w:t>
            </w:r>
          </w:p>
        </w:tc>
        <w:tc>
          <w:tcPr>
            <w:tcW w:w="11745" w:type="dxa"/>
            <w:tcBorders>
              <w:top w:val="single" w:sz="5" w:space="0" w:color="000000"/>
              <w:left w:val="single" w:sz="5" w:space="0" w:color="000000"/>
              <w:bottom w:val="single" w:sz="5" w:space="0" w:color="000000"/>
              <w:right w:val="single" w:sz="5" w:space="0" w:color="000000"/>
            </w:tcBorders>
          </w:tcPr>
          <w:p w14:paraId="46C01A04"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Discuss any limitations of the evidence included in the review.</w:t>
            </w:r>
          </w:p>
        </w:tc>
        <w:tc>
          <w:tcPr>
            <w:tcW w:w="236" w:type="dxa"/>
            <w:tcBorders>
              <w:top w:val="single" w:sz="5" w:space="0" w:color="000000"/>
              <w:left w:val="single" w:sz="5" w:space="0" w:color="000000"/>
              <w:bottom w:val="single" w:sz="5" w:space="0" w:color="000000"/>
              <w:right w:val="single" w:sz="5" w:space="0" w:color="000000"/>
            </w:tcBorders>
          </w:tcPr>
          <w:p w14:paraId="52B2F387" w14:textId="77777777" w:rsidR="00C626EE" w:rsidRPr="00BF362C" w:rsidRDefault="003A3877"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7</w:t>
            </w:r>
          </w:p>
        </w:tc>
      </w:tr>
      <w:tr w:rsidR="00C626EE" w:rsidRPr="00BF362C" w14:paraId="56F5F9EA" w14:textId="77777777" w:rsidTr="006425A2">
        <w:trPr>
          <w:trHeight w:val="48"/>
        </w:trPr>
        <w:tc>
          <w:tcPr>
            <w:tcW w:w="1668" w:type="dxa"/>
            <w:vMerge/>
            <w:tcBorders>
              <w:left w:val="single" w:sz="5" w:space="0" w:color="000000"/>
              <w:right w:val="single" w:sz="5" w:space="0" w:color="000000"/>
            </w:tcBorders>
          </w:tcPr>
          <w:p w14:paraId="39CA8AFD"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4" w:space="0" w:color="auto"/>
              <w:right w:val="single" w:sz="5" w:space="0" w:color="000000"/>
            </w:tcBorders>
          </w:tcPr>
          <w:p w14:paraId="2A42D498"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23c</w:t>
            </w:r>
          </w:p>
        </w:tc>
        <w:tc>
          <w:tcPr>
            <w:tcW w:w="11745" w:type="dxa"/>
            <w:tcBorders>
              <w:top w:val="single" w:sz="5" w:space="0" w:color="000000"/>
              <w:left w:val="single" w:sz="5" w:space="0" w:color="000000"/>
              <w:bottom w:val="single" w:sz="5" w:space="0" w:color="000000"/>
              <w:right w:val="single" w:sz="5" w:space="0" w:color="000000"/>
            </w:tcBorders>
          </w:tcPr>
          <w:p w14:paraId="60E28609"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Discuss any limitations of the review processes used.</w:t>
            </w:r>
          </w:p>
        </w:tc>
        <w:tc>
          <w:tcPr>
            <w:tcW w:w="236" w:type="dxa"/>
            <w:tcBorders>
              <w:top w:val="single" w:sz="5" w:space="0" w:color="000000"/>
              <w:left w:val="single" w:sz="5" w:space="0" w:color="000000"/>
              <w:bottom w:val="single" w:sz="5" w:space="0" w:color="000000"/>
              <w:right w:val="single" w:sz="5" w:space="0" w:color="000000"/>
            </w:tcBorders>
          </w:tcPr>
          <w:p w14:paraId="6D3CF7A9" w14:textId="77777777" w:rsidR="00C626EE" w:rsidRPr="00BF362C" w:rsidRDefault="003A3877"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7</w:t>
            </w:r>
          </w:p>
        </w:tc>
      </w:tr>
      <w:tr w:rsidR="00C626EE" w:rsidRPr="00BF362C" w14:paraId="4F3E89D7" w14:textId="77777777" w:rsidTr="006425A2">
        <w:trPr>
          <w:trHeight w:val="48"/>
        </w:trPr>
        <w:tc>
          <w:tcPr>
            <w:tcW w:w="1668" w:type="dxa"/>
            <w:vMerge/>
            <w:tcBorders>
              <w:left w:val="single" w:sz="5" w:space="0" w:color="000000"/>
              <w:bottom w:val="single" w:sz="4" w:space="0" w:color="auto"/>
              <w:right w:val="single" w:sz="5" w:space="0" w:color="000000"/>
            </w:tcBorders>
          </w:tcPr>
          <w:p w14:paraId="35817906"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4" w:space="0" w:color="auto"/>
              <w:left w:val="single" w:sz="5" w:space="0" w:color="000000"/>
              <w:bottom w:val="single" w:sz="4" w:space="0" w:color="auto"/>
              <w:right w:val="single" w:sz="4" w:space="0" w:color="auto"/>
            </w:tcBorders>
          </w:tcPr>
          <w:p w14:paraId="430CAE0D"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23d</w:t>
            </w:r>
          </w:p>
        </w:tc>
        <w:tc>
          <w:tcPr>
            <w:tcW w:w="11745" w:type="dxa"/>
            <w:tcBorders>
              <w:top w:val="single" w:sz="5" w:space="0" w:color="000000"/>
              <w:left w:val="single" w:sz="4" w:space="0" w:color="auto"/>
              <w:bottom w:val="double" w:sz="5" w:space="0" w:color="000000"/>
              <w:right w:val="single" w:sz="5" w:space="0" w:color="000000"/>
            </w:tcBorders>
          </w:tcPr>
          <w:p w14:paraId="587DFE84"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Discuss implications of the results for practice, policy, and future research.</w:t>
            </w:r>
          </w:p>
        </w:tc>
        <w:tc>
          <w:tcPr>
            <w:tcW w:w="236" w:type="dxa"/>
            <w:tcBorders>
              <w:top w:val="single" w:sz="5" w:space="0" w:color="000000"/>
              <w:left w:val="single" w:sz="5" w:space="0" w:color="000000"/>
              <w:bottom w:val="double" w:sz="5" w:space="0" w:color="000000"/>
              <w:right w:val="single" w:sz="5" w:space="0" w:color="000000"/>
            </w:tcBorders>
          </w:tcPr>
          <w:p w14:paraId="7499E6F7" w14:textId="77777777" w:rsidR="00C626EE" w:rsidRPr="00BF362C" w:rsidRDefault="006F3496"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7</w:t>
            </w:r>
          </w:p>
        </w:tc>
      </w:tr>
      <w:tr w:rsidR="00C626EE" w:rsidRPr="00BF362C" w14:paraId="4A7A6142" w14:textId="77777777" w:rsidTr="006425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3ADD8A" w14:textId="77777777" w:rsidR="00C626EE" w:rsidRPr="00BF362C" w:rsidRDefault="00C626EE" w:rsidP="006425A2">
            <w:pPr>
              <w:pStyle w:val="Default"/>
              <w:rPr>
                <w:rFonts w:ascii="Times New Roman" w:hAnsi="Times New Roman" w:cs="Times New Roman"/>
              </w:rPr>
            </w:pPr>
            <w:r w:rsidRPr="00BF362C">
              <w:rPr>
                <w:rFonts w:ascii="Times New Roman" w:hAnsi="Times New Roman" w:cs="Times New Roman"/>
                <w:b/>
                <w:bCs/>
              </w:rPr>
              <w:t>OTHER INFORMATION</w:t>
            </w:r>
          </w:p>
        </w:tc>
        <w:tc>
          <w:tcPr>
            <w:tcW w:w="236" w:type="dxa"/>
            <w:tcBorders>
              <w:top w:val="double" w:sz="5" w:space="0" w:color="000000"/>
              <w:left w:val="single" w:sz="5" w:space="0" w:color="000000"/>
              <w:bottom w:val="single" w:sz="5" w:space="0" w:color="000000"/>
              <w:right w:val="single" w:sz="5" w:space="0" w:color="000000"/>
            </w:tcBorders>
            <w:shd w:val="clear" w:color="auto" w:fill="FFFFCC"/>
          </w:tcPr>
          <w:p w14:paraId="4651C835" w14:textId="77777777" w:rsidR="00C626EE" w:rsidRPr="00BF362C" w:rsidRDefault="00C626EE" w:rsidP="006425A2">
            <w:pPr>
              <w:pStyle w:val="Default"/>
              <w:jc w:val="center"/>
              <w:rPr>
                <w:rFonts w:ascii="Times New Roman" w:hAnsi="Times New Roman" w:cs="Times New Roman"/>
                <w:color w:val="auto"/>
              </w:rPr>
            </w:pPr>
          </w:p>
        </w:tc>
      </w:tr>
      <w:tr w:rsidR="00C626EE" w:rsidRPr="00BF362C" w14:paraId="407BEE7E" w14:textId="77777777" w:rsidTr="006425A2">
        <w:trPr>
          <w:trHeight w:val="48"/>
        </w:trPr>
        <w:tc>
          <w:tcPr>
            <w:tcW w:w="1668" w:type="dxa"/>
            <w:vMerge w:val="restart"/>
            <w:tcBorders>
              <w:top w:val="single" w:sz="5" w:space="0" w:color="000000"/>
              <w:left w:val="single" w:sz="5" w:space="0" w:color="000000"/>
              <w:right w:val="single" w:sz="5" w:space="0" w:color="000000"/>
            </w:tcBorders>
          </w:tcPr>
          <w:p w14:paraId="53F2102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86330BE"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24a</w:t>
            </w:r>
          </w:p>
        </w:tc>
        <w:tc>
          <w:tcPr>
            <w:tcW w:w="11745" w:type="dxa"/>
            <w:tcBorders>
              <w:top w:val="single" w:sz="5" w:space="0" w:color="000000"/>
              <w:left w:val="single" w:sz="5" w:space="0" w:color="000000"/>
              <w:bottom w:val="single" w:sz="5" w:space="0" w:color="000000"/>
              <w:right w:val="single" w:sz="5" w:space="0" w:color="000000"/>
            </w:tcBorders>
          </w:tcPr>
          <w:p w14:paraId="6051AACF"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Provide registration information for the review, including register name and registration number, or state that the review was not registered.</w:t>
            </w:r>
          </w:p>
        </w:tc>
        <w:tc>
          <w:tcPr>
            <w:tcW w:w="236" w:type="dxa"/>
            <w:tcBorders>
              <w:top w:val="single" w:sz="5" w:space="0" w:color="000000"/>
              <w:left w:val="single" w:sz="5" w:space="0" w:color="000000"/>
              <w:bottom w:val="single" w:sz="5" w:space="0" w:color="000000"/>
              <w:right w:val="single" w:sz="5" w:space="0" w:color="000000"/>
            </w:tcBorders>
          </w:tcPr>
          <w:p w14:paraId="3812B379"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3</w:t>
            </w:r>
          </w:p>
        </w:tc>
      </w:tr>
      <w:tr w:rsidR="00C626EE" w:rsidRPr="00BF362C" w14:paraId="0D2C5C01" w14:textId="77777777" w:rsidTr="006425A2">
        <w:trPr>
          <w:trHeight w:val="57"/>
        </w:trPr>
        <w:tc>
          <w:tcPr>
            <w:tcW w:w="1668" w:type="dxa"/>
            <w:vMerge/>
            <w:tcBorders>
              <w:left w:val="single" w:sz="5" w:space="0" w:color="000000"/>
              <w:right w:val="single" w:sz="5" w:space="0" w:color="000000"/>
            </w:tcBorders>
          </w:tcPr>
          <w:p w14:paraId="6D7920D3"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5AED42AD"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24b</w:t>
            </w:r>
          </w:p>
        </w:tc>
        <w:tc>
          <w:tcPr>
            <w:tcW w:w="11745" w:type="dxa"/>
            <w:tcBorders>
              <w:top w:val="single" w:sz="5" w:space="0" w:color="000000"/>
              <w:left w:val="single" w:sz="5" w:space="0" w:color="000000"/>
              <w:bottom w:val="single" w:sz="5" w:space="0" w:color="000000"/>
              <w:right w:val="single" w:sz="5" w:space="0" w:color="000000"/>
            </w:tcBorders>
          </w:tcPr>
          <w:p w14:paraId="5B23C2C9"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Indicate where the review protocol can be accessed, or state that a protocol was not prepared.</w:t>
            </w:r>
          </w:p>
        </w:tc>
        <w:tc>
          <w:tcPr>
            <w:tcW w:w="236" w:type="dxa"/>
            <w:tcBorders>
              <w:top w:val="single" w:sz="5" w:space="0" w:color="000000"/>
              <w:left w:val="single" w:sz="5" w:space="0" w:color="000000"/>
              <w:bottom w:val="single" w:sz="5" w:space="0" w:color="000000"/>
              <w:right w:val="single" w:sz="5" w:space="0" w:color="000000"/>
            </w:tcBorders>
          </w:tcPr>
          <w:p w14:paraId="05F46DFE"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3</w:t>
            </w:r>
          </w:p>
        </w:tc>
      </w:tr>
      <w:tr w:rsidR="00C626EE" w:rsidRPr="00BF362C" w14:paraId="08529F96" w14:textId="77777777" w:rsidTr="006425A2">
        <w:trPr>
          <w:trHeight w:val="48"/>
        </w:trPr>
        <w:tc>
          <w:tcPr>
            <w:tcW w:w="1668" w:type="dxa"/>
            <w:vMerge/>
            <w:tcBorders>
              <w:left w:val="single" w:sz="5" w:space="0" w:color="000000"/>
              <w:bottom w:val="single" w:sz="5" w:space="0" w:color="000000"/>
              <w:right w:val="single" w:sz="5" w:space="0" w:color="000000"/>
            </w:tcBorders>
          </w:tcPr>
          <w:p w14:paraId="79D244B6" w14:textId="77777777" w:rsidR="00C626EE" w:rsidRPr="00BF362C" w:rsidRDefault="00C626EE" w:rsidP="006425A2">
            <w:pPr>
              <w:pStyle w:val="Default"/>
              <w:spacing w:before="40" w:after="40"/>
              <w:rPr>
                <w:rFonts w:ascii="Times New Roman" w:hAnsi="Times New Roman" w:cs="Times New Roman"/>
              </w:rPr>
            </w:pPr>
          </w:p>
        </w:tc>
        <w:tc>
          <w:tcPr>
            <w:tcW w:w="587" w:type="dxa"/>
            <w:tcBorders>
              <w:top w:val="single" w:sz="5" w:space="0" w:color="000000"/>
              <w:left w:val="single" w:sz="5" w:space="0" w:color="000000"/>
              <w:bottom w:val="single" w:sz="5" w:space="0" w:color="000000"/>
              <w:right w:val="single" w:sz="5" w:space="0" w:color="000000"/>
            </w:tcBorders>
          </w:tcPr>
          <w:p w14:paraId="12A2FCB8"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24c</w:t>
            </w:r>
          </w:p>
        </w:tc>
        <w:tc>
          <w:tcPr>
            <w:tcW w:w="11745" w:type="dxa"/>
            <w:tcBorders>
              <w:top w:val="single" w:sz="5" w:space="0" w:color="000000"/>
              <w:left w:val="single" w:sz="5" w:space="0" w:color="000000"/>
              <w:bottom w:val="single" w:sz="5" w:space="0" w:color="000000"/>
              <w:right w:val="single" w:sz="5" w:space="0" w:color="000000"/>
            </w:tcBorders>
          </w:tcPr>
          <w:p w14:paraId="11C5E967"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and explain any amendments to information provided at registration or in the protocol.</w:t>
            </w:r>
          </w:p>
        </w:tc>
        <w:tc>
          <w:tcPr>
            <w:tcW w:w="236" w:type="dxa"/>
            <w:tcBorders>
              <w:top w:val="single" w:sz="5" w:space="0" w:color="000000"/>
              <w:left w:val="single" w:sz="5" w:space="0" w:color="000000"/>
              <w:bottom w:val="single" w:sz="5" w:space="0" w:color="000000"/>
              <w:right w:val="single" w:sz="5" w:space="0" w:color="000000"/>
            </w:tcBorders>
          </w:tcPr>
          <w:p w14:paraId="7097BDA0" w14:textId="77777777" w:rsidR="00C626EE" w:rsidRPr="00BF362C" w:rsidRDefault="00C626EE"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NA</w:t>
            </w:r>
          </w:p>
        </w:tc>
      </w:tr>
      <w:tr w:rsidR="00C626EE" w:rsidRPr="00BF362C" w14:paraId="7B8E9FD0"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64C0E5BA"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5739FF2A"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25</w:t>
            </w:r>
          </w:p>
        </w:tc>
        <w:tc>
          <w:tcPr>
            <w:tcW w:w="11745" w:type="dxa"/>
            <w:tcBorders>
              <w:top w:val="single" w:sz="5" w:space="0" w:color="000000"/>
              <w:left w:val="single" w:sz="5" w:space="0" w:color="000000"/>
              <w:bottom w:val="single" w:sz="5" w:space="0" w:color="000000"/>
              <w:right w:val="single" w:sz="5" w:space="0" w:color="000000"/>
            </w:tcBorders>
          </w:tcPr>
          <w:p w14:paraId="66FECBFE"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Describe sources of financial or non-financial support for the review, and the role of the funders or sponsors in the review.</w:t>
            </w:r>
          </w:p>
        </w:tc>
        <w:tc>
          <w:tcPr>
            <w:tcW w:w="236" w:type="dxa"/>
            <w:tcBorders>
              <w:top w:val="single" w:sz="5" w:space="0" w:color="000000"/>
              <w:left w:val="single" w:sz="5" w:space="0" w:color="000000"/>
              <w:bottom w:val="single" w:sz="5" w:space="0" w:color="000000"/>
              <w:right w:val="single" w:sz="5" w:space="0" w:color="000000"/>
            </w:tcBorders>
          </w:tcPr>
          <w:p w14:paraId="57E4B207" w14:textId="77777777" w:rsidR="00C626EE" w:rsidRPr="00BF362C" w:rsidRDefault="003A3877"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8</w:t>
            </w:r>
          </w:p>
        </w:tc>
      </w:tr>
      <w:tr w:rsidR="00C626EE" w:rsidRPr="00BF362C" w14:paraId="394B2E33" w14:textId="77777777" w:rsidTr="006425A2">
        <w:trPr>
          <w:trHeight w:val="48"/>
        </w:trPr>
        <w:tc>
          <w:tcPr>
            <w:tcW w:w="1668" w:type="dxa"/>
            <w:tcBorders>
              <w:top w:val="single" w:sz="5" w:space="0" w:color="000000"/>
              <w:left w:val="single" w:sz="5" w:space="0" w:color="000000"/>
              <w:bottom w:val="single" w:sz="5" w:space="0" w:color="000000"/>
              <w:right w:val="single" w:sz="5" w:space="0" w:color="000000"/>
            </w:tcBorders>
          </w:tcPr>
          <w:p w14:paraId="2995F6A2"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923794B"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26</w:t>
            </w:r>
          </w:p>
        </w:tc>
        <w:tc>
          <w:tcPr>
            <w:tcW w:w="11745" w:type="dxa"/>
            <w:tcBorders>
              <w:top w:val="single" w:sz="5" w:space="0" w:color="000000"/>
              <w:left w:val="single" w:sz="5" w:space="0" w:color="000000"/>
              <w:bottom w:val="single" w:sz="5" w:space="0" w:color="000000"/>
              <w:right w:val="single" w:sz="5" w:space="0" w:color="000000"/>
            </w:tcBorders>
          </w:tcPr>
          <w:p w14:paraId="60F12748"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Declare any competing interests of review authors.</w:t>
            </w:r>
          </w:p>
        </w:tc>
        <w:tc>
          <w:tcPr>
            <w:tcW w:w="236" w:type="dxa"/>
            <w:tcBorders>
              <w:top w:val="single" w:sz="5" w:space="0" w:color="000000"/>
              <w:left w:val="single" w:sz="5" w:space="0" w:color="000000"/>
              <w:bottom w:val="single" w:sz="5" w:space="0" w:color="000000"/>
              <w:right w:val="single" w:sz="5" w:space="0" w:color="000000"/>
            </w:tcBorders>
          </w:tcPr>
          <w:p w14:paraId="1E7CEADF" w14:textId="23540626" w:rsidR="00C626EE" w:rsidRPr="00BF362C" w:rsidRDefault="005944F1" w:rsidP="006425A2">
            <w:pPr>
              <w:pStyle w:val="Default"/>
              <w:spacing w:before="40" w:after="40"/>
              <w:rPr>
                <w:rFonts w:ascii="Times New Roman" w:hAnsi="Times New Roman" w:cs="Times New Roman"/>
                <w:color w:val="auto"/>
              </w:rPr>
            </w:pPr>
            <w:r w:rsidRPr="00BF362C">
              <w:rPr>
                <w:rFonts w:ascii="Times New Roman" w:hAnsi="Times New Roman" w:cs="Times New Roman"/>
                <w:color w:val="auto"/>
              </w:rPr>
              <w:t>7</w:t>
            </w:r>
          </w:p>
        </w:tc>
      </w:tr>
      <w:tr w:rsidR="00C626EE" w:rsidRPr="00BF362C" w14:paraId="475520B8" w14:textId="77777777" w:rsidTr="006425A2">
        <w:trPr>
          <w:trHeight w:val="219"/>
        </w:trPr>
        <w:tc>
          <w:tcPr>
            <w:tcW w:w="1668" w:type="dxa"/>
            <w:tcBorders>
              <w:top w:val="single" w:sz="5" w:space="0" w:color="000000"/>
              <w:left w:val="single" w:sz="5" w:space="0" w:color="000000"/>
              <w:bottom w:val="double" w:sz="5" w:space="0" w:color="000000"/>
              <w:right w:val="single" w:sz="5" w:space="0" w:color="000000"/>
            </w:tcBorders>
          </w:tcPr>
          <w:p w14:paraId="1438356B"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B660A02" w14:textId="77777777" w:rsidR="00C626EE" w:rsidRPr="00BF362C" w:rsidRDefault="00C626EE" w:rsidP="006425A2">
            <w:pPr>
              <w:pStyle w:val="Default"/>
              <w:spacing w:before="40" w:after="40"/>
              <w:jc w:val="right"/>
              <w:rPr>
                <w:rFonts w:ascii="Times New Roman" w:hAnsi="Times New Roman" w:cs="Times New Roman"/>
              </w:rPr>
            </w:pPr>
            <w:r w:rsidRPr="00BF362C">
              <w:rPr>
                <w:rFonts w:ascii="Times New Roman" w:hAnsi="Times New Roman" w:cs="Times New Roman"/>
              </w:rPr>
              <w:t>27</w:t>
            </w:r>
          </w:p>
        </w:tc>
        <w:tc>
          <w:tcPr>
            <w:tcW w:w="11745" w:type="dxa"/>
            <w:tcBorders>
              <w:top w:val="single" w:sz="5" w:space="0" w:color="000000"/>
              <w:left w:val="single" w:sz="5" w:space="0" w:color="000000"/>
              <w:bottom w:val="double" w:sz="5" w:space="0" w:color="000000"/>
              <w:right w:val="single" w:sz="5" w:space="0" w:color="000000"/>
            </w:tcBorders>
          </w:tcPr>
          <w:p w14:paraId="249ADB26" w14:textId="77777777" w:rsidR="00C626EE" w:rsidRPr="00BF362C" w:rsidRDefault="00C626EE" w:rsidP="006425A2">
            <w:pPr>
              <w:pStyle w:val="Default"/>
              <w:spacing w:before="40" w:after="40"/>
              <w:rPr>
                <w:rFonts w:ascii="Times New Roman" w:hAnsi="Times New Roman" w:cs="Times New Roman"/>
              </w:rPr>
            </w:pPr>
            <w:r w:rsidRPr="00BF362C">
              <w:rPr>
                <w:rFonts w:ascii="Times New Roman" w:hAnsi="Times New Roman" w:cs="Times New Roman"/>
              </w:rPr>
              <w:t>Report which of the following are publicly available and where they can be found: template data collection forms; data extracted from included studies; data used for all analyses; analytic code; any other materials used in the review.</w:t>
            </w:r>
          </w:p>
        </w:tc>
        <w:tc>
          <w:tcPr>
            <w:tcW w:w="236" w:type="dxa"/>
            <w:tcBorders>
              <w:top w:val="single" w:sz="5" w:space="0" w:color="000000"/>
              <w:left w:val="single" w:sz="5" w:space="0" w:color="000000"/>
              <w:bottom w:val="double" w:sz="5" w:space="0" w:color="000000"/>
              <w:right w:val="single" w:sz="5" w:space="0" w:color="000000"/>
            </w:tcBorders>
          </w:tcPr>
          <w:p w14:paraId="63D61446" w14:textId="697C9C45" w:rsidR="006F3496" w:rsidRPr="00BF362C" w:rsidRDefault="006F3496" w:rsidP="006F3496">
            <w:pPr>
              <w:spacing w:line="240" w:lineRule="auto"/>
              <w:jc w:val="both"/>
              <w:rPr>
                <w:rStyle w:val="normaltextrun"/>
                <w:rFonts w:ascii="Times New Roman" w:hAnsi="Times New Roman" w:cs="Times New Roman"/>
                <w:sz w:val="24"/>
                <w:szCs w:val="24"/>
              </w:rPr>
            </w:pPr>
            <w:r w:rsidRPr="00BF362C">
              <w:rPr>
                <w:rStyle w:val="normaltextrun"/>
                <w:rFonts w:ascii="Times New Roman" w:hAnsi="Times New Roman" w:cs="Times New Roman"/>
                <w:sz w:val="24"/>
                <w:szCs w:val="24"/>
              </w:rPr>
              <w:t>Supplementary Materials</w:t>
            </w:r>
          </w:p>
          <w:p w14:paraId="26D4A89C" w14:textId="77777777" w:rsidR="006F3496" w:rsidRPr="00BF362C" w:rsidRDefault="006F3496" w:rsidP="006F3496">
            <w:pPr>
              <w:pStyle w:val="Default"/>
              <w:spacing w:before="40" w:after="40"/>
              <w:rPr>
                <w:rFonts w:ascii="Times New Roman" w:hAnsi="Times New Roman" w:cs="Times New Roman"/>
                <w:color w:val="auto"/>
              </w:rPr>
            </w:pPr>
          </w:p>
        </w:tc>
      </w:tr>
    </w:tbl>
    <w:p w14:paraId="5736E53B" w14:textId="77777777" w:rsidR="00C626EE" w:rsidRPr="00BF362C" w:rsidRDefault="00C626EE" w:rsidP="00C626EE">
      <w:pPr>
        <w:rPr>
          <w:rFonts w:ascii="Times New Roman" w:hAnsi="Times New Roman" w:cs="Times New Roman"/>
          <w:sz w:val="24"/>
          <w:szCs w:val="24"/>
        </w:rPr>
        <w:sectPr w:rsidR="00C626EE" w:rsidRPr="00BF362C" w:rsidSect="00911F65">
          <w:pgSz w:w="16838" w:h="11906" w:orient="landscape"/>
          <w:pgMar w:top="567" w:right="992" w:bottom="1440" w:left="1134" w:header="720" w:footer="720" w:gutter="0"/>
          <w:cols w:space="720"/>
          <w:docGrid w:linePitch="360"/>
        </w:sectPr>
      </w:pPr>
    </w:p>
    <w:p w14:paraId="5EF99866" w14:textId="77777777" w:rsidR="00C626EE" w:rsidRPr="00BF362C" w:rsidRDefault="00C626EE" w:rsidP="00C626EE">
      <w:pPr>
        <w:pStyle w:val="Body"/>
        <w:widowControl w:val="0"/>
        <w:spacing w:line="240" w:lineRule="auto"/>
        <w:rPr>
          <w:rFonts w:ascii="Times New Roman" w:eastAsia="Calibri Light" w:hAnsi="Times New Roman" w:cs="Times New Roman"/>
          <w:b/>
          <w:bCs/>
          <w:sz w:val="24"/>
          <w:szCs w:val="24"/>
        </w:rPr>
      </w:pPr>
    </w:p>
    <w:p w14:paraId="285858F3" w14:textId="77777777" w:rsidR="00C626EE" w:rsidRPr="00BF362C" w:rsidRDefault="00C626EE" w:rsidP="00C626EE">
      <w:pPr>
        <w:pStyle w:val="Body"/>
        <w:widowControl w:val="0"/>
        <w:spacing w:line="240" w:lineRule="auto"/>
        <w:rPr>
          <w:rFonts w:ascii="Times New Roman" w:eastAsia="Calibri Light" w:hAnsi="Times New Roman" w:cs="Times New Roman"/>
          <w:b/>
          <w:bCs/>
          <w:sz w:val="24"/>
          <w:szCs w:val="24"/>
        </w:rPr>
      </w:pPr>
    </w:p>
    <w:p w14:paraId="60591839" w14:textId="77777777" w:rsidR="00C626EE" w:rsidRPr="00BF362C" w:rsidRDefault="00C626EE" w:rsidP="00C626EE">
      <w:pPr>
        <w:pStyle w:val="Body"/>
        <w:widowControl w:val="0"/>
        <w:spacing w:line="240" w:lineRule="auto"/>
        <w:rPr>
          <w:rFonts w:ascii="Times New Roman" w:eastAsia="Calibri Light" w:hAnsi="Times New Roman" w:cs="Times New Roman"/>
          <w:b/>
          <w:bCs/>
          <w:sz w:val="24"/>
          <w:szCs w:val="24"/>
        </w:rPr>
      </w:pPr>
    </w:p>
    <w:p w14:paraId="55033A84" w14:textId="77777777" w:rsidR="00C626EE" w:rsidRPr="00BF362C" w:rsidRDefault="00C626EE" w:rsidP="00C626EE">
      <w:pPr>
        <w:pStyle w:val="Body"/>
        <w:widowControl w:val="0"/>
        <w:spacing w:line="240" w:lineRule="auto"/>
        <w:rPr>
          <w:rFonts w:ascii="Times New Roman" w:hAnsi="Times New Roman" w:cs="Times New Roman"/>
          <w:sz w:val="24"/>
          <w:szCs w:val="24"/>
        </w:rPr>
      </w:pPr>
    </w:p>
    <w:p w14:paraId="77E8C4CC" w14:textId="7E1CF7C6" w:rsidR="00C626EE" w:rsidRPr="00BF362C" w:rsidRDefault="00C626EE" w:rsidP="00C626EE">
      <w:pPr>
        <w:pStyle w:val="Body"/>
        <w:widowControl w:val="0"/>
        <w:spacing w:line="240" w:lineRule="auto"/>
        <w:rPr>
          <w:rFonts w:ascii="Times New Roman" w:hAnsi="Times New Roman" w:cs="Times New Roman"/>
          <w:b/>
          <w:bCs/>
          <w:sz w:val="24"/>
          <w:szCs w:val="24"/>
        </w:rPr>
      </w:pPr>
      <w:r w:rsidRPr="00BF362C">
        <w:rPr>
          <w:rFonts w:ascii="Times New Roman" w:hAnsi="Times New Roman" w:cs="Times New Roman"/>
          <w:b/>
          <w:bCs/>
          <w:sz w:val="24"/>
          <w:szCs w:val="24"/>
        </w:rPr>
        <w:t xml:space="preserve"> Table S</w:t>
      </w:r>
      <w:r w:rsidR="00A13E26">
        <w:rPr>
          <w:rFonts w:ascii="Times New Roman" w:hAnsi="Times New Roman" w:cs="Times New Roman"/>
          <w:b/>
          <w:bCs/>
          <w:sz w:val="24"/>
          <w:szCs w:val="24"/>
        </w:rPr>
        <w:t>2</w:t>
      </w:r>
      <w:r w:rsidRPr="00BF362C">
        <w:rPr>
          <w:rFonts w:ascii="Times New Roman" w:hAnsi="Times New Roman" w:cs="Times New Roman"/>
          <w:b/>
          <w:bCs/>
          <w:sz w:val="24"/>
          <w:szCs w:val="24"/>
        </w:rPr>
        <w:t xml:space="preserve">. The adjusted search terms as per searched electronic databases [as of </w:t>
      </w:r>
      <w:r w:rsidR="006B4DB6">
        <w:rPr>
          <w:rFonts w:ascii="Times New Roman" w:hAnsi="Times New Roman" w:cs="Times New Roman"/>
          <w:b/>
          <w:bCs/>
          <w:sz w:val="24"/>
          <w:szCs w:val="24"/>
        </w:rPr>
        <w:t>10</w:t>
      </w:r>
      <w:r w:rsidRPr="00BF362C">
        <w:rPr>
          <w:rFonts w:ascii="Times New Roman" w:hAnsi="Times New Roman" w:cs="Times New Roman"/>
          <w:b/>
          <w:bCs/>
          <w:sz w:val="24"/>
          <w:szCs w:val="24"/>
        </w:rPr>
        <w:t>.</w:t>
      </w:r>
      <w:r w:rsidR="006B4DB6">
        <w:rPr>
          <w:rFonts w:ascii="Times New Roman" w:hAnsi="Times New Roman" w:cs="Times New Roman"/>
          <w:b/>
          <w:bCs/>
          <w:sz w:val="24"/>
          <w:szCs w:val="24"/>
        </w:rPr>
        <w:t>03</w:t>
      </w:r>
      <w:r w:rsidRPr="00BF362C">
        <w:rPr>
          <w:rFonts w:ascii="Times New Roman" w:hAnsi="Times New Roman" w:cs="Times New Roman"/>
          <w:b/>
          <w:bCs/>
          <w:sz w:val="24"/>
          <w:szCs w:val="24"/>
        </w:rPr>
        <w:t>.202</w:t>
      </w:r>
      <w:r w:rsidR="006B4DB6">
        <w:rPr>
          <w:rFonts w:ascii="Times New Roman" w:hAnsi="Times New Roman" w:cs="Times New Roman"/>
          <w:b/>
          <w:bCs/>
          <w:sz w:val="24"/>
          <w:szCs w:val="24"/>
        </w:rPr>
        <w:t>4</w:t>
      </w:r>
      <w:r w:rsidRPr="00BF362C">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1230"/>
        <w:gridCol w:w="11948"/>
        <w:gridCol w:w="1524"/>
      </w:tblGrid>
      <w:tr w:rsidR="00B136EB" w:rsidRPr="00BF362C" w14:paraId="3CE93C9C" w14:textId="77777777" w:rsidTr="00B136EB">
        <w:tc>
          <w:tcPr>
            <w:tcW w:w="1230" w:type="dxa"/>
          </w:tcPr>
          <w:p w14:paraId="74EBAF6D" w14:textId="19DF8C93"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Database</w:t>
            </w:r>
          </w:p>
        </w:tc>
        <w:tc>
          <w:tcPr>
            <w:tcW w:w="11948" w:type="dxa"/>
          </w:tcPr>
          <w:p w14:paraId="10B5D2D9" w14:textId="1C2FE654"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Search query</w:t>
            </w:r>
          </w:p>
        </w:tc>
        <w:tc>
          <w:tcPr>
            <w:tcW w:w="1524" w:type="dxa"/>
          </w:tcPr>
          <w:p w14:paraId="2A669830" w14:textId="5BA8F06F"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Result</w:t>
            </w:r>
          </w:p>
        </w:tc>
      </w:tr>
      <w:tr w:rsidR="00B136EB" w:rsidRPr="00BF362C" w14:paraId="1B4AECD3" w14:textId="77777777" w:rsidTr="00B136EB">
        <w:tc>
          <w:tcPr>
            <w:tcW w:w="1230" w:type="dxa"/>
          </w:tcPr>
          <w:p w14:paraId="5AC6F7F9" w14:textId="720A4DCA"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PubMed</w:t>
            </w:r>
          </w:p>
        </w:tc>
        <w:tc>
          <w:tcPr>
            <w:tcW w:w="11948" w:type="dxa"/>
          </w:tcPr>
          <w:p w14:paraId="1E23FA5A" w14:textId="05A39080"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A7AAA">
              <w:rPr>
                <w:rFonts w:ascii="Times New Roman" w:hAnsi="Times New Roman" w:cs="Times New Roman"/>
                <w:sz w:val="24"/>
                <w:szCs w:val="24"/>
              </w:rPr>
              <w:t>("e cig*"[All Fields] OR "vaper*"[All Fields] OR ("vaping"[MeSH Terms] OR "vaping"[All Fields] OR "vape"[All Fields] OR "electronic nicotine delivery systems"[MeSH Terms] OR ("electronic"[All Fields] AND "nicotine"[All Fields] AND "delivery"[All Fields] AND "systems"[All Fields]) OR "electronic nicotine delivery systems"[All Fields]) OR "electronic cig*"[All Fields] OR "electronic nicot*"[All Fields]) AND ("Suicide"[All Fields] OR "self harm*"[All Fields] OR ("suicid"[All Fields] OR "suicidal ideation"[MeSH Terms] OR ("suicidal"[All Fields] AND "ideation"[All Fields]) OR "suicidal ideation"[All Fields] OR "suicidality"[All Fields] OR "suicidal"[All Fields] OR "suicidally"[All Fields] OR "suicidals"[All Fields] OR "Suicide"[MeSH Terms] OR "Suicide"[All Fields] OR "suicides"[All Fields] OR "suicide s"[All Fields] OR "suicided"[All Fields] OR "suiciders"[All Fields]))</w:t>
            </w:r>
          </w:p>
        </w:tc>
        <w:tc>
          <w:tcPr>
            <w:tcW w:w="1524" w:type="dxa"/>
          </w:tcPr>
          <w:p w14:paraId="654821F0" w14:textId="691E3710"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Pr>
                <w:rFonts w:ascii="Times New Roman" w:hAnsi="Times New Roman" w:cs="Times New Roman"/>
                <w:b/>
                <w:bCs/>
                <w:sz w:val="24"/>
                <w:szCs w:val="24"/>
              </w:rPr>
              <w:t>80</w:t>
            </w:r>
          </w:p>
        </w:tc>
      </w:tr>
      <w:tr w:rsidR="00B136EB" w:rsidRPr="00BF362C" w14:paraId="11E51813" w14:textId="77777777" w:rsidTr="004A4C2A">
        <w:trPr>
          <w:trHeight w:val="1031"/>
        </w:trPr>
        <w:tc>
          <w:tcPr>
            <w:tcW w:w="1230" w:type="dxa"/>
          </w:tcPr>
          <w:p w14:paraId="246C1F10" w14:textId="5FADC975"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Web of Science</w:t>
            </w:r>
          </w:p>
        </w:tc>
        <w:tc>
          <w:tcPr>
            <w:tcW w:w="11948" w:type="dxa"/>
          </w:tcPr>
          <w:p w14:paraId="62F07C6E" w14:textId="1F0C4F6C"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A7AAA">
              <w:rPr>
                <w:rFonts w:ascii="Times New Roman" w:hAnsi="Times New Roman" w:cs="Times New Roman"/>
                <w:sz w:val="24"/>
                <w:szCs w:val="24"/>
              </w:rPr>
              <w:t>(“e-cig*” OR “vaper*” OR vape OR “electronic cig*” OR “electronic nicot*”) AND (“Suicide” OR “self harm*” OR suicidal)</w:t>
            </w:r>
          </w:p>
        </w:tc>
        <w:tc>
          <w:tcPr>
            <w:tcW w:w="1524" w:type="dxa"/>
          </w:tcPr>
          <w:p w14:paraId="3EE27D13" w14:textId="615F50B9"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Pr>
                <w:rFonts w:ascii="Times New Roman" w:hAnsi="Times New Roman" w:cs="Times New Roman"/>
                <w:b/>
                <w:bCs/>
                <w:sz w:val="24"/>
                <w:szCs w:val="24"/>
              </w:rPr>
              <w:t>58</w:t>
            </w:r>
          </w:p>
        </w:tc>
      </w:tr>
      <w:tr w:rsidR="00B136EB" w:rsidRPr="00BF362C" w14:paraId="4C802DBC" w14:textId="77777777" w:rsidTr="00B136EB">
        <w:tc>
          <w:tcPr>
            <w:tcW w:w="1230" w:type="dxa"/>
          </w:tcPr>
          <w:p w14:paraId="1CD94009" w14:textId="69F5F2B5" w:rsidR="00B136EB" w:rsidRPr="00BF362C" w:rsidRDefault="00B136EB"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F362C">
              <w:rPr>
                <w:rFonts w:ascii="Times New Roman" w:hAnsi="Times New Roman" w:cs="Times New Roman"/>
                <w:b/>
                <w:bCs/>
                <w:sz w:val="24"/>
                <w:szCs w:val="24"/>
              </w:rPr>
              <w:t>EMBASE</w:t>
            </w:r>
          </w:p>
        </w:tc>
        <w:tc>
          <w:tcPr>
            <w:tcW w:w="11948" w:type="dxa"/>
          </w:tcPr>
          <w:p w14:paraId="557A5669" w14:textId="4B3C602B"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sidRPr="00BA7AAA">
              <w:rPr>
                <w:rFonts w:ascii="Times New Roman" w:hAnsi="Times New Roman" w:cs="Times New Roman"/>
                <w:sz w:val="24"/>
                <w:szCs w:val="24"/>
              </w:rPr>
              <w:t>(“e-cig*” OR “vaper*” OR vape OR “electronic cig*” OR “electronic nicot*”) AND (“Suicide” OR “self harm*” OR suicidal)</w:t>
            </w:r>
          </w:p>
        </w:tc>
        <w:tc>
          <w:tcPr>
            <w:tcW w:w="1524" w:type="dxa"/>
          </w:tcPr>
          <w:p w14:paraId="5151DC60" w14:textId="3EA7427E" w:rsidR="00B136EB" w:rsidRPr="00BF362C" w:rsidRDefault="00BA7AAA" w:rsidP="00C626EE">
            <w:pPr>
              <w:pStyle w:val="Body"/>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bCs/>
                <w:sz w:val="24"/>
                <w:szCs w:val="24"/>
              </w:rPr>
            </w:pPr>
            <w:r>
              <w:rPr>
                <w:rFonts w:ascii="Times New Roman" w:hAnsi="Times New Roman" w:cs="Times New Roman"/>
                <w:b/>
                <w:bCs/>
                <w:sz w:val="24"/>
                <w:szCs w:val="24"/>
              </w:rPr>
              <w:t>150</w:t>
            </w:r>
          </w:p>
        </w:tc>
      </w:tr>
    </w:tbl>
    <w:p w14:paraId="4C61D953" w14:textId="77777777" w:rsidR="00E133E0" w:rsidRPr="00BF362C" w:rsidRDefault="00E133E0" w:rsidP="00C626EE">
      <w:pPr>
        <w:pStyle w:val="Body"/>
        <w:widowControl w:val="0"/>
        <w:spacing w:line="240" w:lineRule="auto"/>
        <w:rPr>
          <w:rFonts w:ascii="Times New Roman" w:hAnsi="Times New Roman" w:cs="Times New Roman"/>
          <w:b/>
          <w:bCs/>
          <w:sz w:val="24"/>
          <w:szCs w:val="24"/>
        </w:rPr>
      </w:pPr>
    </w:p>
    <w:p w14:paraId="59ED50A5" w14:textId="77777777" w:rsidR="00C626EE" w:rsidRDefault="00C626EE" w:rsidP="00C626EE">
      <w:pPr>
        <w:pStyle w:val="Body"/>
        <w:widowControl w:val="0"/>
        <w:spacing w:line="240" w:lineRule="auto"/>
        <w:rPr>
          <w:rFonts w:ascii="Times New Roman" w:hAnsi="Times New Roman" w:cs="Times New Roman"/>
          <w:b/>
          <w:bCs/>
          <w:sz w:val="24"/>
          <w:szCs w:val="24"/>
        </w:rPr>
      </w:pPr>
    </w:p>
    <w:p w14:paraId="70C9842E" w14:textId="77777777" w:rsidR="00A13E26" w:rsidRDefault="00A13E26" w:rsidP="00C626EE">
      <w:pPr>
        <w:pStyle w:val="Body"/>
        <w:widowControl w:val="0"/>
        <w:spacing w:line="240" w:lineRule="auto"/>
        <w:rPr>
          <w:rFonts w:ascii="Times New Roman" w:hAnsi="Times New Roman" w:cs="Times New Roman"/>
          <w:b/>
          <w:bCs/>
          <w:sz w:val="24"/>
          <w:szCs w:val="24"/>
        </w:rPr>
      </w:pPr>
    </w:p>
    <w:p w14:paraId="0B1117BC" w14:textId="77777777" w:rsidR="00A13E26" w:rsidRDefault="00A13E26" w:rsidP="00C626EE">
      <w:pPr>
        <w:pStyle w:val="Body"/>
        <w:widowControl w:val="0"/>
        <w:spacing w:line="240" w:lineRule="auto"/>
        <w:rPr>
          <w:rFonts w:ascii="Times New Roman" w:hAnsi="Times New Roman" w:cs="Times New Roman"/>
          <w:b/>
          <w:bCs/>
          <w:sz w:val="24"/>
          <w:szCs w:val="24"/>
        </w:rPr>
      </w:pPr>
    </w:p>
    <w:p w14:paraId="7F4DDAEB" w14:textId="77777777" w:rsidR="00A13E26" w:rsidRDefault="00A13E26" w:rsidP="00C626EE">
      <w:pPr>
        <w:pStyle w:val="Body"/>
        <w:widowControl w:val="0"/>
        <w:spacing w:line="240" w:lineRule="auto"/>
        <w:rPr>
          <w:rFonts w:ascii="Times New Roman" w:hAnsi="Times New Roman" w:cs="Times New Roman"/>
          <w:b/>
          <w:bCs/>
          <w:sz w:val="24"/>
          <w:szCs w:val="24"/>
        </w:rPr>
      </w:pPr>
    </w:p>
    <w:p w14:paraId="1BF581F1" w14:textId="77777777" w:rsidR="00A13E26" w:rsidRPr="00BF362C" w:rsidRDefault="00A13E26" w:rsidP="00C626EE">
      <w:pPr>
        <w:pStyle w:val="Body"/>
        <w:widowControl w:val="0"/>
        <w:spacing w:line="240" w:lineRule="auto"/>
        <w:rPr>
          <w:rFonts w:ascii="Times New Roman" w:hAnsi="Times New Roman" w:cs="Times New Roman"/>
          <w:b/>
          <w:bCs/>
          <w:sz w:val="24"/>
          <w:szCs w:val="24"/>
        </w:rPr>
      </w:pPr>
    </w:p>
    <w:p w14:paraId="48D381E2" w14:textId="007A995D" w:rsidR="00A13E26" w:rsidRPr="00BF362C" w:rsidRDefault="00A13E26" w:rsidP="00A13E26">
      <w:pPr>
        <w:pStyle w:val="paragraph"/>
      </w:pPr>
      <w:bookmarkStart w:id="1" w:name="_Hlk132443212"/>
      <w:r w:rsidRPr="00BF362C">
        <w:rPr>
          <w:b/>
          <w:bCs/>
          <w:color w:val="000000" w:themeColor="text1"/>
        </w:rPr>
        <w:lastRenderedPageBreak/>
        <w:t>Table S</w:t>
      </w:r>
      <w:r>
        <w:rPr>
          <w:b/>
          <w:bCs/>
          <w:color w:val="000000" w:themeColor="text1"/>
        </w:rPr>
        <w:t>3</w:t>
      </w:r>
      <w:r w:rsidRPr="00BF362C">
        <w:rPr>
          <w:b/>
          <w:bCs/>
          <w:color w:val="000000" w:themeColor="text1"/>
        </w:rPr>
        <w:t>.</w:t>
      </w:r>
      <w:r w:rsidRPr="00BF362C">
        <w:rPr>
          <w:color w:val="000000" w:themeColor="text1"/>
        </w:rPr>
        <w:t xml:space="preserve"> Inclusion and Exclusion criteria</w:t>
      </w:r>
    </w:p>
    <w:p w14:paraId="752AA978" w14:textId="77777777" w:rsidR="00A13E26" w:rsidRPr="00BF362C" w:rsidRDefault="00A13E26" w:rsidP="00A13E26">
      <w:pPr>
        <w:shd w:val="clear" w:color="auto" w:fill="DEEAF6" w:themeFill="accent5" w:themeFillTint="33"/>
        <w:spacing w:line="257" w:lineRule="auto"/>
        <w:ind w:left="10" w:hanging="10"/>
        <w:jc w:val="both"/>
        <w:rPr>
          <w:rFonts w:ascii="Times New Roman" w:hAnsi="Times New Roman" w:cs="Times New Roman"/>
          <w:color w:val="000000" w:themeColor="text1"/>
          <w:sz w:val="24"/>
          <w:szCs w:val="24"/>
          <w:lang w:val="en-GB"/>
        </w:rPr>
      </w:pPr>
      <w:r w:rsidRPr="00BF362C">
        <w:rPr>
          <w:rFonts w:ascii="Times New Roman" w:hAnsi="Times New Roman" w:cs="Times New Roman"/>
          <w:b/>
          <w:bCs/>
          <w:sz w:val="24"/>
          <w:szCs w:val="24"/>
        </w:rPr>
        <w:t xml:space="preserve"> </w:t>
      </w:r>
      <w:r w:rsidRPr="00BF362C">
        <w:rPr>
          <w:rFonts w:ascii="Times New Roman" w:hAnsi="Times New Roman" w:cs="Times New Roman"/>
          <w:b/>
          <w:bCs/>
          <w:color w:val="000000" w:themeColor="text1"/>
          <w:sz w:val="24"/>
          <w:szCs w:val="24"/>
          <w:lang w:val="en-GB"/>
        </w:rPr>
        <w:t xml:space="preserve">Research Question: </w:t>
      </w:r>
      <w:r w:rsidRPr="00BF362C">
        <w:rPr>
          <w:rFonts w:ascii="Times New Roman" w:hAnsi="Times New Roman" w:cs="Times New Roman"/>
          <w:color w:val="000000" w:themeColor="text1"/>
          <w:sz w:val="24"/>
          <w:szCs w:val="24"/>
          <w:lang w:val="en-GB"/>
        </w:rPr>
        <w:t xml:space="preserve">Is </w:t>
      </w:r>
      <w:r>
        <w:rPr>
          <w:rFonts w:ascii="Times New Roman" w:hAnsi="Times New Roman" w:cs="Times New Roman"/>
          <w:color w:val="000000" w:themeColor="text1"/>
          <w:sz w:val="24"/>
          <w:szCs w:val="24"/>
        </w:rPr>
        <w:t>Electronic cigarette use associated with suicidal behaviours</w:t>
      </w:r>
      <w:r w:rsidRPr="00BF362C">
        <w:rPr>
          <w:rFonts w:ascii="Times New Roman" w:hAnsi="Times New Roman" w:cs="Times New Roman"/>
          <w:color w:val="000000" w:themeColor="text1"/>
          <w:sz w:val="24"/>
          <w:szCs w:val="24"/>
          <w:lang w:val="en-GB"/>
        </w:rPr>
        <w:t xml:space="preserve">? </w:t>
      </w:r>
    </w:p>
    <w:p w14:paraId="00B44FCB" w14:textId="77777777" w:rsidR="00A13E26" w:rsidRPr="00BF362C" w:rsidRDefault="00A13E26" w:rsidP="00A13E26">
      <w:pPr>
        <w:shd w:val="clear" w:color="auto" w:fill="DEEAF6" w:themeFill="accent5" w:themeFillTint="33"/>
        <w:spacing w:line="257" w:lineRule="auto"/>
        <w:ind w:left="10" w:hanging="10"/>
        <w:jc w:val="both"/>
        <w:rPr>
          <w:rFonts w:ascii="Times New Roman" w:eastAsia="Calibri Light" w:hAnsi="Times New Roman" w:cs="Times New Roman"/>
          <w:sz w:val="24"/>
          <w:szCs w:val="24"/>
        </w:rPr>
      </w:pPr>
      <w:r w:rsidRPr="00BF362C">
        <w:rPr>
          <w:rFonts w:ascii="Times New Roman" w:hAnsi="Times New Roman" w:cs="Times New Roman"/>
          <w:b/>
          <w:bCs/>
          <w:color w:val="000000" w:themeColor="text1"/>
          <w:sz w:val="24"/>
          <w:szCs w:val="24"/>
          <w:lang w:val="en-GB"/>
        </w:rPr>
        <w:tab/>
      </w:r>
      <w:r w:rsidRPr="00BF362C">
        <w:rPr>
          <w:rFonts w:ascii="Times New Roman" w:hAnsi="Times New Roman" w:cs="Times New Roman"/>
          <w:b/>
          <w:bCs/>
          <w:color w:val="000000" w:themeColor="text1"/>
          <w:sz w:val="24"/>
          <w:szCs w:val="24"/>
          <w:lang w:val="en-GB"/>
        </w:rPr>
        <w:tab/>
      </w:r>
      <w:r w:rsidRPr="00BF362C">
        <w:rPr>
          <w:rFonts w:ascii="Times New Roman" w:hAnsi="Times New Roman" w:cs="Times New Roman"/>
          <w:b/>
          <w:bCs/>
          <w:color w:val="000000" w:themeColor="text1"/>
          <w:sz w:val="24"/>
          <w:szCs w:val="24"/>
          <w:lang w:val="en-GB"/>
        </w:rPr>
        <w:tab/>
      </w:r>
      <w:r w:rsidRPr="00BF362C">
        <w:rPr>
          <w:rFonts w:ascii="Times New Roman" w:hAnsi="Times New Roman" w:cs="Times New Roman"/>
          <w:b/>
          <w:bCs/>
          <w:color w:val="000000" w:themeColor="text1"/>
          <w:sz w:val="24"/>
          <w:szCs w:val="24"/>
          <w:lang w:val="en-GB"/>
        </w:rPr>
        <w:tab/>
      </w:r>
    </w:p>
    <w:tbl>
      <w:tblPr>
        <w:tblStyle w:val="TableGrid"/>
        <w:tblW w:w="9260" w:type="dxa"/>
        <w:tblLayout w:type="fixed"/>
        <w:tblLook w:val="04A0" w:firstRow="1" w:lastRow="0" w:firstColumn="1" w:lastColumn="0" w:noHBand="0" w:noVBand="1"/>
      </w:tblPr>
      <w:tblGrid>
        <w:gridCol w:w="1828"/>
        <w:gridCol w:w="4732"/>
        <w:gridCol w:w="2700"/>
      </w:tblGrid>
      <w:tr w:rsidR="00A13E26" w:rsidRPr="00BF362C" w14:paraId="30CB6D0F" w14:textId="77777777" w:rsidTr="005A00F9">
        <w:trPr>
          <w:trHeight w:val="294"/>
        </w:trPr>
        <w:tc>
          <w:tcPr>
            <w:tcW w:w="65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13" w:type="dxa"/>
              <w:left w:w="108" w:type="dxa"/>
              <w:right w:w="96" w:type="dxa"/>
            </w:tcMar>
          </w:tcPr>
          <w:p w14:paraId="2065C124" w14:textId="77777777" w:rsidR="00A13E26" w:rsidRPr="00BF362C" w:rsidRDefault="00A13E26" w:rsidP="005A00F9">
            <w:pPr>
              <w:spacing w:line="257" w:lineRule="auto"/>
              <w:jc w:val="center"/>
              <w:rPr>
                <w:rFonts w:ascii="Times New Roman" w:hAnsi="Times New Roman" w:cs="Times New Roman"/>
                <w:sz w:val="24"/>
                <w:szCs w:val="24"/>
              </w:rPr>
            </w:pPr>
            <w:r w:rsidRPr="00BF362C">
              <w:rPr>
                <w:rFonts w:ascii="Times New Roman" w:hAnsi="Times New Roman" w:cs="Times New Roman"/>
                <w:b/>
                <w:bCs/>
                <w:color w:val="000000" w:themeColor="text1"/>
                <w:sz w:val="24"/>
                <w:szCs w:val="24"/>
              </w:rPr>
              <w:t>Inclusion</w:t>
            </w:r>
          </w:p>
        </w:tc>
        <w:tc>
          <w:tcPr>
            <w:tcW w:w="2700" w:type="dxa"/>
            <w:tcBorders>
              <w:top w:val="single" w:sz="8" w:space="0" w:color="000000" w:themeColor="text1"/>
              <w:left w:val="nil"/>
              <w:bottom w:val="single" w:sz="8" w:space="0" w:color="000000" w:themeColor="text1"/>
              <w:right w:val="single" w:sz="8" w:space="0" w:color="000000" w:themeColor="text1"/>
            </w:tcBorders>
            <w:shd w:val="clear" w:color="auto" w:fill="BFBFBF" w:themeFill="background1" w:themeFillShade="BF"/>
            <w:tcMar>
              <w:top w:w="13" w:type="dxa"/>
              <w:left w:w="108" w:type="dxa"/>
              <w:right w:w="96" w:type="dxa"/>
            </w:tcMar>
          </w:tcPr>
          <w:p w14:paraId="7AAF43DD" w14:textId="77777777" w:rsidR="00A13E26" w:rsidRPr="00BF362C" w:rsidRDefault="00A13E26" w:rsidP="005A00F9">
            <w:pPr>
              <w:spacing w:line="257" w:lineRule="auto"/>
              <w:jc w:val="center"/>
              <w:rPr>
                <w:rFonts w:ascii="Times New Roman" w:hAnsi="Times New Roman" w:cs="Times New Roman"/>
                <w:sz w:val="24"/>
                <w:szCs w:val="24"/>
              </w:rPr>
            </w:pPr>
            <w:r w:rsidRPr="00BF362C">
              <w:rPr>
                <w:rFonts w:ascii="Times New Roman" w:hAnsi="Times New Roman" w:cs="Times New Roman"/>
                <w:b/>
                <w:bCs/>
                <w:color w:val="000000" w:themeColor="text1"/>
                <w:sz w:val="24"/>
                <w:szCs w:val="24"/>
              </w:rPr>
              <w:t>Exclusion</w:t>
            </w:r>
          </w:p>
        </w:tc>
      </w:tr>
      <w:tr w:rsidR="00A13E26" w:rsidRPr="00BF362C" w14:paraId="5418581D" w14:textId="77777777" w:rsidTr="005A00F9">
        <w:trPr>
          <w:trHeight w:val="876"/>
        </w:trPr>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0723ACBF"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b/>
                <w:bCs/>
                <w:color w:val="000000" w:themeColor="text1"/>
                <w:sz w:val="24"/>
                <w:szCs w:val="24"/>
                <w:lang w:val="pl"/>
              </w:rPr>
              <w:t>Participants</w:t>
            </w:r>
          </w:p>
        </w:tc>
        <w:tc>
          <w:tcPr>
            <w:tcW w:w="4732" w:type="dxa"/>
            <w:tcBorders>
              <w:top w:val="nil"/>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7EA6DC1F" w14:textId="77777777" w:rsidR="00A13E26" w:rsidRPr="00BF362C" w:rsidRDefault="00A13E26" w:rsidP="005A00F9">
            <w:pPr>
              <w:spacing w:line="257" w:lineRule="auto"/>
              <w:rPr>
                <w:rFonts w:ascii="Times New Roman" w:hAnsi="Times New Roman" w:cs="Times New Roman"/>
                <w:sz w:val="24"/>
                <w:szCs w:val="24"/>
              </w:rPr>
            </w:pPr>
            <w:r>
              <w:rPr>
                <w:rFonts w:ascii="Times New Roman" w:hAnsi="Times New Roman" w:cs="Times New Roman"/>
                <w:color w:val="000000" w:themeColor="text1"/>
                <w:sz w:val="24"/>
                <w:szCs w:val="24"/>
              </w:rPr>
              <w:t>General population</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62578F11" w14:textId="77777777" w:rsidR="00A13E26" w:rsidRPr="00BF362C" w:rsidRDefault="00A13E26" w:rsidP="005A00F9">
            <w:pPr>
              <w:spacing w:line="257"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None</w:t>
            </w:r>
          </w:p>
        </w:tc>
      </w:tr>
      <w:tr w:rsidR="00A13E26" w:rsidRPr="00BF362C" w14:paraId="46FB7E89" w14:textId="77777777" w:rsidTr="005A00F9">
        <w:trPr>
          <w:trHeight w:val="859"/>
        </w:trPr>
        <w:tc>
          <w:tcPr>
            <w:tcW w:w="182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vAlign w:val="center"/>
          </w:tcPr>
          <w:p w14:paraId="44F941AD"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b/>
                <w:bCs/>
                <w:color w:val="000000" w:themeColor="text1"/>
                <w:sz w:val="24"/>
                <w:szCs w:val="24"/>
              </w:rPr>
              <w:t>Exposure</w:t>
            </w:r>
          </w:p>
        </w:tc>
        <w:tc>
          <w:tcPr>
            <w:tcW w:w="4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29596E54" w14:textId="77777777" w:rsidR="00A13E26" w:rsidRPr="00BF362C" w:rsidRDefault="00A13E26" w:rsidP="005A00F9">
            <w:pPr>
              <w:spacing w:line="257" w:lineRule="auto"/>
              <w:rPr>
                <w:rFonts w:ascii="Times New Roman" w:hAnsi="Times New Roman" w:cs="Times New Roman"/>
                <w:sz w:val="24"/>
                <w:szCs w:val="24"/>
              </w:rPr>
            </w:pPr>
            <w:r>
              <w:rPr>
                <w:rFonts w:ascii="Times New Roman" w:hAnsi="Times New Roman" w:cs="Times New Roman"/>
                <w:color w:val="000000" w:themeColor="text1"/>
                <w:sz w:val="24"/>
                <w:szCs w:val="24"/>
              </w:rPr>
              <w:t>E-cigarettes, Vaping, ENDS</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66EA563E" w14:textId="77777777" w:rsidR="00A13E26" w:rsidRPr="00BF362C" w:rsidRDefault="00A13E26" w:rsidP="005A00F9">
            <w:pPr>
              <w:spacing w:line="257" w:lineRule="auto"/>
              <w:rPr>
                <w:rFonts w:ascii="Times New Roman" w:hAnsi="Times New Roman" w:cs="Times New Roman"/>
                <w:sz w:val="24"/>
                <w:szCs w:val="24"/>
              </w:rPr>
            </w:pPr>
            <w:r>
              <w:rPr>
                <w:rFonts w:ascii="Times New Roman" w:hAnsi="Times New Roman" w:cs="Times New Roman"/>
                <w:sz w:val="24"/>
                <w:szCs w:val="24"/>
              </w:rPr>
              <w:t>Tobacco smoking</w:t>
            </w:r>
          </w:p>
        </w:tc>
      </w:tr>
      <w:tr w:rsidR="00A13E26" w:rsidRPr="00BF362C" w14:paraId="267F5A5E" w14:textId="77777777" w:rsidTr="005A00F9">
        <w:trPr>
          <w:trHeight w:val="1200"/>
        </w:trPr>
        <w:tc>
          <w:tcPr>
            <w:tcW w:w="1828" w:type="dxa"/>
            <w:tcBorders>
              <w:top w:val="single" w:sz="8" w:space="0" w:color="000000" w:themeColor="text1"/>
              <w:left w:val="single" w:sz="8" w:space="0" w:color="000000" w:themeColor="text1"/>
              <w:right w:val="single" w:sz="8" w:space="0" w:color="000000" w:themeColor="text1"/>
            </w:tcBorders>
            <w:tcMar>
              <w:top w:w="13" w:type="dxa"/>
              <w:left w:w="108" w:type="dxa"/>
              <w:right w:w="96" w:type="dxa"/>
            </w:tcMar>
            <w:vAlign w:val="center"/>
          </w:tcPr>
          <w:p w14:paraId="39322AD5"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b/>
                <w:bCs/>
                <w:color w:val="000000" w:themeColor="text1"/>
                <w:sz w:val="24"/>
                <w:szCs w:val="24"/>
              </w:rPr>
              <w:t>Outcome</w:t>
            </w:r>
          </w:p>
        </w:tc>
        <w:tc>
          <w:tcPr>
            <w:tcW w:w="4732" w:type="dxa"/>
            <w:tcBorders>
              <w:top w:val="single" w:sz="8" w:space="0" w:color="000000" w:themeColor="text1"/>
              <w:left w:val="single" w:sz="8" w:space="0" w:color="000000" w:themeColor="text1"/>
              <w:right w:val="single" w:sz="8" w:space="0" w:color="000000" w:themeColor="text1"/>
            </w:tcBorders>
            <w:tcMar>
              <w:top w:w="13" w:type="dxa"/>
              <w:left w:w="108" w:type="dxa"/>
              <w:right w:w="96" w:type="dxa"/>
            </w:tcMar>
          </w:tcPr>
          <w:p w14:paraId="54A1F7C8" w14:textId="77777777" w:rsidR="00A13E26" w:rsidRPr="00BF362C" w:rsidRDefault="00A13E26" w:rsidP="005A00F9">
            <w:pPr>
              <w:spacing w:line="257" w:lineRule="auto"/>
              <w:rPr>
                <w:rFonts w:ascii="Times New Roman" w:hAnsi="Times New Roman" w:cs="Times New Roman"/>
                <w:sz w:val="24"/>
                <w:szCs w:val="24"/>
              </w:rPr>
            </w:pPr>
            <w:r>
              <w:rPr>
                <w:rFonts w:ascii="Times New Roman" w:hAnsi="Times New Roman" w:cs="Times New Roman"/>
                <w:color w:val="000000" w:themeColor="text1"/>
                <w:sz w:val="24"/>
                <w:szCs w:val="24"/>
              </w:rPr>
              <w:t>Suicidal ideation, suicidal plan, suicidal attempts</w:t>
            </w:r>
          </w:p>
        </w:tc>
        <w:tc>
          <w:tcPr>
            <w:tcW w:w="2700" w:type="dxa"/>
            <w:tcBorders>
              <w:top w:val="single" w:sz="8" w:space="0" w:color="000000" w:themeColor="text1"/>
              <w:left w:val="single" w:sz="8" w:space="0" w:color="000000" w:themeColor="text1"/>
              <w:right w:val="single" w:sz="8" w:space="0" w:color="000000" w:themeColor="text1"/>
            </w:tcBorders>
            <w:tcMar>
              <w:top w:w="13" w:type="dxa"/>
              <w:left w:w="108" w:type="dxa"/>
              <w:right w:w="96" w:type="dxa"/>
            </w:tcMar>
          </w:tcPr>
          <w:p w14:paraId="64AB9BA8" w14:textId="77777777" w:rsidR="00A13E26" w:rsidRPr="00BF362C" w:rsidRDefault="00A13E26" w:rsidP="005A00F9">
            <w:pPr>
              <w:spacing w:line="257" w:lineRule="auto"/>
              <w:rPr>
                <w:rFonts w:ascii="Times New Roman" w:hAnsi="Times New Roman" w:cs="Times New Roman"/>
                <w:sz w:val="24"/>
                <w:szCs w:val="24"/>
              </w:rPr>
            </w:pPr>
            <w:r>
              <w:rPr>
                <w:rFonts w:ascii="Times New Roman" w:hAnsi="Times New Roman" w:cs="Times New Roman"/>
                <w:sz w:val="24"/>
                <w:szCs w:val="24"/>
              </w:rPr>
              <w:t>Non-suicidal self-harms</w:t>
            </w:r>
          </w:p>
        </w:tc>
      </w:tr>
      <w:tr w:rsidR="00A13E26" w:rsidRPr="00BF362C" w14:paraId="6AEB7CC4" w14:textId="77777777" w:rsidTr="005A00F9">
        <w:trPr>
          <w:trHeight w:val="963"/>
        </w:trPr>
        <w:tc>
          <w:tcPr>
            <w:tcW w:w="182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vAlign w:val="center"/>
          </w:tcPr>
          <w:p w14:paraId="7EBA95EC" w14:textId="77777777" w:rsidR="00A13E26" w:rsidRPr="00BF362C" w:rsidRDefault="00A13E26" w:rsidP="005A00F9">
            <w:pPr>
              <w:spacing w:line="257" w:lineRule="auto"/>
              <w:ind w:left="3" w:hanging="3"/>
              <w:rPr>
                <w:rFonts w:ascii="Times New Roman" w:hAnsi="Times New Roman" w:cs="Times New Roman"/>
                <w:sz w:val="24"/>
                <w:szCs w:val="24"/>
              </w:rPr>
            </w:pPr>
            <w:r w:rsidRPr="00BF362C">
              <w:rPr>
                <w:rFonts w:ascii="Times New Roman" w:hAnsi="Times New Roman" w:cs="Times New Roman"/>
                <w:b/>
                <w:bCs/>
                <w:color w:val="000000" w:themeColor="text1"/>
                <w:sz w:val="24"/>
                <w:szCs w:val="24"/>
              </w:rPr>
              <w:t>Study Designs</w:t>
            </w:r>
          </w:p>
        </w:tc>
        <w:tc>
          <w:tcPr>
            <w:tcW w:w="4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57166D67" w14:textId="77777777" w:rsidR="00A13E26" w:rsidRPr="00BF362C" w:rsidRDefault="00A13E26" w:rsidP="005A00F9">
            <w:pPr>
              <w:spacing w:line="257" w:lineRule="auto"/>
              <w:rPr>
                <w:rFonts w:ascii="Times New Roman" w:hAnsi="Times New Roman" w:cs="Times New Roman"/>
                <w:color w:val="000000" w:themeColor="text1"/>
                <w:sz w:val="24"/>
                <w:szCs w:val="24"/>
              </w:rPr>
            </w:pPr>
            <w:r w:rsidRPr="00BF362C">
              <w:rPr>
                <w:rFonts w:ascii="Times New Roman" w:hAnsi="Times New Roman" w:cs="Times New Roman"/>
                <w:color w:val="000000" w:themeColor="text1"/>
                <w:sz w:val="24"/>
                <w:szCs w:val="24"/>
              </w:rPr>
              <w:t>Observational studies,</w:t>
            </w:r>
            <w:r>
              <w:rPr>
                <w:rFonts w:ascii="Times New Roman" w:hAnsi="Times New Roman" w:cs="Times New Roman"/>
                <w:color w:val="000000" w:themeColor="text1"/>
                <w:sz w:val="24"/>
                <w:szCs w:val="24"/>
              </w:rPr>
              <w:t xml:space="preserve"> cross-sectional studies,</w:t>
            </w:r>
            <w:r w:rsidRPr="00BF362C">
              <w:rPr>
                <w:rFonts w:ascii="Times New Roman" w:hAnsi="Times New Roman" w:cs="Times New Roman"/>
                <w:color w:val="000000" w:themeColor="text1"/>
                <w:sz w:val="24"/>
                <w:szCs w:val="24"/>
              </w:rPr>
              <w:t xml:space="preserve"> </w:t>
            </w:r>
            <w:r w:rsidRPr="00BF362C">
              <w:rPr>
                <w:rFonts w:ascii="Times New Roman" w:hAnsi="Times New Roman" w:cs="Times New Roman"/>
                <w:sz w:val="24"/>
                <w:szCs w:val="24"/>
              </w:rPr>
              <w:t>longitudinal studies, retrospective studies, prospective studies, case-control studies</w:t>
            </w:r>
            <w:r w:rsidRPr="00BF362C">
              <w:rPr>
                <w:rFonts w:ascii="Times New Roman" w:hAnsi="Times New Roman" w:cs="Times New Roman"/>
                <w:color w:val="000000" w:themeColor="text1"/>
                <w:sz w:val="24"/>
                <w:szCs w:val="24"/>
              </w:rPr>
              <w:t xml:space="preserve">,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126FED33"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color w:val="000000" w:themeColor="text1"/>
                <w:sz w:val="24"/>
                <w:szCs w:val="24"/>
              </w:rPr>
              <w:t>Qualitative, policy, opinion, case studies, case reports, reviews, and animal studies</w:t>
            </w:r>
            <w:r>
              <w:rPr>
                <w:rFonts w:ascii="Times New Roman" w:hAnsi="Times New Roman" w:cs="Times New Roman"/>
                <w:color w:val="000000" w:themeColor="text1"/>
                <w:sz w:val="24"/>
                <w:szCs w:val="24"/>
              </w:rPr>
              <w:t>.</w:t>
            </w:r>
          </w:p>
        </w:tc>
      </w:tr>
      <w:tr w:rsidR="00A13E26" w:rsidRPr="00BF362C" w14:paraId="6C8190F6" w14:textId="77777777" w:rsidTr="005A00F9">
        <w:trPr>
          <w:trHeight w:val="1110"/>
        </w:trPr>
        <w:tc>
          <w:tcPr>
            <w:tcW w:w="1828" w:type="dxa"/>
            <w:vMerge/>
            <w:vAlign w:val="center"/>
          </w:tcPr>
          <w:p w14:paraId="671E50BB" w14:textId="77777777" w:rsidR="00A13E26" w:rsidRPr="00BF362C" w:rsidRDefault="00A13E26" w:rsidP="005A00F9">
            <w:pPr>
              <w:rPr>
                <w:rFonts w:ascii="Times New Roman" w:hAnsi="Times New Roman" w:cs="Times New Roman"/>
                <w:sz w:val="24"/>
                <w:szCs w:val="24"/>
              </w:rPr>
            </w:pPr>
          </w:p>
        </w:tc>
        <w:tc>
          <w:tcPr>
            <w:tcW w:w="4732" w:type="dxa"/>
            <w:tcBorders>
              <w:top w:val="single" w:sz="8" w:space="0" w:color="000000" w:themeColor="text1"/>
              <w:left w:val="nil"/>
              <w:bottom w:val="single" w:sz="8" w:space="0" w:color="000000" w:themeColor="text1"/>
              <w:right w:val="single" w:sz="8" w:space="0" w:color="000000" w:themeColor="text1"/>
            </w:tcBorders>
            <w:tcMar>
              <w:top w:w="13" w:type="dxa"/>
              <w:left w:w="108" w:type="dxa"/>
              <w:right w:w="96" w:type="dxa"/>
            </w:tcMar>
          </w:tcPr>
          <w:p w14:paraId="110BF492"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color w:val="000000" w:themeColor="text1"/>
                <w:sz w:val="24"/>
                <w:szCs w:val="24"/>
              </w:rPr>
              <w:t>Geography-Global level</w:t>
            </w:r>
          </w:p>
          <w:p w14:paraId="12B24854"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color w:val="000000" w:themeColor="text1"/>
                <w:sz w:val="24"/>
                <w:szCs w:val="24"/>
              </w:rPr>
              <w:t>Date of Search- Publish till</w:t>
            </w:r>
            <w:r w:rsidRPr="00BF362C">
              <w:rPr>
                <w:rFonts w:ascii="Times New Roman" w:hAnsi="Times New Roman" w:cs="Times New Roman"/>
                <w:sz w:val="24"/>
                <w:szCs w:val="24"/>
              </w:rPr>
              <w:t xml:space="preserve"> </w:t>
            </w:r>
            <w:r w:rsidRPr="00BF362C">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10</w:t>
            </w:r>
            <w:r w:rsidRPr="00BF362C">
              <w:rPr>
                <w:rFonts w:ascii="Times New Roman" w:hAnsi="Times New Roman" w:cs="Times New Roman"/>
                <w:color w:val="000000" w:themeColor="text1"/>
                <w:sz w:val="24"/>
                <w:szCs w:val="24"/>
                <w:vertAlign w:val="superscript"/>
              </w:rPr>
              <w:t xml:space="preserve">th </w:t>
            </w:r>
            <w:r>
              <w:rPr>
                <w:rFonts w:ascii="Times New Roman" w:hAnsi="Times New Roman" w:cs="Times New Roman"/>
                <w:color w:val="000000" w:themeColor="text1"/>
                <w:sz w:val="24"/>
                <w:szCs w:val="24"/>
              </w:rPr>
              <w:t>March</w:t>
            </w:r>
            <w:r w:rsidRPr="00BF362C">
              <w:rPr>
                <w:rFonts w:ascii="Times New Roman" w:hAnsi="Times New Roman" w:cs="Times New Roman"/>
                <w:color w:val="000000" w:themeColor="text1"/>
                <w:sz w:val="24"/>
                <w:szCs w:val="24"/>
              </w:rPr>
              <w:t xml:space="preserve"> 202</w:t>
            </w:r>
            <w:r>
              <w:rPr>
                <w:rFonts w:ascii="Times New Roman" w:hAnsi="Times New Roman" w:cs="Times New Roman"/>
                <w:color w:val="000000" w:themeColor="text1"/>
                <w:sz w:val="24"/>
                <w:szCs w:val="24"/>
              </w:rPr>
              <w:t>4</w:t>
            </w:r>
          </w:p>
          <w:p w14:paraId="5C8D7656" w14:textId="77777777" w:rsidR="00A13E26" w:rsidRPr="00BF362C" w:rsidRDefault="00A13E26" w:rsidP="005A00F9">
            <w:pPr>
              <w:spacing w:line="257" w:lineRule="auto"/>
              <w:rPr>
                <w:rFonts w:ascii="Times New Roman" w:hAnsi="Times New Roman" w:cs="Times New Roman"/>
                <w:sz w:val="24"/>
                <w:szCs w:val="24"/>
              </w:rPr>
            </w:pP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3A01A772"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sz w:val="24"/>
                <w:szCs w:val="24"/>
              </w:rPr>
              <w:t>None</w:t>
            </w:r>
          </w:p>
        </w:tc>
      </w:tr>
      <w:tr w:rsidR="00A13E26" w:rsidRPr="00BF362C" w14:paraId="0277E6CB" w14:textId="77777777" w:rsidTr="005A00F9">
        <w:trPr>
          <w:trHeight w:val="308"/>
        </w:trPr>
        <w:tc>
          <w:tcPr>
            <w:tcW w:w="1828" w:type="dxa"/>
            <w:vMerge/>
            <w:vAlign w:val="center"/>
          </w:tcPr>
          <w:p w14:paraId="41A31152" w14:textId="77777777" w:rsidR="00A13E26" w:rsidRPr="00BF362C" w:rsidRDefault="00A13E26" w:rsidP="005A00F9">
            <w:pPr>
              <w:rPr>
                <w:rFonts w:ascii="Times New Roman" w:hAnsi="Times New Roman" w:cs="Times New Roman"/>
                <w:sz w:val="24"/>
                <w:szCs w:val="24"/>
              </w:rPr>
            </w:pPr>
          </w:p>
        </w:tc>
        <w:tc>
          <w:tcPr>
            <w:tcW w:w="4732" w:type="dxa"/>
            <w:tcBorders>
              <w:top w:val="single" w:sz="8" w:space="0" w:color="000000" w:themeColor="text1"/>
              <w:left w:val="nil"/>
              <w:bottom w:val="single" w:sz="8" w:space="0" w:color="000000" w:themeColor="text1"/>
              <w:right w:val="single" w:sz="8" w:space="0" w:color="000000" w:themeColor="text1"/>
            </w:tcBorders>
            <w:tcMar>
              <w:top w:w="13" w:type="dxa"/>
              <w:left w:w="108" w:type="dxa"/>
              <w:right w:w="96" w:type="dxa"/>
            </w:tcMar>
          </w:tcPr>
          <w:p w14:paraId="27DC5C9E" w14:textId="77777777" w:rsidR="00A13E26" w:rsidRPr="00BF362C" w:rsidRDefault="00A13E26" w:rsidP="005A00F9">
            <w:pPr>
              <w:spacing w:line="257" w:lineRule="auto"/>
              <w:rPr>
                <w:rFonts w:ascii="Times New Roman" w:hAnsi="Times New Roman" w:cs="Times New Roman"/>
                <w:sz w:val="24"/>
                <w:szCs w:val="24"/>
              </w:rPr>
            </w:pPr>
            <w:r w:rsidRPr="00BF362C">
              <w:rPr>
                <w:rFonts w:ascii="Times New Roman" w:hAnsi="Times New Roman" w:cs="Times New Roman"/>
                <w:color w:val="000000" w:themeColor="text1"/>
                <w:sz w:val="24"/>
                <w:szCs w:val="24"/>
              </w:rPr>
              <w:t xml:space="preserve">Published articles </w:t>
            </w:r>
          </w:p>
        </w:tc>
        <w:tc>
          <w:tcPr>
            <w:tcW w:w="2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96" w:type="dxa"/>
            </w:tcMar>
          </w:tcPr>
          <w:p w14:paraId="4BD9ED78" w14:textId="77777777" w:rsidR="00A13E26" w:rsidRPr="00BF362C" w:rsidRDefault="00A13E26" w:rsidP="005A00F9">
            <w:pPr>
              <w:spacing w:line="257" w:lineRule="auto"/>
              <w:rPr>
                <w:rFonts w:ascii="Times New Roman" w:hAnsi="Times New Roman" w:cs="Times New Roman"/>
                <w:color w:val="000000" w:themeColor="text1"/>
                <w:sz w:val="24"/>
                <w:szCs w:val="24"/>
              </w:rPr>
            </w:pPr>
          </w:p>
        </w:tc>
      </w:tr>
    </w:tbl>
    <w:p w14:paraId="17356576" w14:textId="77777777" w:rsidR="003A3820" w:rsidRPr="00BF362C" w:rsidRDefault="003A3820" w:rsidP="00C626EE">
      <w:pPr>
        <w:spacing w:line="240" w:lineRule="auto"/>
        <w:jc w:val="both"/>
        <w:rPr>
          <w:rFonts w:ascii="Times New Roman" w:hAnsi="Times New Roman" w:cs="Times New Roman"/>
          <w:b/>
          <w:bCs/>
          <w:sz w:val="24"/>
          <w:szCs w:val="24"/>
          <w:lang w:val="en-US"/>
        </w:rPr>
      </w:pPr>
    </w:p>
    <w:p w14:paraId="79C7CAA2" w14:textId="77777777" w:rsidR="003A3820" w:rsidRPr="00BF362C" w:rsidRDefault="003A3820" w:rsidP="00C626EE">
      <w:pPr>
        <w:spacing w:line="240" w:lineRule="auto"/>
        <w:jc w:val="both"/>
        <w:rPr>
          <w:rFonts w:ascii="Times New Roman" w:hAnsi="Times New Roman" w:cs="Times New Roman"/>
          <w:b/>
          <w:bCs/>
          <w:sz w:val="24"/>
          <w:szCs w:val="24"/>
          <w:lang w:val="en-US"/>
        </w:rPr>
      </w:pPr>
    </w:p>
    <w:p w14:paraId="7946D07A" w14:textId="6486A0E4" w:rsidR="00C626EE" w:rsidRPr="00BF362C" w:rsidRDefault="00C626EE" w:rsidP="00C626EE">
      <w:pPr>
        <w:spacing w:line="240" w:lineRule="auto"/>
        <w:jc w:val="both"/>
        <w:rPr>
          <w:rFonts w:ascii="Times New Roman" w:eastAsia="Times New Roman" w:hAnsi="Times New Roman" w:cs="Times New Roman"/>
          <w:b/>
          <w:bCs/>
          <w:color w:val="000000" w:themeColor="text1"/>
          <w:sz w:val="24"/>
          <w:szCs w:val="24"/>
        </w:rPr>
      </w:pPr>
    </w:p>
    <w:p w14:paraId="1AFF758A" w14:textId="77777777" w:rsidR="008E7650" w:rsidRPr="00BF362C" w:rsidRDefault="008E7650" w:rsidP="00C626EE">
      <w:pPr>
        <w:spacing w:line="240" w:lineRule="auto"/>
        <w:jc w:val="both"/>
        <w:rPr>
          <w:rFonts w:ascii="Times New Roman" w:eastAsia="Times New Roman" w:hAnsi="Times New Roman" w:cs="Times New Roman"/>
          <w:b/>
          <w:bCs/>
          <w:color w:val="000000" w:themeColor="text1"/>
          <w:sz w:val="24"/>
          <w:szCs w:val="24"/>
        </w:rPr>
      </w:pPr>
    </w:p>
    <w:p w14:paraId="04C61F03" w14:textId="77777777" w:rsidR="008E7650" w:rsidRPr="00BF362C" w:rsidRDefault="008E7650" w:rsidP="00C626EE">
      <w:pPr>
        <w:spacing w:line="240" w:lineRule="auto"/>
        <w:jc w:val="both"/>
        <w:rPr>
          <w:rFonts w:ascii="Times New Roman" w:eastAsia="Times New Roman" w:hAnsi="Times New Roman" w:cs="Times New Roman"/>
          <w:b/>
          <w:bCs/>
          <w:color w:val="000000" w:themeColor="text1"/>
          <w:sz w:val="24"/>
          <w:szCs w:val="24"/>
        </w:rPr>
      </w:pPr>
    </w:p>
    <w:p w14:paraId="05808E10" w14:textId="77777777" w:rsidR="008E7650" w:rsidRPr="00BF362C" w:rsidRDefault="008E7650" w:rsidP="00C626EE">
      <w:pPr>
        <w:spacing w:line="240" w:lineRule="auto"/>
        <w:jc w:val="both"/>
        <w:rPr>
          <w:rFonts w:ascii="Times New Roman" w:eastAsia="Times New Roman" w:hAnsi="Times New Roman" w:cs="Times New Roman"/>
          <w:b/>
          <w:bCs/>
          <w:color w:val="000000" w:themeColor="text1"/>
          <w:sz w:val="24"/>
          <w:szCs w:val="24"/>
        </w:rPr>
      </w:pPr>
    </w:p>
    <w:p w14:paraId="795B064D" w14:textId="77777777" w:rsidR="00564C2A" w:rsidRPr="00BF362C" w:rsidRDefault="00564C2A" w:rsidP="00C626EE">
      <w:pPr>
        <w:spacing w:line="240" w:lineRule="auto"/>
        <w:jc w:val="both"/>
        <w:rPr>
          <w:rFonts w:ascii="Times New Roman" w:eastAsia="Times New Roman" w:hAnsi="Times New Roman" w:cs="Times New Roman"/>
          <w:b/>
          <w:bCs/>
          <w:color w:val="000000" w:themeColor="text1"/>
          <w:sz w:val="24"/>
          <w:szCs w:val="24"/>
          <w:lang w:val="en-US"/>
        </w:rPr>
      </w:pPr>
    </w:p>
    <w:bookmarkEnd w:id="1"/>
    <w:p w14:paraId="3DFC1656" w14:textId="77777777" w:rsidR="00B358B9" w:rsidRDefault="00B358B9" w:rsidP="00564A9C">
      <w:pPr>
        <w:rPr>
          <w:rFonts w:ascii="Times New Roman" w:hAnsi="Times New Roman" w:cs="Times New Roman"/>
          <w:b/>
          <w:bCs/>
          <w:sz w:val="24"/>
          <w:szCs w:val="24"/>
        </w:rPr>
      </w:pPr>
    </w:p>
    <w:p w14:paraId="66C4D64E" w14:textId="77777777" w:rsidR="001855A8" w:rsidRDefault="001855A8" w:rsidP="00564A9C">
      <w:pPr>
        <w:rPr>
          <w:rFonts w:ascii="Times New Roman" w:hAnsi="Times New Roman" w:cs="Times New Roman"/>
          <w:b/>
          <w:bCs/>
          <w:sz w:val="24"/>
          <w:szCs w:val="24"/>
        </w:rPr>
      </w:pPr>
    </w:p>
    <w:p w14:paraId="456273B5" w14:textId="77777777" w:rsidR="001855A8" w:rsidRDefault="001855A8" w:rsidP="00564A9C">
      <w:pPr>
        <w:rPr>
          <w:rFonts w:ascii="Times New Roman" w:hAnsi="Times New Roman" w:cs="Times New Roman"/>
          <w:b/>
          <w:bCs/>
          <w:sz w:val="24"/>
          <w:szCs w:val="24"/>
        </w:rPr>
      </w:pPr>
    </w:p>
    <w:p w14:paraId="0368ABE1" w14:textId="4D4B90BF" w:rsidR="00564A9C" w:rsidRPr="00BF362C" w:rsidRDefault="00564A9C" w:rsidP="00564A9C">
      <w:pPr>
        <w:rPr>
          <w:rFonts w:ascii="Times New Roman" w:hAnsi="Times New Roman" w:cs="Times New Roman"/>
          <w:sz w:val="24"/>
          <w:szCs w:val="24"/>
          <w:lang w:val="en-US"/>
        </w:rPr>
      </w:pPr>
      <w:r w:rsidRPr="00BF362C">
        <w:rPr>
          <w:rFonts w:ascii="Times New Roman" w:hAnsi="Times New Roman" w:cs="Times New Roman"/>
          <w:b/>
          <w:bCs/>
          <w:sz w:val="24"/>
          <w:szCs w:val="24"/>
        </w:rPr>
        <w:t>Table S4</w:t>
      </w:r>
      <w:r w:rsidRPr="00BF362C">
        <w:rPr>
          <w:rFonts w:ascii="Times New Roman" w:hAnsi="Times New Roman" w:cs="Times New Roman"/>
          <w:b/>
          <w:bCs/>
          <w:sz w:val="24"/>
          <w:szCs w:val="24"/>
          <w:lang w:val="en-GB"/>
        </w:rPr>
        <w:t xml:space="preserve">. </w:t>
      </w:r>
      <w:r w:rsidR="00DD3AAA" w:rsidRPr="00DD3AAA">
        <w:rPr>
          <w:rFonts w:ascii="Times New Roman" w:hAnsi="Times New Roman" w:cs="Times New Roman"/>
          <w:sz w:val="24"/>
          <w:szCs w:val="24"/>
          <w:lang w:val="en-GB"/>
        </w:rPr>
        <w:t xml:space="preserve">Modified </w:t>
      </w:r>
      <w:r w:rsidR="00A334B2" w:rsidRPr="00DD3AAA">
        <w:rPr>
          <w:rFonts w:ascii="Times New Roman" w:hAnsi="Times New Roman" w:cs="Times New Roman"/>
          <w:sz w:val="24"/>
          <w:szCs w:val="24"/>
          <w:lang w:val="en-US"/>
        </w:rPr>
        <w:t>N</w:t>
      </w:r>
      <w:r w:rsidR="00A334B2" w:rsidRPr="00BF362C">
        <w:rPr>
          <w:rFonts w:ascii="Times New Roman" w:hAnsi="Times New Roman" w:cs="Times New Roman"/>
          <w:sz w:val="24"/>
          <w:szCs w:val="24"/>
          <w:lang w:val="en-US"/>
        </w:rPr>
        <w:t>ewcastle-Ottawa Scale tool for the quality assessment of studies</w:t>
      </w:r>
    </w:p>
    <w:p w14:paraId="3F8CBC80" w14:textId="77777777" w:rsidR="005944F1" w:rsidRDefault="005944F1">
      <w:pPr>
        <w:rPr>
          <w:rFonts w:ascii="Times New Roman" w:hAnsi="Times New Roman" w:cs="Times New Roman"/>
          <w:sz w:val="24"/>
          <w:szCs w:val="24"/>
        </w:rPr>
      </w:pPr>
    </w:p>
    <w:tbl>
      <w:tblPr>
        <w:tblStyle w:val="TableGrid"/>
        <w:tblpPr w:leftFromText="180" w:rightFromText="180" w:vertAnchor="text" w:horzAnchor="margin" w:tblpY="-508"/>
        <w:tblW w:w="9136" w:type="dxa"/>
        <w:tblLook w:val="04A0" w:firstRow="1" w:lastRow="0" w:firstColumn="1" w:lastColumn="0" w:noHBand="0" w:noVBand="1"/>
      </w:tblPr>
      <w:tblGrid>
        <w:gridCol w:w="846"/>
        <w:gridCol w:w="2166"/>
        <w:gridCol w:w="1686"/>
        <w:gridCol w:w="874"/>
        <w:gridCol w:w="1036"/>
        <w:gridCol w:w="1677"/>
        <w:gridCol w:w="851"/>
      </w:tblGrid>
      <w:tr w:rsidR="002236E6" w:rsidRPr="00673284" w14:paraId="5F6A9A3D" w14:textId="77777777" w:rsidTr="003253F7">
        <w:trPr>
          <w:trHeight w:val="281"/>
        </w:trPr>
        <w:tc>
          <w:tcPr>
            <w:tcW w:w="846" w:type="dxa"/>
            <w:shd w:val="clear" w:color="auto" w:fill="BFBFBF" w:themeFill="background1" w:themeFillShade="BF"/>
          </w:tcPr>
          <w:p w14:paraId="2E1E0ECF" w14:textId="77777777" w:rsidR="002236E6" w:rsidRPr="00517F5D" w:rsidRDefault="002236E6" w:rsidP="003253F7">
            <w:pPr>
              <w:rPr>
                <w:rFonts w:cs="Times New Roman"/>
                <w:b/>
                <w:bCs/>
                <w:sz w:val="18"/>
                <w:szCs w:val="18"/>
              </w:rPr>
            </w:pPr>
            <w:bookmarkStart w:id="2" w:name="_Hlk130305749"/>
            <w:r w:rsidRPr="00517F5D">
              <w:rPr>
                <w:rFonts w:cs="Times New Roman"/>
                <w:b/>
                <w:bCs/>
                <w:sz w:val="18"/>
                <w:szCs w:val="18"/>
              </w:rPr>
              <w:t>Sl.no</w:t>
            </w:r>
          </w:p>
        </w:tc>
        <w:tc>
          <w:tcPr>
            <w:tcW w:w="2166" w:type="dxa"/>
            <w:shd w:val="clear" w:color="auto" w:fill="BFBFBF" w:themeFill="background1" w:themeFillShade="BF"/>
            <w:noWrap/>
            <w:hideMark/>
          </w:tcPr>
          <w:p w14:paraId="522AF6FC" w14:textId="77777777" w:rsidR="002236E6" w:rsidRPr="00517F5D" w:rsidRDefault="002236E6" w:rsidP="003253F7">
            <w:pPr>
              <w:rPr>
                <w:rFonts w:cs="Times New Roman"/>
                <w:b/>
                <w:bCs/>
                <w:sz w:val="18"/>
                <w:szCs w:val="18"/>
              </w:rPr>
            </w:pPr>
            <w:r w:rsidRPr="00517F5D">
              <w:rPr>
                <w:rFonts w:cs="Times New Roman"/>
                <w:b/>
                <w:bCs/>
                <w:sz w:val="18"/>
                <w:szCs w:val="18"/>
              </w:rPr>
              <w:t>Study</w:t>
            </w:r>
          </w:p>
        </w:tc>
        <w:tc>
          <w:tcPr>
            <w:tcW w:w="1686" w:type="dxa"/>
            <w:shd w:val="clear" w:color="auto" w:fill="BFBFBF" w:themeFill="background1" w:themeFillShade="BF"/>
            <w:noWrap/>
            <w:hideMark/>
          </w:tcPr>
          <w:p w14:paraId="55520EF1" w14:textId="77777777" w:rsidR="002236E6" w:rsidRPr="00517F5D" w:rsidRDefault="002236E6" w:rsidP="003253F7">
            <w:pPr>
              <w:rPr>
                <w:rFonts w:cs="Times New Roman"/>
                <w:b/>
                <w:bCs/>
                <w:sz w:val="18"/>
                <w:szCs w:val="18"/>
              </w:rPr>
            </w:pPr>
            <w:r w:rsidRPr="00517F5D">
              <w:rPr>
                <w:rFonts w:cs="Times New Roman"/>
                <w:b/>
                <w:bCs/>
                <w:sz w:val="18"/>
                <w:szCs w:val="18"/>
              </w:rPr>
              <w:t>Representativeness</w:t>
            </w:r>
          </w:p>
        </w:tc>
        <w:tc>
          <w:tcPr>
            <w:tcW w:w="874" w:type="dxa"/>
            <w:shd w:val="clear" w:color="auto" w:fill="BFBFBF" w:themeFill="background1" w:themeFillShade="BF"/>
            <w:noWrap/>
            <w:hideMark/>
          </w:tcPr>
          <w:p w14:paraId="481414E2" w14:textId="77777777" w:rsidR="002236E6" w:rsidRPr="00517F5D" w:rsidRDefault="002236E6" w:rsidP="003253F7">
            <w:pPr>
              <w:rPr>
                <w:rFonts w:cs="Times New Roman"/>
                <w:b/>
                <w:bCs/>
                <w:sz w:val="18"/>
                <w:szCs w:val="18"/>
              </w:rPr>
            </w:pPr>
            <w:r w:rsidRPr="00517F5D">
              <w:rPr>
                <w:rFonts w:cs="Times New Roman"/>
                <w:b/>
                <w:bCs/>
                <w:sz w:val="18"/>
                <w:szCs w:val="18"/>
              </w:rPr>
              <w:t xml:space="preserve">Sample size </w:t>
            </w:r>
            <w:r>
              <w:rPr>
                <w:rFonts w:cs="Times New Roman"/>
                <w:b/>
                <w:bCs/>
                <w:sz w:val="18"/>
                <w:szCs w:val="18"/>
              </w:rPr>
              <w:t>500</w:t>
            </w:r>
          </w:p>
        </w:tc>
        <w:tc>
          <w:tcPr>
            <w:tcW w:w="1036" w:type="dxa"/>
            <w:shd w:val="clear" w:color="auto" w:fill="BFBFBF" w:themeFill="background1" w:themeFillShade="BF"/>
            <w:noWrap/>
            <w:hideMark/>
          </w:tcPr>
          <w:p w14:paraId="4571FA11" w14:textId="5BE84B9D" w:rsidR="002236E6" w:rsidRPr="00517F5D" w:rsidRDefault="002236E6" w:rsidP="003253F7">
            <w:pPr>
              <w:rPr>
                <w:rFonts w:cs="Times New Roman"/>
                <w:b/>
                <w:bCs/>
                <w:sz w:val="18"/>
                <w:szCs w:val="18"/>
              </w:rPr>
            </w:pPr>
            <w:r>
              <w:rPr>
                <w:rFonts w:cs="Times New Roman"/>
                <w:b/>
                <w:bCs/>
                <w:sz w:val="18"/>
                <w:szCs w:val="18"/>
              </w:rPr>
              <w:t>D</w:t>
            </w:r>
            <w:r w:rsidRPr="00517F5D">
              <w:rPr>
                <w:rFonts w:cs="Times New Roman"/>
                <w:b/>
                <w:bCs/>
                <w:sz w:val="18"/>
                <w:szCs w:val="18"/>
              </w:rPr>
              <w:t>efinition</w:t>
            </w:r>
          </w:p>
        </w:tc>
        <w:tc>
          <w:tcPr>
            <w:tcW w:w="1677" w:type="dxa"/>
            <w:shd w:val="clear" w:color="auto" w:fill="BFBFBF" w:themeFill="background1" w:themeFillShade="BF"/>
            <w:noWrap/>
            <w:hideMark/>
          </w:tcPr>
          <w:p w14:paraId="40934175" w14:textId="024DCB4E" w:rsidR="002236E6" w:rsidRPr="00517F5D" w:rsidRDefault="002236E6" w:rsidP="003253F7">
            <w:pPr>
              <w:rPr>
                <w:rFonts w:cs="Times New Roman"/>
                <w:b/>
                <w:bCs/>
                <w:sz w:val="18"/>
                <w:szCs w:val="18"/>
              </w:rPr>
            </w:pPr>
            <w:r w:rsidRPr="00517F5D">
              <w:rPr>
                <w:rFonts w:cs="Times New Roman"/>
                <w:b/>
                <w:bCs/>
                <w:sz w:val="18"/>
                <w:szCs w:val="18"/>
              </w:rPr>
              <w:t xml:space="preserve">Ascertainment of </w:t>
            </w:r>
            <w:r>
              <w:rPr>
                <w:rFonts w:cs="Times New Roman"/>
                <w:b/>
                <w:bCs/>
                <w:sz w:val="18"/>
                <w:szCs w:val="18"/>
              </w:rPr>
              <w:t>suicidal behavious</w:t>
            </w:r>
          </w:p>
        </w:tc>
        <w:tc>
          <w:tcPr>
            <w:tcW w:w="851" w:type="dxa"/>
            <w:shd w:val="clear" w:color="auto" w:fill="BFBFBF" w:themeFill="background1" w:themeFillShade="BF"/>
            <w:noWrap/>
            <w:hideMark/>
          </w:tcPr>
          <w:p w14:paraId="6C42F2D4" w14:textId="77777777" w:rsidR="002236E6" w:rsidRPr="00517F5D" w:rsidRDefault="002236E6" w:rsidP="003253F7">
            <w:pPr>
              <w:rPr>
                <w:rFonts w:cs="Times New Roman"/>
                <w:b/>
                <w:bCs/>
                <w:sz w:val="18"/>
                <w:szCs w:val="18"/>
              </w:rPr>
            </w:pPr>
            <w:r w:rsidRPr="00517F5D">
              <w:rPr>
                <w:rFonts w:cs="Times New Roman"/>
                <w:b/>
                <w:bCs/>
                <w:sz w:val="18"/>
                <w:szCs w:val="18"/>
              </w:rPr>
              <w:t>Total</w:t>
            </w:r>
          </w:p>
        </w:tc>
      </w:tr>
      <w:tr w:rsidR="002236E6" w:rsidRPr="00673284" w14:paraId="3A2CF637" w14:textId="77777777" w:rsidTr="003253F7">
        <w:trPr>
          <w:trHeight w:val="281"/>
        </w:trPr>
        <w:tc>
          <w:tcPr>
            <w:tcW w:w="846" w:type="dxa"/>
          </w:tcPr>
          <w:p w14:paraId="17ABED4E"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39BB8654" w14:textId="14A026C7" w:rsidR="002236E6" w:rsidRPr="00673284" w:rsidRDefault="002236E6" w:rsidP="002236E6">
            <w:pPr>
              <w:tabs>
                <w:tab w:val="left" w:pos="1277"/>
              </w:tabs>
              <w:rPr>
                <w:rFonts w:cs="Times New Roman"/>
                <w:sz w:val="18"/>
                <w:szCs w:val="18"/>
              </w:rPr>
            </w:pPr>
            <w:r>
              <w:rPr>
                <w:rFonts w:ascii="Calibri" w:hAnsi="Calibri" w:cs="Calibri"/>
                <w:color w:val="000000"/>
              </w:rPr>
              <w:t xml:space="preserve">Ahmed 2023 </w:t>
            </w:r>
            <w:r>
              <w:rPr>
                <w:rFonts w:ascii="Calibri" w:hAnsi="Calibri" w:cs="Calibri"/>
                <w:color w:val="000000"/>
              </w:rPr>
              <w:fldChar w:fldCharType="begin"/>
            </w:r>
            <w:r>
              <w:rPr>
                <w:rFonts w:ascii="Calibri" w:hAnsi="Calibri" w:cs="Calibri"/>
                <w:color w:val="000000"/>
              </w:rPr>
              <w:instrText xml:space="preserve"> ADDIN EN.CITE &lt;EndNote&gt;&lt;Cite&gt;&lt;Author&gt;Ahmed&lt;/Author&gt;&lt;Year&gt;2023&lt;/Year&gt;&lt;RecNum&gt;1&lt;/RecNum&gt;&lt;DisplayText&gt;(1)&lt;/DisplayText&gt;&lt;record&gt;&lt;rec-number&gt;1&lt;/rec-number&gt;&lt;foreign-keys&gt;&lt;key app="EN" db-id="xteddawtse9d0qerftj5sxxq2rxexszw5e2t" timestamp="1710922246"&gt;1&lt;/key&gt;&lt;/foreign-keys&gt;&lt;ref-type name="Journal Article"&gt;17&lt;/ref-type&gt;&lt;contributors&gt;&lt;authors&gt;&lt;author&gt;Ahmed, Anwar E&lt;/author&gt;&lt;author&gt;Yim, Michael H&lt;/author&gt;&lt;author&gt;Dawood, Jimmy&lt;/author&gt;&lt;author&gt;Olsen, Cara H&lt;/author&gt;&lt;author&gt;Waters, Andrew J&lt;/author&gt;&lt;author&gt;Singer, Darrell E&lt;/author&gt;&lt;author&gt;Mancuso, James D&lt;/author&gt;&lt;/authors&gt;&lt;/contributors&gt;&lt;titles&gt;&lt;title&gt;Suicidal behaviors among active-duty US service members: data from the 2018 health-related behaviors survey&lt;/title&gt;&lt;secondary-title&gt;Psychology research and behavior management&lt;/secondary-title&gt;&lt;/titles&gt;&lt;periodical&gt;&lt;full-title&gt;Psychology research and behavior management&lt;/full-title&gt;&lt;/periodical&gt;&lt;pages&gt;4599-4615&lt;/pages&gt;&lt;dates&gt;&lt;year&gt;2023&lt;/year&gt;&lt;/dates&gt;&lt;isbn&gt;1179-1578&lt;/isbn&gt;&lt;urls&gt;&lt;/urls&gt;&lt;/record&gt;&lt;/Cite&gt;&lt;/EndNote&gt;</w:instrText>
            </w:r>
            <w:r>
              <w:rPr>
                <w:rFonts w:ascii="Calibri" w:hAnsi="Calibri" w:cs="Calibri"/>
                <w:color w:val="000000"/>
              </w:rPr>
              <w:fldChar w:fldCharType="separate"/>
            </w:r>
            <w:r>
              <w:rPr>
                <w:rFonts w:ascii="Calibri" w:hAnsi="Calibri" w:cs="Calibri"/>
                <w:noProof/>
                <w:color w:val="000000"/>
              </w:rPr>
              <w:t>(1)</w:t>
            </w:r>
            <w:r>
              <w:rPr>
                <w:rFonts w:ascii="Calibri" w:hAnsi="Calibri" w:cs="Calibri"/>
                <w:color w:val="000000"/>
              </w:rPr>
              <w:fldChar w:fldCharType="end"/>
            </w:r>
          </w:p>
        </w:tc>
        <w:tc>
          <w:tcPr>
            <w:tcW w:w="1686" w:type="dxa"/>
            <w:noWrap/>
          </w:tcPr>
          <w:p w14:paraId="6A1D18CF" w14:textId="77777777" w:rsidR="002236E6" w:rsidRPr="00673284" w:rsidRDefault="002236E6" w:rsidP="002236E6">
            <w:pPr>
              <w:rPr>
                <w:rFonts w:cs="Times New Roman"/>
                <w:sz w:val="18"/>
                <w:szCs w:val="18"/>
              </w:rPr>
            </w:pPr>
            <w:r>
              <w:rPr>
                <w:rFonts w:cs="Times New Roman"/>
                <w:sz w:val="18"/>
                <w:szCs w:val="18"/>
              </w:rPr>
              <w:t>1</w:t>
            </w:r>
          </w:p>
        </w:tc>
        <w:tc>
          <w:tcPr>
            <w:tcW w:w="874" w:type="dxa"/>
            <w:noWrap/>
          </w:tcPr>
          <w:p w14:paraId="794DA44C" w14:textId="77777777" w:rsidR="002236E6" w:rsidRPr="00673284" w:rsidRDefault="002236E6" w:rsidP="002236E6">
            <w:pPr>
              <w:rPr>
                <w:rFonts w:cs="Times New Roman"/>
                <w:sz w:val="18"/>
                <w:szCs w:val="18"/>
              </w:rPr>
            </w:pPr>
            <w:r>
              <w:rPr>
                <w:rFonts w:cs="Times New Roman"/>
                <w:sz w:val="18"/>
                <w:szCs w:val="18"/>
              </w:rPr>
              <w:t>1</w:t>
            </w:r>
          </w:p>
        </w:tc>
        <w:tc>
          <w:tcPr>
            <w:tcW w:w="1036" w:type="dxa"/>
            <w:noWrap/>
          </w:tcPr>
          <w:p w14:paraId="32A4F56A"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7D67BC72"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0FB5528F"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2B150EDD" w14:textId="77777777" w:rsidTr="003253F7">
        <w:trPr>
          <w:trHeight w:val="281"/>
        </w:trPr>
        <w:tc>
          <w:tcPr>
            <w:tcW w:w="846" w:type="dxa"/>
          </w:tcPr>
          <w:p w14:paraId="69EE73A5"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7BD76EB5" w14:textId="1484D772" w:rsidR="002236E6" w:rsidRPr="00673284" w:rsidRDefault="002236E6" w:rsidP="002236E6">
            <w:pPr>
              <w:rPr>
                <w:rFonts w:cs="Times New Roman"/>
                <w:sz w:val="18"/>
                <w:szCs w:val="18"/>
              </w:rPr>
            </w:pPr>
            <w:r>
              <w:rPr>
                <w:rFonts w:ascii="Calibri" w:hAnsi="Calibri" w:cs="Calibri"/>
                <w:color w:val="000000"/>
              </w:rPr>
              <w:t xml:space="preserve">Baiden 2022 </w:t>
            </w:r>
            <w:r>
              <w:rPr>
                <w:rFonts w:ascii="Calibri" w:hAnsi="Calibri" w:cs="Calibri"/>
                <w:color w:val="000000"/>
              </w:rPr>
              <w:fldChar w:fldCharType="begin"/>
            </w:r>
            <w:r>
              <w:rPr>
                <w:rFonts w:ascii="Calibri" w:hAnsi="Calibri" w:cs="Calibri"/>
                <w:color w:val="000000"/>
              </w:rPr>
              <w:instrText xml:space="preserve"> ADDIN EN.CITE &lt;EndNote&gt;&lt;Cite&gt;&lt;Author&gt;Baiden&lt;/Author&gt;&lt;Year&gt;2022&lt;/Year&gt;&lt;RecNum&gt;2&lt;/RecNum&gt;&lt;DisplayText&gt;(2)&lt;/DisplayText&gt;&lt;record&gt;&lt;rec-number&gt;2&lt;/rec-number&gt;&lt;foreign-keys&gt;&lt;key app="EN" db-id="xteddawtse9d0qerftj5sxxq2rxexszw5e2t" timestamp="1710922280"&gt;2&lt;/key&gt;&lt;/foreign-keys&gt;&lt;ref-type name="Journal Article"&gt;17&lt;/ref-type&gt;&lt;contributors&gt;&lt;authors&gt;&lt;author&gt;Baiden, Philip&lt;/author&gt;&lt;author&gt;Szlyk, Hannah S&lt;/author&gt;&lt;author&gt;Cavazos-Rehg, Patricia&lt;/author&gt;&lt;author&gt;Onyeaka, Henry K&lt;/author&gt;&lt;author&gt;Peoples, JaNiene E&lt;/author&gt;&lt;author&gt;Kasson, Erin&lt;/author&gt;&lt;/authors&gt;&lt;/contributors&gt;&lt;titles&gt;&lt;title&gt;Use of electronic vaping products and mental health among adolescent high school students in the United States: The moderating effect of sex&lt;/title&gt;&lt;secondary-title&gt;Journal of psychiatric research&lt;/secondary-title&gt;&lt;/titles&gt;&lt;periodical&gt;&lt;full-title&gt;Journal of psychiatric research&lt;/full-title&gt;&lt;/periodical&gt;&lt;pages&gt;24-33&lt;/pages&gt;&lt;volume&gt;147&lt;/volume&gt;&lt;dates&gt;&lt;year&gt;2022&lt;/year&gt;&lt;/dates&gt;&lt;isbn&gt;0022-3956&lt;/isbn&gt;&lt;urls&gt;&lt;/urls&gt;&lt;/record&gt;&lt;/Cite&gt;&lt;/EndNote&gt;</w:instrText>
            </w:r>
            <w:r>
              <w:rPr>
                <w:rFonts w:ascii="Calibri" w:hAnsi="Calibri" w:cs="Calibri"/>
                <w:color w:val="000000"/>
              </w:rPr>
              <w:fldChar w:fldCharType="separate"/>
            </w:r>
            <w:r>
              <w:rPr>
                <w:rFonts w:ascii="Calibri" w:hAnsi="Calibri" w:cs="Calibri"/>
                <w:noProof/>
                <w:color w:val="000000"/>
              </w:rPr>
              <w:t>(2)</w:t>
            </w:r>
            <w:r>
              <w:rPr>
                <w:rFonts w:ascii="Calibri" w:hAnsi="Calibri" w:cs="Calibri"/>
                <w:color w:val="000000"/>
              </w:rPr>
              <w:fldChar w:fldCharType="end"/>
            </w:r>
          </w:p>
        </w:tc>
        <w:tc>
          <w:tcPr>
            <w:tcW w:w="1686" w:type="dxa"/>
            <w:noWrap/>
          </w:tcPr>
          <w:p w14:paraId="12BF19EE" w14:textId="77777777" w:rsidR="002236E6" w:rsidRPr="00673284" w:rsidRDefault="002236E6" w:rsidP="002236E6">
            <w:pPr>
              <w:rPr>
                <w:rFonts w:cs="Times New Roman"/>
                <w:sz w:val="18"/>
                <w:szCs w:val="18"/>
              </w:rPr>
            </w:pPr>
            <w:r>
              <w:rPr>
                <w:rFonts w:cs="Times New Roman"/>
                <w:sz w:val="18"/>
                <w:szCs w:val="18"/>
              </w:rPr>
              <w:t>2</w:t>
            </w:r>
          </w:p>
        </w:tc>
        <w:tc>
          <w:tcPr>
            <w:tcW w:w="874" w:type="dxa"/>
            <w:noWrap/>
          </w:tcPr>
          <w:p w14:paraId="485282D2"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20719772" w14:textId="77777777" w:rsidR="002236E6" w:rsidRPr="00673284" w:rsidRDefault="002236E6" w:rsidP="002236E6">
            <w:pPr>
              <w:rPr>
                <w:rFonts w:cs="Times New Roman"/>
                <w:sz w:val="18"/>
                <w:szCs w:val="18"/>
              </w:rPr>
            </w:pPr>
            <w:r>
              <w:rPr>
                <w:rFonts w:cs="Times New Roman"/>
                <w:sz w:val="18"/>
                <w:szCs w:val="18"/>
              </w:rPr>
              <w:t>2</w:t>
            </w:r>
          </w:p>
        </w:tc>
        <w:tc>
          <w:tcPr>
            <w:tcW w:w="1677" w:type="dxa"/>
            <w:noWrap/>
          </w:tcPr>
          <w:p w14:paraId="40CBAC22"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60976546" w14:textId="77777777" w:rsidR="002236E6" w:rsidRPr="00673284" w:rsidRDefault="002236E6" w:rsidP="002236E6">
            <w:pPr>
              <w:rPr>
                <w:rFonts w:cs="Times New Roman"/>
                <w:sz w:val="18"/>
                <w:szCs w:val="18"/>
              </w:rPr>
            </w:pPr>
            <w:r>
              <w:rPr>
                <w:rFonts w:cs="Times New Roman"/>
                <w:sz w:val="18"/>
                <w:szCs w:val="18"/>
              </w:rPr>
              <w:t>6</w:t>
            </w:r>
          </w:p>
        </w:tc>
      </w:tr>
      <w:tr w:rsidR="002236E6" w:rsidRPr="00673284" w14:paraId="602B2E07" w14:textId="77777777" w:rsidTr="003253F7">
        <w:trPr>
          <w:trHeight w:val="281"/>
        </w:trPr>
        <w:tc>
          <w:tcPr>
            <w:tcW w:w="846" w:type="dxa"/>
          </w:tcPr>
          <w:p w14:paraId="61E8055B"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1D22626E" w14:textId="7759C346" w:rsidR="002236E6" w:rsidRPr="00673284" w:rsidRDefault="002236E6" w:rsidP="002236E6">
            <w:pPr>
              <w:rPr>
                <w:rFonts w:cs="Times New Roman"/>
                <w:sz w:val="18"/>
                <w:szCs w:val="18"/>
              </w:rPr>
            </w:pPr>
            <w:r>
              <w:rPr>
                <w:rFonts w:ascii="Calibri" w:hAnsi="Calibri" w:cs="Calibri"/>
                <w:color w:val="000000"/>
              </w:rPr>
              <w:t xml:space="preserve">Chadi 2019 </w:t>
            </w:r>
            <w:r>
              <w:rPr>
                <w:rFonts w:ascii="Calibri" w:hAnsi="Calibri" w:cs="Calibri"/>
                <w:color w:val="000000"/>
              </w:rPr>
              <w:fldChar w:fldCharType="begin"/>
            </w:r>
            <w:r>
              <w:rPr>
                <w:rFonts w:ascii="Calibri" w:hAnsi="Calibri" w:cs="Calibri"/>
                <w:color w:val="000000"/>
              </w:rPr>
              <w:instrText xml:space="preserve"> ADDIN EN.CITE &lt;EndNote&gt;&lt;Cite&gt;&lt;Author&gt;Chadi&lt;/Author&gt;&lt;Year&gt;2019&lt;/Year&gt;&lt;RecNum&gt;3&lt;/RecNum&gt;&lt;DisplayText&gt;(3)&lt;/DisplayText&gt;&lt;record&gt;&lt;rec-number&gt;3&lt;/rec-number&gt;&lt;foreign-keys&gt;&lt;key app="EN" db-id="xteddawtse9d0qerftj5sxxq2rxexszw5e2t" timestamp="1710922318"&gt;3&lt;/key&gt;&lt;/foreign-keys&gt;&lt;ref-type name="Journal Article"&gt;17&lt;/ref-type&gt;&lt;contributors&gt;&lt;authors&gt;&lt;author&gt;Chadi, Nicholas&lt;/author&gt;&lt;author&gt;Li, Guilin&lt;/author&gt;&lt;author&gt;Cerda, Natalie&lt;/author&gt;&lt;author&gt;Weitzman, Elissa R&lt;/author&gt;&lt;/authors&gt;&lt;/contributors&gt;&lt;titles&gt;&lt;title&gt;Depressive symptoms and suicidality in adolescents using e-cigarettes and marijuana: a secondary data analysis from the youth risk behavior survey&lt;/title&gt;&lt;secondary-title&gt;Journal of addiction medicine&lt;/secondary-title&gt;&lt;/titles&gt;&lt;periodical&gt;&lt;full-title&gt;Journal of addiction medicine&lt;/full-title&gt;&lt;/periodical&gt;&lt;pages&gt;362-365&lt;/pages&gt;&lt;volume&gt;13&lt;/volume&gt;&lt;number&gt;5&lt;/number&gt;&lt;dates&gt;&lt;year&gt;2019&lt;/year&gt;&lt;/dates&gt;&lt;isbn&gt;1932-0620&lt;/isbn&gt;&lt;urls&gt;&lt;/urls&gt;&lt;/record&gt;&lt;/Cite&gt;&lt;/EndNote&gt;</w:instrText>
            </w:r>
            <w:r>
              <w:rPr>
                <w:rFonts w:ascii="Calibri" w:hAnsi="Calibri" w:cs="Calibri"/>
                <w:color w:val="000000"/>
              </w:rPr>
              <w:fldChar w:fldCharType="separate"/>
            </w:r>
            <w:r>
              <w:rPr>
                <w:rFonts w:ascii="Calibri" w:hAnsi="Calibri" w:cs="Calibri"/>
                <w:noProof/>
                <w:color w:val="000000"/>
              </w:rPr>
              <w:t>(3)</w:t>
            </w:r>
            <w:r>
              <w:rPr>
                <w:rFonts w:ascii="Calibri" w:hAnsi="Calibri" w:cs="Calibri"/>
                <w:color w:val="000000"/>
              </w:rPr>
              <w:fldChar w:fldCharType="end"/>
            </w:r>
          </w:p>
        </w:tc>
        <w:tc>
          <w:tcPr>
            <w:tcW w:w="1686" w:type="dxa"/>
            <w:noWrap/>
          </w:tcPr>
          <w:p w14:paraId="4B26DECA" w14:textId="77777777" w:rsidR="002236E6" w:rsidRPr="00673284" w:rsidRDefault="002236E6" w:rsidP="002236E6">
            <w:pPr>
              <w:rPr>
                <w:rFonts w:cs="Times New Roman"/>
                <w:sz w:val="18"/>
                <w:szCs w:val="18"/>
              </w:rPr>
            </w:pPr>
            <w:r>
              <w:rPr>
                <w:rFonts w:cs="Times New Roman"/>
                <w:sz w:val="18"/>
                <w:szCs w:val="18"/>
              </w:rPr>
              <w:t>2</w:t>
            </w:r>
          </w:p>
        </w:tc>
        <w:tc>
          <w:tcPr>
            <w:tcW w:w="874" w:type="dxa"/>
            <w:noWrap/>
          </w:tcPr>
          <w:p w14:paraId="2D3DDA81"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38F448A7"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0E93F494"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5D1A974C" w14:textId="77777777" w:rsidR="002236E6" w:rsidRPr="00673284" w:rsidRDefault="002236E6" w:rsidP="002236E6">
            <w:pPr>
              <w:rPr>
                <w:rFonts w:cs="Times New Roman"/>
                <w:sz w:val="18"/>
                <w:szCs w:val="18"/>
              </w:rPr>
            </w:pPr>
            <w:r>
              <w:rPr>
                <w:rFonts w:cs="Times New Roman"/>
                <w:sz w:val="18"/>
                <w:szCs w:val="18"/>
              </w:rPr>
              <w:t>5</w:t>
            </w:r>
          </w:p>
        </w:tc>
      </w:tr>
      <w:tr w:rsidR="002236E6" w:rsidRPr="00673284" w14:paraId="51F05F52" w14:textId="77777777" w:rsidTr="003253F7">
        <w:trPr>
          <w:trHeight w:val="281"/>
        </w:trPr>
        <w:tc>
          <w:tcPr>
            <w:tcW w:w="846" w:type="dxa"/>
          </w:tcPr>
          <w:p w14:paraId="7391A033"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34BBC6AE" w14:textId="67369663" w:rsidR="002236E6" w:rsidRPr="00673284" w:rsidRDefault="002236E6" w:rsidP="002236E6">
            <w:pPr>
              <w:rPr>
                <w:rFonts w:cs="Times New Roman"/>
                <w:sz w:val="18"/>
                <w:szCs w:val="18"/>
              </w:rPr>
            </w:pPr>
            <w:r>
              <w:rPr>
                <w:rFonts w:ascii="Calibri" w:hAnsi="Calibri" w:cs="Calibri"/>
                <w:color w:val="000000"/>
              </w:rPr>
              <w:t xml:space="preserve">Dunn 2023 </w:t>
            </w:r>
            <w:r>
              <w:rPr>
                <w:rFonts w:ascii="Calibri" w:hAnsi="Calibri" w:cs="Calibri"/>
                <w:color w:val="000000"/>
              </w:rPr>
              <w:fldChar w:fldCharType="begin"/>
            </w:r>
            <w:r>
              <w:rPr>
                <w:rFonts w:ascii="Calibri" w:hAnsi="Calibri" w:cs="Calibri"/>
                <w:color w:val="000000"/>
              </w:rPr>
              <w:instrText xml:space="preserve"> ADDIN EN.CITE &lt;EndNote&gt;&lt;Cite&gt;&lt;Author&gt;Dunn&lt;/Author&gt;&lt;Year&gt;2023&lt;/Year&gt;&lt;RecNum&gt;4&lt;/RecNum&gt;&lt;DisplayText&gt;(4)&lt;/DisplayText&gt;&lt;record&gt;&lt;rec-number&gt;4&lt;/rec-number&gt;&lt;foreign-keys&gt;&lt;key app="EN" db-id="xteddawtse9d0qerftj5sxxq2rxexszw5e2t" timestamp="1710922333"&gt;4&lt;/key&gt;&lt;/foreign-keys&gt;&lt;ref-type name="Journal Article"&gt;17&lt;/ref-type&gt;&lt;contributors&gt;&lt;authors&gt;&lt;author&gt;Dunn, Michael S&lt;/author&gt;&lt;author&gt;Yannessa, John F&lt;/author&gt;&lt;/authors&gt;&lt;/contributors&gt;&lt;titles&gt;&lt;title&gt;Suicide ideation and behavior and ATOD use among bisexual high school students&lt;/title&gt;&lt;secondary-title&gt;Journal of Substance Use&lt;/secondary-title&gt;&lt;/titles&gt;&lt;periodical&gt;&lt;full-title&gt;Journal of Substance Use&lt;/full-title&gt;&lt;/periodical&gt;&lt;pages&gt;1-5&lt;/pages&gt;&lt;dates&gt;&lt;year&gt;2023&lt;/year&gt;&lt;/dates&gt;&lt;isbn&gt;1465-9891&lt;/isbn&gt;&lt;urls&gt;&lt;/urls&gt;&lt;/record&gt;&lt;/Cite&gt;&lt;/EndNote&gt;</w:instrText>
            </w:r>
            <w:r>
              <w:rPr>
                <w:rFonts w:ascii="Calibri" w:hAnsi="Calibri" w:cs="Calibri"/>
                <w:color w:val="000000"/>
              </w:rPr>
              <w:fldChar w:fldCharType="separate"/>
            </w:r>
            <w:r>
              <w:rPr>
                <w:rFonts w:ascii="Calibri" w:hAnsi="Calibri" w:cs="Calibri"/>
                <w:noProof/>
                <w:color w:val="000000"/>
              </w:rPr>
              <w:t>(4)</w:t>
            </w:r>
            <w:r>
              <w:rPr>
                <w:rFonts w:ascii="Calibri" w:hAnsi="Calibri" w:cs="Calibri"/>
                <w:color w:val="000000"/>
              </w:rPr>
              <w:fldChar w:fldCharType="end"/>
            </w:r>
          </w:p>
        </w:tc>
        <w:tc>
          <w:tcPr>
            <w:tcW w:w="1686" w:type="dxa"/>
            <w:noWrap/>
          </w:tcPr>
          <w:p w14:paraId="22C1C852" w14:textId="77777777" w:rsidR="002236E6" w:rsidRPr="00673284" w:rsidRDefault="002236E6" w:rsidP="002236E6">
            <w:pPr>
              <w:rPr>
                <w:rFonts w:cs="Times New Roman"/>
                <w:sz w:val="18"/>
                <w:szCs w:val="18"/>
              </w:rPr>
            </w:pPr>
            <w:r>
              <w:rPr>
                <w:rFonts w:cs="Times New Roman"/>
                <w:sz w:val="18"/>
                <w:szCs w:val="18"/>
              </w:rPr>
              <w:t>1</w:t>
            </w:r>
          </w:p>
        </w:tc>
        <w:tc>
          <w:tcPr>
            <w:tcW w:w="874" w:type="dxa"/>
            <w:noWrap/>
          </w:tcPr>
          <w:p w14:paraId="7F2EB3B9"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3DB1BA6A" w14:textId="77777777" w:rsidR="002236E6" w:rsidRPr="00673284" w:rsidRDefault="002236E6" w:rsidP="002236E6">
            <w:pPr>
              <w:rPr>
                <w:rFonts w:cs="Times New Roman"/>
                <w:sz w:val="18"/>
                <w:szCs w:val="18"/>
              </w:rPr>
            </w:pPr>
            <w:r>
              <w:rPr>
                <w:rFonts w:cs="Times New Roman"/>
                <w:sz w:val="18"/>
                <w:szCs w:val="18"/>
              </w:rPr>
              <w:t>2</w:t>
            </w:r>
          </w:p>
        </w:tc>
        <w:tc>
          <w:tcPr>
            <w:tcW w:w="1677" w:type="dxa"/>
            <w:noWrap/>
          </w:tcPr>
          <w:p w14:paraId="6649583C"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26CAECEF" w14:textId="77777777" w:rsidR="002236E6" w:rsidRPr="00673284" w:rsidRDefault="002236E6" w:rsidP="002236E6">
            <w:pPr>
              <w:rPr>
                <w:rFonts w:cs="Times New Roman"/>
                <w:sz w:val="18"/>
                <w:szCs w:val="18"/>
              </w:rPr>
            </w:pPr>
            <w:r>
              <w:rPr>
                <w:rFonts w:cs="Times New Roman"/>
                <w:sz w:val="18"/>
                <w:szCs w:val="18"/>
              </w:rPr>
              <w:t>5</w:t>
            </w:r>
          </w:p>
        </w:tc>
      </w:tr>
      <w:tr w:rsidR="002236E6" w:rsidRPr="00673284" w14:paraId="4067AD06" w14:textId="77777777" w:rsidTr="003253F7">
        <w:trPr>
          <w:trHeight w:val="281"/>
        </w:trPr>
        <w:tc>
          <w:tcPr>
            <w:tcW w:w="846" w:type="dxa"/>
          </w:tcPr>
          <w:p w14:paraId="0D85A61B"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5B422110" w14:textId="56A1E663" w:rsidR="002236E6" w:rsidRPr="00673284" w:rsidRDefault="002236E6" w:rsidP="002236E6">
            <w:pPr>
              <w:rPr>
                <w:rFonts w:cs="Times New Roman"/>
                <w:sz w:val="18"/>
                <w:szCs w:val="18"/>
              </w:rPr>
            </w:pPr>
            <w:r>
              <w:rPr>
                <w:rFonts w:ascii="Calibri" w:hAnsi="Calibri" w:cs="Calibri"/>
                <w:color w:val="000000"/>
              </w:rPr>
              <w:t xml:space="preserve">Erhabor 2023 </w:t>
            </w:r>
            <w:r>
              <w:rPr>
                <w:rFonts w:ascii="Calibri" w:hAnsi="Calibri" w:cs="Calibri"/>
                <w:color w:val="000000"/>
              </w:rPr>
              <w:fldChar w:fldCharType="begin"/>
            </w:r>
            <w:r>
              <w:rPr>
                <w:rFonts w:ascii="Calibri" w:hAnsi="Calibri" w:cs="Calibri"/>
                <w:color w:val="000000"/>
              </w:rPr>
              <w:instrText xml:space="preserve"> ADDIN EN.CITE &lt;EndNote&gt;&lt;Cite&gt;&lt;Author&gt;Erhabor&lt;/Author&gt;&lt;Year&gt;2023&lt;/Year&gt;&lt;RecNum&gt;5&lt;/RecNum&gt;&lt;DisplayText&gt;(5)&lt;/DisplayText&gt;&lt;record&gt;&lt;rec-number&gt;5&lt;/rec-number&gt;&lt;foreign-keys&gt;&lt;key app="EN" db-id="xteddawtse9d0qerftj5sxxq2rxexszw5e2t" timestamp="1710922347"&gt;5&lt;/key&gt;&lt;/foreign-keys&gt;&lt;ref-type name="Journal Article"&gt;17&lt;/ref-type&gt;&lt;contributors&gt;&lt;authors&gt;&lt;author&gt;Erhabor, John&lt;/author&gt;&lt;author&gt;Boakye, Ellen&lt;/author&gt;&lt;author&gt;Osuji, Ngozi&lt;/author&gt;&lt;author&gt;Obisesan, Olufunmilayo&lt;/author&gt;&lt;author&gt;Osei, Albert D&lt;/author&gt;&lt;author&gt;Mirbolouk, Hassan&lt;/author&gt;&lt;author&gt;Stokes, Andrew C&lt;/author&gt;&lt;author&gt;Dzaye, Omar&lt;/author&gt;&lt;author&gt;El-Shahawy, Omar&lt;/author&gt;&lt;author&gt;Rodriguez, Carlos J&lt;/author&gt;&lt;/authors&gt;&lt;/contributors&gt;&lt;titles&gt;&lt;title&gt;Psychosocial stressors and current e-cigarette use in the youth risk behavior survey&lt;/title&gt;&lt;secondary-title&gt;BMC public health&lt;/secondary-title&gt;&lt;/titles&gt;&lt;periodical&gt;&lt;full-title&gt;BMC public health&lt;/full-title&gt;&lt;/periodical&gt;&lt;pages&gt;1080&lt;/pages&gt;&lt;volume&gt;23&lt;/volume&gt;&lt;number&gt;1&lt;/number&gt;&lt;dates&gt;&lt;year&gt;2023&lt;/year&gt;&lt;/dates&gt;&lt;isbn&gt;1471-2458&lt;/isbn&gt;&lt;urls&gt;&lt;/urls&gt;&lt;/record&gt;&lt;/Cite&gt;&lt;/EndNote&gt;</w:instrText>
            </w:r>
            <w:r>
              <w:rPr>
                <w:rFonts w:ascii="Calibri" w:hAnsi="Calibri" w:cs="Calibri"/>
                <w:color w:val="000000"/>
              </w:rPr>
              <w:fldChar w:fldCharType="separate"/>
            </w:r>
            <w:r>
              <w:rPr>
                <w:rFonts w:ascii="Calibri" w:hAnsi="Calibri" w:cs="Calibri"/>
                <w:noProof/>
                <w:color w:val="000000"/>
              </w:rPr>
              <w:t>(5)</w:t>
            </w:r>
            <w:r>
              <w:rPr>
                <w:rFonts w:ascii="Calibri" w:hAnsi="Calibri" w:cs="Calibri"/>
                <w:color w:val="000000"/>
              </w:rPr>
              <w:fldChar w:fldCharType="end"/>
            </w:r>
          </w:p>
        </w:tc>
        <w:tc>
          <w:tcPr>
            <w:tcW w:w="1686" w:type="dxa"/>
            <w:noWrap/>
          </w:tcPr>
          <w:p w14:paraId="12FB590D" w14:textId="77777777" w:rsidR="002236E6" w:rsidRPr="00673284" w:rsidRDefault="002236E6" w:rsidP="002236E6">
            <w:pPr>
              <w:rPr>
                <w:rFonts w:cs="Times New Roman"/>
                <w:sz w:val="18"/>
                <w:szCs w:val="18"/>
              </w:rPr>
            </w:pPr>
            <w:r>
              <w:rPr>
                <w:rFonts w:cs="Times New Roman"/>
                <w:sz w:val="18"/>
                <w:szCs w:val="18"/>
              </w:rPr>
              <w:t>1</w:t>
            </w:r>
          </w:p>
        </w:tc>
        <w:tc>
          <w:tcPr>
            <w:tcW w:w="874" w:type="dxa"/>
            <w:noWrap/>
          </w:tcPr>
          <w:p w14:paraId="4F941353"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7EB63B8E"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30179FB6"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1556DCF7"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00E3B847" w14:textId="77777777" w:rsidTr="003253F7">
        <w:trPr>
          <w:trHeight w:val="281"/>
        </w:trPr>
        <w:tc>
          <w:tcPr>
            <w:tcW w:w="846" w:type="dxa"/>
          </w:tcPr>
          <w:p w14:paraId="646588FB"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2645022A" w14:textId="377BA9DC" w:rsidR="002236E6" w:rsidRPr="00673284" w:rsidRDefault="002236E6" w:rsidP="002236E6">
            <w:pPr>
              <w:rPr>
                <w:rFonts w:cs="Times New Roman"/>
                <w:sz w:val="18"/>
                <w:szCs w:val="18"/>
              </w:rPr>
            </w:pPr>
            <w:r>
              <w:rPr>
                <w:rFonts w:ascii="Calibri" w:hAnsi="Calibri" w:cs="Calibri"/>
                <w:color w:val="000000"/>
              </w:rPr>
              <w:t xml:space="preserve">Huh 2021 </w:t>
            </w:r>
            <w:r>
              <w:rPr>
                <w:rFonts w:ascii="Calibri" w:hAnsi="Calibri" w:cs="Calibri"/>
                <w:color w:val="000000"/>
              </w:rPr>
              <w:fldChar w:fldCharType="begin"/>
            </w:r>
            <w:r>
              <w:rPr>
                <w:rFonts w:ascii="Calibri" w:hAnsi="Calibri" w:cs="Calibri"/>
                <w:color w:val="000000"/>
              </w:rPr>
              <w:instrText xml:space="preserve"> ADDIN EN.CITE &lt;EndNote&gt;&lt;Cite&gt;&lt;Author&gt;Huh&lt;/Author&gt;&lt;Year&gt;2021&lt;/Year&gt;&lt;RecNum&gt;6&lt;/RecNum&gt;&lt;DisplayText&gt;(6)&lt;/DisplayText&gt;&lt;record&gt;&lt;rec-number&gt;6&lt;/rec-number&gt;&lt;foreign-keys&gt;&lt;key app="EN" db-id="xteddawtse9d0qerftj5sxxq2rxexszw5e2t" timestamp="1710922366"&gt;6&lt;/key&gt;&lt;/foreign-keys&gt;&lt;ref-type name="Journal Article"&gt;17&lt;/ref-type&gt;&lt;contributors&gt;&lt;authors&gt;&lt;author&gt;Huh, Youn&lt;/author&gt;&lt;author&gt;Cho, Hong-Jun&lt;/author&gt;&lt;/authors&gt;&lt;/contributors&gt;&lt;titles&gt;&lt;title&gt;Associations between the type of tobacco products and suicidal behaviors: a nationwide population-based study among Korean adolescents&lt;/title&gt;&lt;secondary-title&gt;International journal of environmental research and public health&lt;/secondary-title&gt;&lt;/titles&gt;&lt;periodical&gt;&lt;full-title&gt;International journal of environmental research and public health&lt;/full-title&gt;&lt;/periodical&gt;&lt;pages&gt;367&lt;/pages&gt;&lt;volume&gt;18&lt;/volume&gt;&lt;number&gt;2&lt;/number&gt;&lt;dates&gt;&lt;year&gt;2021&lt;/year&gt;&lt;/dates&gt;&lt;isbn&gt;1660-4601&lt;/isbn&gt;&lt;urls&gt;&lt;/urls&gt;&lt;/record&gt;&lt;/Cite&gt;&lt;/EndNote&gt;</w:instrText>
            </w:r>
            <w:r>
              <w:rPr>
                <w:rFonts w:ascii="Calibri" w:hAnsi="Calibri" w:cs="Calibri"/>
                <w:color w:val="000000"/>
              </w:rPr>
              <w:fldChar w:fldCharType="separate"/>
            </w:r>
            <w:r>
              <w:rPr>
                <w:rFonts w:ascii="Calibri" w:hAnsi="Calibri" w:cs="Calibri"/>
                <w:noProof/>
                <w:color w:val="000000"/>
              </w:rPr>
              <w:t>(6)</w:t>
            </w:r>
            <w:r>
              <w:rPr>
                <w:rFonts w:ascii="Calibri" w:hAnsi="Calibri" w:cs="Calibri"/>
                <w:color w:val="000000"/>
              </w:rPr>
              <w:fldChar w:fldCharType="end"/>
            </w:r>
          </w:p>
        </w:tc>
        <w:tc>
          <w:tcPr>
            <w:tcW w:w="1686" w:type="dxa"/>
            <w:noWrap/>
          </w:tcPr>
          <w:p w14:paraId="4070DE33" w14:textId="77777777" w:rsidR="002236E6" w:rsidRPr="00673284" w:rsidRDefault="002236E6" w:rsidP="002236E6">
            <w:pPr>
              <w:rPr>
                <w:rFonts w:cs="Times New Roman"/>
                <w:sz w:val="18"/>
                <w:szCs w:val="18"/>
              </w:rPr>
            </w:pPr>
            <w:r>
              <w:rPr>
                <w:rFonts w:cs="Times New Roman"/>
                <w:sz w:val="18"/>
                <w:szCs w:val="18"/>
              </w:rPr>
              <w:t>2</w:t>
            </w:r>
          </w:p>
        </w:tc>
        <w:tc>
          <w:tcPr>
            <w:tcW w:w="874" w:type="dxa"/>
            <w:noWrap/>
          </w:tcPr>
          <w:p w14:paraId="4509154E" w14:textId="77777777" w:rsidR="002236E6" w:rsidRPr="00673284" w:rsidRDefault="002236E6" w:rsidP="002236E6">
            <w:pPr>
              <w:rPr>
                <w:rFonts w:cs="Times New Roman"/>
                <w:sz w:val="18"/>
                <w:szCs w:val="18"/>
              </w:rPr>
            </w:pPr>
            <w:r>
              <w:rPr>
                <w:rFonts w:cs="Times New Roman"/>
                <w:sz w:val="18"/>
                <w:szCs w:val="18"/>
              </w:rPr>
              <w:t>0</w:t>
            </w:r>
          </w:p>
        </w:tc>
        <w:tc>
          <w:tcPr>
            <w:tcW w:w="1036" w:type="dxa"/>
            <w:noWrap/>
          </w:tcPr>
          <w:p w14:paraId="088335D2" w14:textId="77777777" w:rsidR="002236E6" w:rsidRPr="00673284" w:rsidRDefault="002236E6" w:rsidP="002236E6">
            <w:pPr>
              <w:rPr>
                <w:rFonts w:cs="Times New Roman"/>
                <w:sz w:val="18"/>
                <w:szCs w:val="18"/>
              </w:rPr>
            </w:pPr>
            <w:r>
              <w:rPr>
                <w:rFonts w:cs="Times New Roman"/>
                <w:sz w:val="18"/>
                <w:szCs w:val="18"/>
              </w:rPr>
              <w:t>2</w:t>
            </w:r>
          </w:p>
        </w:tc>
        <w:tc>
          <w:tcPr>
            <w:tcW w:w="1677" w:type="dxa"/>
            <w:noWrap/>
          </w:tcPr>
          <w:p w14:paraId="2CB45CA8"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1E5368AF" w14:textId="77777777" w:rsidR="002236E6" w:rsidRPr="00673284" w:rsidRDefault="002236E6" w:rsidP="002236E6">
            <w:pPr>
              <w:rPr>
                <w:rFonts w:cs="Times New Roman"/>
                <w:sz w:val="18"/>
                <w:szCs w:val="18"/>
              </w:rPr>
            </w:pPr>
            <w:r>
              <w:rPr>
                <w:rFonts w:cs="Times New Roman"/>
                <w:sz w:val="18"/>
                <w:szCs w:val="18"/>
              </w:rPr>
              <w:t>5</w:t>
            </w:r>
          </w:p>
        </w:tc>
      </w:tr>
      <w:tr w:rsidR="002236E6" w:rsidRPr="00673284" w14:paraId="70A57BA9" w14:textId="77777777" w:rsidTr="003253F7">
        <w:trPr>
          <w:trHeight w:val="281"/>
        </w:trPr>
        <w:tc>
          <w:tcPr>
            <w:tcW w:w="846" w:type="dxa"/>
          </w:tcPr>
          <w:p w14:paraId="3B211FD6"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00CF1662" w14:textId="3AA34929" w:rsidR="002236E6" w:rsidRPr="00673284" w:rsidRDefault="002236E6" w:rsidP="002236E6">
            <w:pPr>
              <w:rPr>
                <w:rFonts w:cs="Times New Roman"/>
                <w:sz w:val="18"/>
                <w:szCs w:val="18"/>
              </w:rPr>
            </w:pPr>
            <w:r>
              <w:rPr>
                <w:rFonts w:ascii="Calibri" w:hAnsi="Calibri" w:cs="Calibri"/>
                <w:color w:val="000000"/>
              </w:rPr>
              <w:t xml:space="preserve">Jacobs 2021 </w:t>
            </w:r>
            <w:r>
              <w:rPr>
                <w:rFonts w:ascii="Calibri" w:hAnsi="Calibri" w:cs="Calibri"/>
                <w:color w:val="000000"/>
              </w:rPr>
              <w:fldChar w:fldCharType="begin"/>
            </w:r>
            <w:r>
              <w:rPr>
                <w:rFonts w:ascii="Calibri" w:hAnsi="Calibri" w:cs="Calibri"/>
                <w:color w:val="000000"/>
              </w:rPr>
              <w:instrText xml:space="preserve"> ADDIN EN.CITE &lt;EndNote&gt;&lt;Cite&gt;&lt;Author&gt;Jacobs&lt;/Author&gt;&lt;Year&gt;2021&lt;/Year&gt;&lt;RecNum&gt;7&lt;/RecNum&gt;&lt;DisplayText&gt;(7)&lt;/DisplayText&gt;&lt;record&gt;&lt;rec-number&gt;7&lt;/rec-number&gt;&lt;foreign-keys&gt;&lt;key app="EN" db-id="xteddawtse9d0qerftj5sxxq2rxexszw5e2t" timestamp="1710922380"&gt;7&lt;/key&gt;&lt;/foreign-keys&gt;&lt;ref-type name="Journal Article"&gt;17&lt;/ref-type&gt;&lt;contributors&gt;&lt;authors&gt;&lt;author&gt;Jacobs, Wura&lt;/author&gt;&lt;author&gt;Idoko, Ehikowoicho&lt;/author&gt;&lt;author&gt;Montgomery, LaTrice&lt;/author&gt;&lt;author&gt;Smith, Matthew Lee&lt;/author&gt;&lt;author&gt;Merianos, Ashley L&lt;/author&gt;&lt;/authors&gt;&lt;/contributors&gt;&lt;titles&gt;&lt;title&gt;Concurrent E-cigarette and marijuana use and health-risk behaviors among US high school students&lt;/title&gt;&lt;secondary-title&gt;Preventive medicine&lt;/secondary-title&gt;&lt;/titles&gt;&lt;periodical&gt;&lt;full-title&gt;Preventive medicine&lt;/full-title&gt;&lt;/periodical&gt;&lt;pages&gt;106429&lt;/pages&gt;&lt;volume&gt;145&lt;/volume&gt;&lt;dates&gt;&lt;year&gt;2021&lt;/year&gt;&lt;/dates&gt;&lt;isbn&gt;0091-7435&lt;/isbn&gt;&lt;urls&gt;&lt;/urls&gt;&lt;/record&gt;&lt;/Cite&gt;&lt;/EndNote&gt;</w:instrText>
            </w:r>
            <w:r>
              <w:rPr>
                <w:rFonts w:ascii="Calibri" w:hAnsi="Calibri" w:cs="Calibri"/>
                <w:color w:val="000000"/>
              </w:rPr>
              <w:fldChar w:fldCharType="separate"/>
            </w:r>
            <w:r>
              <w:rPr>
                <w:rFonts w:ascii="Calibri" w:hAnsi="Calibri" w:cs="Calibri"/>
                <w:noProof/>
                <w:color w:val="000000"/>
              </w:rPr>
              <w:t>(7)</w:t>
            </w:r>
            <w:r>
              <w:rPr>
                <w:rFonts w:ascii="Calibri" w:hAnsi="Calibri" w:cs="Calibri"/>
                <w:color w:val="000000"/>
              </w:rPr>
              <w:fldChar w:fldCharType="end"/>
            </w:r>
          </w:p>
        </w:tc>
        <w:tc>
          <w:tcPr>
            <w:tcW w:w="1686" w:type="dxa"/>
            <w:noWrap/>
          </w:tcPr>
          <w:p w14:paraId="239A710A" w14:textId="77777777" w:rsidR="002236E6" w:rsidRPr="00673284" w:rsidRDefault="002236E6" w:rsidP="002236E6">
            <w:pPr>
              <w:rPr>
                <w:rFonts w:cs="Times New Roman"/>
                <w:sz w:val="18"/>
                <w:szCs w:val="18"/>
              </w:rPr>
            </w:pPr>
            <w:r>
              <w:rPr>
                <w:rFonts w:cs="Times New Roman"/>
                <w:sz w:val="18"/>
                <w:szCs w:val="18"/>
              </w:rPr>
              <w:t>1</w:t>
            </w:r>
          </w:p>
        </w:tc>
        <w:tc>
          <w:tcPr>
            <w:tcW w:w="874" w:type="dxa"/>
            <w:noWrap/>
          </w:tcPr>
          <w:p w14:paraId="76EF5264"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5638AFCA"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57BCB85D"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7DF9BBC5"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5BA36ECC" w14:textId="77777777" w:rsidTr="003253F7">
        <w:trPr>
          <w:trHeight w:val="281"/>
        </w:trPr>
        <w:tc>
          <w:tcPr>
            <w:tcW w:w="846" w:type="dxa"/>
          </w:tcPr>
          <w:p w14:paraId="1785EF6B"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083E9A71" w14:textId="4E221465" w:rsidR="002236E6" w:rsidRPr="00673284" w:rsidRDefault="002236E6" w:rsidP="002236E6">
            <w:pPr>
              <w:rPr>
                <w:rFonts w:cs="Times New Roman"/>
                <w:sz w:val="18"/>
                <w:szCs w:val="18"/>
              </w:rPr>
            </w:pPr>
            <w:r>
              <w:rPr>
                <w:rFonts w:ascii="Calibri" w:hAnsi="Calibri" w:cs="Calibri"/>
                <w:color w:val="000000"/>
              </w:rPr>
              <w:t xml:space="preserve">Kim 2020 </w:t>
            </w:r>
            <w:r>
              <w:rPr>
                <w:rFonts w:ascii="Calibri" w:hAnsi="Calibri" w:cs="Calibri"/>
                <w:color w:val="000000"/>
              </w:rPr>
              <w:fldChar w:fldCharType="begin"/>
            </w:r>
            <w:r>
              <w:rPr>
                <w:rFonts w:ascii="Calibri" w:hAnsi="Calibri" w:cs="Calibri"/>
                <w:color w:val="000000"/>
              </w:rPr>
              <w:instrText xml:space="preserve"> ADDIN EN.CITE &lt;EndNote&gt;&lt;Cite&gt;&lt;Author&gt;Kim&lt;/Author&gt;&lt;Year&gt;2020&lt;/Year&gt;&lt;RecNum&gt;8&lt;/RecNum&gt;&lt;DisplayText&gt;(8)&lt;/DisplayText&gt;&lt;record&gt;&lt;rec-number&gt;8&lt;/rec-number&gt;&lt;foreign-keys&gt;&lt;key app="EN" db-id="xteddawtse9d0qerftj5sxxq2rxexszw5e2t" timestamp="1710922396"&gt;8&lt;/key&gt;&lt;/foreign-keys&gt;&lt;ref-type name="Journal Article"&gt;17&lt;/ref-type&gt;&lt;contributors&gt;&lt;authors&gt;&lt;author&gt;Kim, Chang Woon&lt;/author&gt;&lt;author&gt;Jeong, Seung Chan&lt;/author&gt;&lt;author&gt;Kim, Joo Young&lt;/author&gt;&lt;author&gt;Lee, Ju Suk&lt;/author&gt;&lt;author&gt;Lee, Jun Hwa&lt;/author&gt;&lt;author&gt;Jo, Seon Hui&lt;/author&gt;&lt;author&gt;Kim, Sung Hoon&lt;/author&gt;&lt;/authors&gt;&lt;/contributors&gt;&lt;titles&gt;&lt;title&gt;Associated factors for depression, suicidal ideation and suicide attempt among asthmatic adolescents with experience of electronic cigarette use&lt;/title&gt;&lt;secondary-title&gt;Tobacco induced diseases&lt;/secondary-title&gt;&lt;/titles&gt;&lt;periodical&gt;&lt;full-title&gt;Tobacco induced diseases&lt;/full-title&gt;&lt;/periodical&gt;&lt;volume&gt;18&lt;/volume&gt;&lt;dates&gt;&lt;year&gt;2020&lt;/year&gt;&lt;/dates&gt;&lt;urls&gt;&lt;/urls&gt;&lt;/record&gt;&lt;/Cite&gt;&lt;/EndNote&gt;</w:instrText>
            </w:r>
            <w:r>
              <w:rPr>
                <w:rFonts w:ascii="Calibri" w:hAnsi="Calibri" w:cs="Calibri"/>
                <w:color w:val="000000"/>
              </w:rPr>
              <w:fldChar w:fldCharType="separate"/>
            </w:r>
            <w:r>
              <w:rPr>
                <w:rFonts w:ascii="Calibri" w:hAnsi="Calibri" w:cs="Calibri"/>
                <w:noProof/>
                <w:color w:val="000000"/>
              </w:rPr>
              <w:t>(8)</w:t>
            </w:r>
            <w:r>
              <w:rPr>
                <w:rFonts w:ascii="Calibri" w:hAnsi="Calibri" w:cs="Calibri"/>
                <w:color w:val="000000"/>
              </w:rPr>
              <w:fldChar w:fldCharType="end"/>
            </w:r>
          </w:p>
        </w:tc>
        <w:tc>
          <w:tcPr>
            <w:tcW w:w="1686" w:type="dxa"/>
            <w:noWrap/>
          </w:tcPr>
          <w:p w14:paraId="64B787DD" w14:textId="77777777" w:rsidR="002236E6" w:rsidRPr="00673284" w:rsidRDefault="002236E6" w:rsidP="002236E6">
            <w:pPr>
              <w:rPr>
                <w:rFonts w:cs="Times New Roman"/>
                <w:sz w:val="18"/>
                <w:szCs w:val="18"/>
              </w:rPr>
            </w:pPr>
            <w:r>
              <w:rPr>
                <w:rFonts w:cs="Times New Roman"/>
                <w:sz w:val="18"/>
                <w:szCs w:val="18"/>
              </w:rPr>
              <w:t>2</w:t>
            </w:r>
          </w:p>
        </w:tc>
        <w:tc>
          <w:tcPr>
            <w:tcW w:w="874" w:type="dxa"/>
            <w:noWrap/>
          </w:tcPr>
          <w:p w14:paraId="6FE40691"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19DCEE5A"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4BB0A7F8"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5328B48D" w14:textId="77777777" w:rsidR="002236E6" w:rsidRPr="00673284" w:rsidRDefault="002236E6" w:rsidP="002236E6">
            <w:pPr>
              <w:rPr>
                <w:rFonts w:cs="Times New Roman"/>
                <w:sz w:val="18"/>
                <w:szCs w:val="18"/>
              </w:rPr>
            </w:pPr>
            <w:r>
              <w:rPr>
                <w:rFonts w:cs="Times New Roman"/>
                <w:sz w:val="18"/>
                <w:szCs w:val="18"/>
              </w:rPr>
              <w:t>5</w:t>
            </w:r>
          </w:p>
        </w:tc>
      </w:tr>
      <w:tr w:rsidR="002236E6" w:rsidRPr="00673284" w14:paraId="60C38F2E" w14:textId="77777777" w:rsidTr="003253F7">
        <w:trPr>
          <w:trHeight w:val="281"/>
        </w:trPr>
        <w:tc>
          <w:tcPr>
            <w:tcW w:w="846" w:type="dxa"/>
          </w:tcPr>
          <w:p w14:paraId="27DE5F54"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18FBDD7A" w14:textId="09C08D01" w:rsidR="002236E6" w:rsidRPr="00673284" w:rsidRDefault="002236E6" w:rsidP="002236E6">
            <w:pPr>
              <w:rPr>
                <w:rFonts w:cs="Times New Roman"/>
                <w:sz w:val="18"/>
                <w:szCs w:val="18"/>
              </w:rPr>
            </w:pPr>
            <w:r>
              <w:rPr>
                <w:rFonts w:ascii="Calibri" w:hAnsi="Calibri" w:cs="Calibri"/>
                <w:color w:val="000000"/>
              </w:rPr>
              <w:t xml:space="preserve">Kim 2021 </w:t>
            </w:r>
            <w:r>
              <w:rPr>
                <w:rFonts w:ascii="Calibri" w:hAnsi="Calibri" w:cs="Calibri"/>
                <w:color w:val="000000"/>
              </w:rPr>
              <w:fldChar w:fldCharType="begin"/>
            </w:r>
            <w:r>
              <w:rPr>
                <w:rFonts w:ascii="Calibri" w:hAnsi="Calibri" w:cs="Calibri"/>
                <w:color w:val="000000"/>
              </w:rPr>
              <w:instrText xml:space="preserve"> ADDIN EN.CITE &lt;EndNote&gt;&lt;Cite&gt;&lt;Author&gt;Kim&lt;/Author&gt;&lt;Year&gt;2021&lt;/Year&gt;&lt;RecNum&gt;9&lt;/RecNum&gt;&lt;DisplayText&gt;(9)&lt;/DisplayText&gt;&lt;record&gt;&lt;rec-number&gt;9&lt;/rec-number&gt;&lt;foreign-keys&gt;&lt;key app="EN" db-id="xteddawtse9d0qerftj5sxxq2rxexszw5e2t" timestamp="1710922416"&gt;9&lt;/key&gt;&lt;/foreign-keys&gt;&lt;ref-type name="Journal Article"&gt;17&lt;/ref-type&gt;&lt;contributors&gt;&lt;authors&gt;&lt;author&gt;Kim, Seung Hoon&lt;/author&gt;&lt;author&gt;Jeong, Sung Hoon&lt;/author&gt;&lt;author&gt;Park, Eun-Cheol&lt;/author&gt;&lt;author&gt;Jang, Sung-In&lt;/author&gt;&lt;/authors&gt;&lt;/contributors&gt;&lt;titles&gt;&lt;title&gt;Association of cigarette type initially smoked with suicidal behaviors among adolescents in Korea from 2015 to 2018&lt;/title&gt;&lt;secondary-title&gt;JAMA network open&lt;/secondary-title&gt;&lt;/titles&gt;&lt;periodical&gt;&lt;full-title&gt;JAMA network open&lt;/full-title&gt;&lt;/periodical&gt;&lt;pages&gt;e218803-e218803&lt;/pages&gt;&lt;volume&gt;4&lt;/volume&gt;&lt;number&gt;4&lt;/number&gt;&lt;dates&gt;&lt;year&gt;2021&lt;/year&gt;&lt;/dates&gt;&lt;urls&gt;&lt;/urls&gt;&lt;/record&gt;&lt;/Cite&gt;&lt;/EndNote&gt;</w:instrText>
            </w:r>
            <w:r>
              <w:rPr>
                <w:rFonts w:ascii="Calibri" w:hAnsi="Calibri" w:cs="Calibri"/>
                <w:color w:val="000000"/>
              </w:rPr>
              <w:fldChar w:fldCharType="separate"/>
            </w:r>
            <w:r>
              <w:rPr>
                <w:rFonts w:ascii="Calibri" w:hAnsi="Calibri" w:cs="Calibri"/>
                <w:noProof/>
                <w:color w:val="000000"/>
              </w:rPr>
              <w:t>(9)</w:t>
            </w:r>
            <w:r>
              <w:rPr>
                <w:rFonts w:ascii="Calibri" w:hAnsi="Calibri" w:cs="Calibri"/>
                <w:color w:val="000000"/>
              </w:rPr>
              <w:fldChar w:fldCharType="end"/>
            </w:r>
          </w:p>
        </w:tc>
        <w:tc>
          <w:tcPr>
            <w:tcW w:w="1686" w:type="dxa"/>
            <w:noWrap/>
          </w:tcPr>
          <w:p w14:paraId="116C617F" w14:textId="77777777" w:rsidR="002236E6" w:rsidRPr="00673284" w:rsidRDefault="002236E6" w:rsidP="002236E6">
            <w:pPr>
              <w:rPr>
                <w:rFonts w:cs="Times New Roman"/>
                <w:sz w:val="18"/>
                <w:szCs w:val="18"/>
              </w:rPr>
            </w:pPr>
            <w:r w:rsidRPr="00ED47FE">
              <w:rPr>
                <w:rFonts w:cs="Times New Roman"/>
                <w:sz w:val="18"/>
                <w:szCs w:val="18"/>
              </w:rPr>
              <w:t>2</w:t>
            </w:r>
          </w:p>
        </w:tc>
        <w:tc>
          <w:tcPr>
            <w:tcW w:w="874" w:type="dxa"/>
            <w:noWrap/>
          </w:tcPr>
          <w:p w14:paraId="05E50641"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3E2D992C" w14:textId="77777777" w:rsidR="002236E6" w:rsidRPr="00673284" w:rsidRDefault="002236E6" w:rsidP="002236E6">
            <w:pPr>
              <w:rPr>
                <w:rFonts w:cs="Times New Roman"/>
                <w:sz w:val="18"/>
                <w:szCs w:val="18"/>
              </w:rPr>
            </w:pPr>
            <w:r>
              <w:rPr>
                <w:rFonts w:cs="Times New Roman"/>
                <w:sz w:val="18"/>
                <w:szCs w:val="18"/>
              </w:rPr>
              <w:t>2</w:t>
            </w:r>
          </w:p>
        </w:tc>
        <w:tc>
          <w:tcPr>
            <w:tcW w:w="1677" w:type="dxa"/>
            <w:noWrap/>
          </w:tcPr>
          <w:p w14:paraId="7659F13E"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7388C391" w14:textId="77777777" w:rsidR="002236E6" w:rsidRPr="00673284" w:rsidRDefault="002236E6" w:rsidP="002236E6">
            <w:pPr>
              <w:rPr>
                <w:rFonts w:cs="Times New Roman"/>
                <w:sz w:val="18"/>
                <w:szCs w:val="18"/>
              </w:rPr>
            </w:pPr>
            <w:r>
              <w:rPr>
                <w:rFonts w:cs="Times New Roman"/>
                <w:sz w:val="18"/>
                <w:szCs w:val="18"/>
              </w:rPr>
              <w:t>6</w:t>
            </w:r>
          </w:p>
        </w:tc>
      </w:tr>
      <w:tr w:rsidR="002236E6" w:rsidRPr="00673284" w14:paraId="26F88E81" w14:textId="77777777" w:rsidTr="003253F7">
        <w:trPr>
          <w:trHeight w:val="281"/>
        </w:trPr>
        <w:tc>
          <w:tcPr>
            <w:tcW w:w="846" w:type="dxa"/>
          </w:tcPr>
          <w:p w14:paraId="4958BB24"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6C102F57" w14:textId="59FC77C9" w:rsidR="002236E6" w:rsidRPr="00673284" w:rsidRDefault="002236E6" w:rsidP="002236E6">
            <w:pPr>
              <w:rPr>
                <w:rFonts w:cs="Times New Roman"/>
                <w:sz w:val="18"/>
                <w:szCs w:val="18"/>
              </w:rPr>
            </w:pPr>
            <w:r>
              <w:rPr>
                <w:rFonts w:ascii="Calibri" w:hAnsi="Calibri" w:cs="Calibri"/>
                <w:color w:val="000000"/>
              </w:rPr>
              <w:t xml:space="preserve">Kim 2021 </w:t>
            </w:r>
            <w:r>
              <w:rPr>
                <w:rFonts w:ascii="Calibri" w:hAnsi="Calibri" w:cs="Calibri"/>
                <w:color w:val="000000"/>
              </w:rPr>
              <w:fldChar w:fldCharType="begin"/>
            </w:r>
            <w:r>
              <w:rPr>
                <w:rFonts w:ascii="Calibri" w:hAnsi="Calibri" w:cs="Calibri"/>
                <w:color w:val="000000"/>
              </w:rPr>
              <w:instrText xml:space="preserve"> ADDIN EN.CITE &lt;EndNote&gt;&lt;Cite&gt;&lt;Author&gt;Kim&lt;/Author&gt;&lt;Year&gt;2021&lt;/Year&gt;&lt;RecNum&gt;10&lt;/RecNum&gt;&lt;DisplayText&gt;(10)&lt;/DisplayText&gt;&lt;record&gt;&lt;rec-number&gt;10&lt;/rec-number&gt;&lt;foreign-keys&gt;&lt;key app="EN" db-id="xteddawtse9d0qerftj5sxxq2rxexszw5e2t" timestamp="1710922430"&gt;10&lt;/key&gt;&lt;/foreign-keys&gt;&lt;ref-type name="Journal Article"&gt;17&lt;/ref-type&gt;&lt;contributors&gt;&lt;authors&gt;&lt;author&gt;Kim, Jae Yeol&lt;/author&gt;&lt;author&gt;Kang, Hye Seon&lt;/author&gt;&lt;author&gt;Jung, Jae-Woo&lt;/author&gt;&lt;author&gt;Jung, Sun Young&lt;/author&gt;&lt;author&gt;Park, Hye Jung&lt;/author&gt;&lt;author&gt;Park, Jong Sook&lt;/author&gt;&lt;author&gt;Park, Joo Hun&lt;/author&gt;&lt;author&gt;Lee, Sang Haak&lt;/author&gt;&lt;author&gt;Chun, Eun Mi&lt;/author&gt;&lt;author&gt;Park, Dong Il&lt;/author&gt;&lt;/authors&gt;&lt;/contributors&gt;&lt;titles&gt;&lt;title&gt;Nicotine dependence and stress susceptibility in E-cigarette smokers: The Korea national health and nutrition examination survey 2013–2017&lt;/title&gt;&lt;secondary-title&gt;Tuberculosis and Respiratory Diseases&lt;/secondary-title&gt;&lt;/titles&gt;&lt;periodical&gt;&lt;full-title&gt;Tuberculosis and Respiratory Diseases&lt;/full-title&gt;&lt;/periodical&gt;&lt;pages&gt;159&lt;/pages&gt;&lt;volume&gt;84&lt;/volume&gt;&lt;number&gt;2&lt;/number&gt;&lt;dates&gt;&lt;year&gt;2021&lt;/year&gt;&lt;/dates&gt;&lt;urls&gt;&lt;/urls&gt;&lt;/record&gt;&lt;/Cite&gt;&lt;/EndNote&gt;</w:instrText>
            </w:r>
            <w:r>
              <w:rPr>
                <w:rFonts w:ascii="Calibri" w:hAnsi="Calibri" w:cs="Calibri"/>
                <w:color w:val="000000"/>
              </w:rPr>
              <w:fldChar w:fldCharType="separate"/>
            </w:r>
            <w:r>
              <w:rPr>
                <w:rFonts w:ascii="Calibri" w:hAnsi="Calibri" w:cs="Calibri"/>
                <w:noProof/>
                <w:color w:val="000000"/>
              </w:rPr>
              <w:t>(10)</w:t>
            </w:r>
            <w:r>
              <w:rPr>
                <w:rFonts w:ascii="Calibri" w:hAnsi="Calibri" w:cs="Calibri"/>
                <w:color w:val="000000"/>
              </w:rPr>
              <w:fldChar w:fldCharType="end"/>
            </w:r>
          </w:p>
        </w:tc>
        <w:tc>
          <w:tcPr>
            <w:tcW w:w="1686" w:type="dxa"/>
            <w:noWrap/>
          </w:tcPr>
          <w:p w14:paraId="43F4FF96" w14:textId="77777777" w:rsidR="002236E6" w:rsidRPr="00673284" w:rsidRDefault="002236E6" w:rsidP="002236E6">
            <w:pPr>
              <w:rPr>
                <w:rFonts w:cs="Times New Roman"/>
                <w:sz w:val="18"/>
                <w:szCs w:val="18"/>
              </w:rPr>
            </w:pPr>
            <w:r w:rsidRPr="00ED47FE">
              <w:rPr>
                <w:rFonts w:cs="Times New Roman"/>
                <w:sz w:val="18"/>
                <w:szCs w:val="18"/>
              </w:rPr>
              <w:t>2</w:t>
            </w:r>
          </w:p>
        </w:tc>
        <w:tc>
          <w:tcPr>
            <w:tcW w:w="874" w:type="dxa"/>
            <w:noWrap/>
          </w:tcPr>
          <w:p w14:paraId="28FDF563" w14:textId="77777777" w:rsidR="002236E6" w:rsidRPr="00673284" w:rsidRDefault="002236E6" w:rsidP="002236E6">
            <w:pPr>
              <w:rPr>
                <w:rFonts w:cs="Times New Roman"/>
                <w:sz w:val="18"/>
                <w:szCs w:val="18"/>
              </w:rPr>
            </w:pPr>
            <w:r w:rsidRPr="006E176D">
              <w:rPr>
                <w:rFonts w:cs="Times New Roman"/>
                <w:sz w:val="18"/>
                <w:szCs w:val="18"/>
              </w:rPr>
              <w:t>1</w:t>
            </w:r>
          </w:p>
        </w:tc>
        <w:tc>
          <w:tcPr>
            <w:tcW w:w="1036" w:type="dxa"/>
            <w:noWrap/>
          </w:tcPr>
          <w:p w14:paraId="31BB8CEA"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0319BE75"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0DAC52FE" w14:textId="77777777" w:rsidR="002236E6" w:rsidRPr="00673284" w:rsidRDefault="002236E6" w:rsidP="002236E6">
            <w:pPr>
              <w:rPr>
                <w:rFonts w:cs="Times New Roman"/>
                <w:sz w:val="18"/>
                <w:szCs w:val="18"/>
              </w:rPr>
            </w:pPr>
            <w:r>
              <w:rPr>
                <w:rFonts w:cs="Times New Roman"/>
                <w:sz w:val="18"/>
                <w:szCs w:val="18"/>
              </w:rPr>
              <w:t>5</w:t>
            </w:r>
          </w:p>
        </w:tc>
      </w:tr>
      <w:tr w:rsidR="002236E6" w:rsidRPr="00673284" w14:paraId="2723438C" w14:textId="77777777" w:rsidTr="003253F7">
        <w:trPr>
          <w:trHeight w:val="281"/>
        </w:trPr>
        <w:tc>
          <w:tcPr>
            <w:tcW w:w="846" w:type="dxa"/>
          </w:tcPr>
          <w:p w14:paraId="287FA622"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441533D4" w14:textId="3082DB84" w:rsidR="002236E6" w:rsidRPr="00673284" w:rsidRDefault="002236E6" w:rsidP="002236E6">
            <w:pPr>
              <w:rPr>
                <w:rFonts w:cs="Times New Roman"/>
                <w:sz w:val="18"/>
                <w:szCs w:val="18"/>
              </w:rPr>
            </w:pPr>
            <w:r>
              <w:rPr>
                <w:rFonts w:ascii="Calibri" w:hAnsi="Calibri" w:cs="Calibri"/>
                <w:color w:val="000000"/>
              </w:rPr>
              <w:t xml:space="preserve">Kim 2021 </w:t>
            </w:r>
            <w:r>
              <w:rPr>
                <w:rFonts w:ascii="Calibri" w:hAnsi="Calibri" w:cs="Calibri"/>
                <w:color w:val="000000"/>
              </w:rPr>
              <w:fldChar w:fldCharType="begin"/>
            </w:r>
            <w:r>
              <w:rPr>
                <w:rFonts w:ascii="Calibri" w:hAnsi="Calibri" w:cs="Calibri"/>
                <w:color w:val="000000"/>
              </w:rPr>
              <w:instrText xml:space="preserve"> ADDIN EN.CITE &lt;EndNote&gt;&lt;Cite&gt;&lt;Author&gt;Kim&lt;/Author&gt;&lt;Year&gt;2021&lt;/Year&gt;&lt;RecNum&gt;11&lt;/RecNum&gt;&lt;DisplayText&gt;(11)&lt;/DisplayText&gt;&lt;record&gt;&lt;rec-number&gt;11&lt;/rec-number&gt;&lt;foreign-keys&gt;&lt;key app="EN" db-id="xteddawtse9d0qerftj5sxxq2rxexszw5e2t" timestamp="1710922445"&gt;11&lt;/key&gt;&lt;/foreign-keys&gt;&lt;ref-type name="Journal Article"&gt;17&lt;/ref-type&gt;&lt;contributors&gt;&lt;authors&gt;&lt;author&gt;Kim, Ji Su&lt;/author&gt;&lt;author&gt;Kim, K&lt;/author&gt;&lt;/authors&gt;&lt;/contributors&gt;&lt;titles&gt;&lt;title&gt;Electronic cigarette use and suicidal behaviors among adolescents&lt;/title&gt;&lt;secondary-title&gt;Journal of Public Health&lt;/secondary-title&gt;&lt;/titles&gt;&lt;periodical&gt;&lt;full-title&gt;Journal of Public Health&lt;/full-title&gt;&lt;/periodical&gt;&lt;pages&gt;274-280&lt;/pages&gt;&lt;volume&gt;43&lt;/volume&gt;&lt;number&gt;2&lt;/number&gt;&lt;dates&gt;&lt;year&gt;2021&lt;/year&gt;&lt;/dates&gt;&lt;isbn&gt;1741-3842&lt;/isbn&gt;&lt;urls&gt;&lt;/urls&gt;&lt;/record&gt;&lt;/Cite&gt;&lt;/EndNote&gt;</w:instrText>
            </w:r>
            <w:r>
              <w:rPr>
                <w:rFonts w:ascii="Calibri" w:hAnsi="Calibri" w:cs="Calibri"/>
                <w:color w:val="000000"/>
              </w:rPr>
              <w:fldChar w:fldCharType="separate"/>
            </w:r>
            <w:r>
              <w:rPr>
                <w:rFonts w:ascii="Calibri" w:hAnsi="Calibri" w:cs="Calibri"/>
                <w:noProof/>
                <w:color w:val="000000"/>
              </w:rPr>
              <w:t>(11)</w:t>
            </w:r>
            <w:r>
              <w:rPr>
                <w:rFonts w:ascii="Calibri" w:hAnsi="Calibri" w:cs="Calibri"/>
                <w:color w:val="000000"/>
              </w:rPr>
              <w:fldChar w:fldCharType="end"/>
            </w:r>
          </w:p>
        </w:tc>
        <w:tc>
          <w:tcPr>
            <w:tcW w:w="1686" w:type="dxa"/>
            <w:noWrap/>
          </w:tcPr>
          <w:p w14:paraId="7C721ECF" w14:textId="77777777" w:rsidR="002236E6" w:rsidRPr="008B06A7" w:rsidRDefault="002236E6" w:rsidP="002236E6">
            <w:pPr>
              <w:rPr>
                <w:rFonts w:cs="Times New Roman"/>
                <w:sz w:val="18"/>
                <w:szCs w:val="18"/>
              </w:rPr>
            </w:pPr>
            <w:r w:rsidRPr="008B06A7">
              <w:rPr>
                <w:rFonts w:cs="Times New Roman"/>
                <w:sz w:val="18"/>
                <w:szCs w:val="18"/>
              </w:rPr>
              <w:t>2</w:t>
            </w:r>
          </w:p>
        </w:tc>
        <w:tc>
          <w:tcPr>
            <w:tcW w:w="874" w:type="dxa"/>
            <w:noWrap/>
          </w:tcPr>
          <w:p w14:paraId="4114E063" w14:textId="77777777" w:rsidR="002236E6" w:rsidRPr="008B06A7" w:rsidRDefault="002236E6" w:rsidP="002236E6">
            <w:pPr>
              <w:rPr>
                <w:rFonts w:cs="Times New Roman"/>
                <w:sz w:val="18"/>
                <w:szCs w:val="18"/>
              </w:rPr>
            </w:pPr>
            <w:r w:rsidRPr="008B06A7">
              <w:rPr>
                <w:rFonts w:cs="Times New Roman"/>
                <w:sz w:val="18"/>
                <w:szCs w:val="18"/>
              </w:rPr>
              <w:t>0</w:t>
            </w:r>
          </w:p>
        </w:tc>
        <w:tc>
          <w:tcPr>
            <w:tcW w:w="1036" w:type="dxa"/>
            <w:noWrap/>
          </w:tcPr>
          <w:p w14:paraId="58F11319"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33769DD2"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68913ECE"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34D28016" w14:textId="77777777" w:rsidTr="003253F7">
        <w:trPr>
          <w:trHeight w:val="281"/>
        </w:trPr>
        <w:tc>
          <w:tcPr>
            <w:tcW w:w="846" w:type="dxa"/>
          </w:tcPr>
          <w:p w14:paraId="0EE31C1E"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39BA5E9A" w14:textId="62592FF2" w:rsidR="002236E6" w:rsidRPr="00673284" w:rsidRDefault="002236E6" w:rsidP="002236E6">
            <w:pPr>
              <w:rPr>
                <w:rFonts w:cs="Times New Roman"/>
                <w:sz w:val="18"/>
                <w:szCs w:val="18"/>
              </w:rPr>
            </w:pPr>
            <w:r>
              <w:rPr>
                <w:rFonts w:ascii="Calibri" w:hAnsi="Calibri" w:cs="Calibri"/>
                <w:color w:val="000000"/>
              </w:rPr>
              <w:t xml:space="preserve">Lee 2019 </w:t>
            </w:r>
            <w:r>
              <w:rPr>
                <w:rFonts w:ascii="Calibri" w:hAnsi="Calibri" w:cs="Calibri"/>
                <w:color w:val="000000"/>
              </w:rPr>
              <w:fldChar w:fldCharType="begin"/>
            </w:r>
            <w:r>
              <w:rPr>
                <w:rFonts w:ascii="Calibri" w:hAnsi="Calibri" w:cs="Calibri"/>
                <w:color w:val="000000"/>
              </w:rPr>
              <w:instrText xml:space="preserve"> ADDIN EN.CITE &lt;EndNote&gt;&lt;Cite&gt;&lt;Author&gt;Lee&lt;/Author&gt;&lt;Year&gt;2019&lt;/Year&gt;&lt;RecNum&gt;12&lt;/RecNum&gt;&lt;DisplayText&gt;(12)&lt;/DisplayText&gt;&lt;record&gt;&lt;rec-number&gt;12&lt;/rec-number&gt;&lt;foreign-keys&gt;&lt;key app="EN" db-id="xteddawtse9d0qerftj5sxxq2rxexszw5e2t" timestamp="1710922459"&gt;12&lt;/key&gt;&lt;/foreign-keys&gt;&lt;ref-type name="Journal Article"&gt;17&lt;/ref-type&gt;&lt;contributors&gt;&lt;authors&gt;&lt;author&gt;Lee, Yeji&lt;/author&gt;&lt;author&gt;Lee, Kang-Sook&lt;/author&gt;&lt;/authors&gt;&lt;/contributors&gt;&lt;titles&gt;&lt;title&gt;Association of depression and suicidality with electronic and conventional cigarette use in South Korean adolescents&lt;/title&gt;&lt;secondary-title&gt;Substance use &amp;amp; misuse&lt;/secondary-title&gt;&lt;/titles&gt;&lt;periodical&gt;&lt;full-title&gt;Substance use &amp;amp; misuse&lt;/full-title&gt;&lt;/periodical&gt;&lt;pages&gt;934-943&lt;/pages&gt;&lt;volume&gt;54&lt;/volume&gt;&lt;number&gt;6&lt;/number&gt;&lt;dates&gt;&lt;year&gt;2019&lt;/year&gt;&lt;/dates&gt;&lt;isbn&gt;1082-6084&lt;/isbn&gt;&lt;urls&gt;&lt;/urls&gt;&lt;/record&gt;&lt;/Cite&gt;&lt;/EndNote&gt;</w:instrText>
            </w:r>
            <w:r>
              <w:rPr>
                <w:rFonts w:ascii="Calibri" w:hAnsi="Calibri" w:cs="Calibri"/>
                <w:color w:val="000000"/>
              </w:rPr>
              <w:fldChar w:fldCharType="separate"/>
            </w:r>
            <w:r>
              <w:rPr>
                <w:rFonts w:ascii="Calibri" w:hAnsi="Calibri" w:cs="Calibri"/>
                <w:noProof/>
                <w:color w:val="000000"/>
              </w:rPr>
              <w:t>(12)</w:t>
            </w:r>
            <w:r>
              <w:rPr>
                <w:rFonts w:ascii="Calibri" w:hAnsi="Calibri" w:cs="Calibri"/>
                <w:color w:val="000000"/>
              </w:rPr>
              <w:fldChar w:fldCharType="end"/>
            </w:r>
          </w:p>
        </w:tc>
        <w:tc>
          <w:tcPr>
            <w:tcW w:w="1686" w:type="dxa"/>
            <w:noWrap/>
          </w:tcPr>
          <w:p w14:paraId="3DCBFA29" w14:textId="77777777" w:rsidR="002236E6" w:rsidRPr="00673284" w:rsidRDefault="002236E6" w:rsidP="002236E6">
            <w:pPr>
              <w:rPr>
                <w:rFonts w:cs="Times New Roman"/>
                <w:sz w:val="18"/>
                <w:szCs w:val="18"/>
              </w:rPr>
            </w:pPr>
            <w:r w:rsidRPr="00673284">
              <w:rPr>
                <w:rFonts w:cs="Times New Roman"/>
                <w:sz w:val="18"/>
                <w:szCs w:val="18"/>
              </w:rPr>
              <w:t>1</w:t>
            </w:r>
          </w:p>
        </w:tc>
        <w:tc>
          <w:tcPr>
            <w:tcW w:w="874" w:type="dxa"/>
            <w:noWrap/>
          </w:tcPr>
          <w:p w14:paraId="5548C3EB" w14:textId="77777777" w:rsidR="002236E6" w:rsidRPr="00673284" w:rsidRDefault="002236E6" w:rsidP="002236E6">
            <w:pPr>
              <w:rPr>
                <w:rFonts w:cs="Times New Roman"/>
                <w:sz w:val="18"/>
                <w:szCs w:val="18"/>
              </w:rPr>
            </w:pPr>
            <w:r>
              <w:rPr>
                <w:rFonts w:cs="Times New Roman"/>
                <w:sz w:val="18"/>
                <w:szCs w:val="18"/>
              </w:rPr>
              <w:t>0</w:t>
            </w:r>
          </w:p>
        </w:tc>
        <w:tc>
          <w:tcPr>
            <w:tcW w:w="1036" w:type="dxa"/>
            <w:noWrap/>
          </w:tcPr>
          <w:p w14:paraId="63910415" w14:textId="77777777" w:rsidR="002236E6" w:rsidRPr="00673284" w:rsidRDefault="002236E6" w:rsidP="002236E6">
            <w:pPr>
              <w:rPr>
                <w:rFonts w:cs="Times New Roman"/>
                <w:sz w:val="18"/>
                <w:szCs w:val="18"/>
              </w:rPr>
            </w:pPr>
            <w:r w:rsidRPr="00673284">
              <w:rPr>
                <w:rFonts w:cs="Times New Roman"/>
                <w:sz w:val="18"/>
                <w:szCs w:val="18"/>
              </w:rPr>
              <w:t>2</w:t>
            </w:r>
          </w:p>
        </w:tc>
        <w:tc>
          <w:tcPr>
            <w:tcW w:w="1677" w:type="dxa"/>
            <w:noWrap/>
          </w:tcPr>
          <w:p w14:paraId="4D56812E"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0AA69C9A"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01ADEEED" w14:textId="77777777" w:rsidTr="003253F7">
        <w:trPr>
          <w:trHeight w:val="281"/>
        </w:trPr>
        <w:tc>
          <w:tcPr>
            <w:tcW w:w="846" w:type="dxa"/>
          </w:tcPr>
          <w:p w14:paraId="0A88920E"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3457D032" w14:textId="6AE2216D" w:rsidR="002236E6" w:rsidRPr="00673284" w:rsidRDefault="002236E6" w:rsidP="002236E6">
            <w:pPr>
              <w:rPr>
                <w:rFonts w:cs="Times New Roman"/>
                <w:sz w:val="18"/>
                <w:szCs w:val="18"/>
              </w:rPr>
            </w:pPr>
            <w:r>
              <w:rPr>
                <w:rFonts w:ascii="Calibri" w:hAnsi="Calibri" w:cs="Calibri"/>
                <w:color w:val="000000"/>
              </w:rPr>
              <w:t xml:space="preserve">Pham 2020 </w:t>
            </w:r>
            <w:r>
              <w:rPr>
                <w:rFonts w:ascii="Calibri" w:hAnsi="Calibri" w:cs="Calibri"/>
                <w:color w:val="000000"/>
              </w:rPr>
              <w:fldChar w:fldCharType="begin"/>
            </w:r>
            <w:r>
              <w:rPr>
                <w:rFonts w:ascii="Calibri" w:hAnsi="Calibri" w:cs="Calibri"/>
                <w:color w:val="000000"/>
              </w:rPr>
              <w:instrText xml:space="preserve"> ADDIN EN.CITE &lt;EndNote&gt;&lt;Cite&gt;&lt;Author&gt;Pham&lt;/Author&gt;&lt;Year&gt;2020&lt;/Year&gt;&lt;RecNum&gt;14&lt;/RecNum&gt;&lt;DisplayText&gt;(13)&lt;/DisplayText&gt;&lt;record&gt;&lt;rec-number&gt;14&lt;/rec-number&gt;&lt;foreign-keys&gt;&lt;key app="EN" db-id="xteddawtse9d0qerftj5sxxq2rxexszw5e2t" timestamp="1710927066"&gt;14&lt;/key&gt;&lt;/foreign-keys&gt;&lt;ref-type name="Journal Article"&gt;17&lt;/ref-type&gt;&lt;contributors&gt;&lt;authors&gt;&lt;author&gt;Pham, Tram&lt;/author&gt;&lt;author&gt;Williams, Jeanne VA&lt;/author&gt;&lt;author&gt;Bhattarai, Asmita&lt;/author&gt;&lt;author&gt;Dores, Ashley K&lt;/author&gt;&lt;author&gt;Isherwood, Leah J&lt;/author&gt;&lt;author&gt;Patten, Scott B&lt;/author&gt;&lt;/authors&gt;&lt;/contributors&gt;&lt;titles&gt;&lt;title&gt;Electronic cigarette use and mental health: a Canadian population-based study&lt;/title&gt;&lt;secondary-title&gt;Journal of Affective Disorders&lt;/secondary-title&gt;&lt;/titles&gt;&lt;periodical&gt;&lt;full-title&gt;Journal of Affective Disorders&lt;/full-title&gt;&lt;/periodical&gt;&lt;pages&gt;646-652&lt;/pages&gt;&lt;volume&gt;260&lt;/volume&gt;&lt;dates&gt;&lt;year&gt;2020&lt;/year&gt;&lt;/dates&gt;&lt;isbn&gt;0165-0327&lt;/isbn&gt;&lt;urls&gt;&lt;/urls&gt;&lt;/record&gt;&lt;/Cite&gt;&lt;/EndNote&gt;</w:instrText>
            </w:r>
            <w:r>
              <w:rPr>
                <w:rFonts w:ascii="Calibri" w:hAnsi="Calibri" w:cs="Calibri"/>
                <w:color w:val="000000"/>
              </w:rPr>
              <w:fldChar w:fldCharType="separate"/>
            </w:r>
            <w:r>
              <w:rPr>
                <w:rFonts w:ascii="Calibri" w:hAnsi="Calibri" w:cs="Calibri"/>
                <w:noProof/>
                <w:color w:val="000000"/>
              </w:rPr>
              <w:t>(13)</w:t>
            </w:r>
            <w:r>
              <w:rPr>
                <w:rFonts w:ascii="Calibri" w:hAnsi="Calibri" w:cs="Calibri"/>
                <w:color w:val="000000"/>
              </w:rPr>
              <w:fldChar w:fldCharType="end"/>
            </w:r>
          </w:p>
        </w:tc>
        <w:tc>
          <w:tcPr>
            <w:tcW w:w="1686" w:type="dxa"/>
            <w:noWrap/>
          </w:tcPr>
          <w:p w14:paraId="27DACEFB" w14:textId="77777777" w:rsidR="002236E6" w:rsidRPr="00673284" w:rsidRDefault="002236E6" w:rsidP="002236E6">
            <w:pPr>
              <w:rPr>
                <w:rFonts w:cs="Times New Roman"/>
                <w:sz w:val="18"/>
                <w:szCs w:val="18"/>
              </w:rPr>
            </w:pPr>
            <w:r>
              <w:rPr>
                <w:rFonts w:cs="Times New Roman"/>
                <w:sz w:val="18"/>
                <w:szCs w:val="18"/>
              </w:rPr>
              <w:t>2</w:t>
            </w:r>
          </w:p>
        </w:tc>
        <w:tc>
          <w:tcPr>
            <w:tcW w:w="874" w:type="dxa"/>
            <w:noWrap/>
          </w:tcPr>
          <w:p w14:paraId="10432B3C" w14:textId="77777777" w:rsidR="002236E6" w:rsidRPr="00673284" w:rsidRDefault="002236E6" w:rsidP="002236E6">
            <w:pPr>
              <w:rPr>
                <w:rFonts w:cs="Times New Roman"/>
                <w:sz w:val="18"/>
                <w:szCs w:val="18"/>
              </w:rPr>
            </w:pPr>
            <w:r>
              <w:rPr>
                <w:rFonts w:cs="Times New Roman"/>
                <w:sz w:val="18"/>
                <w:szCs w:val="18"/>
              </w:rPr>
              <w:t>0</w:t>
            </w:r>
          </w:p>
        </w:tc>
        <w:tc>
          <w:tcPr>
            <w:tcW w:w="1036" w:type="dxa"/>
            <w:noWrap/>
          </w:tcPr>
          <w:p w14:paraId="7BDE4B2D" w14:textId="77777777" w:rsidR="002236E6" w:rsidRPr="00673284" w:rsidRDefault="002236E6" w:rsidP="002236E6">
            <w:pPr>
              <w:rPr>
                <w:rFonts w:cs="Times New Roman"/>
                <w:sz w:val="18"/>
                <w:szCs w:val="18"/>
              </w:rPr>
            </w:pPr>
            <w:r>
              <w:rPr>
                <w:rFonts w:cs="Times New Roman"/>
                <w:sz w:val="18"/>
                <w:szCs w:val="18"/>
              </w:rPr>
              <w:t>1</w:t>
            </w:r>
          </w:p>
        </w:tc>
        <w:tc>
          <w:tcPr>
            <w:tcW w:w="1677" w:type="dxa"/>
            <w:noWrap/>
          </w:tcPr>
          <w:p w14:paraId="19F6E7E6"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302B216C" w14:textId="77777777" w:rsidR="002236E6" w:rsidRPr="00673284" w:rsidRDefault="002236E6" w:rsidP="002236E6">
            <w:pPr>
              <w:rPr>
                <w:rFonts w:cs="Times New Roman"/>
                <w:sz w:val="18"/>
                <w:szCs w:val="18"/>
              </w:rPr>
            </w:pPr>
            <w:r>
              <w:rPr>
                <w:rFonts w:cs="Times New Roman"/>
                <w:sz w:val="18"/>
                <w:szCs w:val="18"/>
              </w:rPr>
              <w:t>4</w:t>
            </w:r>
          </w:p>
        </w:tc>
      </w:tr>
      <w:tr w:rsidR="002236E6" w:rsidRPr="00673284" w14:paraId="6773F09A" w14:textId="77777777" w:rsidTr="003253F7">
        <w:trPr>
          <w:trHeight w:val="281"/>
        </w:trPr>
        <w:tc>
          <w:tcPr>
            <w:tcW w:w="846" w:type="dxa"/>
          </w:tcPr>
          <w:p w14:paraId="08B3A08A" w14:textId="77777777" w:rsidR="002236E6" w:rsidRPr="00673284" w:rsidRDefault="002236E6" w:rsidP="002236E6">
            <w:pPr>
              <w:pStyle w:val="ListParagraph"/>
              <w:numPr>
                <w:ilvl w:val="0"/>
                <w:numId w:val="1"/>
              </w:numPr>
              <w:rPr>
                <w:rFonts w:ascii="Times New Roman" w:hAnsi="Times New Roman" w:cs="Times New Roman"/>
                <w:sz w:val="18"/>
                <w:szCs w:val="18"/>
              </w:rPr>
            </w:pPr>
          </w:p>
        </w:tc>
        <w:tc>
          <w:tcPr>
            <w:tcW w:w="2166" w:type="dxa"/>
            <w:noWrap/>
            <w:vAlign w:val="bottom"/>
          </w:tcPr>
          <w:p w14:paraId="6E228894" w14:textId="476C6CEB" w:rsidR="002236E6" w:rsidRPr="00673284" w:rsidRDefault="002236E6" w:rsidP="002236E6">
            <w:pPr>
              <w:rPr>
                <w:rFonts w:cs="Times New Roman"/>
                <w:sz w:val="18"/>
                <w:szCs w:val="18"/>
              </w:rPr>
            </w:pPr>
            <w:r>
              <w:rPr>
                <w:rFonts w:ascii="Calibri" w:hAnsi="Calibri" w:cs="Calibri"/>
                <w:color w:val="000000"/>
              </w:rPr>
              <w:t xml:space="preserve">Welty 2023 </w:t>
            </w:r>
            <w:r>
              <w:rPr>
                <w:rFonts w:ascii="Calibri" w:hAnsi="Calibri" w:cs="Calibri"/>
                <w:color w:val="000000"/>
              </w:rPr>
              <w:fldChar w:fldCharType="begin"/>
            </w:r>
            <w:r>
              <w:rPr>
                <w:rFonts w:ascii="Calibri" w:hAnsi="Calibri" w:cs="Calibri"/>
                <w:color w:val="000000"/>
              </w:rPr>
              <w:instrText xml:space="preserve"> ADDIN EN.CITE &lt;EndNote&gt;&lt;Cite&gt;&lt;Author&gt;Welty&lt;/Author&gt;&lt;Year&gt;2023&lt;/Year&gt;&lt;RecNum&gt;13&lt;/RecNum&gt;&lt;DisplayText&gt;(14)&lt;/DisplayText&gt;&lt;record&gt;&lt;rec-number&gt;13&lt;/rec-number&gt;&lt;foreign-keys&gt;&lt;key app="EN" db-id="xteddawtse9d0qerftj5sxxq2rxexszw5e2t" timestamp="1710922485"&gt;13&lt;/key&gt;&lt;/foreign-keys&gt;&lt;ref-type name="Journal Article"&gt;17&lt;/ref-type&gt;&lt;contributors&gt;&lt;authors&gt;&lt;author&gt;Welty, Cody W&lt;/author&gt;&lt;author&gt;Gerald, Lynn B&lt;/author&gt;&lt;author&gt;Nair, Uma S&lt;/author&gt;&lt;author&gt;Haynes, Patricia L&lt;/author&gt;&lt;/authors&gt;&lt;/contributors&gt;&lt;titles&gt;&lt;title&gt;Vaping and sleep as predictors of adolescent suicidality&lt;/title&gt;&lt;secondary-title&gt;American journal of health promotion&lt;/secondary-title&gt;&lt;/titles&gt;&lt;periodical&gt;&lt;full-title&gt;American journal of health promotion&lt;/full-title&gt;&lt;/periodical&gt;&lt;pages&gt;39-46&lt;/pages&gt;&lt;volume&gt;37&lt;/volume&gt;&lt;number&gt;1&lt;/number&gt;&lt;dates&gt;&lt;year&gt;2023&lt;/year&gt;&lt;/dates&gt;&lt;isbn&gt;0890-1171&lt;/isbn&gt;&lt;urls&gt;&lt;/urls&gt;&lt;/record&gt;&lt;/Cite&gt;&lt;/EndNote&gt;</w:instrText>
            </w:r>
            <w:r>
              <w:rPr>
                <w:rFonts w:ascii="Calibri" w:hAnsi="Calibri" w:cs="Calibri"/>
                <w:color w:val="000000"/>
              </w:rPr>
              <w:fldChar w:fldCharType="separate"/>
            </w:r>
            <w:r>
              <w:rPr>
                <w:rFonts w:ascii="Calibri" w:hAnsi="Calibri" w:cs="Calibri"/>
                <w:noProof/>
                <w:color w:val="000000"/>
              </w:rPr>
              <w:t>(14)</w:t>
            </w:r>
            <w:r>
              <w:rPr>
                <w:rFonts w:ascii="Calibri" w:hAnsi="Calibri" w:cs="Calibri"/>
                <w:color w:val="000000"/>
              </w:rPr>
              <w:fldChar w:fldCharType="end"/>
            </w:r>
          </w:p>
        </w:tc>
        <w:tc>
          <w:tcPr>
            <w:tcW w:w="1686" w:type="dxa"/>
            <w:noWrap/>
          </w:tcPr>
          <w:p w14:paraId="3DDE7A4F" w14:textId="77777777" w:rsidR="002236E6" w:rsidRPr="00673284" w:rsidRDefault="002236E6" w:rsidP="002236E6">
            <w:pPr>
              <w:rPr>
                <w:rFonts w:cs="Times New Roman"/>
                <w:sz w:val="18"/>
                <w:szCs w:val="18"/>
              </w:rPr>
            </w:pPr>
            <w:r w:rsidRPr="00C654CB">
              <w:rPr>
                <w:rFonts w:cs="Times New Roman"/>
                <w:sz w:val="18"/>
                <w:szCs w:val="18"/>
              </w:rPr>
              <w:t>2</w:t>
            </w:r>
          </w:p>
        </w:tc>
        <w:tc>
          <w:tcPr>
            <w:tcW w:w="874" w:type="dxa"/>
            <w:noWrap/>
          </w:tcPr>
          <w:p w14:paraId="1B0710A1" w14:textId="77777777" w:rsidR="002236E6" w:rsidRPr="00673284" w:rsidRDefault="002236E6" w:rsidP="002236E6">
            <w:pPr>
              <w:rPr>
                <w:rFonts w:cs="Times New Roman"/>
                <w:sz w:val="18"/>
                <w:szCs w:val="18"/>
              </w:rPr>
            </w:pPr>
            <w:r>
              <w:rPr>
                <w:rFonts w:cs="Times New Roman"/>
                <w:sz w:val="18"/>
                <w:szCs w:val="18"/>
              </w:rPr>
              <w:t>0</w:t>
            </w:r>
          </w:p>
        </w:tc>
        <w:tc>
          <w:tcPr>
            <w:tcW w:w="1036" w:type="dxa"/>
            <w:noWrap/>
          </w:tcPr>
          <w:p w14:paraId="7915A17D" w14:textId="77777777" w:rsidR="002236E6" w:rsidRPr="00673284" w:rsidRDefault="002236E6" w:rsidP="002236E6">
            <w:pPr>
              <w:rPr>
                <w:rFonts w:cs="Times New Roman"/>
                <w:sz w:val="18"/>
                <w:szCs w:val="18"/>
              </w:rPr>
            </w:pPr>
            <w:r>
              <w:rPr>
                <w:rFonts w:cs="Times New Roman"/>
                <w:sz w:val="18"/>
                <w:szCs w:val="18"/>
              </w:rPr>
              <w:t>2</w:t>
            </w:r>
          </w:p>
        </w:tc>
        <w:tc>
          <w:tcPr>
            <w:tcW w:w="1677" w:type="dxa"/>
            <w:noWrap/>
          </w:tcPr>
          <w:p w14:paraId="4DE130AB" w14:textId="77777777" w:rsidR="002236E6" w:rsidRPr="00673284" w:rsidRDefault="002236E6" w:rsidP="002236E6">
            <w:pPr>
              <w:rPr>
                <w:rFonts w:cs="Times New Roman"/>
                <w:sz w:val="18"/>
                <w:szCs w:val="18"/>
              </w:rPr>
            </w:pPr>
            <w:r w:rsidRPr="00476508">
              <w:rPr>
                <w:rFonts w:cs="Times New Roman"/>
                <w:sz w:val="18"/>
                <w:szCs w:val="18"/>
              </w:rPr>
              <w:t>1</w:t>
            </w:r>
          </w:p>
        </w:tc>
        <w:tc>
          <w:tcPr>
            <w:tcW w:w="851" w:type="dxa"/>
            <w:noWrap/>
          </w:tcPr>
          <w:p w14:paraId="5314FE7D" w14:textId="77777777" w:rsidR="002236E6" w:rsidRPr="00673284" w:rsidRDefault="002236E6" w:rsidP="002236E6">
            <w:pPr>
              <w:rPr>
                <w:rFonts w:cs="Times New Roman"/>
                <w:sz w:val="18"/>
                <w:szCs w:val="18"/>
              </w:rPr>
            </w:pPr>
            <w:r>
              <w:rPr>
                <w:rFonts w:cs="Times New Roman"/>
                <w:sz w:val="18"/>
                <w:szCs w:val="18"/>
              </w:rPr>
              <w:t>5</w:t>
            </w:r>
          </w:p>
        </w:tc>
      </w:tr>
      <w:bookmarkEnd w:id="2"/>
    </w:tbl>
    <w:p w14:paraId="5936DCC6" w14:textId="77777777" w:rsidR="002236E6" w:rsidRPr="00BF362C" w:rsidRDefault="002236E6">
      <w:pPr>
        <w:rPr>
          <w:rFonts w:ascii="Times New Roman" w:hAnsi="Times New Roman" w:cs="Times New Roman"/>
          <w:sz w:val="24"/>
          <w:szCs w:val="24"/>
        </w:rPr>
      </w:pPr>
    </w:p>
    <w:p w14:paraId="2921EF8F" w14:textId="7CD926A6" w:rsidR="005944F1" w:rsidRPr="00BF362C" w:rsidRDefault="005944F1">
      <w:pPr>
        <w:rPr>
          <w:rFonts w:ascii="Times New Roman" w:hAnsi="Times New Roman" w:cs="Times New Roman"/>
          <w:sz w:val="24"/>
          <w:szCs w:val="24"/>
        </w:rPr>
      </w:pPr>
    </w:p>
    <w:p w14:paraId="20A16388" w14:textId="77777777" w:rsidR="00E135F7" w:rsidRDefault="00E135F7" w:rsidP="00E135F7">
      <w:pPr>
        <w:spacing w:line="240" w:lineRule="auto"/>
        <w:jc w:val="both"/>
        <w:rPr>
          <w:rFonts w:ascii="Times New Roman" w:eastAsia="Times New Roman" w:hAnsi="Times New Roman" w:cs="Times New Roman"/>
          <w:b/>
          <w:bCs/>
          <w:noProof/>
          <w:color w:val="000000" w:themeColor="text1"/>
          <w:sz w:val="24"/>
          <w:szCs w:val="24"/>
          <w:lang w:val="en-US"/>
        </w:rPr>
      </w:pPr>
    </w:p>
    <w:p w14:paraId="09699AF5" w14:textId="09A7CAE5" w:rsidR="00E135F7" w:rsidRDefault="00E135F7" w:rsidP="00E135F7">
      <w:pPr>
        <w:spacing w:line="240" w:lineRule="auto"/>
        <w:jc w:val="both"/>
        <w:rPr>
          <w:rFonts w:ascii="Times New Roman" w:eastAsia="Times New Roman" w:hAnsi="Times New Roman" w:cs="Times New Roman"/>
          <w:b/>
          <w:bCs/>
          <w:color w:val="000000" w:themeColor="text1"/>
          <w:sz w:val="24"/>
          <w:szCs w:val="24"/>
          <w:lang w:val="en-US"/>
        </w:rPr>
      </w:pPr>
    </w:p>
    <w:p w14:paraId="21689A55" w14:textId="77777777" w:rsidR="00CD69A9" w:rsidRDefault="00CD69A9" w:rsidP="00E135F7">
      <w:pPr>
        <w:spacing w:line="240" w:lineRule="auto"/>
        <w:jc w:val="both"/>
        <w:rPr>
          <w:rFonts w:ascii="Times New Roman" w:eastAsia="Times New Roman" w:hAnsi="Times New Roman" w:cs="Times New Roman"/>
          <w:b/>
          <w:bCs/>
          <w:noProof/>
          <w:color w:val="000000" w:themeColor="text1"/>
          <w:sz w:val="24"/>
          <w:szCs w:val="24"/>
          <w:lang w:val="en-US"/>
        </w:rPr>
      </w:pPr>
    </w:p>
    <w:p w14:paraId="496F3B29" w14:textId="77777777" w:rsidR="00E135F7" w:rsidRDefault="00E135F7">
      <w:pPr>
        <w:rPr>
          <w:rFonts w:ascii="Times New Roman" w:hAnsi="Times New Roman" w:cs="Times New Roman"/>
          <w:sz w:val="24"/>
          <w:szCs w:val="24"/>
        </w:rPr>
      </w:pPr>
    </w:p>
    <w:p w14:paraId="665E7CD9" w14:textId="77777777" w:rsidR="001855A8" w:rsidRDefault="001855A8">
      <w:pPr>
        <w:rPr>
          <w:rFonts w:ascii="Times New Roman" w:hAnsi="Times New Roman" w:cs="Times New Roman"/>
          <w:b/>
          <w:bCs/>
          <w:sz w:val="24"/>
          <w:szCs w:val="24"/>
        </w:rPr>
      </w:pPr>
    </w:p>
    <w:p w14:paraId="60282DED" w14:textId="77777777" w:rsidR="001855A8" w:rsidRDefault="001855A8">
      <w:pPr>
        <w:rPr>
          <w:rFonts w:ascii="Times New Roman" w:hAnsi="Times New Roman" w:cs="Times New Roman"/>
          <w:b/>
          <w:bCs/>
          <w:sz w:val="24"/>
          <w:szCs w:val="24"/>
        </w:rPr>
      </w:pPr>
    </w:p>
    <w:p w14:paraId="5F051483" w14:textId="77777777" w:rsidR="002236E6" w:rsidRDefault="005A78CA">
      <w:pP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p>
    <w:p w14:paraId="3AA554A7" w14:textId="77777777" w:rsidR="00B92725" w:rsidRDefault="00B92725" w:rsidP="00B92725">
      <w:pPr>
        <w:spacing w:line="240" w:lineRule="auto"/>
        <w:jc w:val="both"/>
        <w:rPr>
          <w:rFonts w:ascii="Times New Roman" w:eastAsia="Times New Roman" w:hAnsi="Times New Roman" w:cs="Times New Roman"/>
          <w:b/>
          <w:bCs/>
          <w:noProof/>
          <w:color w:val="000000" w:themeColor="text1"/>
          <w:sz w:val="24"/>
          <w:szCs w:val="24"/>
          <w:lang w:val="en-US"/>
        </w:rPr>
      </w:pPr>
    </w:p>
    <w:p w14:paraId="6C44D38A" w14:textId="765BCBC6" w:rsidR="00B92725" w:rsidRDefault="00B92725" w:rsidP="00B92725">
      <w:pPr>
        <w:spacing w:line="240" w:lineRule="auto"/>
        <w:jc w:val="both"/>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noProof/>
          <w:color w:val="000000" w:themeColor="text1"/>
          <w:sz w:val="24"/>
          <w:szCs w:val="24"/>
          <w:lang w:val="en-US"/>
        </w:rPr>
        <w:drawing>
          <wp:inline distT="0" distB="0" distL="0" distR="0" wp14:anchorId="73DC4963" wp14:editId="722E3286">
            <wp:extent cx="3995057" cy="2134005"/>
            <wp:effectExtent l="0" t="0" r="5715" b="0"/>
            <wp:docPr id="1667130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70" t="33777" r="7093" b="31915"/>
                    <a:stretch/>
                  </pic:blipFill>
                  <pic:spPr bwMode="auto">
                    <a:xfrm>
                      <a:off x="0" y="0"/>
                      <a:ext cx="4002272" cy="2137859"/>
                    </a:xfrm>
                    <a:prstGeom prst="rect">
                      <a:avLst/>
                    </a:prstGeom>
                    <a:noFill/>
                    <a:ln>
                      <a:noFill/>
                    </a:ln>
                    <a:extLst>
                      <a:ext uri="{53640926-AAD7-44D8-BBD7-CCE9431645EC}">
                        <a14:shadowObscured xmlns:a14="http://schemas.microsoft.com/office/drawing/2010/main"/>
                      </a:ext>
                    </a:extLst>
                  </pic:spPr>
                </pic:pic>
              </a:graphicData>
            </a:graphic>
          </wp:inline>
        </w:drawing>
      </w:r>
    </w:p>
    <w:p w14:paraId="0D2801D4" w14:textId="22B09B5C"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S1</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ideation among adolescents/children</w:t>
      </w:r>
    </w:p>
    <w:p w14:paraId="4C8E9DA4"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5CB4232A"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p>
    <w:p w14:paraId="0FA5EE75" w14:textId="10670EEC"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7EFDE885" wp14:editId="645AB2BA">
            <wp:extent cx="3951514" cy="1753485"/>
            <wp:effectExtent l="0" t="0" r="0" b="0"/>
            <wp:docPr id="12426443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447" t="35904" r="7447" b="35772"/>
                    <a:stretch/>
                  </pic:blipFill>
                  <pic:spPr bwMode="auto">
                    <a:xfrm>
                      <a:off x="0" y="0"/>
                      <a:ext cx="3970392" cy="1761862"/>
                    </a:xfrm>
                    <a:prstGeom prst="rect">
                      <a:avLst/>
                    </a:prstGeom>
                    <a:noFill/>
                    <a:ln>
                      <a:noFill/>
                    </a:ln>
                    <a:extLst>
                      <a:ext uri="{53640926-AAD7-44D8-BBD7-CCE9431645EC}">
                        <a14:shadowObscured xmlns:a14="http://schemas.microsoft.com/office/drawing/2010/main"/>
                      </a:ext>
                    </a:extLst>
                  </pic:spPr>
                </pic:pic>
              </a:graphicData>
            </a:graphic>
          </wp:inline>
        </w:drawing>
      </w:r>
    </w:p>
    <w:p w14:paraId="143248C7"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52DAD2F1"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2</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plan among adolescents/children</w:t>
      </w:r>
    </w:p>
    <w:p w14:paraId="388D8234"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p>
    <w:p w14:paraId="1A439CBF" w14:textId="7C392D58"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1965F322" wp14:editId="4AA7B6BC">
            <wp:extent cx="3766457" cy="1907685"/>
            <wp:effectExtent l="0" t="0" r="5715" b="0"/>
            <wp:docPr id="12386683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043" t="34974" r="9043" b="33910"/>
                    <a:stretch/>
                  </pic:blipFill>
                  <pic:spPr bwMode="auto">
                    <a:xfrm>
                      <a:off x="0" y="0"/>
                      <a:ext cx="3776381" cy="1912711"/>
                    </a:xfrm>
                    <a:prstGeom prst="rect">
                      <a:avLst/>
                    </a:prstGeom>
                    <a:noFill/>
                    <a:ln>
                      <a:noFill/>
                    </a:ln>
                    <a:extLst>
                      <a:ext uri="{53640926-AAD7-44D8-BBD7-CCE9431645EC}">
                        <a14:shadowObscured xmlns:a14="http://schemas.microsoft.com/office/drawing/2010/main"/>
                      </a:ext>
                    </a:extLst>
                  </pic:spPr>
                </pic:pic>
              </a:graphicData>
            </a:graphic>
          </wp:inline>
        </w:drawing>
      </w:r>
    </w:p>
    <w:p w14:paraId="2FDB58D8"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3</w:t>
      </w:r>
      <w:r>
        <w:rPr>
          <w:rFonts w:ascii="Times New Roman" w:eastAsia="Times New Roman" w:hAnsi="Times New Roman" w:cs="Times New Roman"/>
          <w:color w:val="000000" w:themeColor="text1"/>
          <w:sz w:val="24"/>
          <w:szCs w:val="24"/>
          <w:lang w:val="en-US"/>
        </w:rPr>
        <w:t>: A</w:t>
      </w:r>
      <w:r w:rsidRPr="00B92725">
        <w:rPr>
          <w:rFonts w:ascii="Times New Roman" w:eastAsia="Times New Roman" w:hAnsi="Times New Roman" w:cs="Times New Roman"/>
          <w:color w:val="000000" w:themeColor="text1"/>
          <w:sz w:val="24"/>
          <w:szCs w:val="24"/>
          <w:lang w:val="en-US"/>
        </w:rPr>
        <w:t xml:space="preserve">ssociation of e-cigarettes and suicide </w:t>
      </w:r>
      <w:r>
        <w:rPr>
          <w:rFonts w:ascii="Times New Roman" w:eastAsia="Times New Roman" w:hAnsi="Times New Roman" w:cs="Times New Roman"/>
          <w:color w:val="000000" w:themeColor="text1"/>
          <w:sz w:val="24"/>
          <w:szCs w:val="24"/>
          <w:lang w:val="en-US"/>
        </w:rPr>
        <w:t>attempts among adolescents/children</w:t>
      </w:r>
    </w:p>
    <w:p w14:paraId="1403932B"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53CDA82E"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p>
    <w:p w14:paraId="52F788CD" w14:textId="1B277559"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1B6D6074" wp14:editId="55239EAA">
            <wp:extent cx="3265714" cy="2085710"/>
            <wp:effectExtent l="0" t="0" r="0" b="0"/>
            <wp:docPr id="7960695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715" t="17619" r="23817" b="16638"/>
                    <a:stretch/>
                  </pic:blipFill>
                  <pic:spPr bwMode="auto">
                    <a:xfrm>
                      <a:off x="0" y="0"/>
                      <a:ext cx="3281107" cy="2095541"/>
                    </a:xfrm>
                    <a:prstGeom prst="rect">
                      <a:avLst/>
                    </a:prstGeom>
                    <a:noFill/>
                    <a:ln>
                      <a:noFill/>
                    </a:ln>
                    <a:extLst>
                      <a:ext uri="{53640926-AAD7-44D8-BBD7-CCE9431645EC}">
                        <a14:shadowObscured xmlns:a14="http://schemas.microsoft.com/office/drawing/2010/main"/>
                      </a:ext>
                    </a:extLst>
                  </pic:spPr>
                </pic:pic>
              </a:graphicData>
            </a:graphic>
          </wp:inline>
        </w:drawing>
      </w:r>
    </w:p>
    <w:p w14:paraId="0CEC2286"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4: </w:t>
      </w:r>
      <w:r>
        <w:rPr>
          <w:rFonts w:ascii="Times New Roman" w:eastAsia="Times New Roman" w:hAnsi="Times New Roman" w:cs="Times New Roman"/>
          <w:color w:val="000000" w:themeColor="text1"/>
          <w:sz w:val="24"/>
          <w:szCs w:val="24"/>
          <w:lang w:val="en-US"/>
        </w:rPr>
        <w:t>Sensitivity analysis of suicide ideation</w:t>
      </w:r>
    </w:p>
    <w:p w14:paraId="7C60E126"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75B0CBBC" w14:textId="6790337E"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22145712" wp14:editId="5C49863F">
            <wp:extent cx="3368040" cy="1716509"/>
            <wp:effectExtent l="0" t="0" r="3810" b="0"/>
            <wp:docPr id="8144321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796" t="22023" r="24470" b="26264"/>
                    <a:stretch/>
                  </pic:blipFill>
                  <pic:spPr bwMode="auto">
                    <a:xfrm>
                      <a:off x="0" y="0"/>
                      <a:ext cx="3370389" cy="1717706"/>
                    </a:xfrm>
                    <a:prstGeom prst="rect">
                      <a:avLst/>
                    </a:prstGeom>
                    <a:noFill/>
                    <a:ln>
                      <a:noFill/>
                    </a:ln>
                    <a:extLst>
                      <a:ext uri="{53640926-AAD7-44D8-BBD7-CCE9431645EC}">
                        <a14:shadowObscured xmlns:a14="http://schemas.microsoft.com/office/drawing/2010/main"/>
                      </a:ext>
                    </a:extLst>
                  </pic:spPr>
                </pic:pic>
              </a:graphicData>
            </a:graphic>
          </wp:inline>
        </w:drawing>
      </w:r>
    </w:p>
    <w:p w14:paraId="76E40F7C"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59F5302A"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5: </w:t>
      </w:r>
      <w:r>
        <w:rPr>
          <w:rFonts w:ascii="Times New Roman" w:eastAsia="Times New Roman" w:hAnsi="Times New Roman" w:cs="Times New Roman"/>
          <w:color w:val="000000" w:themeColor="text1"/>
          <w:sz w:val="24"/>
          <w:szCs w:val="24"/>
          <w:lang w:val="en-US"/>
        </w:rPr>
        <w:t>Sensitivity analysis of suicide plan</w:t>
      </w:r>
    </w:p>
    <w:p w14:paraId="0D8B7FB0"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64A5EF42"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p>
    <w:p w14:paraId="283BD1B8" w14:textId="63C7EA5A"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7676DF5D" wp14:editId="6ABA5BDC">
            <wp:extent cx="3472543" cy="2039853"/>
            <wp:effectExtent l="0" t="0" r="0" b="0"/>
            <wp:docPr id="929542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4878" t="19086" r="21941" b="18434"/>
                    <a:stretch/>
                  </pic:blipFill>
                  <pic:spPr bwMode="auto">
                    <a:xfrm>
                      <a:off x="0" y="0"/>
                      <a:ext cx="3476457" cy="2042152"/>
                    </a:xfrm>
                    <a:prstGeom prst="rect">
                      <a:avLst/>
                    </a:prstGeom>
                    <a:noFill/>
                    <a:ln>
                      <a:noFill/>
                    </a:ln>
                    <a:extLst>
                      <a:ext uri="{53640926-AAD7-44D8-BBD7-CCE9431645EC}">
                        <a14:shadowObscured xmlns:a14="http://schemas.microsoft.com/office/drawing/2010/main"/>
                      </a:ext>
                    </a:extLst>
                  </pic:spPr>
                </pic:pic>
              </a:graphicData>
            </a:graphic>
          </wp:inline>
        </w:drawing>
      </w:r>
    </w:p>
    <w:p w14:paraId="2E45B205"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w:t>
      </w:r>
      <w:r>
        <w:rPr>
          <w:rFonts w:ascii="Times New Roman" w:eastAsia="Times New Roman" w:hAnsi="Times New Roman" w:cs="Times New Roman"/>
          <w:b/>
          <w:bCs/>
          <w:color w:val="000000" w:themeColor="text1"/>
          <w:sz w:val="24"/>
          <w:szCs w:val="24"/>
          <w:lang w:val="en-US"/>
        </w:rPr>
        <w:t xml:space="preserve">6: </w:t>
      </w:r>
      <w:r>
        <w:rPr>
          <w:rFonts w:ascii="Times New Roman" w:eastAsia="Times New Roman" w:hAnsi="Times New Roman" w:cs="Times New Roman"/>
          <w:color w:val="000000" w:themeColor="text1"/>
          <w:sz w:val="24"/>
          <w:szCs w:val="24"/>
          <w:lang w:val="en-US"/>
        </w:rPr>
        <w:t>Sensitivity analysis of suicide attempts</w:t>
      </w:r>
    </w:p>
    <w:p w14:paraId="59D2D262"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5043E432"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r w:rsidRPr="00B92725">
        <w:rPr>
          <w:rFonts w:ascii="Times New Roman" w:eastAsia="Times New Roman" w:hAnsi="Times New Roman" w:cs="Times New Roman"/>
          <w:noProof/>
          <w:color w:val="000000" w:themeColor="text1"/>
          <w:sz w:val="24"/>
          <w:szCs w:val="24"/>
          <w:lang w:val="en-US"/>
        </w:rPr>
        <w:t xml:space="preserve"> </w:t>
      </w:r>
    </w:p>
    <w:p w14:paraId="66866AE2" w14:textId="7CF4A3FC"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66B778A9" wp14:editId="6A489122">
            <wp:extent cx="2571750" cy="1905000"/>
            <wp:effectExtent l="0" t="0" r="0" b="0"/>
            <wp:docPr id="3758096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407"/>
                    <a:stretch/>
                  </pic:blipFill>
                  <pic:spPr bwMode="auto">
                    <a:xfrm>
                      <a:off x="0" y="0"/>
                      <a:ext cx="2583586" cy="1913768"/>
                    </a:xfrm>
                    <a:prstGeom prst="rect">
                      <a:avLst/>
                    </a:prstGeom>
                    <a:noFill/>
                    <a:ln>
                      <a:noFill/>
                    </a:ln>
                    <a:extLst>
                      <a:ext uri="{53640926-AAD7-44D8-BBD7-CCE9431645EC}">
                        <a14:shadowObscured xmlns:a14="http://schemas.microsoft.com/office/drawing/2010/main"/>
                      </a:ext>
                    </a:extLst>
                  </pic:spPr>
                </pic:pic>
              </a:graphicData>
            </a:graphic>
          </wp:inline>
        </w:drawing>
      </w:r>
    </w:p>
    <w:p w14:paraId="42CB3FD6"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S7:</w:t>
      </w:r>
      <w:r>
        <w:rPr>
          <w:rFonts w:ascii="Times New Roman" w:eastAsia="Times New Roman" w:hAnsi="Times New Roman" w:cs="Times New Roman"/>
          <w:color w:val="000000" w:themeColor="text1"/>
          <w:sz w:val="24"/>
          <w:szCs w:val="24"/>
          <w:lang w:val="en-US"/>
        </w:rPr>
        <w:t xml:space="preserve"> Trim and fill funnel plot for suicide ideation</w:t>
      </w:r>
    </w:p>
    <w:p w14:paraId="05D87618" w14:textId="77777777"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p>
    <w:p w14:paraId="7532ABC8" w14:textId="77777777" w:rsidR="00B92725" w:rsidRDefault="00B92725" w:rsidP="00B92725">
      <w:pPr>
        <w:spacing w:line="240" w:lineRule="auto"/>
        <w:jc w:val="both"/>
        <w:rPr>
          <w:rFonts w:ascii="Times New Roman" w:eastAsia="Times New Roman" w:hAnsi="Times New Roman" w:cs="Times New Roman"/>
          <w:noProof/>
          <w:color w:val="000000" w:themeColor="text1"/>
          <w:sz w:val="24"/>
          <w:szCs w:val="24"/>
          <w:lang w:val="en-US"/>
        </w:rPr>
      </w:pPr>
    </w:p>
    <w:p w14:paraId="4A971AA1" w14:textId="2B79A81A" w:rsid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val="en-US"/>
        </w:rPr>
        <w:drawing>
          <wp:inline distT="0" distB="0" distL="0" distR="0" wp14:anchorId="7281F541" wp14:editId="4A408189">
            <wp:extent cx="2732314" cy="1965429"/>
            <wp:effectExtent l="0" t="0" r="0" b="0"/>
            <wp:docPr id="1735102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084"/>
                    <a:stretch/>
                  </pic:blipFill>
                  <pic:spPr bwMode="auto">
                    <a:xfrm>
                      <a:off x="0" y="0"/>
                      <a:ext cx="2745883" cy="1975189"/>
                    </a:xfrm>
                    <a:prstGeom prst="rect">
                      <a:avLst/>
                    </a:prstGeom>
                    <a:noFill/>
                    <a:ln>
                      <a:noFill/>
                    </a:ln>
                    <a:extLst>
                      <a:ext uri="{53640926-AAD7-44D8-BBD7-CCE9431645EC}">
                        <a14:shadowObscured xmlns:a14="http://schemas.microsoft.com/office/drawing/2010/main"/>
                      </a:ext>
                    </a:extLst>
                  </pic:spPr>
                </pic:pic>
              </a:graphicData>
            </a:graphic>
          </wp:inline>
        </w:drawing>
      </w:r>
    </w:p>
    <w:p w14:paraId="713650F1" w14:textId="27B63971" w:rsidR="002236E6" w:rsidRPr="00B92725" w:rsidRDefault="00B92725" w:rsidP="00B92725">
      <w:pPr>
        <w:spacing w:line="240" w:lineRule="auto"/>
        <w:jc w:val="both"/>
        <w:rPr>
          <w:rFonts w:ascii="Times New Roman" w:eastAsia="Times New Roman" w:hAnsi="Times New Roman" w:cs="Times New Roman"/>
          <w:color w:val="000000" w:themeColor="text1"/>
          <w:sz w:val="24"/>
          <w:szCs w:val="24"/>
          <w:lang w:val="en-US"/>
        </w:rPr>
      </w:pPr>
      <w:r w:rsidRPr="00B92725">
        <w:rPr>
          <w:rFonts w:ascii="Times New Roman" w:eastAsia="Times New Roman" w:hAnsi="Times New Roman" w:cs="Times New Roman"/>
          <w:b/>
          <w:bCs/>
          <w:color w:val="000000" w:themeColor="text1"/>
          <w:sz w:val="24"/>
          <w:szCs w:val="24"/>
          <w:lang w:val="en-US"/>
        </w:rPr>
        <w:t>Figure S8:</w:t>
      </w:r>
      <w:r>
        <w:rPr>
          <w:rFonts w:ascii="Times New Roman" w:eastAsia="Times New Roman" w:hAnsi="Times New Roman" w:cs="Times New Roman"/>
          <w:color w:val="000000" w:themeColor="text1"/>
          <w:sz w:val="24"/>
          <w:szCs w:val="24"/>
          <w:lang w:val="en-US"/>
        </w:rPr>
        <w:t xml:space="preserve"> Trim and fill funnel plot for suicide attempt</w:t>
      </w:r>
    </w:p>
    <w:p w14:paraId="0F488FBB" w14:textId="56DE3F34" w:rsidR="00E135F7" w:rsidRPr="00E135F7" w:rsidRDefault="00E135F7">
      <w:pPr>
        <w:rPr>
          <w:rFonts w:ascii="Times New Roman" w:hAnsi="Times New Roman" w:cs="Times New Roman"/>
          <w:b/>
          <w:bCs/>
          <w:sz w:val="24"/>
          <w:szCs w:val="24"/>
        </w:rPr>
      </w:pPr>
      <w:r w:rsidRPr="00E135F7">
        <w:rPr>
          <w:rFonts w:ascii="Times New Roman" w:hAnsi="Times New Roman" w:cs="Times New Roman"/>
          <w:b/>
          <w:bCs/>
          <w:sz w:val="24"/>
          <w:szCs w:val="24"/>
        </w:rPr>
        <w:lastRenderedPageBreak/>
        <w:t>Bibliography</w:t>
      </w:r>
    </w:p>
    <w:p w14:paraId="52C586FA" w14:textId="77777777" w:rsidR="002236E6" w:rsidRPr="002236E6" w:rsidRDefault="005944F1" w:rsidP="002236E6">
      <w:pPr>
        <w:pStyle w:val="EndNoteBibliography"/>
        <w:spacing w:after="0"/>
      </w:pPr>
      <w:r w:rsidRPr="00BF362C">
        <w:rPr>
          <w:rFonts w:ascii="Times New Roman" w:hAnsi="Times New Roman" w:cs="Times New Roman"/>
          <w:sz w:val="24"/>
          <w:szCs w:val="24"/>
        </w:rPr>
        <w:fldChar w:fldCharType="begin"/>
      </w:r>
      <w:r w:rsidRPr="00BF362C">
        <w:rPr>
          <w:rFonts w:ascii="Times New Roman" w:hAnsi="Times New Roman" w:cs="Times New Roman"/>
          <w:sz w:val="24"/>
          <w:szCs w:val="24"/>
        </w:rPr>
        <w:instrText xml:space="preserve"> ADDIN EN.REFLIST </w:instrText>
      </w:r>
      <w:r w:rsidRPr="00BF362C">
        <w:rPr>
          <w:rFonts w:ascii="Times New Roman" w:hAnsi="Times New Roman" w:cs="Times New Roman"/>
          <w:sz w:val="24"/>
          <w:szCs w:val="24"/>
        </w:rPr>
        <w:fldChar w:fldCharType="separate"/>
      </w:r>
      <w:r w:rsidR="002236E6" w:rsidRPr="002236E6">
        <w:t>1.</w:t>
      </w:r>
      <w:r w:rsidR="002236E6" w:rsidRPr="002236E6">
        <w:tab/>
        <w:t>Ahmed AE, Yim MH, Dawood J, Olsen CH, Waters AJ, Singer DE, Mancuso JD. Suicidal behaviors among active-duty US service members: data from the 2018 health-related behaviors survey. Psychology research and behavior management. 2023:4599-615.</w:t>
      </w:r>
    </w:p>
    <w:p w14:paraId="0C4A5178" w14:textId="77777777" w:rsidR="002236E6" w:rsidRPr="002236E6" w:rsidRDefault="002236E6" w:rsidP="002236E6">
      <w:pPr>
        <w:pStyle w:val="EndNoteBibliography"/>
        <w:spacing w:after="0"/>
      </w:pPr>
      <w:r w:rsidRPr="002236E6">
        <w:t>2.</w:t>
      </w:r>
      <w:r w:rsidRPr="002236E6">
        <w:tab/>
        <w:t>Baiden P, Szlyk HS, Cavazos-Rehg P, Onyeaka HK, Peoples JE, Kasson E. Use of electronic vaping products and mental health among adolescent high school students in the United States: The moderating effect of sex. Journal of psychiatric research. 2022;147:24-33.</w:t>
      </w:r>
    </w:p>
    <w:p w14:paraId="6DF543ED" w14:textId="77777777" w:rsidR="002236E6" w:rsidRPr="002236E6" w:rsidRDefault="002236E6" w:rsidP="002236E6">
      <w:pPr>
        <w:pStyle w:val="EndNoteBibliography"/>
        <w:spacing w:after="0"/>
      </w:pPr>
      <w:r w:rsidRPr="002236E6">
        <w:t>3.</w:t>
      </w:r>
      <w:r w:rsidRPr="002236E6">
        <w:tab/>
        <w:t>Chadi N, Li G, Cerda N, Weitzman ER. Depressive symptoms and suicidality in adolescents using e-cigarettes and marijuana: a secondary data analysis from the youth risk behavior survey. Journal of addiction medicine. 2019;13(5):362-5.</w:t>
      </w:r>
    </w:p>
    <w:p w14:paraId="01AC46D4" w14:textId="77777777" w:rsidR="002236E6" w:rsidRPr="002236E6" w:rsidRDefault="002236E6" w:rsidP="002236E6">
      <w:pPr>
        <w:pStyle w:val="EndNoteBibliography"/>
        <w:spacing w:after="0"/>
      </w:pPr>
      <w:r w:rsidRPr="002236E6">
        <w:t>4.</w:t>
      </w:r>
      <w:r w:rsidRPr="002236E6">
        <w:tab/>
        <w:t>Dunn MS, Yannessa JF. Suicide ideation and behavior and ATOD use among bisexual high school students. Journal of Substance Use. 2023:1-5.</w:t>
      </w:r>
    </w:p>
    <w:p w14:paraId="084A756C" w14:textId="77777777" w:rsidR="002236E6" w:rsidRPr="002236E6" w:rsidRDefault="002236E6" w:rsidP="002236E6">
      <w:pPr>
        <w:pStyle w:val="EndNoteBibliography"/>
        <w:spacing w:after="0"/>
      </w:pPr>
      <w:r w:rsidRPr="002236E6">
        <w:t>5.</w:t>
      </w:r>
      <w:r w:rsidRPr="002236E6">
        <w:tab/>
        <w:t>Erhabor J, Boakye E, Osuji N, Obisesan O, Osei AD, Mirbolouk H, et al. Psychosocial stressors and current e-cigarette use in the youth risk behavior survey. BMC public health. 2023;23(1):1080.</w:t>
      </w:r>
    </w:p>
    <w:p w14:paraId="4B412800" w14:textId="77777777" w:rsidR="002236E6" w:rsidRPr="002236E6" w:rsidRDefault="002236E6" w:rsidP="002236E6">
      <w:pPr>
        <w:pStyle w:val="EndNoteBibliography"/>
        <w:spacing w:after="0"/>
      </w:pPr>
      <w:r w:rsidRPr="002236E6">
        <w:t>6.</w:t>
      </w:r>
      <w:r w:rsidRPr="002236E6">
        <w:tab/>
        <w:t>Huh Y, Cho H-J. Associations between the type of tobacco products and suicidal behaviors: a nationwide population-based study among Korean adolescents. International journal of environmental research and public health. 2021;18(2):367.</w:t>
      </w:r>
    </w:p>
    <w:p w14:paraId="62B53BA3" w14:textId="77777777" w:rsidR="002236E6" w:rsidRPr="002236E6" w:rsidRDefault="002236E6" w:rsidP="002236E6">
      <w:pPr>
        <w:pStyle w:val="EndNoteBibliography"/>
        <w:spacing w:after="0"/>
      </w:pPr>
      <w:r w:rsidRPr="002236E6">
        <w:t>7.</w:t>
      </w:r>
      <w:r w:rsidRPr="002236E6">
        <w:tab/>
        <w:t>Jacobs W, Idoko E, Montgomery L, Smith ML, Merianos AL. Concurrent E-cigarette and marijuana use and health-risk behaviors among US high school students. Preventive medicine. 2021;145:106429.</w:t>
      </w:r>
    </w:p>
    <w:p w14:paraId="2EEBF7E4" w14:textId="77777777" w:rsidR="002236E6" w:rsidRPr="002236E6" w:rsidRDefault="002236E6" w:rsidP="002236E6">
      <w:pPr>
        <w:pStyle w:val="EndNoteBibliography"/>
        <w:spacing w:after="0"/>
      </w:pPr>
      <w:r w:rsidRPr="002236E6">
        <w:t>8.</w:t>
      </w:r>
      <w:r w:rsidRPr="002236E6">
        <w:tab/>
        <w:t>Kim CW, Jeong SC, Kim JY, Lee JS, Lee JH, Jo SH, Kim SH. Associated factors for depression, suicidal ideation and suicide attempt among asthmatic adolescents with experience of electronic cigarette use. Tobacco induced diseases. 2020;18.</w:t>
      </w:r>
    </w:p>
    <w:p w14:paraId="1B7E502A" w14:textId="77777777" w:rsidR="002236E6" w:rsidRPr="002236E6" w:rsidRDefault="002236E6" w:rsidP="002236E6">
      <w:pPr>
        <w:pStyle w:val="EndNoteBibliography"/>
        <w:spacing w:after="0"/>
      </w:pPr>
      <w:r w:rsidRPr="002236E6">
        <w:t>9.</w:t>
      </w:r>
      <w:r w:rsidRPr="002236E6">
        <w:tab/>
        <w:t>Kim SH, Jeong SH, Park E-C, Jang S-I. Association of cigarette type initially smoked with suicidal behaviors among adolescents in Korea from 2015 to 2018. JAMA network open. 2021;4(4):e218803-e.</w:t>
      </w:r>
    </w:p>
    <w:p w14:paraId="11C48098" w14:textId="77777777" w:rsidR="002236E6" w:rsidRPr="002236E6" w:rsidRDefault="002236E6" w:rsidP="002236E6">
      <w:pPr>
        <w:pStyle w:val="EndNoteBibliography"/>
        <w:spacing w:after="0"/>
      </w:pPr>
      <w:r w:rsidRPr="002236E6">
        <w:t>10.</w:t>
      </w:r>
      <w:r w:rsidRPr="002236E6">
        <w:tab/>
        <w:t>Kim JY, Kang HS, Jung J-W, Jung SY, Park HJ, Park JS, et al. Nicotine dependence and stress susceptibility in E-cigarette smokers: The Korea national health and nutrition examination survey 2013–2017. Tuberculosis and Respiratory Diseases. 2021;84(2):159.</w:t>
      </w:r>
    </w:p>
    <w:p w14:paraId="58BB6625" w14:textId="77777777" w:rsidR="002236E6" w:rsidRPr="002236E6" w:rsidRDefault="002236E6" w:rsidP="002236E6">
      <w:pPr>
        <w:pStyle w:val="EndNoteBibliography"/>
        <w:spacing w:after="0"/>
      </w:pPr>
      <w:r w:rsidRPr="002236E6">
        <w:t>11.</w:t>
      </w:r>
      <w:r w:rsidRPr="002236E6">
        <w:tab/>
        <w:t>Kim JS, Kim K. Electronic cigarette use and suicidal behaviors among adolescents. Journal of Public Health. 2021;43(2):274-80.</w:t>
      </w:r>
    </w:p>
    <w:p w14:paraId="4BFBB9E7" w14:textId="77777777" w:rsidR="002236E6" w:rsidRPr="002236E6" w:rsidRDefault="002236E6" w:rsidP="002236E6">
      <w:pPr>
        <w:pStyle w:val="EndNoteBibliography"/>
        <w:spacing w:after="0"/>
      </w:pPr>
      <w:r w:rsidRPr="002236E6">
        <w:t>12.</w:t>
      </w:r>
      <w:r w:rsidRPr="002236E6">
        <w:tab/>
        <w:t>Lee Y, Lee K-S. Association of depression and suicidality with electronic and conventional cigarette use in South Korean adolescents. Substance use &amp; misuse. 2019;54(6):934-43.</w:t>
      </w:r>
    </w:p>
    <w:p w14:paraId="0FD870F1" w14:textId="77777777" w:rsidR="002236E6" w:rsidRPr="002236E6" w:rsidRDefault="002236E6" w:rsidP="002236E6">
      <w:pPr>
        <w:pStyle w:val="EndNoteBibliography"/>
        <w:spacing w:after="0"/>
      </w:pPr>
      <w:r w:rsidRPr="002236E6">
        <w:t>13.</w:t>
      </w:r>
      <w:r w:rsidRPr="002236E6">
        <w:tab/>
        <w:t>Pham T, Williams JV, Bhattarai A, Dores AK, Isherwood LJ, Patten SB. Electronic cigarette use and mental health: a Canadian population-based study. Journal of Affective Disorders. 2020;260:646-52.</w:t>
      </w:r>
    </w:p>
    <w:p w14:paraId="08D87629" w14:textId="77777777" w:rsidR="002236E6" w:rsidRPr="002236E6" w:rsidRDefault="002236E6" w:rsidP="002236E6">
      <w:pPr>
        <w:pStyle w:val="EndNoteBibliography"/>
      </w:pPr>
      <w:r w:rsidRPr="002236E6">
        <w:t>14.</w:t>
      </w:r>
      <w:r w:rsidRPr="002236E6">
        <w:tab/>
        <w:t>Welty CW, Gerald LB, Nair US, Haynes PL. Vaping and sleep as predictors of adolescent suicidality. American journal of health promotion. 2023;37(1):39-46.</w:t>
      </w:r>
    </w:p>
    <w:p w14:paraId="6153F078" w14:textId="09C294F0" w:rsidR="001156E0" w:rsidRPr="00BF362C" w:rsidRDefault="005944F1">
      <w:pPr>
        <w:rPr>
          <w:rFonts w:ascii="Times New Roman" w:hAnsi="Times New Roman" w:cs="Times New Roman"/>
          <w:sz w:val="24"/>
          <w:szCs w:val="24"/>
        </w:rPr>
      </w:pPr>
      <w:r w:rsidRPr="00BF362C">
        <w:rPr>
          <w:rFonts w:ascii="Times New Roman" w:hAnsi="Times New Roman" w:cs="Times New Roman"/>
          <w:sz w:val="24"/>
          <w:szCs w:val="24"/>
        </w:rPr>
        <w:fldChar w:fldCharType="end"/>
      </w:r>
    </w:p>
    <w:sectPr w:rsidR="001156E0" w:rsidRPr="00BF362C" w:rsidSect="00911F65">
      <w:pgSz w:w="16838" w:h="11906" w:orient="landscape"/>
      <w:pgMar w:top="1440"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4F3F6" w14:textId="77777777" w:rsidR="00C41250" w:rsidRDefault="00C41250" w:rsidP="001A03A3">
      <w:pPr>
        <w:spacing w:after="0" w:line="240" w:lineRule="auto"/>
      </w:pPr>
      <w:r>
        <w:separator/>
      </w:r>
    </w:p>
  </w:endnote>
  <w:endnote w:type="continuationSeparator" w:id="0">
    <w:p w14:paraId="6B90DE73" w14:textId="77777777" w:rsidR="00C41250" w:rsidRDefault="00C41250" w:rsidP="001A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98E01" w14:textId="77777777" w:rsidR="00C41250" w:rsidRDefault="00C41250" w:rsidP="001A03A3">
      <w:pPr>
        <w:spacing w:after="0" w:line="240" w:lineRule="auto"/>
      </w:pPr>
      <w:r>
        <w:separator/>
      </w:r>
    </w:p>
  </w:footnote>
  <w:footnote w:type="continuationSeparator" w:id="0">
    <w:p w14:paraId="35FB6A66" w14:textId="77777777" w:rsidR="00C41250" w:rsidRDefault="00C41250" w:rsidP="001A0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D0F4B"/>
    <w:multiLevelType w:val="hybridMultilevel"/>
    <w:tmpl w:val="E8EC3C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34734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eddawtse9d0qerftj5sxxq2rxexszw5e2t&quot;&gt;e-cig and suicide&lt;record-ids&gt;&lt;item&gt;1&lt;/item&gt;&lt;item&gt;2&lt;/item&gt;&lt;item&gt;3&lt;/item&gt;&lt;item&gt;4&lt;/item&gt;&lt;item&gt;5&lt;/item&gt;&lt;item&gt;6&lt;/item&gt;&lt;item&gt;7&lt;/item&gt;&lt;item&gt;8&lt;/item&gt;&lt;item&gt;9&lt;/item&gt;&lt;item&gt;10&lt;/item&gt;&lt;item&gt;11&lt;/item&gt;&lt;item&gt;12&lt;/item&gt;&lt;item&gt;13&lt;/item&gt;&lt;item&gt;14&lt;/item&gt;&lt;/record-ids&gt;&lt;/item&gt;&lt;/Libraries&gt;"/>
  </w:docVars>
  <w:rsids>
    <w:rsidRoot w:val="002A60E0"/>
    <w:rsid w:val="00003340"/>
    <w:rsid w:val="00007A12"/>
    <w:rsid w:val="00012E39"/>
    <w:rsid w:val="00030B4B"/>
    <w:rsid w:val="00037EAE"/>
    <w:rsid w:val="000422CD"/>
    <w:rsid w:val="00045155"/>
    <w:rsid w:val="00052DA6"/>
    <w:rsid w:val="0005510B"/>
    <w:rsid w:val="0007162D"/>
    <w:rsid w:val="0007215F"/>
    <w:rsid w:val="0009344A"/>
    <w:rsid w:val="000A30E6"/>
    <w:rsid w:val="000A3C07"/>
    <w:rsid w:val="000B4276"/>
    <w:rsid w:val="000B45E5"/>
    <w:rsid w:val="000B4948"/>
    <w:rsid w:val="000B5845"/>
    <w:rsid w:val="000B5A75"/>
    <w:rsid w:val="000B7286"/>
    <w:rsid w:val="000C4CCD"/>
    <w:rsid w:val="000E0095"/>
    <w:rsid w:val="000E0BF7"/>
    <w:rsid w:val="000E452B"/>
    <w:rsid w:val="000E485B"/>
    <w:rsid w:val="000E5571"/>
    <w:rsid w:val="000F2DA1"/>
    <w:rsid w:val="000F3868"/>
    <w:rsid w:val="000F441B"/>
    <w:rsid w:val="001061AB"/>
    <w:rsid w:val="00107708"/>
    <w:rsid w:val="001156E0"/>
    <w:rsid w:val="00123F6A"/>
    <w:rsid w:val="00125C6F"/>
    <w:rsid w:val="0012658F"/>
    <w:rsid w:val="00130022"/>
    <w:rsid w:val="00133F76"/>
    <w:rsid w:val="00134386"/>
    <w:rsid w:val="00140DD2"/>
    <w:rsid w:val="00146AD0"/>
    <w:rsid w:val="00146F63"/>
    <w:rsid w:val="00155DD3"/>
    <w:rsid w:val="00164ABF"/>
    <w:rsid w:val="00165AEB"/>
    <w:rsid w:val="00167CEC"/>
    <w:rsid w:val="00175B5D"/>
    <w:rsid w:val="00182192"/>
    <w:rsid w:val="001829F6"/>
    <w:rsid w:val="001855A8"/>
    <w:rsid w:val="00191400"/>
    <w:rsid w:val="001A03A3"/>
    <w:rsid w:val="001A2D5D"/>
    <w:rsid w:val="001A6D59"/>
    <w:rsid w:val="001B4CA1"/>
    <w:rsid w:val="001B6130"/>
    <w:rsid w:val="001B76C9"/>
    <w:rsid w:val="001C1823"/>
    <w:rsid w:val="001C359A"/>
    <w:rsid w:val="001D1BC2"/>
    <w:rsid w:val="00214660"/>
    <w:rsid w:val="002236E6"/>
    <w:rsid w:val="002264C8"/>
    <w:rsid w:val="002277D0"/>
    <w:rsid w:val="00227F88"/>
    <w:rsid w:val="002307CE"/>
    <w:rsid w:val="00231426"/>
    <w:rsid w:val="0023236C"/>
    <w:rsid w:val="00235C5C"/>
    <w:rsid w:val="002572A4"/>
    <w:rsid w:val="00257AEC"/>
    <w:rsid w:val="002653C8"/>
    <w:rsid w:val="0029274B"/>
    <w:rsid w:val="002A0A5D"/>
    <w:rsid w:val="002A3AA2"/>
    <w:rsid w:val="002A60E0"/>
    <w:rsid w:val="002C22D3"/>
    <w:rsid w:val="002C284F"/>
    <w:rsid w:val="002D1D33"/>
    <w:rsid w:val="002D421B"/>
    <w:rsid w:val="002D4520"/>
    <w:rsid w:val="002F33F2"/>
    <w:rsid w:val="00300CCD"/>
    <w:rsid w:val="00302D3D"/>
    <w:rsid w:val="00311BD2"/>
    <w:rsid w:val="00326F06"/>
    <w:rsid w:val="00337A06"/>
    <w:rsid w:val="003610FB"/>
    <w:rsid w:val="003645A0"/>
    <w:rsid w:val="00366C7A"/>
    <w:rsid w:val="0036719D"/>
    <w:rsid w:val="00375F9D"/>
    <w:rsid w:val="00382A86"/>
    <w:rsid w:val="00383A8E"/>
    <w:rsid w:val="00387790"/>
    <w:rsid w:val="003878BB"/>
    <w:rsid w:val="00390BF4"/>
    <w:rsid w:val="003A3820"/>
    <w:rsid w:val="003A3877"/>
    <w:rsid w:val="003B0A01"/>
    <w:rsid w:val="003B746F"/>
    <w:rsid w:val="003D2706"/>
    <w:rsid w:val="003E74BA"/>
    <w:rsid w:val="003F01DA"/>
    <w:rsid w:val="003F6331"/>
    <w:rsid w:val="0041528A"/>
    <w:rsid w:val="0042281B"/>
    <w:rsid w:val="00422ACC"/>
    <w:rsid w:val="004244C0"/>
    <w:rsid w:val="00424B02"/>
    <w:rsid w:val="00427023"/>
    <w:rsid w:val="00430642"/>
    <w:rsid w:val="004423AE"/>
    <w:rsid w:val="00444DE0"/>
    <w:rsid w:val="004462F3"/>
    <w:rsid w:val="00447FF8"/>
    <w:rsid w:val="00467AAD"/>
    <w:rsid w:val="004705A8"/>
    <w:rsid w:val="00477D51"/>
    <w:rsid w:val="004812F9"/>
    <w:rsid w:val="00487836"/>
    <w:rsid w:val="0049046A"/>
    <w:rsid w:val="00497420"/>
    <w:rsid w:val="00497EED"/>
    <w:rsid w:val="004A37FB"/>
    <w:rsid w:val="004A4C2A"/>
    <w:rsid w:val="004A5AA0"/>
    <w:rsid w:val="004B3A8B"/>
    <w:rsid w:val="004C702E"/>
    <w:rsid w:val="004C72A2"/>
    <w:rsid w:val="004D1004"/>
    <w:rsid w:val="004D2065"/>
    <w:rsid w:val="004D6005"/>
    <w:rsid w:val="004E6471"/>
    <w:rsid w:val="00507CAC"/>
    <w:rsid w:val="00515609"/>
    <w:rsid w:val="00523382"/>
    <w:rsid w:val="00523A8B"/>
    <w:rsid w:val="005242CE"/>
    <w:rsid w:val="00536161"/>
    <w:rsid w:val="005376B7"/>
    <w:rsid w:val="00543465"/>
    <w:rsid w:val="00543E66"/>
    <w:rsid w:val="00546741"/>
    <w:rsid w:val="00556D45"/>
    <w:rsid w:val="00560D40"/>
    <w:rsid w:val="00564A9C"/>
    <w:rsid w:val="00564C2A"/>
    <w:rsid w:val="0057301D"/>
    <w:rsid w:val="00574772"/>
    <w:rsid w:val="00591C47"/>
    <w:rsid w:val="00593EC3"/>
    <w:rsid w:val="005944F1"/>
    <w:rsid w:val="00596A47"/>
    <w:rsid w:val="005A0DE4"/>
    <w:rsid w:val="005A56FE"/>
    <w:rsid w:val="005A6DAB"/>
    <w:rsid w:val="005A76E2"/>
    <w:rsid w:val="005A78CA"/>
    <w:rsid w:val="005C6F44"/>
    <w:rsid w:val="005D284E"/>
    <w:rsid w:val="005D4C76"/>
    <w:rsid w:val="005E1D73"/>
    <w:rsid w:val="005F2901"/>
    <w:rsid w:val="005F7AA0"/>
    <w:rsid w:val="00612490"/>
    <w:rsid w:val="00621575"/>
    <w:rsid w:val="006245B5"/>
    <w:rsid w:val="00635C9A"/>
    <w:rsid w:val="00637F78"/>
    <w:rsid w:val="00641163"/>
    <w:rsid w:val="00647E98"/>
    <w:rsid w:val="006524D8"/>
    <w:rsid w:val="006754A3"/>
    <w:rsid w:val="00691937"/>
    <w:rsid w:val="00696F87"/>
    <w:rsid w:val="006A0C14"/>
    <w:rsid w:val="006A20DB"/>
    <w:rsid w:val="006A3127"/>
    <w:rsid w:val="006B1B0A"/>
    <w:rsid w:val="006B4DB6"/>
    <w:rsid w:val="006B50FD"/>
    <w:rsid w:val="006B7A1D"/>
    <w:rsid w:val="006C43A2"/>
    <w:rsid w:val="006D007B"/>
    <w:rsid w:val="006D0746"/>
    <w:rsid w:val="006F3496"/>
    <w:rsid w:val="006F6C7D"/>
    <w:rsid w:val="00712739"/>
    <w:rsid w:val="007220E7"/>
    <w:rsid w:val="00724F8C"/>
    <w:rsid w:val="00731810"/>
    <w:rsid w:val="007356D8"/>
    <w:rsid w:val="007366D1"/>
    <w:rsid w:val="007374A5"/>
    <w:rsid w:val="00776AA2"/>
    <w:rsid w:val="00791DCE"/>
    <w:rsid w:val="0079521B"/>
    <w:rsid w:val="0079748A"/>
    <w:rsid w:val="007A26F8"/>
    <w:rsid w:val="007A3814"/>
    <w:rsid w:val="007B3E49"/>
    <w:rsid w:val="007B4C43"/>
    <w:rsid w:val="007B6730"/>
    <w:rsid w:val="007B7FD8"/>
    <w:rsid w:val="007C3595"/>
    <w:rsid w:val="007C482F"/>
    <w:rsid w:val="007D1DEA"/>
    <w:rsid w:val="007D4F39"/>
    <w:rsid w:val="007D52DA"/>
    <w:rsid w:val="007E155A"/>
    <w:rsid w:val="007F6690"/>
    <w:rsid w:val="00801F62"/>
    <w:rsid w:val="0081441F"/>
    <w:rsid w:val="00820888"/>
    <w:rsid w:val="00822D14"/>
    <w:rsid w:val="008254E4"/>
    <w:rsid w:val="00831886"/>
    <w:rsid w:val="00843D78"/>
    <w:rsid w:val="00853CE1"/>
    <w:rsid w:val="008603BA"/>
    <w:rsid w:val="008616C3"/>
    <w:rsid w:val="008642E0"/>
    <w:rsid w:val="00881A51"/>
    <w:rsid w:val="00891BA6"/>
    <w:rsid w:val="008A216C"/>
    <w:rsid w:val="008A77F1"/>
    <w:rsid w:val="008B695A"/>
    <w:rsid w:val="008C4D9D"/>
    <w:rsid w:val="008D03EB"/>
    <w:rsid w:val="008D2A6E"/>
    <w:rsid w:val="008E60C5"/>
    <w:rsid w:val="008E7650"/>
    <w:rsid w:val="008F27AC"/>
    <w:rsid w:val="008F6264"/>
    <w:rsid w:val="00911F65"/>
    <w:rsid w:val="009209F4"/>
    <w:rsid w:val="009401A2"/>
    <w:rsid w:val="0094242A"/>
    <w:rsid w:val="00946469"/>
    <w:rsid w:val="00953602"/>
    <w:rsid w:val="00954ED5"/>
    <w:rsid w:val="00957A6C"/>
    <w:rsid w:val="009658E7"/>
    <w:rsid w:val="00972E5B"/>
    <w:rsid w:val="0098376E"/>
    <w:rsid w:val="009871B8"/>
    <w:rsid w:val="0099519A"/>
    <w:rsid w:val="009A40B5"/>
    <w:rsid w:val="009B036E"/>
    <w:rsid w:val="009B2320"/>
    <w:rsid w:val="009C255A"/>
    <w:rsid w:val="009C3289"/>
    <w:rsid w:val="009D3127"/>
    <w:rsid w:val="009D31BC"/>
    <w:rsid w:val="009F66A7"/>
    <w:rsid w:val="00A07A39"/>
    <w:rsid w:val="00A1046B"/>
    <w:rsid w:val="00A13E26"/>
    <w:rsid w:val="00A174F2"/>
    <w:rsid w:val="00A251F5"/>
    <w:rsid w:val="00A3075B"/>
    <w:rsid w:val="00A334B2"/>
    <w:rsid w:val="00A53F7C"/>
    <w:rsid w:val="00A54810"/>
    <w:rsid w:val="00A72235"/>
    <w:rsid w:val="00A77609"/>
    <w:rsid w:val="00A86408"/>
    <w:rsid w:val="00A8770E"/>
    <w:rsid w:val="00AA0B60"/>
    <w:rsid w:val="00AA78F7"/>
    <w:rsid w:val="00AB06D7"/>
    <w:rsid w:val="00AB7FE6"/>
    <w:rsid w:val="00AC2A57"/>
    <w:rsid w:val="00AC3EAC"/>
    <w:rsid w:val="00AC682F"/>
    <w:rsid w:val="00AD33A8"/>
    <w:rsid w:val="00AD54FB"/>
    <w:rsid w:val="00AE0F13"/>
    <w:rsid w:val="00AE1A71"/>
    <w:rsid w:val="00AE1E48"/>
    <w:rsid w:val="00B0623D"/>
    <w:rsid w:val="00B136EB"/>
    <w:rsid w:val="00B1514E"/>
    <w:rsid w:val="00B21EFF"/>
    <w:rsid w:val="00B304A0"/>
    <w:rsid w:val="00B315CC"/>
    <w:rsid w:val="00B34EC8"/>
    <w:rsid w:val="00B358B9"/>
    <w:rsid w:val="00B45F83"/>
    <w:rsid w:val="00B54660"/>
    <w:rsid w:val="00B61B98"/>
    <w:rsid w:val="00B66466"/>
    <w:rsid w:val="00B70893"/>
    <w:rsid w:val="00B74174"/>
    <w:rsid w:val="00B92725"/>
    <w:rsid w:val="00B94F97"/>
    <w:rsid w:val="00BA0464"/>
    <w:rsid w:val="00BA7AAA"/>
    <w:rsid w:val="00BB4DDB"/>
    <w:rsid w:val="00BB6A07"/>
    <w:rsid w:val="00BC1872"/>
    <w:rsid w:val="00BD20F9"/>
    <w:rsid w:val="00BD4CA9"/>
    <w:rsid w:val="00BE3EA6"/>
    <w:rsid w:val="00BE3F9D"/>
    <w:rsid w:val="00BF1AFB"/>
    <w:rsid w:val="00BF362C"/>
    <w:rsid w:val="00BF6158"/>
    <w:rsid w:val="00C02082"/>
    <w:rsid w:val="00C02D11"/>
    <w:rsid w:val="00C132C8"/>
    <w:rsid w:val="00C14842"/>
    <w:rsid w:val="00C36B29"/>
    <w:rsid w:val="00C37DD1"/>
    <w:rsid w:val="00C41250"/>
    <w:rsid w:val="00C42D7D"/>
    <w:rsid w:val="00C54592"/>
    <w:rsid w:val="00C600D2"/>
    <w:rsid w:val="00C626EE"/>
    <w:rsid w:val="00C70046"/>
    <w:rsid w:val="00C72F2C"/>
    <w:rsid w:val="00C77D32"/>
    <w:rsid w:val="00C867DF"/>
    <w:rsid w:val="00C9224E"/>
    <w:rsid w:val="00C9429A"/>
    <w:rsid w:val="00CB0DBD"/>
    <w:rsid w:val="00CC0DC9"/>
    <w:rsid w:val="00CD5259"/>
    <w:rsid w:val="00CD69A9"/>
    <w:rsid w:val="00CE4E9D"/>
    <w:rsid w:val="00D11B9C"/>
    <w:rsid w:val="00D227FA"/>
    <w:rsid w:val="00D22DD6"/>
    <w:rsid w:val="00D454E4"/>
    <w:rsid w:val="00D458B1"/>
    <w:rsid w:val="00D467FE"/>
    <w:rsid w:val="00D46B12"/>
    <w:rsid w:val="00D473AA"/>
    <w:rsid w:val="00D63AD1"/>
    <w:rsid w:val="00D709AA"/>
    <w:rsid w:val="00D753BD"/>
    <w:rsid w:val="00D979D6"/>
    <w:rsid w:val="00DA095C"/>
    <w:rsid w:val="00DB05B2"/>
    <w:rsid w:val="00DB4AB5"/>
    <w:rsid w:val="00DC4320"/>
    <w:rsid w:val="00DC7002"/>
    <w:rsid w:val="00DD3AAA"/>
    <w:rsid w:val="00DE5EA5"/>
    <w:rsid w:val="00DF0E45"/>
    <w:rsid w:val="00DF0E51"/>
    <w:rsid w:val="00DF1B2F"/>
    <w:rsid w:val="00E0471A"/>
    <w:rsid w:val="00E05F6D"/>
    <w:rsid w:val="00E133E0"/>
    <w:rsid w:val="00E135F7"/>
    <w:rsid w:val="00E16612"/>
    <w:rsid w:val="00E20B8D"/>
    <w:rsid w:val="00E6619D"/>
    <w:rsid w:val="00E67970"/>
    <w:rsid w:val="00E97E26"/>
    <w:rsid w:val="00EB3A16"/>
    <w:rsid w:val="00EB4E26"/>
    <w:rsid w:val="00EC060E"/>
    <w:rsid w:val="00EC23E3"/>
    <w:rsid w:val="00EC6A7E"/>
    <w:rsid w:val="00ED31ED"/>
    <w:rsid w:val="00EE0BF6"/>
    <w:rsid w:val="00EE311F"/>
    <w:rsid w:val="00EE6661"/>
    <w:rsid w:val="00EE7252"/>
    <w:rsid w:val="00EF09D1"/>
    <w:rsid w:val="00F04BA6"/>
    <w:rsid w:val="00F1103F"/>
    <w:rsid w:val="00F136D0"/>
    <w:rsid w:val="00F13C80"/>
    <w:rsid w:val="00F15894"/>
    <w:rsid w:val="00F16799"/>
    <w:rsid w:val="00F1795D"/>
    <w:rsid w:val="00F217DC"/>
    <w:rsid w:val="00F23AF1"/>
    <w:rsid w:val="00F333FC"/>
    <w:rsid w:val="00F37912"/>
    <w:rsid w:val="00F47CA4"/>
    <w:rsid w:val="00F76F65"/>
    <w:rsid w:val="00F8021D"/>
    <w:rsid w:val="00F81114"/>
    <w:rsid w:val="00F92AAC"/>
    <w:rsid w:val="00F9386B"/>
    <w:rsid w:val="00F952F8"/>
    <w:rsid w:val="00F96751"/>
    <w:rsid w:val="00FA165A"/>
    <w:rsid w:val="00FA4FEA"/>
    <w:rsid w:val="00FD5AE0"/>
    <w:rsid w:val="00FD7D3C"/>
    <w:rsid w:val="00FE4D37"/>
    <w:rsid w:val="00FE7637"/>
    <w:rsid w:val="00FF0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D8C17"/>
  <w15:chartTrackingRefBased/>
  <w15:docId w15:val="{20D38D4D-166F-46FD-8B84-77D4F8AC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A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26EE"/>
    <w:pPr>
      <w:keepNext/>
      <w:keepLines/>
      <w:spacing w:before="40" w:after="0"/>
      <w:outlineLvl w:val="1"/>
    </w:pPr>
    <w:rPr>
      <w:rFonts w:ascii="Times New Roman" w:eastAsiaTheme="majorEastAsia" w:hAnsi="Times New Roman" w:cstheme="majorBidi"/>
      <w:color w:val="2F5496" w:themeColor="accent1" w:themeShade="BF"/>
      <w:kern w:val="0"/>
      <w:sz w:val="28"/>
      <w:szCs w:val="26"/>
      <w14:ligatures w14:val="none"/>
    </w:rPr>
  </w:style>
  <w:style w:type="paragraph" w:styleId="Heading3">
    <w:name w:val="heading 3"/>
    <w:basedOn w:val="Normal"/>
    <w:next w:val="Normal"/>
    <w:link w:val="Heading3Char"/>
    <w:uiPriority w:val="9"/>
    <w:unhideWhenUsed/>
    <w:qFormat/>
    <w:rsid w:val="00B062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26EE"/>
    <w:rPr>
      <w:rFonts w:ascii="Times New Roman" w:eastAsiaTheme="majorEastAsia" w:hAnsi="Times New Roman" w:cstheme="majorBidi"/>
      <w:color w:val="2F5496" w:themeColor="accent1" w:themeShade="BF"/>
      <w:kern w:val="0"/>
      <w:sz w:val="28"/>
      <w:szCs w:val="26"/>
      <w14:ligatures w14:val="none"/>
    </w:rPr>
  </w:style>
  <w:style w:type="paragraph" w:customStyle="1" w:styleId="Body">
    <w:name w:val="Body"/>
    <w:rsid w:val="00C626EE"/>
    <w:pPr>
      <w:pBdr>
        <w:top w:val="nil"/>
        <w:left w:val="nil"/>
        <w:bottom w:val="nil"/>
        <w:right w:val="nil"/>
        <w:between w:val="nil"/>
        <w:bar w:val="nil"/>
      </w:pBdr>
    </w:pPr>
    <w:rPr>
      <w:rFonts w:ascii="Calibri" w:eastAsia="Arial Unicode MS" w:hAnsi="Calibri" w:cs="Arial Unicode MS"/>
      <w:color w:val="000000"/>
      <w:kern w:val="0"/>
      <w:u w:color="000000"/>
      <w:bdr w:val="nil"/>
      <w:lang w:val="en-US" w:eastAsia="en-GB"/>
      <w14:textOutline w14:w="0" w14:cap="flat" w14:cmpd="sng" w14:algn="ctr">
        <w14:noFill/>
        <w14:prstDash w14:val="solid"/>
        <w14:bevel/>
      </w14:textOutline>
      <w14:ligatures w14:val="none"/>
    </w:rPr>
  </w:style>
  <w:style w:type="table" w:styleId="TableGrid">
    <w:name w:val="Table Grid"/>
    <w:basedOn w:val="TableNormal"/>
    <w:uiPriority w:val="39"/>
    <w:rsid w:val="00C626EE"/>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626EE"/>
    <w:pPr>
      <w:ind w:left="720"/>
      <w:contextualSpacing/>
    </w:pPr>
    <w:rPr>
      <w:kern w:val="0"/>
      <w:lang w:val="en-GB"/>
      <w14:ligatures w14:val="none"/>
    </w:rPr>
  </w:style>
  <w:style w:type="paragraph" w:customStyle="1" w:styleId="Default">
    <w:name w:val="Default"/>
    <w:rsid w:val="00C626EE"/>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Strong">
    <w:name w:val="Strong"/>
    <w:basedOn w:val="DefaultParagraphFont"/>
    <w:uiPriority w:val="22"/>
    <w:qFormat/>
    <w:rsid w:val="00C626EE"/>
    <w:rPr>
      <w:b/>
      <w:bCs/>
    </w:rPr>
  </w:style>
  <w:style w:type="paragraph" w:styleId="Title">
    <w:name w:val="Title"/>
    <w:basedOn w:val="Normal"/>
    <w:next w:val="Normal"/>
    <w:link w:val="TitleChar"/>
    <w:uiPriority w:val="10"/>
    <w:qFormat/>
    <w:rsid w:val="00C626EE"/>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C626EE"/>
    <w:rPr>
      <w:rFonts w:asciiTheme="majorHAnsi" w:eastAsiaTheme="majorEastAsia" w:hAnsiTheme="majorHAnsi" w:cstheme="majorBidi"/>
      <w:spacing w:val="-10"/>
      <w:kern w:val="28"/>
      <w:sz w:val="56"/>
      <w:szCs w:val="56"/>
      <w14:ligatures w14:val="none"/>
    </w:rPr>
  </w:style>
  <w:style w:type="paragraph" w:customStyle="1" w:styleId="paragraph">
    <w:name w:val="paragraph"/>
    <w:basedOn w:val="Normal"/>
    <w:rsid w:val="00C626E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row-boolean">
    <w:name w:val="row-boolean"/>
    <w:basedOn w:val="DefaultParagraphFont"/>
    <w:rsid w:val="00C626EE"/>
  </w:style>
  <w:style w:type="table" w:styleId="PlainTable2">
    <w:name w:val="Plain Table 2"/>
    <w:basedOn w:val="TableNormal"/>
    <w:uiPriority w:val="42"/>
    <w:rsid w:val="00C626EE"/>
    <w:pPr>
      <w:spacing w:before="100" w:beforeAutospacing="1" w:after="0" w:afterAutospacing="1" w:line="240" w:lineRule="auto"/>
      <w:jc w:val="both"/>
    </w:pPr>
    <w:rPr>
      <w:rFonts w:ascii="Times New Roman" w:hAnsi="Times New Roman"/>
      <w:kern w:val="0"/>
      <w:sz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semiHidden/>
    <w:unhideWhenUsed/>
    <w:rsid w:val="00E67970"/>
    <w:rPr>
      <w:color w:val="0563C1"/>
      <w:u w:val="single"/>
    </w:rPr>
  </w:style>
  <w:style w:type="character" w:customStyle="1" w:styleId="normaltextrun">
    <w:name w:val="normaltextrun"/>
    <w:basedOn w:val="DefaultParagraphFont"/>
    <w:rsid w:val="006F3496"/>
  </w:style>
  <w:style w:type="paragraph" w:styleId="Header">
    <w:name w:val="header"/>
    <w:basedOn w:val="Normal"/>
    <w:link w:val="HeaderChar"/>
    <w:uiPriority w:val="99"/>
    <w:unhideWhenUsed/>
    <w:rsid w:val="001A0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3A3"/>
  </w:style>
  <w:style w:type="paragraph" w:styleId="Footer">
    <w:name w:val="footer"/>
    <w:basedOn w:val="Normal"/>
    <w:link w:val="FooterChar"/>
    <w:uiPriority w:val="99"/>
    <w:unhideWhenUsed/>
    <w:rsid w:val="001A0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3A3"/>
  </w:style>
  <w:style w:type="character" w:customStyle="1" w:styleId="Heading3Char">
    <w:name w:val="Heading 3 Char"/>
    <w:basedOn w:val="DefaultParagraphFont"/>
    <w:link w:val="Heading3"/>
    <w:uiPriority w:val="9"/>
    <w:rsid w:val="00B0623D"/>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A8B"/>
    <w:rPr>
      <w:rFonts w:asciiTheme="majorHAnsi" w:eastAsiaTheme="majorEastAsia" w:hAnsiTheme="majorHAnsi" w:cstheme="majorBidi"/>
      <w:color w:val="2F5496" w:themeColor="accent1" w:themeShade="BF"/>
      <w:sz w:val="32"/>
      <w:szCs w:val="32"/>
    </w:rPr>
  </w:style>
  <w:style w:type="paragraph" w:customStyle="1" w:styleId="EndNoteBibliographyTitle">
    <w:name w:val="EndNote Bibliography Title"/>
    <w:basedOn w:val="Normal"/>
    <w:link w:val="EndNoteBibliographyTitleChar"/>
    <w:rsid w:val="005944F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944F1"/>
    <w:rPr>
      <w:rFonts w:ascii="Calibri" w:hAnsi="Calibri" w:cs="Calibri"/>
      <w:noProof/>
      <w:lang w:val="en-US"/>
    </w:rPr>
  </w:style>
  <w:style w:type="paragraph" w:customStyle="1" w:styleId="EndNoteBibliography">
    <w:name w:val="EndNote Bibliography"/>
    <w:basedOn w:val="Normal"/>
    <w:link w:val="EndNoteBibliographyChar"/>
    <w:rsid w:val="005944F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944F1"/>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767766">
      <w:bodyDiv w:val="1"/>
      <w:marLeft w:val="0"/>
      <w:marRight w:val="0"/>
      <w:marTop w:val="0"/>
      <w:marBottom w:val="0"/>
      <w:divBdr>
        <w:top w:val="none" w:sz="0" w:space="0" w:color="auto"/>
        <w:left w:val="none" w:sz="0" w:space="0" w:color="auto"/>
        <w:bottom w:val="none" w:sz="0" w:space="0" w:color="auto"/>
        <w:right w:val="none" w:sz="0" w:space="0" w:color="auto"/>
      </w:divBdr>
    </w:div>
    <w:div w:id="469909208">
      <w:bodyDiv w:val="1"/>
      <w:marLeft w:val="0"/>
      <w:marRight w:val="0"/>
      <w:marTop w:val="0"/>
      <w:marBottom w:val="0"/>
      <w:divBdr>
        <w:top w:val="none" w:sz="0" w:space="0" w:color="auto"/>
        <w:left w:val="none" w:sz="0" w:space="0" w:color="auto"/>
        <w:bottom w:val="none" w:sz="0" w:space="0" w:color="auto"/>
        <w:right w:val="none" w:sz="0" w:space="0" w:color="auto"/>
      </w:divBdr>
    </w:div>
    <w:div w:id="498272359">
      <w:bodyDiv w:val="1"/>
      <w:marLeft w:val="0"/>
      <w:marRight w:val="0"/>
      <w:marTop w:val="0"/>
      <w:marBottom w:val="0"/>
      <w:divBdr>
        <w:top w:val="none" w:sz="0" w:space="0" w:color="auto"/>
        <w:left w:val="none" w:sz="0" w:space="0" w:color="auto"/>
        <w:bottom w:val="none" w:sz="0" w:space="0" w:color="auto"/>
        <w:right w:val="none" w:sz="0" w:space="0" w:color="auto"/>
      </w:divBdr>
    </w:div>
    <w:div w:id="738289827">
      <w:bodyDiv w:val="1"/>
      <w:marLeft w:val="0"/>
      <w:marRight w:val="0"/>
      <w:marTop w:val="0"/>
      <w:marBottom w:val="0"/>
      <w:divBdr>
        <w:top w:val="none" w:sz="0" w:space="0" w:color="auto"/>
        <w:left w:val="none" w:sz="0" w:space="0" w:color="auto"/>
        <w:bottom w:val="none" w:sz="0" w:space="0" w:color="auto"/>
        <w:right w:val="none" w:sz="0" w:space="0" w:color="auto"/>
      </w:divBdr>
    </w:div>
    <w:div w:id="756053141">
      <w:bodyDiv w:val="1"/>
      <w:marLeft w:val="0"/>
      <w:marRight w:val="0"/>
      <w:marTop w:val="0"/>
      <w:marBottom w:val="0"/>
      <w:divBdr>
        <w:top w:val="none" w:sz="0" w:space="0" w:color="auto"/>
        <w:left w:val="none" w:sz="0" w:space="0" w:color="auto"/>
        <w:bottom w:val="none" w:sz="0" w:space="0" w:color="auto"/>
        <w:right w:val="none" w:sz="0" w:space="0" w:color="auto"/>
      </w:divBdr>
    </w:div>
    <w:div w:id="856191344">
      <w:bodyDiv w:val="1"/>
      <w:marLeft w:val="0"/>
      <w:marRight w:val="0"/>
      <w:marTop w:val="0"/>
      <w:marBottom w:val="0"/>
      <w:divBdr>
        <w:top w:val="none" w:sz="0" w:space="0" w:color="auto"/>
        <w:left w:val="none" w:sz="0" w:space="0" w:color="auto"/>
        <w:bottom w:val="none" w:sz="0" w:space="0" w:color="auto"/>
        <w:right w:val="none" w:sz="0" w:space="0" w:color="auto"/>
      </w:divBdr>
    </w:div>
    <w:div w:id="906306533">
      <w:bodyDiv w:val="1"/>
      <w:marLeft w:val="0"/>
      <w:marRight w:val="0"/>
      <w:marTop w:val="0"/>
      <w:marBottom w:val="0"/>
      <w:divBdr>
        <w:top w:val="none" w:sz="0" w:space="0" w:color="auto"/>
        <w:left w:val="none" w:sz="0" w:space="0" w:color="auto"/>
        <w:bottom w:val="none" w:sz="0" w:space="0" w:color="auto"/>
        <w:right w:val="none" w:sz="0" w:space="0" w:color="auto"/>
      </w:divBdr>
    </w:div>
    <w:div w:id="1441801400">
      <w:bodyDiv w:val="1"/>
      <w:marLeft w:val="0"/>
      <w:marRight w:val="0"/>
      <w:marTop w:val="0"/>
      <w:marBottom w:val="0"/>
      <w:divBdr>
        <w:top w:val="none" w:sz="0" w:space="0" w:color="auto"/>
        <w:left w:val="none" w:sz="0" w:space="0" w:color="auto"/>
        <w:bottom w:val="none" w:sz="0" w:space="0" w:color="auto"/>
        <w:right w:val="none" w:sz="0" w:space="0" w:color="auto"/>
      </w:divBdr>
    </w:div>
    <w:div w:id="1446077144">
      <w:bodyDiv w:val="1"/>
      <w:marLeft w:val="0"/>
      <w:marRight w:val="0"/>
      <w:marTop w:val="0"/>
      <w:marBottom w:val="0"/>
      <w:divBdr>
        <w:top w:val="none" w:sz="0" w:space="0" w:color="auto"/>
        <w:left w:val="none" w:sz="0" w:space="0" w:color="auto"/>
        <w:bottom w:val="none" w:sz="0" w:space="0" w:color="auto"/>
        <w:right w:val="none" w:sz="0" w:space="0" w:color="auto"/>
      </w:divBdr>
    </w:div>
    <w:div w:id="1472598449">
      <w:bodyDiv w:val="1"/>
      <w:marLeft w:val="0"/>
      <w:marRight w:val="0"/>
      <w:marTop w:val="0"/>
      <w:marBottom w:val="0"/>
      <w:divBdr>
        <w:top w:val="none" w:sz="0" w:space="0" w:color="auto"/>
        <w:left w:val="none" w:sz="0" w:space="0" w:color="auto"/>
        <w:bottom w:val="none" w:sz="0" w:space="0" w:color="auto"/>
        <w:right w:val="none" w:sz="0" w:space="0" w:color="auto"/>
      </w:divBdr>
    </w:div>
    <w:div w:id="1513765762">
      <w:bodyDiv w:val="1"/>
      <w:marLeft w:val="0"/>
      <w:marRight w:val="0"/>
      <w:marTop w:val="0"/>
      <w:marBottom w:val="0"/>
      <w:divBdr>
        <w:top w:val="none" w:sz="0" w:space="0" w:color="auto"/>
        <w:left w:val="none" w:sz="0" w:space="0" w:color="auto"/>
        <w:bottom w:val="none" w:sz="0" w:space="0" w:color="auto"/>
        <w:right w:val="none" w:sz="0" w:space="0" w:color="auto"/>
      </w:divBdr>
    </w:div>
    <w:div w:id="1798181294">
      <w:bodyDiv w:val="1"/>
      <w:marLeft w:val="0"/>
      <w:marRight w:val="0"/>
      <w:marTop w:val="0"/>
      <w:marBottom w:val="0"/>
      <w:divBdr>
        <w:top w:val="none" w:sz="0" w:space="0" w:color="auto"/>
        <w:left w:val="none" w:sz="0" w:space="0" w:color="auto"/>
        <w:bottom w:val="none" w:sz="0" w:space="0" w:color="auto"/>
        <w:right w:val="none" w:sz="0" w:space="0" w:color="auto"/>
      </w:divBdr>
    </w:div>
    <w:div w:id="210306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490EA-C389-472B-8EBA-BDBAEF05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14</Pages>
  <Words>3816</Words>
  <Characters>23284</Characters>
  <Application>Microsoft Office Word</Application>
  <DocSecurity>0</DocSecurity>
  <Lines>612</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Shabil</dc:creator>
  <cp:keywords/>
  <dc:description/>
  <cp:lastModifiedBy>Muhammed Shabil</cp:lastModifiedBy>
  <cp:revision>171</cp:revision>
  <dcterms:created xsi:type="dcterms:W3CDTF">2023-07-23T11:21:00Z</dcterms:created>
  <dcterms:modified xsi:type="dcterms:W3CDTF">2024-06-19T06:42:00Z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98e0f4c03f55bef06a39b2060741bf016b67f341c1796abf216a16c24fb0adb5</vt:lpwstr>
  </property>
</Properties>
</file>