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7"/>
        <w:gridCol w:w="7219"/>
      </w:tblGrid>
      <w:tr w:rsidR="00063432" w:rsidRPr="00063432" w:rsidTr="00982E13">
        <w:tc>
          <w:tcPr>
            <w:tcW w:w="0" w:type="auto"/>
            <w:gridSpan w:val="2"/>
          </w:tcPr>
          <w:p w:rsidR="00063432" w:rsidRPr="00063432" w:rsidRDefault="00063432" w:rsidP="0006343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Supplementary</w:t>
            </w:r>
            <w:r w:rsidR="00E821A7">
              <w:rPr>
                <w:rFonts w:ascii="Times New Roman" w:hAnsi="Times New Roman" w:cs="Times New Roman"/>
                <w:b/>
                <w:bCs/>
                <w:sz w:val="24"/>
              </w:rPr>
              <w:t xml:space="preserve"> file 1</w:t>
            </w:r>
            <w:bookmarkStart w:id="0" w:name="_GoBack"/>
            <w:bookmarkEnd w:id="0"/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: Terms used in each database</w:t>
            </w:r>
          </w:p>
        </w:tc>
      </w:tr>
      <w:tr w:rsidR="00063432" w:rsidRPr="00063432" w:rsidTr="00063432">
        <w:tc>
          <w:tcPr>
            <w:tcW w:w="0" w:type="auto"/>
          </w:tcPr>
          <w:p w:rsidR="00063432" w:rsidRPr="00063432" w:rsidRDefault="00063432" w:rsidP="00F464C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Database</w:t>
            </w:r>
          </w:p>
        </w:tc>
        <w:tc>
          <w:tcPr>
            <w:tcW w:w="0" w:type="auto"/>
          </w:tcPr>
          <w:p w:rsidR="00063432" w:rsidRPr="00063432" w:rsidRDefault="00063432" w:rsidP="00F464C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Search Strategy (MeSH Terms &amp; Keywords)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Science Direct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1 - Prevalence)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("Prevalence" OR "Magnitude" OR "Burden" OR "Proportion") AND ("Common mental disorders" OR "Psychological stress") AND ("Pregnant women" OR "Pregnancy" OR "Perinatal") AND ("Ethiopia")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Science Direct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2 - Determinants)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("Determinants" OR "Predictors" OR "Associated factors" OR "Risk factors") AND ("Common mental disorders" OR "Psychological stress") AND ("Pregnant women" OR "Pregnancy" OR "Perinatal") AND ("Ethiopia")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African Journals Online (AJOL)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1 - Prevalence)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("Prevalence" OR "Burden" OR "Magnitude") AND ("Common mental disorders" OR "Psychological stress") AND ("Pregnancy" OR "Pregnant women") AND ("Ethiopia")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African Journals Online (AJOL)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2 - Determinants)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("Determinants" OR "Risk factors" OR "Predictors") AND ("Common mental disorders" OR "Psychological stress") AND ("Pregnancy" OR "Pregnant women") AND ("Ethiopia")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Web of Science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1 - Prevalence)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TOPIC: ("Prevalence" OR "Magnitude" OR "Burden" OR "Proportion") AND ("Common mental disorders" OR "Psychological stress") AND ("Pregnant women" OR "Pregnancy" OR "Perinatal") AND ("Ethiopia")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Web of Science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2 - Determinants)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TOPIC: ("Determinants" OR "Predictors" OR "Associated factors" OR "Risk factors") AND ("Common mental disorders" OR "Psychological stress") AND ("Pregnant women" OR "Pregnancy" OR "Perinatal") AND ("Ethiopia")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Google Scholar &amp; Google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1 - Prevalence)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All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63432">
              <w:rPr>
                <w:rFonts w:ascii="Times New Roman" w:hAnsi="Times New Roman" w:cs="Times New Roman"/>
                <w:sz w:val="24"/>
              </w:rPr>
              <w:t>in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63432">
              <w:rPr>
                <w:rFonts w:ascii="Times New Roman" w:hAnsi="Times New Roman" w:cs="Times New Roman"/>
                <w:sz w:val="24"/>
              </w:rPr>
              <w:t>title: ("Prevalence of common mental disorders in pregnant women Ethiopia" OR "Burden of psychological stress among pregnant women Ethiopia")</w:t>
            </w:r>
          </w:p>
        </w:tc>
      </w:tr>
      <w:tr w:rsidR="00063432" w:rsidRPr="00063432" w:rsidTr="00063432"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Google Scholar &amp; Google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2 - Determinants)</w:t>
            </w:r>
          </w:p>
        </w:tc>
        <w:tc>
          <w:tcPr>
            <w:tcW w:w="0" w:type="auto"/>
            <w:hideMark/>
          </w:tcPr>
          <w:p w:rsidR="00063432" w:rsidRPr="00063432" w:rsidRDefault="00063432" w:rsidP="00063432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All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63432">
              <w:rPr>
                <w:rFonts w:ascii="Times New Roman" w:hAnsi="Times New Roman" w:cs="Times New Roman"/>
                <w:sz w:val="24"/>
              </w:rPr>
              <w:t>in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63432">
              <w:rPr>
                <w:rFonts w:ascii="Times New Roman" w:hAnsi="Times New Roman" w:cs="Times New Roman"/>
                <w:sz w:val="24"/>
              </w:rPr>
              <w:t>title: ("Determinants of common mental disorders in pregnant women Ethiopia" OR "Risk factors for antenatal psychological stress Ethiopia")</w:t>
            </w:r>
          </w:p>
        </w:tc>
      </w:tr>
      <w:tr w:rsidR="00E821A7" w:rsidRPr="00063432" w:rsidTr="00063432">
        <w:tc>
          <w:tcPr>
            <w:tcW w:w="0" w:type="auto"/>
          </w:tcPr>
          <w:p w:rsidR="00E821A7" w:rsidRPr="00063432" w:rsidRDefault="00E821A7" w:rsidP="001C6C9A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PubMed, MEDLINE, PsycINFO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</w:t>
            </w:r>
            <w:r w:rsidRPr="00063432">
              <w:rPr>
                <w:rFonts w:ascii="Times New Roman" w:hAnsi="Times New Roman" w:cs="Times New Roman"/>
                <w:sz w:val="24"/>
              </w:rPr>
              <w:lastRenderedPageBreak/>
              <w:t>1 - Prevalence)</w:t>
            </w:r>
          </w:p>
        </w:tc>
        <w:tc>
          <w:tcPr>
            <w:tcW w:w="0" w:type="auto"/>
          </w:tcPr>
          <w:p w:rsidR="00E821A7" w:rsidRPr="00063432" w:rsidRDefault="00E821A7" w:rsidP="001C6C9A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lastRenderedPageBreak/>
              <w:t xml:space="preserve">("Prevalence"[MeSH] OR "Magnitude"[MeSH] OR "Burden"[MeSH] OR "Proportion"[MeSH]) AND ("Common Mental Disorders"[MeSH] OR "Psychological Stress"[MeSH] OR "Mental Disorders"[MeSH]) AND ("Pregnant Women"[MeSH] OR "Pregnancy"[MeSH] OR </w:t>
            </w:r>
            <w:r w:rsidRPr="00063432">
              <w:rPr>
                <w:rFonts w:ascii="Times New Roman" w:hAnsi="Times New Roman" w:cs="Times New Roman"/>
                <w:sz w:val="24"/>
              </w:rPr>
              <w:lastRenderedPageBreak/>
              <w:t>"Perinatal"[MeSH]) AND ("Ethiopia"[MeSH])</w:t>
            </w:r>
          </w:p>
        </w:tc>
      </w:tr>
      <w:tr w:rsidR="00E821A7" w:rsidRPr="00063432" w:rsidTr="00063432">
        <w:tc>
          <w:tcPr>
            <w:tcW w:w="0" w:type="auto"/>
          </w:tcPr>
          <w:p w:rsidR="00E821A7" w:rsidRPr="00063432" w:rsidRDefault="00E821A7" w:rsidP="001C6C9A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PubMed, MEDLINE, PsycINFO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(Objective 2 - Determinants)</w:t>
            </w:r>
          </w:p>
        </w:tc>
        <w:tc>
          <w:tcPr>
            <w:tcW w:w="0" w:type="auto"/>
          </w:tcPr>
          <w:p w:rsidR="00E821A7" w:rsidRPr="00063432" w:rsidRDefault="00E821A7" w:rsidP="001C6C9A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>("Determinants"[MeSH] OR "Predictors"[MeSH] OR "Associated Factors"[MeSH] OR "Risk Factors"[MeSH]) AND ("Common Mental Disorders"[MeSH] OR "Psychological Stress"[MeSH] OR "Mental Disorders"[MeSH]) AND ("Pregnant Women"[MeSH] OR "Pregnancy"[MeSH] OR "Perinatal"[MeSH]) AND ("Ethiopia"[MeSH])</w:t>
            </w:r>
          </w:p>
        </w:tc>
      </w:tr>
      <w:tr w:rsidR="00E821A7" w:rsidRPr="00063432" w:rsidTr="00063432">
        <w:tc>
          <w:tcPr>
            <w:tcW w:w="0" w:type="auto"/>
          </w:tcPr>
          <w:p w:rsidR="00E821A7" w:rsidRPr="00063432" w:rsidRDefault="00E821A7" w:rsidP="001C6C9A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HINARI</w:t>
            </w:r>
          </w:p>
        </w:tc>
        <w:tc>
          <w:tcPr>
            <w:tcW w:w="0" w:type="auto"/>
          </w:tcPr>
          <w:p w:rsidR="00E821A7" w:rsidRPr="00063432" w:rsidRDefault="00E821A7" w:rsidP="001C6C9A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063432">
              <w:rPr>
                <w:rFonts w:ascii="Times New Roman" w:hAnsi="Times New Roman" w:cs="Times New Roman"/>
                <w:sz w:val="24"/>
              </w:rPr>
              <w:t xml:space="preserve">Used the </w:t>
            </w: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same strategy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as </w:t>
            </w:r>
            <w:r w:rsidRPr="00063432">
              <w:rPr>
                <w:rFonts w:ascii="Times New Roman" w:hAnsi="Times New Roman" w:cs="Times New Roman"/>
                <w:b/>
                <w:bCs/>
                <w:sz w:val="24"/>
              </w:rPr>
              <w:t>PubMed, MEDLINE, and PsycINFO</w:t>
            </w:r>
            <w:r w:rsidRPr="00063432">
              <w:rPr>
                <w:rFonts w:ascii="Times New Roman" w:hAnsi="Times New Roman" w:cs="Times New Roman"/>
                <w:sz w:val="24"/>
              </w:rPr>
              <w:t xml:space="preserve"> to maintain consistency.</w:t>
            </w:r>
          </w:p>
        </w:tc>
      </w:tr>
    </w:tbl>
    <w:p w:rsidR="008168CC" w:rsidRPr="00063432" w:rsidRDefault="008168CC">
      <w:pPr>
        <w:rPr>
          <w:rFonts w:ascii="Times New Roman" w:hAnsi="Times New Roman" w:cs="Times New Roman"/>
          <w:sz w:val="24"/>
        </w:rPr>
      </w:pPr>
    </w:p>
    <w:sectPr w:rsidR="008168CC" w:rsidRPr="000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432"/>
    <w:rsid w:val="00063432"/>
    <w:rsid w:val="007C5328"/>
    <w:rsid w:val="008168CC"/>
    <w:rsid w:val="009C1FDE"/>
    <w:rsid w:val="009C27A3"/>
    <w:rsid w:val="00E8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34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34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Bekahegn</dc:creator>
  <cp:lastModifiedBy>Bekahegn</cp:lastModifiedBy>
  <cp:revision>3</cp:revision>
  <dcterms:created xsi:type="dcterms:W3CDTF">2025-03-30T00:14:00Z</dcterms:created>
  <dcterms:modified xsi:type="dcterms:W3CDTF">2025-03-30T00:17:00Z</dcterms:modified>
</cp:coreProperties>
</file>