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E845D">
      <w:pPr>
        <w:pStyle w:val="2"/>
        <w:spacing w:before="4" w:line="276" w:lineRule="auto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sz w:val="24"/>
          <w:szCs w:val="22"/>
        </w:rPr>
        <w:t xml:space="preserve"> PRISMA 2020 checklists of Systematic Review and Meta-Analysis</w:t>
      </w:r>
    </w:p>
    <w:tbl>
      <w:tblPr>
        <w:tblStyle w:val="3"/>
        <w:tblW w:w="15559" w:type="dxa"/>
        <w:tblInd w:w="13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587"/>
        <w:gridCol w:w="11744"/>
        <w:gridCol w:w="1200"/>
        <w:gridCol w:w="360"/>
      </w:tblGrid>
      <w:tr w14:paraId="299C09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53" w:hRule="atLeast"/>
        </w:trPr>
        <w:tc>
          <w:tcPr>
            <w:tcW w:w="1668" w:type="dxa"/>
            <w:tcBorders>
              <w:bottom w:val="double" w:color="000000" w:sz="2" w:space="0"/>
            </w:tcBorders>
            <w:shd w:val="clear" w:color="auto" w:fill="62629A"/>
          </w:tcPr>
          <w:p w14:paraId="3AAF74F9">
            <w:pPr>
              <w:pStyle w:val="6"/>
              <w:spacing w:before="98"/>
              <w:ind w:left="107" w:right="50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Section and</w:t>
            </w:r>
            <w:r>
              <w:rPr>
                <w:rFonts w:ascii="Arial"/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Topic</w:t>
            </w:r>
          </w:p>
        </w:tc>
        <w:tc>
          <w:tcPr>
            <w:tcW w:w="587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615D82D9">
            <w:pPr>
              <w:pStyle w:val="6"/>
              <w:spacing w:before="98"/>
              <w:ind w:left="108" w:righ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Item</w:t>
            </w:r>
            <w:r>
              <w:rPr>
                <w:rFonts w:ascii="Arial"/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#</w:t>
            </w:r>
          </w:p>
        </w:tc>
        <w:tc>
          <w:tcPr>
            <w:tcW w:w="11744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434AF0F9">
            <w:pPr>
              <w:pStyle w:val="6"/>
              <w:spacing w:before="5"/>
              <w:rPr>
                <w:rFonts w:ascii="Arial"/>
                <w:b/>
                <w:sz w:val="17"/>
              </w:rPr>
            </w:pPr>
          </w:p>
          <w:p w14:paraId="77A6BEB1">
            <w:pPr>
              <w:pStyle w:val="6"/>
              <w:spacing w:before="0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Checklist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item</w:t>
            </w:r>
          </w:p>
        </w:tc>
        <w:tc>
          <w:tcPr>
            <w:tcW w:w="1200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25939E20">
            <w:pPr>
              <w:pStyle w:val="6"/>
              <w:spacing w:before="0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Location</w:t>
            </w:r>
            <w:r>
              <w:rPr>
                <w:rFonts w:ascii="Arial"/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>where</w:t>
            </w:r>
            <w:r>
              <w:rPr>
                <w:rFonts w:ascii="Arial"/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item</w:t>
            </w:r>
          </w:p>
          <w:p w14:paraId="1F476CAB">
            <w:pPr>
              <w:pStyle w:val="6"/>
              <w:spacing w:before="0" w:line="182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is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reported</w:t>
            </w:r>
          </w:p>
        </w:tc>
      </w:tr>
      <w:tr w14:paraId="427573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776672E1">
            <w:pPr>
              <w:pStyle w:val="6"/>
              <w:spacing w:before="120" w:line="276" w:lineRule="auto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70C0"/>
              </w:rPr>
              <w:t>TITLE: Paternal Postpartum Depression and Its Associated Factors in Ethiopia: A Systematic Review and Meta-Analysis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5245F69C">
            <w:pPr>
              <w:pStyle w:val="6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1A00588B"/>
        </w:tc>
      </w:tr>
      <w:tr w14:paraId="53F48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79" w:hRule="atLeast"/>
        </w:trPr>
        <w:tc>
          <w:tcPr>
            <w:tcW w:w="1668" w:type="dxa"/>
            <w:tcBorders>
              <w:bottom w:val="double" w:color="000000" w:sz="2" w:space="0"/>
            </w:tcBorders>
          </w:tcPr>
          <w:p w14:paraId="555B49F2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Title</w:t>
            </w:r>
          </w:p>
        </w:tc>
        <w:tc>
          <w:tcPr>
            <w:tcW w:w="587" w:type="dxa"/>
            <w:tcBorders>
              <w:bottom w:val="double" w:color="000000" w:sz="2" w:space="0"/>
            </w:tcBorders>
          </w:tcPr>
          <w:p w14:paraId="69CFBF19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44" w:type="dxa"/>
            <w:tcBorders>
              <w:bottom w:val="double" w:color="000000" w:sz="2" w:space="0"/>
            </w:tcBorders>
          </w:tcPr>
          <w:p w14:paraId="5E0E9C6F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systematic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04039B16">
            <w:pPr>
              <w:pStyle w:val="6"/>
              <w:spacing w:before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</w:tr>
      <w:tr w14:paraId="7034E4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02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5D77ECB0">
            <w:pPr>
              <w:pStyle w:val="6"/>
              <w:spacing w:before="0" w:line="183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ABSTRACT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770EE46C">
            <w:pPr>
              <w:pStyle w:val="6"/>
              <w:spacing w:before="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2</w:t>
            </w:r>
          </w:p>
        </w:tc>
      </w:tr>
      <w:tr w14:paraId="7B75A5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79" w:hRule="atLeast"/>
        </w:trPr>
        <w:tc>
          <w:tcPr>
            <w:tcW w:w="1668" w:type="dxa"/>
            <w:tcBorders>
              <w:bottom w:val="double" w:color="000000" w:sz="2" w:space="0"/>
            </w:tcBorders>
          </w:tcPr>
          <w:p w14:paraId="66301190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Abstract</w:t>
            </w:r>
          </w:p>
        </w:tc>
        <w:tc>
          <w:tcPr>
            <w:tcW w:w="587" w:type="dxa"/>
            <w:tcBorders>
              <w:bottom w:val="double" w:color="000000" w:sz="2" w:space="0"/>
            </w:tcBorders>
          </w:tcPr>
          <w:p w14:paraId="024B283D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1744" w:type="dxa"/>
            <w:tcBorders>
              <w:bottom w:val="double" w:color="000000" w:sz="2" w:space="0"/>
            </w:tcBorders>
          </w:tcPr>
          <w:p w14:paraId="0B3D2055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See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PRISMA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Abstracts checklist.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521C1C07">
            <w:pPr>
              <w:pStyle w:val="6"/>
              <w:spacing w:before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</w:tr>
      <w:tr w14:paraId="7099D9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00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0778F127">
            <w:pPr>
              <w:pStyle w:val="6"/>
              <w:spacing w:before="0" w:line="180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INTRODUCTION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72B17968">
            <w:pPr>
              <w:pStyle w:val="6"/>
              <w:spacing w:before="0"/>
              <w:rPr>
                <w:rFonts w:hint="eastAsia" w:ascii="Times New Roman" w:eastAsia="宋体"/>
                <w:sz w:val="12"/>
                <w:lang w:val="en-US" w:eastAsia="zh-CN"/>
              </w:rPr>
            </w:pPr>
            <w:r>
              <w:rPr>
                <w:rFonts w:ascii="Times New Roman"/>
                <w:sz w:val="12"/>
              </w:rPr>
              <w:t>3-</w:t>
            </w:r>
            <w:r>
              <w:rPr>
                <w:rFonts w:hint="eastAsia" w:ascii="Times New Roman" w:eastAsia="宋体"/>
                <w:sz w:val="12"/>
                <w:lang w:val="en-US" w:eastAsia="zh-CN"/>
              </w:rPr>
              <w:t>6</w:t>
            </w:r>
          </w:p>
        </w:tc>
      </w:tr>
      <w:tr w14:paraId="14BBBA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5" w:hRule="atLeast"/>
        </w:trPr>
        <w:tc>
          <w:tcPr>
            <w:tcW w:w="1668" w:type="dxa"/>
          </w:tcPr>
          <w:p w14:paraId="18D70017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Rationale</w:t>
            </w:r>
          </w:p>
        </w:tc>
        <w:tc>
          <w:tcPr>
            <w:tcW w:w="587" w:type="dxa"/>
          </w:tcPr>
          <w:p w14:paraId="31EE3C08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1744" w:type="dxa"/>
          </w:tcPr>
          <w:p w14:paraId="231A9EE6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knowledge.</w:t>
            </w:r>
          </w:p>
        </w:tc>
        <w:tc>
          <w:tcPr>
            <w:tcW w:w="1200" w:type="dxa"/>
          </w:tcPr>
          <w:p w14:paraId="06E1CAF9">
            <w:pPr>
              <w:pStyle w:val="6"/>
              <w:spacing w:before="0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ascii="Times New Roman"/>
                <w:sz w:val="18"/>
              </w:rPr>
              <w:t>3</w:t>
            </w:r>
            <w:r>
              <w:rPr>
                <w:rFonts w:hint="eastAsia" w:ascii="Times New Roman" w:eastAsia="宋体"/>
                <w:sz w:val="18"/>
                <w:lang w:val="en-US" w:eastAsia="zh-CN"/>
              </w:rPr>
              <w:t>-6</w:t>
            </w:r>
          </w:p>
        </w:tc>
      </w:tr>
      <w:tr w14:paraId="12E7FD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0" w:hRule="atLeast"/>
        </w:trPr>
        <w:tc>
          <w:tcPr>
            <w:tcW w:w="1668" w:type="dxa"/>
            <w:tcBorders>
              <w:bottom w:val="double" w:color="000000" w:sz="2" w:space="0"/>
            </w:tcBorders>
          </w:tcPr>
          <w:p w14:paraId="7AA6D8F7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Objectives</w:t>
            </w:r>
          </w:p>
        </w:tc>
        <w:tc>
          <w:tcPr>
            <w:tcW w:w="587" w:type="dxa"/>
            <w:tcBorders>
              <w:bottom w:val="double" w:color="000000" w:sz="2" w:space="0"/>
            </w:tcBorders>
          </w:tcPr>
          <w:p w14:paraId="3256168D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1744" w:type="dxa"/>
            <w:tcBorders>
              <w:bottom w:val="double" w:color="000000" w:sz="2" w:space="0"/>
            </w:tcBorders>
          </w:tcPr>
          <w:p w14:paraId="7B82E065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explicit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statement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objective(s)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question(s)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addresses.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4D5DB946">
            <w:pPr>
              <w:pStyle w:val="6"/>
              <w:spacing w:before="0"/>
              <w:rPr>
                <w:rFonts w:hint="eastAsia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6</w:t>
            </w:r>
          </w:p>
        </w:tc>
      </w:tr>
      <w:tr w14:paraId="4F4001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02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0E4DE434">
            <w:pPr>
              <w:pStyle w:val="6"/>
              <w:spacing w:before="0" w:line="183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METHODS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6F6E0B3D">
            <w:pPr>
              <w:pStyle w:val="6"/>
              <w:spacing w:before="0"/>
              <w:rPr>
                <w:rFonts w:hint="default" w:ascii="Times New Roman" w:eastAsia="宋体"/>
                <w:sz w:val="14"/>
                <w:lang w:val="en-US" w:eastAsia="zh-CN"/>
              </w:rPr>
            </w:pPr>
            <w:r>
              <w:rPr>
                <w:rFonts w:hint="eastAsia" w:ascii="Times New Roman" w:eastAsia="宋体"/>
                <w:sz w:val="14"/>
                <w:lang w:val="en-US" w:eastAsia="zh-CN"/>
              </w:rPr>
              <w:t>6</w:t>
            </w:r>
            <w:r>
              <w:rPr>
                <w:rFonts w:ascii="Times New Roman"/>
                <w:sz w:val="14"/>
              </w:rPr>
              <w:t>-</w:t>
            </w:r>
            <w:r>
              <w:rPr>
                <w:rFonts w:hint="eastAsia" w:ascii="Times New Roman" w:eastAsia="宋体"/>
                <w:sz w:val="14"/>
                <w:lang w:val="en-US" w:eastAsia="zh-CN"/>
              </w:rPr>
              <w:t>10</w:t>
            </w:r>
          </w:p>
        </w:tc>
      </w:tr>
      <w:tr w14:paraId="6ACD84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2" w:hRule="atLeast"/>
        </w:trPr>
        <w:tc>
          <w:tcPr>
            <w:tcW w:w="1668" w:type="dxa"/>
          </w:tcPr>
          <w:p w14:paraId="7D920D34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Eligibility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</w:p>
        </w:tc>
        <w:tc>
          <w:tcPr>
            <w:tcW w:w="587" w:type="dxa"/>
          </w:tcPr>
          <w:p w14:paraId="03BE275D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1744" w:type="dxa"/>
          </w:tcPr>
          <w:p w14:paraId="71CE2B67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exclusion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grouped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syntheses.</w:t>
            </w:r>
          </w:p>
        </w:tc>
        <w:tc>
          <w:tcPr>
            <w:tcW w:w="1200" w:type="dxa"/>
          </w:tcPr>
          <w:p w14:paraId="21954471">
            <w:pPr>
              <w:pStyle w:val="6"/>
              <w:spacing w:before="0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7-8</w:t>
            </w:r>
          </w:p>
        </w:tc>
      </w:tr>
      <w:tr w14:paraId="036D04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</w:tcPr>
          <w:p w14:paraId="10A2880A">
            <w:pPr>
              <w:pStyle w:val="6"/>
              <w:ind w:left="107" w:right="625"/>
              <w:rPr>
                <w:sz w:val="18"/>
              </w:rPr>
            </w:pPr>
            <w:r>
              <w:rPr>
                <w:sz w:val="18"/>
              </w:rPr>
              <w:t>Information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sources</w:t>
            </w:r>
          </w:p>
        </w:tc>
        <w:tc>
          <w:tcPr>
            <w:tcW w:w="587" w:type="dxa"/>
          </w:tcPr>
          <w:p w14:paraId="6BD7D346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1744" w:type="dxa"/>
          </w:tcPr>
          <w:p w14:paraId="3088112F">
            <w:pPr>
              <w:pStyle w:val="6"/>
              <w:ind w:left="109" w:right="173"/>
              <w:rPr>
                <w:sz w:val="18"/>
              </w:rPr>
            </w:pPr>
            <w:r>
              <w:rPr>
                <w:sz w:val="18"/>
              </w:rPr>
              <w:t>Specify all databases, registers, websites, organisations, reference lists and other sources searched or consulted to identify studies. Specify 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when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last searched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 consulted.</w:t>
            </w:r>
          </w:p>
        </w:tc>
        <w:tc>
          <w:tcPr>
            <w:tcW w:w="1200" w:type="dxa"/>
          </w:tcPr>
          <w:p w14:paraId="4CE561AE">
            <w:pPr>
              <w:pStyle w:val="6"/>
              <w:spacing w:before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 w14:paraId="1EF0E1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4" w:hRule="atLeast"/>
        </w:trPr>
        <w:tc>
          <w:tcPr>
            <w:tcW w:w="1668" w:type="dxa"/>
          </w:tcPr>
          <w:p w14:paraId="2B830113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strategy</w:t>
            </w:r>
          </w:p>
        </w:tc>
        <w:tc>
          <w:tcPr>
            <w:tcW w:w="587" w:type="dxa"/>
          </w:tcPr>
          <w:p w14:paraId="649581FA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1744" w:type="dxa"/>
          </w:tcPr>
          <w:p w14:paraId="226D088B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databases,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registers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websites,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filters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3DE76A8A">
            <w:pPr>
              <w:pStyle w:val="6"/>
              <w:spacing w:before="0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ascii="Times New Roman"/>
                <w:sz w:val="18"/>
              </w:rPr>
              <w:t>6</w:t>
            </w:r>
            <w:r>
              <w:rPr>
                <w:rFonts w:hint="eastAsia" w:ascii="Times New Roman" w:eastAsia="宋体"/>
                <w:sz w:val="18"/>
                <w:lang w:val="en-US" w:eastAsia="zh-CN"/>
              </w:rPr>
              <w:t>-8,Additional File 1</w:t>
            </w:r>
          </w:p>
        </w:tc>
      </w:tr>
      <w:tr w14:paraId="5E03BA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</w:tcPr>
          <w:p w14:paraId="4F25B19C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Selection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87" w:type="dxa"/>
          </w:tcPr>
          <w:p w14:paraId="197B28EE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1744" w:type="dxa"/>
          </w:tcPr>
          <w:p w14:paraId="612250F3">
            <w:pPr>
              <w:pStyle w:val="6"/>
              <w:ind w:left="109" w:right="74"/>
              <w:rPr>
                <w:sz w:val="18"/>
              </w:rPr>
            </w:pPr>
            <w:r>
              <w:rPr>
                <w:sz w:val="18"/>
              </w:rPr>
              <w:t>Specify the methods used to decide whether a study met the inclusion criteria of the review, including how many reviewers screened each record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retrieved,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whether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they worked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independently,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applicable,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automation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tools 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6866466E">
            <w:pPr>
              <w:pStyle w:val="6"/>
              <w:spacing w:before="0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8,13</w:t>
            </w:r>
          </w:p>
        </w:tc>
      </w:tr>
      <w:tr w14:paraId="3AE565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698" w:hRule="atLeast"/>
        </w:trPr>
        <w:tc>
          <w:tcPr>
            <w:tcW w:w="1668" w:type="dxa"/>
          </w:tcPr>
          <w:p w14:paraId="5D196C12">
            <w:pPr>
              <w:pStyle w:val="6"/>
              <w:spacing w:before="36"/>
              <w:ind w:left="107" w:right="345"/>
              <w:rPr>
                <w:sz w:val="18"/>
              </w:rPr>
            </w:pPr>
            <w:r>
              <w:rPr>
                <w:sz w:val="18"/>
              </w:rPr>
              <w:t>Data collection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process</w:t>
            </w:r>
          </w:p>
        </w:tc>
        <w:tc>
          <w:tcPr>
            <w:tcW w:w="587" w:type="dxa"/>
          </w:tcPr>
          <w:p w14:paraId="61A02175">
            <w:pPr>
              <w:pStyle w:val="6"/>
              <w:ind w:right="90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1744" w:type="dxa"/>
          </w:tcPr>
          <w:p w14:paraId="76906D62">
            <w:pPr>
              <w:pStyle w:val="6"/>
              <w:spacing w:before="36"/>
              <w:ind w:left="109" w:right="213"/>
              <w:rPr>
                <w:sz w:val="18"/>
              </w:rPr>
            </w:pPr>
            <w:r>
              <w:rPr>
                <w:sz w:val="18"/>
              </w:rPr>
              <w:t>Specify the methods used to collect data from reports, including how many reviewers collected data from each report, whether they worked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independently, any processes for obtaining or confirming data from study investigators, and if applicable, details of automation tools used in 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013DF8B0">
            <w:pPr>
              <w:pStyle w:val="6"/>
              <w:spacing w:before="0"/>
              <w:rPr>
                <w:rFonts w:hint="eastAsia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8</w:t>
            </w:r>
          </w:p>
        </w:tc>
      </w:tr>
      <w:tr w14:paraId="4939F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88" w:hRule="atLeast"/>
        </w:trPr>
        <w:tc>
          <w:tcPr>
            <w:tcW w:w="1668" w:type="dxa"/>
            <w:vMerge w:val="restart"/>
          </w:tcPr>
          <w:p w14:paraId="4E2F9471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items</w:t>
            </w:r>
          </w:p>
        </w:tc>
        <w:tc>
          <w:tcPr>
            <w:tcW w:w="587" w:type="dxa"/>
          </w:tcPr>
          <w:p w14:paraId="6CC90124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10a</w:t>
            </w:r>
          </w:p>
        </w:tc>
        <w:tc>
          <w:tcPr>
            <w:tcW w:w="11744" w:type="dxa"/>
          </w:tcPr>
          <w:p w14:paraId="2088D87E">
            <w:pPr>
              <w:pStyle w:val="6"/>
              <w:ind w:left="109" w:right="173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outcomes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sought.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Specify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whether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compatible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study were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sought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measures,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points,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analyses),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 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decide which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results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collect.</w:t>
            </w:r>
          </w:p>
        </w:tc>
        <w:tc>
          <w:tcPr>
            <w:tcW w:w="1200" w:type="dxa"/>
          </w:tcPr>
          <w:p w14:paraId="2A853355">
            <w:pPr>
              <w:pStyle w:val="6"/>
              <w:spacing w:before="0"/>
              <w:rPr>
                <w:rFonts w:hint="default" w:ascii="Times New Roman" w:eastAsia="宋体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9,13</w:t>
            </w:r>
          </w:p>
        </w:tc>
      </w:tr>
      <w:tr w14:paraId="6F078F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12E06094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4CABDB7E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10b</w:t>
            </w:r>
          </w:p>
        </w:tc>
        <w:tc>
          <w:tcPr>
            <w:tcW w:w="11744" w:type="dxa"/>
          </w:tcPr>
          <w:p w14:paraId="7C8E7E31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sought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participant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characteristics,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sources).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assumptions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about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missing 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unclear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information.</w:t>
            </w:r>
          </w:p>
        </w:tc>
        <w:tc>
          <w:tcPr>
            <w:tcW w:w="1200" w:type="dxa"/>
          </w:tcPr>
          <w:p w14:paraId="7F6A1AA2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13</w:t>
            </w:r>
          </w:p>
        </w:tc>
      </w:tr>
      <w:tr w14:paraId="2FC226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</w:tcPr>
          <w:p w14:paraId="3C716F11">
            <w:pPr>
              <w:pStyle w:val="6"/>
              <w:ind w:left="107" w:right="155"/>
              <w:rPr>
                <w:sz w:val="18"/>
              </w:rPr>
            </w:pPr>
            <w:r>
              <w:rPr>
                <w:sz w:val="18"/>
              </w:rPr>
              <w:t>Study risk of bias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0A18A03B">
            <w:pPr>
              <w:pStyle w:val="6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744" w:type="dxa"/>
          </w:tcPr>
          <w:p w14:paraId="180ED444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tool(s)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study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whether they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worked independently,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applicable,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automation tools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used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process.</w:t>
            </w:r>
          </w:p>
        </w:tc>
        <w:tc>
          <w:tcPr>
            <w:tcW w:w="1200" w:type="dxa"/>
          </w:tcPr>
          <w:p w14:paraId="106D98BD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ascii="Times New Roman"/>
                <w:color w:val="auto"/>
                <w:sz w:val="18"/>
              </w:rPr>
              <w:t>8</w:t>
            </w: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-9</w:t>
            </w:r>
          </w:p>
        </w:tc>
      </w:tr>
      <w:tr w14:paraId="6FF280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5" w:hRule="atLeast"/>
        </w:trPr>
        <w:tc>
          <w:tcPr>
            <w:tcW w:w="1668" w:type="dxa"/>
          </w:tcPr>
          <w:p w14:paraId="02267785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Effect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measures</w:t>
            </w:r>
          </w:p>
        </w:tc>
        <w:tc>
          <w:tcPr>
            <w:tcW w:w="587" w:type="dxa"/>
          </w:tcPr>
          <w:p w14:paraId="1B8A640A">
            <w:pPr>
              <w:pStyle w:val="6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744" w:type="dxa"/>
          </w:tcPr>
          <w:p w14:paraId="14CCDAF8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effect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measure(s)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ratio,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314E062B">
            <w:pPr>
              <w:pStyle w:val="6"/>
              <w:spacing w:before="0"/>
              <w:rPr>
                <w:rFonts w:hint="eastAsia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</w:t>
            </w:r>
          </w:p>
        </w:tc>
      </w:tr>
      <w:tr w14:paraId="5FEA6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88" w:hRule="atLeast"/>
        </w:trPr>
        <w:tc>
          <w:tcPr>
            <w:tcW w:w="1668" w:type="dxa"/>
            <w:vMerge w:val="restart"/>
          </w:tcPr>
          <w:p w14:paraId="52E463A0">
            <w:pPr>
              <w:pStyle w:val="6"/>
              <w:ind w:left="107" w:right="745"/>
              <w:rPr>
                <w:sz w:val="18"/>
              </w:rPr>
            </w:pPr>
            <w:r>
              <w:rPr>
                <w:sz w:val="18"/>
              </w:rPr>
              <w:t>Synthesis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</w:p>
        </w:tc>
        <w:tc>
          <w:tcPr>
            <w:tcW w:w="587" w:type="dxa"/>
          </w:tcPr>
          <w:p w14:paraId="492B883B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13a</w:t>
            </w:r>
          </w:p>
        </w:tc>
        <w:tc>
          <w:tcPr>
            <w:tcW w:w="11744" w:type="dxa"/>
          </w:tcPr>
          <w:p w14:paraId="0D67E4C8">
            <w:pPr>
              <w:pStyle w:val="6"/>
              <w:ind w:left="109" w:right="263"/>
              <w:rPr>
                <w:sz w:val="18"/>
              </w:rPr>
            </w:pPr>
            <w:r>
              <w:rPr>
                <w:sz w:val="18"/>
              </w:rPr>
              <w:t>Describe the processes used to decide which studies were eligible for each synthesis (e.g. tabulating the study intervention characteristics and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comparing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against the planned groups for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(item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#5)).</w:t>
            </w:r>
          </w:p>
        </w:tc>
        <w:tc>
          <w:tcPr>
            <w:tcW w:w="1200" w:type="dxa"/>
          </w:tcPr>
          <w:p w14:paraId="21DBA223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6,11,13</w:t>
            </w:r>
          </w:p>
        </w:tc>
      </w:tr>
      <w:tr w14:paraId="085F6F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2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27567F50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0D429B6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13b</w:t>
            </w:r>
          </w:p>
        </w:tc>
        <w:tc>
          <w:tcPr>
            <w:tcW w:w="11744" w:type="dxa"/>
          </w:tcPr>
          <w:p w14:paraId="2EC8A519">
            <w:pPr>
              <w:pStyle w:val="6"/>
              <w:ind w:left="109" w:right="714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Describe any methods required to prepare the data for presentation or synthesis, such as handling of missing summary statistics, or data</w:t>
            </w:r>
            <w:r>
              <w:rPr>
                <w:color w:val="auto"/>
                <w:spacing w:val="-47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conversions.</w:t>
            </w:r>
          </w:p>
        </w:tc>
        <w:tc>
          <w:tcPr>
            <w:tcW w:w="1200" w:type="dxa"/>
          </w:tcPr>
          <w:p w14:paraId="0CBEB375">
            <w:pPr>
              <w:pStyle w:val="6"/>
              <w:spacing w:before="0"/>
              <w:rPr>
                <w:rFonts w:hint="default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</w:t>
            </w:r>
          </w:p>
        </w:tc>
      </w:tr>
      <w:tr w14:paraId="186B1A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5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44122EEB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09286BE8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13c</w:t>
            </w:r>
          </w:p>
        </w:tc>
        <w:tc>
          <w:tcPr>
            <w:tcW w:w="11744" w:type="dxa"/>
          </w:tcPr>
          <w:p w14:paraId="1EBD78C6">
            <w:pPr>
              <w:pStyle w:val="6"/>
              <w:ind w:left="109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Describe</w:t>
            </w:r>
            <w:r>
              <w:rPr>
                <w:color w:val="auto"/>
                <w:spacing w:val="-3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any</w:t>
            </w:r>
            <w:r>
              <w:rPr>
                <w:color w:val="auto"/>
                <w:spacing w:val="-3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methods</w:t>
            </w:r>
            <w:r>
              <w:rPr>
                <w:color w:val="auto"/>
                <w:spacing w:val="-2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used</w:t>
            </w:r>
            <w:r>
              <w:rPr>
                <w:color w:val="auto"/>
                <w:spacing w:val="-4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to</w:t>
            </w:r>
            <w:r>
              <w:rPr>
                <w:color w:val="auto"/>
                <w:spacing w:val="-4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tabulate</w:t>
            </w:r>
            <w:r>
              <w:rPr>
                <w:color w:val="auto"/>
                <w:spacing w:val="-4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or</w:t>
            </w:r>
            <w:r>
              <w:rPr>
                <w:color w:val="auto"/>
                <w:spacing w:val="-3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visually</w:t>
            </w:r>
            <w:r>
              <w:rPr>
                <w:color w:val="auto"/>
                <w:spacing w:val="-1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display</w:t>
            </w:r>
            <w:r>
              <w:rPr>
                <w:color w:val="auto"/>
                <w:spacing w:val="-1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results</w:t>
            </w:r>
            <w:r>
              <w:rPr>
                <w:color w:val="auto"/>
                <w:spacing w:val="-4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of</w:t>
            </w:r>
            <w:r>
              <w:rPr>
                <w:color w:val="auto"/>
                <w:spacing w:val="-2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individual</w:t>
            </w:r>
            <w:r>
              <w:rPr>
                <w:color w:val="auto"/>
                <w:spacing w:val="-4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studies</w:t>
            </w:r>
            <w:r>
              <w:rPr>
                <w:color w:val="auto"/>
                <w:spacing w:val="-2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and</w:t>
            </w:r>
            <w:r>
              <w:rPr>
                <w:color w:val="auto"/>
                <w:spacing w:val="-2"/>
                <w:sz w:val="18"/>
              </w:rPr>
              <w:t xml:space="preserve"> </w:t>
            </w:r>
            <w:r>
              <w:rPr>
                <w:color w:val="auto"/>
                <w:sz w:val="18"/>
              </w:rPr>
              <w:t>syntheses.</w:t>
            </w:r>
          </w:p>
        </w:tc>
        <w:tc>
          <w:tcPr>
            <w:tcW w:w="1200" w:type="dxa"/>
          </w:tcPr>
          <w:p w14:paraId="7BBABA79">
            <w:pPr>
              <w:pStyle w:val="6"/>
              <w:spacing w:before="0"/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</w:t>
            </w:r>
          </w:p>
        </w:tc>
      </w:tr>
      <w:tr w14:paraId="48460E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54D51E5C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147E25EB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13d</w:t>
            </w:r>
          </w:p>
        </w:tc>
        <w:tc>
          <w:tcPr>
            <w:tcW w:w="11744" w:type="dxa"/>
          </w:tcPr>
          <w:p w14:paraId="01D2610E">
            <w:pPr>
              <w:pStyle w:val="6"/>
              <w:ind w:left="109" w:right="173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synthesize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rationale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choice(s).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meta-analysis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performed,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model(s),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method(s)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statistical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heterogeneity,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 software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package(s)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56294A8E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9-10</w:t>
            </w:r>
          </w:p>
        </w:tc>
      </w:tr>
      <w:tr w14:paraId="1074B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2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5F91FB4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73F3BB12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13e</w:t>
            </w:r>
          </w:p>
        </w:tc>
        <w:tc>
          <w:tcPr>
            <w:tcW w:w="11744" w:type="dxa"/>
          </w:tcPr>
          <w:p w14:paraId="792A1FDA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heterogeneity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subgroup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analysis,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meta-regression).</w:t>
            </w:r>
          </w:p>
        </w:tc>
        <w:tc>
          <w:tcPr>
            <w:tcW w:w="1200" w:type="dxa"/>
          </w:tcPr>
          <w:p w14:paraId="485739D9">
            <w:pPr>
              <w:pStyle w:val="6"/>
              <w:spacing w:before="0"/>
              <w:rPr>
                <w:rFonts w:ascii="Times New Roman"/>
                <w:color w:val="0000FF"/>
                <w:sz w:val="18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9-10</w:t>
            </w:r>
          </w:p>
        </w:tc>
      </w:tr>
      <w:tr w14:paraId="5FDC7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284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75A15518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560DFB81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13f</w:t>
            </w:r>
          </w:p>
        </w:tc>
        <w:tc>
          <w:tcPr>
            <w:tcW w:w="11744" w:type="dxa"/>
          </w:tcPr>
          <w:p w14:paraId="3505D857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sensitivity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conducted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robustness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synthesized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5A3AD360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10</w:t>
            </w:r>
          </w:p>
        </w:tc>
      </w:tr>
      <w:tr w14:paraId="40D1DE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91" w:hRule="atLeast"/>
        </w:trPr>
        <w:tc>
          <w:tcPr>
            <w:tcW w:w="1668" w:type="dxa"/>
          </w:tcPr>
          <w:p w14:paraId="2DB52BE8">
            <w:pPr>
              <w:pStyle w:val="6"/>
              <w:ind w:left="107" w:right="365"/>
              <w:rPr>
                <w:sz w:val="18"/>
              </w:rPr>
            </w:pPr>
            <w:r>
              <w:rPr>
                <w:sz w:val="18"/>
              </w:rPr>
              <w:t>Reporting bias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339ABF46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744" w:type="dxa"/>
          </w:tcPr>
          <w:p w14:paraId="159F5B5A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 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missing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results 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(arising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 reporting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biases).</w:t>
            </w:r>
          </w:p>
        </w:tc>
        <w:tc>
          <w:tcPr>
            <w:tcW w:w="1200" w:type="dxa"/>
          </w:tcPr>
          <w:p w14:paraId="4660409D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8-9</w:t>
            </w:r>
          </w:p>
        </w:tc>
      </w:tr>
      <w:tr w14:paraId="5E3C4C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0" w:type="dxa"/>
          <w:trHeight w:val="489" w:hRule="atLeast"/>
        </w:trPr>
        <w:tc>
          <w:tcPr>
            <w:tcW w:w="1668" w:type="dxa"/>
          </w:tcPr>
          <w:p w14:paraId="1BA705B7">
            <w:pPr>
              <w:pStyle w:val="6"/>
              <w:ind w:left="107" w:right="565"/>
              <w:rPr>
                <w:sz w:val="18"/>
              </w:rPr>
            </w:pPr>
            <w:r>
              <w:rPr>
                <w:sz w:val="18"/>
              </w:rPr>
              <w:t>Certainty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assessment</w:t>
            </w:r>
          </w:p>
        </w:tc>
        <w:tc>
          <w:tcPr>
            <w:tcW w:w="587" w:type="dxa"/>
          </w:tcPr>
          <w:p w14:paraId="29C31EE7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744" w:type="dxa"/>
          </w:tcPr>
          <w:p w14:paraId="34ED8DF5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methods used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certainty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confidence)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outcome.</w:t>
            </w:r>
          </w:p>
        </w:tc>
        <w:tc>
          <w:tcPr>
            <w:tcW w:w="1200" w:type="dxa"/>
          </w:tcPr>
          <w:p w14:paraId="357D53BE">
            <w:pPr>
              <w:pStyle w:val="6"/>
              <w:spacing w:before="0"/>
              <w:rPr>
                <w:rFonts w:hint="default" w:ascii="Times New Roman" w:eastAsia="宋体"/>
                <w:color w:val="0000FF"/>
                <w:sz w:val="18"/>
                <w:lang w:val="en-US" w:eastAsia="zh-CN"/>
              </w:rPr>
            </w:pPr>
            <w:r>
              <w:rPr>
                <w:rFonts w:hint="eastAsia" w:ascii="Times New Roman" w:eastAsia="宋体"/>
                <w:color w:val="auto"/>
                <w:sz w:val="18"/>
                <w:lang w:val="en-US" w:eastAsia="zh-CN"/>
              </w:rPr>
              <w:t>9-10</w:t>
            </w:r>
          </w:p>
        </w:tc>
      </w:tr>
    </w:tbl>
    <w:p w14:paraId="7C3622D8">
      <w:pPr>
        <w:rPr>
          <w:rFonts w:ascii="Times New Roman"/>
          <w:sz w:val="18"/>
        </w:rPr>
        <w:sectPr>
          <w:type w:val="continuous"/>
          <w:pgSz w:w="15840" w:h="12240" w:orient="landscape"/>
          <w:pgMar w:top="540" w:right="200" w:bottom="280" w:left="200" w:header="720" w:footer="720" w:gutter="0"/>
          <w:cols w:space="720" w:num="1"/>
        </w:sectPr>
      </w:pPr>
    </w:p>
    <w:p w14:paraId="59B3D7A0">
      <w:pPr>
        <w:spacing w:before="178"/>
        <w:ind w:left="1312"/>
        <w:rPr>
          <w:rFonts w:ascii="Arial"/>
          <w:b/>
          <w:sz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241300</wp:posOffset>
            </wp:positionH>
            <wp:positionV relativeFrom="paragraph">
              <wp:posOffset>1905</wp:posOffset>
            </wp:positionV>
            <wp:extent cx="457200" cy="419100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105"/>
          <w:sz w:val="24"/>
        </w:rPr>
        <w:t>PRISMA</w:t>
      </w:r>
      <w:r>
        <w:rPr>
          <w:rFonts w:ascii="Arial"/>
          <w:b/>
          <w:spacing w:val="7"/>
          <w:w w:val="105"/>
          <w:sz w:val="24"/>
        </w:rPr>
        <w:t xml:space="preserve"> </w:t>
      </w:r>
      <w:r>
        <w:rPr>
          <w:rFonts w:ascii="Arial"/>
          <w:b/>
          <w:w w:val="105"/>
          <w:sz w:val="24"/>
        </w:rPr>
        <w:t>2020</w:t>
      </w:r>
      <w:r>
        <w:rPr>
          <w:rFonts w:ascii="Arial"/>
          <w:b/>
          <w:spacing w:val="7"/>
          <w:w w:val="105"/>
          <w:sz w:val="24"/>
        </w:rPr>
        <w:t xml:space="preserve"> </w:t>
      </w:r>
      <w:r>
        <w:rPr>
          <w:rFonts w:ascii="Arial"/>
          <w:b/>
          <w:w w:val="105"/>
          <w:sz w:val="24"/>
        </w:rPr>
        <w:t>Checklist</w:t>
      </w:r>
    </w:p>
    <w:p w14:paraId="07E82071">
      <w:pPr>
        <w:pStyle w:val="2"/>
        <w:rPr>
          <w:rFonts w:ascii="Arial"/>
          <w:b/>
          <w:sz w:val="20"/>
        </w:rPr>
      </w:pPr>
    </w:p>
    <w:p w14:paraId="12476E32">
      <w:pPr>
        <w:pStyle w:val="2"/>
        <w:spacing w:before="4"/>
        <w:rPr>
          <w:rFonts w:ascii="Arial"/>
          <w:b/>
          <w:sz w:val="13"/>
        </w:rPr>
      </w:pPr>
    </w:p>
    <w:tbl>
      <w:tblPr>
        <w:tblStyle w:val="3"/>
        <w:tblW w:w="0" w:type="auto"/>
        <w:tblInd w:w="13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587"/>
        <w:gridCol w:w="11744"/>
        <w:gridCol w:w="1200"/>
      </w:tblGrid>
      <w:tr w14:paraId="300F3E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668" w:type="dxa"/>
            <w:tcBorders>
              <w:bottom w:val="double" w:color="000000" w:sz="2" w:space="0"/>
            </w:tcBorders>
            <w:shd w:val="clear" w:color="auto" w:fill="62629A"/>
          </w:tcPr>
          <w:p w14:paraId="214ADC0D">
            <w:pPr>
              <w:pStyle w:val="6"/>
              <w:spacing w:before="98"/>
              <w:ind w:left="107" w:right="50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Section and</w:t>
            </w:r>
            <w:r>
              <w:rPr>
                <w:rFonts w:ascii="Arial"/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Topic</w:t>
            </w:r>
          </w:p>
        </w:tc>
        <w:tc>
          <w:tcPr>
            <w:tcW w:w="587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53808060">
            <w:pPr>
              <w:pStyle w:val="6"/>
              <w:spacing w:before="98"/>
              <w:ind w:left="108" w:right="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Item</w:t>
            </w:r>
            <w:r>
              <w:rPr>
                <w:rFonts w:ascii="Arial"/>
                <w:b/>
                <w:color w:val="FFFFFF"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#</w:t>
            </w:r>
          </w:p>
        </w:tc>
        <w:tc>
          <w:tcPr>
            <w:tcW w:w="11744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08CEA88E">
            <w:pPr>
              <w:pStyle w:val="6"/>
              <w:spacing w:before="5"/>
              <w:rPr>
                <w:rFonts w:ascii="Arial"/>
                <w:b/>
                <w:sz w:val="17"/>
              </w:rPr>
            </w:pPr>
          </w:p>
          <w:p w14:paraId="081B2880">
            <w:pPr>
              <w:pStyle w:val="6"/>
              <w:spacing w:before="0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Checklist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item</w:t>
            </w:r>
          </w:p>
        </w:tc>
        <w:tc>
          <w:tcPr>
            <w:tcW w:w="1200" w:type="dxa"/>
            <w:tcBorders>
              <w:top w:val="double" w:color="000000" w:sz="2" w:space="0"/>
              <w:bottom w:val="double" w:color="000000" w:sz="2" w:space="0"/>
            </w:tcBorders>
            <w:shd w:val="clear" w:color="auto" w:fill="62629A"/>
          </w:tcPr>
          <w:p w14:paraId="373FD0D4">
            <w:pPr>
              <w:pStyle w:val="6"/>
              <w:spacing w:before="0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Location</w:t>
            </w:r>
            <w:r>
              <w:rPr>
                <w:rFonts w:ascii="Arial"/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>where</w:t>
            </w:r>
            <w:r>
              <w:rPr>
                <w:rFonts w:ascii="Arial"/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item</w:t>
            </w:r>
          </w:p>
          <w:p w14:paraId="389994EE">
            <w:pPr>
              <w:pStyle w:val="6"/>
              <w:spacing w:before="0" w:line="182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is</w:t>
            </w:r>
            <w:r>
              <w:rPr>
                <w:rFonts w:ascii="Arial"/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sz w:val="18"/>
              </w:rPr>
              <w:t>reported</w:t>
            </w:r>
          </w:p>
        </w:tc>
      </w:tr>
      <w:tr w14:paraId="122192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5E66107F">
            <w:pPr>
              <w:pStyle w:val="6"/>
              <w:spacing w:before="0" w:line="183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RESULTS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1E62B3DF">
            <w:pPr>
              <w:pStyle w:val="6"/>
              <w:spacing w:before="0"/>
              <w:rPr>
                <w:rFonts w:hint="default" w:ascii="Times New Roman" w:eastAsia="宋体"/>
                <w:sz w:val="14"/>
                <w:lang w:val="en-US" w:eastAsia="zh-CN"/>
              </w:rPr>
            </w:pPr>
            <w:r>
              <w:rPr>
                <w:rFonts w:ascii="Times New Roman"/>
                <w:sz w:val="14"/>
              </w:rPr>
              <w:t>10-</w:t>
            </w:r>
            <w:r>
              <w:rPr>
                <w:rFonts w:hint="eastAsia" w:ascii="Times New Roman" w:eastAsia="宋体"/>
                <w:sz w:val="14"/>
                <w:lang w:val="en-US" w:eastAsia="zh-CN"/>
              </w:rPr>
              <w:t>23</w:t>
            </w:r>
          </w:p>
        </w:tc>
      </w:tr>
      <w:tr w14:paraId="50B205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668" w:type="dxa"/>
            <w:vMerge w:val="restart"/>
          </w:tcPr>
          <w:p w14:paraId="03667066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selection</w:t>
            </w:r>
          </w:p>
        </w:tc>
        <w:tc>
          <w:tcPr>
            <w:tcW w:w="587" w:type="dxa"/>
          </w:tcPr>
          <w:p w14:paraId="00DB2BEB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16a</w:t>
            </w:r>
          </w:p>
        </w:tc>
        <w:tc>
          <w:tcPr>
            <w:tcW w:w="11744" w:type="dxa"/>
          </w:tcPr>
          <w:p w14:paraId="0801E4CE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search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selection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records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identified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ideally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using a flow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diagram.</w:t>
            </w:r>
          </w:p>
        </w:tc>
        <w:tc>
          <w:tcPr>
            <w:tcW w:w="1200" w:type="dxa"/>
          </w:tcPr>
          <w:p w14:paraId="7E7AE6EC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10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-11</w:t>
            </w:r>
          </w:p>
        </w:tc>
      </w:tr>
      <w:tr w14:paraId="7CD26E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133C49FB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4E5F17C4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16b</w:t>
            </w:r>
          </w:p>
        </w:tc>
        <w:tc>
          <w:tcPr>
            <w:tcW w:w="11744" w:type="dxa"/>
          </w:tcPr>
          <w:p w14:paraId="27E991D9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might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appear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which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excluded,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explain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excluded.</w:t>
            </w:r>
          </w:p>
        </w:tc>
        <w:tc>
          <w:tcPr>
            <w:tcW w:w="1200" w:type="dxa"/>
          </w:tcPr>
          <w:p w14:paraId="3AEFDE71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10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-11</w:t>
            </w:r>
          </w:p>
        </w:tc>
      </w:tr>
      <w:tr w14:paraId="537313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68" w:type="dxa"/>
          </w:tcPr>
          <w:p w14:paraId="0FB2598C">
            <w:pPr>
              <w:pStyle w:val="6"/>
              <w:ind w:left="107" w:right="390"/>
              <w:rPr>
                <w:sz w:val="18"/>
              </w:rPr>
            </w:pPr>
            <w:r>
              <w:rPr>
                <w:sz w:val="18"/>
              </w:rPr>
              <w:t>Study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characteristics</w:t>
            </w:r>
          </w:p>
        </w:tc>
        <w:tc>
          <w:tcPr>
            <w:tcW w:w="587" w:type="dxa"/>
          </w:tcPr>
          <w:p w14:paraId="610DC794">
            <w:pPr>
              <w:pStyle w:val="6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1744" w:type="dxa"/>
          </w:tcPr>
          <w:p w14:paraId="3ECCEA1B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characteristics.</w:t>
            </w:r>
          </w:p>
        </w:tc>
        <w:tc>
          <w:tcPr>
            <w:tcW w:w="1200" w:type="dxa"/>
          </w:tcPr>
          <w:p w14:paraId="002E823A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-16</w:t>
            </w:r>
          </w:p>
        </w:tc>
      </w:tr>
      <w:tr w14:paraId="18C454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68" w:type="dxa"/>
          </w:tcPr>
          <w:p w14:paraId="23AFBF3B">
            <w:pPr>
              <w:pStyle w:val="6"/>
              <w:ind w:left="107" w:right="405"/>
              <w:rPr>
                <w:sz w:val="18"/>
              </w:rPr>
            </w:pPr>
            <w:r>
              <w:rPr>
                <w:sz w:val="18"/>
              </w:rPr>
              <w:t>Risk of bias 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</w:p>
        </w:tc>
        <w:tc>
          <w:tcPr>
            <w:tcW w:w="587" w:type="dxa"/>
          </w:tcPr>
          <w:p w14:paraId="73A8F837">
            <w:pPr>
              <w:pStyle w:val="6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1744" w:type="dxa"/>
          </w:tcPr>
          <w:p w14:paraId="6883D0A1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 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study.</w:t>
            </w:r>
          </w:p>
        </w:tc>
        <w:tc>
          <w:tcPr>
            <w:tcW w:w="1200" w:type="dxa"/>
          </w:tcPr>
          <w:p w14:paraId="7D266BBD">
            <w:pPr>
              <w:pStyle w:val="6"/>
              <w:spacing w:before="0"/>
              <w:rPr>
                <w:rFonts w:hint="eastAsia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7</w:t>
            </w:r>
          </w:p>
        </w:tc>
      </w:tr>
      <w:tr w14:paraId="55C80A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68" w:type="dxa"/>
          </w:tcPr>
          <w:p w14:paraId="22DBA380">
            <w:pPr>
              <w:pStyle w:val="6"/>
              <w:ind w:left="107" w:right="163"/>
              <w:rPr>
                <w:sz w:val="18"/>
              </w:rPr>
            </w:pPr>
            <w:r>
              <w:rPr>
                <w:sz w:val="18"/>
              </w:rPr>
              <w:t>Results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</w:p>
        </w:tc>
        <w:tc>
          <w:tcPr>
            <w:tcW w:w="587" w:type="dxa"/>
          </w:tcPr>
          <w:p w14:paraId="45FCB61F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1744" w:type="dxa"/>
          </w:tcPr>
          <w:p w14:paraId="6D37C731">
            <w:pPr>
              <w:pStyle w:val="6"/>
              <w:ind w:left="109" w:right="214"/>
              <w:rPr>
                <w:sz w:val="18"/>
              </w:rPr>
            </w:pPr>
            <w:r>
              <w:rPr>
                <w:sz w:val="18"/>
              </w:rPr>
              <w:t>For all outcomes, present, for each study: (a) summary statistics for each group (where appropriate) and (b) an effect estimate and its precision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(e.g.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confidence/credible interval), ideally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structured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tables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 plots.</w:t>
            </w:r>
          </w:p>
        </w:tc>
        <w:tc>
          <w:tcPr>
            <w:tcW w:w="1200" w:type="dxa"/>
          </w:tcPr>
          <w:p w14:paraId="68938A92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7-21</w:t>
            </w:r>
          </w:p>
        </w:tc>
      </w:tr>
      <w:tr w14:paraId="6A0E5D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668" w:type="dxa"/>
            <w:vMerge w:val="restart"/>
          </w:tcPr>
          <w:p w14:paraId="3C1FF786">
            <w:pPr>
              <w:pStyle w:val="6"/>
              <w:spacing w:before="36"/>
              <w:ind w:left="107" w:right="715"/>
              <w:rPr>
                <w:sz w:val="18"/>
              </w:rPr>
            </w:pPr>
            <w:r>
              <w:rPr>
                <w:sz w:val="18"/>
              </w:rPr>
              <w:t>Results of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syntheses</w:t>
            </w:r>
          </w:p>
        </w:tc>
        <w:tc>
          <w:tcPr>
            <w:tcW w:w="587" w:type="dxa"/>
          </w:tcPr>
          <w:p w14:paraId="1D0C9A2F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20a</w:t>
            </w:r>
          </w:p>
        </w:tc>
        <w:tc>
          <w:tcPr>
            <w:tcW w:w="11744" w:type="dxa"/>
          </w:tcPr>
          <w:p w14:paraId="4D962828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synthesis,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briefly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summaries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characteristics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contributing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studies.</w:t>
            </w:r>
          </w:p>
        </w:tc>
        <w:tc>
          <w:tcPr>
            <w:tcW w:w="1200" w:type="dxa"/>
          </w:tcPr>
          <w:p w14:paraId="01A05B81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1-17</w:t>
            </w:r>
          </w:p>
        </w:tc>
      </w:tr>
      <w:tr w14:paraId="72C4FE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69CF88E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5BAF131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20b</w:t>
            </w:r>
          </w:p>
        </w:tc>
        <w:tc>
          <w:tcPr>
            <w:tcW w:w="11744" w:type="dxa"/>
          </w:tcPr>
          <w:p w14:paraId="03DC5D69">
            <w:pPr>
              <w:pStyle w:val="6"/>
              <w:ind w:left="109" w:right="274"/>
              <w:rPr>
                <w:sz w:val="18"/>
              </w:rPr>
            </w:pPr>
            <w:r>
              <w:rPr>
                <w:sz w:val="18"/>
              </w:rPr>
              <w:t>Present results of all statistical syntheses conducted. If meta-analysis was done, present for each the summary estimate and its precision (e.g.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confidence/credible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interval)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measures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statistical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heterogeneity.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groups,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direction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effect.</w:t>
            </w:r>
          </w:p>
        </w:tc>
        <w:tc>
          <w:tcPr>
            <w:tcW w:w="1200" w:type="dxa"/>
          </w:tcPr>
          <w:p w14:paraId="041C59B7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7-21</w:t>
            </w:r>
          </w:p>
        </w:tc>
      </w:tr>
      <w:tr w14:paraId="01A3F6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445DC5B1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FDAF395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20c</w:t>
            </w:r>
          </w:p>
        </w:tc>
        <w:tc>
          <w:tcPr>
            <w:tcW w:w="11744" w:type="dxa"/>
          </w:tcPr>
          <w:p w14:paraId="53B1C291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investigations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causes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 heterogeneity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among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6EA8887C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1</w:t>
            </w:r>
            <w:r>
              <w:rPr>
                <w:rFonts w:ascii="Times New Roman"/>
                <w:sz w:val="16"/>
              </w:rPr>
              <w:t>9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-20</w:t>
            </w:r>
          </w:p>
        </w:tc>
      </w:tr>
      <w:tr w14:paraId="719259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252BDD6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FDDC8F4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20d</w:t>
            </w:r>
          </w:p>
        </w:tc>
        <w:tc>
          <w:tcPr>
            <w:tcW w:w="11744" w:type="dxa"/>
          </w:tcPr>
          <w:p w14:paraId="579BD06D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sensitivity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analyses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conducted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robustness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synthesized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results.</w:t>
            </w:r>
          </w:p>
        </w:tc>
        <w:tc>
          <w:tcPr>
            <w:tcW w:w="1200" w:type="dxa"/>
          </w:tcPr>
          <w:p w14:paraId="52F3F393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7-20</w:t>
            </w:r>
          </w:p>
        </w:tc>
      </w:tr>
      <w:tr w14:paraId="56C77B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</w:tcPr>
          <w:p w14:paraId="0DE1AD66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Reporting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biases</w:t>
            </w:r>
          </w:p>
        </w:tc>
        <w:tc>
          <w:tcPr>
            <w:tcW w:w="587" w:type="dxa"/>
          </w:tcPr>
          <w:p w14:paraId="14914D2B">
            <w:pPr>
              <w:pStyle w:val="6"/>
              <w:ind w:right="88"/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1744" w:type="dxa"/>
          </w:tcPr>
          <w:p w14:paraId="6FE29DBA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missing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(arising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reporting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biases)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synthesis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assessed.</w:t>
            </w:r>
          </w:p>
        </w:tc>
        <w:tc>
          <w:tcPr>
            <w:tcW w:w="1200" w:type="dxa"/>
          </w:tcPr>
          <w:p w14:paraId="041AA98D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17-23</w:t>
            </w:r>
          </w:p>
        </w:tc>
      </w:tr>
      <w:tr w14:paraId="7F04C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668" w:type="dxa"/>
            <w:tcBorders>
              <w:bottom w:val="double" w:color="000000" w:sz="2" w:space="0"/>
            </w:tcBorders>
          </w:tcPr>
          <w:p w14:paraId="03B3C39C">
            <w:pPr>
              <w:pStyle w:val="6"/>
              <w:spacing w:before="39"/>
              <w:ind w:left="107" w:right="605"/>
              <w:rPr>
                <w:sz w:val="18"/>
              </w:rPr>
            </w:pPr>
            <w:r>
              <w:rPr>
                <w:sz w:val="18"/>
              </w:rPr>
              <w:t>Certainty of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</w:p>
        </w:tc>
        <w:tc>
          <w:tcPr>
            <w:tcW w:w="587" w:type="dxa"/>
            <w:tcBorders>
              <w:bottom w:val="double" w:color="000000" w:sz="2" w:space="0"/>
            </w:tcBorders>
          </w:tcPr>
          <w:p w14:paraId="6C579732">
            <w:pPr>
              <w:pStyle w:val="6"/>
              <w:spacing w:before="39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1744" w:type="dxa"/>
            <w:tcBorders>
              <w:bottom w:val="double" w:color="000000" w:sz="2" w:space="0"/>
            </w:tcBorders>
          </w:tcPr>
          <w:p w14:paraId="67F5E48B">
            <w:pPr>
              <w:pStyle w:val="6"/>
              <w:spacing w:before="39"/>
              <w:ind w:left="109"/>
              <w:rPr>
                <w:sz w:val="18"/>
              </w:rPr>
            </w:pPr>
            <w:r>
              <w:rPr>
                <w:sz w:val="18"/>
              </w:rPr>
              <w:t>Present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assessments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certainty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confidence)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outcome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assessed.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31C4CA68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ascii="Times New Roman"/>
                <w:sz w:val="16"/>
              </w:rPr>
              <w:t>1</w:t>
            </w:r>
            <w:r>
              <w:rPr>
                <w:rFonts w:hint="eastAsia" w:ascii="Times New Roman" w:eastAsia="宋体"/>
                <w:sz w:val="16"/>
                <w:lang w:val="en-US" w:eastAsia="zh-CN"/>
              </w:rPr>
              <w:t>7-23</w:t>
            </w:r>
          </w:p>
        </w:tc>
      </w:tr>
      <w:tr w14:paraId="4B9803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246D72DB">
            <w:pPr>
              <w:pStyle w:val="6"/>
              <w:spacing w:before="0" w:line="183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DISCUSSION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4C63C3DA">
            <w:pPr>
              <w:pStyle w:val="6"/>
              <w:spacing w:before="0"/>
              <w:rPr>
                <w:rFonts w:hint="default" w:ascii="Times New Roman" w:eastAsia="宋体"/>
                <w:sz w:val="14"/>
                <w:lang w:val="en-US" w:eastAsia="zh-CN"/>
              </w:rPr>
            </w:pPr>
            <w:r>
              <w:rPr>
                <w:rFonts w:hint="eastAsia" w:ascii="Times New Roman" w:eastAsia="宋体"/>
                <w:sz w:val="14"/>
                <w:lang w:val="en-US" w:eastAsia="zh-CN"/>
              </w:rPr>
              <w:t>2</w:t>
            </w:r>
            <w:r>
              <w:rPr>
                <w:rFonts w:ascii="Times New Roman"/>
                <w:sz w:val="14"/>
              </w:rPr>
              <w:t>3-</w:t>
            </w:r>
            <w:r>
              <w:rPr>
                <w:rFonts w:hint="eastAsia" w:ascii="Times New Roman" w:eastAsia="宋体"/>
                <w:sz w:val="14"/>
                <w:lang w:val="en-US" w:eastAsia="zh-CN"/>
              </w:rPr>
              <w:t>28</w:t>
            </w:r>
          </w:p>
        </w:tc>
      </w:tr>
      <w:tr w14:paraId="788850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668" w:type="dxa"/>
            <w:vMerge w:val="restart"/>
            <w:tcBorders>
              <w:bottom w:val="double" w:color="000000" w:sz="2" w:space="0"/>
            </w:tcBorders>
          </w:tcPr>
          <w:p w14:paraId="4A501781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Discussion</w:t>
            </w:r>
          </w:p>
        </w:tc>
        <w:tc>
          <w:tcPr>
            <w:tcW w:w="587" w:type="dxa"/>
          </w:tcPr>
          <w:p w14:paraId="559C2B99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23a</w:t>
            </w:r>
          </w:p>
        </w:tc>
        <w:tc>
          <w:tcPr>
            <w:tcW w:w="11744" w:type="dxa"/>
          </w:tcPr>
          <w:p w14:paraId="7A09285B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interpretation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evidence.</w:t>
            </w:r>
          </w:p>
        </w:tc>
        <w:tc>
          <w:tcPr>
            <w:tcW w:w="1200" w:type="dxa"/>
          </w:tcPr>
          <w:p w14:paraId="0C4B37B4">
            <w:pPr>
              <w:pStyle w:val="6"/>
              <w:spacing w:before="0"/>
              <w:rPr>
                <w:rFonts w:ascii="Times New Roman"/>
                <w:sz w:val="16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</w:t>
            </w:r>
            <w:r>
              <w:rPr>
                <w:rFonts w:ascii="Times New Roman"/>
                <w:sz w:val="16"/>
              </w:rPr>
              <w:t>3</w:t>
            </w:r>
          </w:p>
        </w:tc>
      </w:tr>
      <w:tr w14:paraId="470EB0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668" w:type="dxa"/>
            <w:vMerge w:val="continue"/>
            <w:tcBorders>
              <w:top w:val="nil"/>
              <w:bottom w:val="double" w:color="000000" w:sz="2" w:space="0"/>
            </w:tcBorders>
          </w:tcPr>
          <w:p w14:paraId="49789C8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BDF870B">
            <w:pPr>
              <w:pStyle w:val="6"/>
              <w:spacing w:before="23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23b</w:t>
            </w:r>
          </w:p>
        </w:tc>
        <w:tc>
          <w:tcPr>
            <w:tcW w:w="11744" w:type="dxa"/>
          </w:tcPr>
          <w:p w14:paraId="3A4B2444">
            <w:pPr>
              <w:pStyle w:val="6"/>
              <w:spacing w:before="23"/>
              <w:ind w:left="109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evidence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</w:tcPr>
          <w:p w14:paraId="011FF4AD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28</w:t>
            </w:r>
          </w:p>
        </w:tc>
      </w:tr>
      <w:tr w14:paraId="102BFB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668" w:type="dxa"/>
            <w:vMerge w:val="continue"/>
            <w:tcBorders>
              <w:top w:val="nil"/>
              <w:bottom w:val="double" w:color="000000" w:sz="2" w:space="0"/>
            </w:tcBorders>
          </w:tcPr>
          <w:p w14:paraId="055E16EE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bottom w:val="single" w:color="000000" w:sz="4" w:space="0"/>
            </w:tcBorders>
          </w:tcPr>
          <w:p w14:paraId="19FC3BEB">
            <w:pPr>
              <w:pStyle w:val="6"/>
              <w:spacing w:before="23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23c</w:t>
            </w:r>
          </w:p>
        </w:tc>
        <w:tc>
          <w:tcPr>
            <w:tcW w:w="11744" w:type="dxa"/>
          </w:tcPr>
          <w:p w14:paraId="267DD976">
            <w:pPr>
              <w:pStyle w:val="6"/>
              <w:spacing w:before="23"/>
              <w:ind w:left="109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limitations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processes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used.</w:t>
            </w:r>
          </w:p>
        </w:tc>
        <w:tc>
          <w:tcPr>
            <w:tcW w:w="1200" w:type="dxa"/>
          </w:tcPr>
          <w:p w14:paraId="2B954E8C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28</w:t>
            </w:r>
          </w:p>
        </w:tc>
      </w:tr>
      <w:tr w14:paraId="7D163B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668" w:type="dxa"/>
            <w:vMerge w:val="continue"/>
            <w:tcBorders>
              <w:top w:val="nil"/>
              <w:bottom w:val="double" w:color="000000" w:sz="2" w:space="0"/>
            </w:tcBorders>
          </w:tcPr>
          <w:p w14:paraId="22B3B66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tcBorders>
              <w:top w:val="single" w:color="000000" w:sz="4" w:space="0"/>
              <w:bottom w:val="double" w:color="000000" w:sz="2" w:space="0"/>
              <w:right w:val="single" w:color="000000" w:sz="4" w:space="0"/>
            </w:tcBorders>
          </w:tcPr>
          <w:p w14:paraId="50B6904E">
            <w:pPr>
              <w:pStyle w:val="6"/>
              <w:spacing w:before="23"/>
              <w:ind w:right="91"/>
              <w:jc w:val="right"/>
              <w:rPr>
                <w:sz w:val="18"/>
              </w:rPr>
            </w:pPr>
            <w:r>
              <w:rPr>
                <w:sz w:val="18"/>
              </w:rPr>
              <w:t>23d</w:t>
            </w:r>
          </w:p>
        </w:tc>
        <w:tc>
          <w:tcPr>
            <w:tcW w:w="11744" w:type="dxa"/>
            <w:tcBorders>
              <w:left w:val="single" w:color="000000" w:sz="4" w:space="0"/>
              <w:bottom w:val="double" w:color="000000" w:sz="2" w:space="0"/>
            </w:tcBorders>
          </w:tcPr>
          <w:p w14:paraId="6C83B00A">
            <w:pPr>
              <w:pStyle w:val="6"/>
              <w:spacing w:before="23"/>
              <w:ind w:left="111"/>
              <w:rPr>
                <w:sz w:val="18"/>
              </w:rPr>
            </w:pPr>
            <w:r>
              <w:rPr>
                <w:sz w:val="18"/>
              </w:rPr>
              <w:t>Discuss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implications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practice,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policy,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future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research.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50A87F74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24-28</w:t>
            </w:r>
          </w:p>
        </w:tc>
      </w:tr>
      <w:tr w14:paraId="3FD00E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3999" w:type="dxa"/>
            <w:gridSpan w:val="3"/>
            <w:tcBorders>
              <w:top w:val="double" w:color="000000" w:sz="2" w:space="0"/>
            </w:tcBorders>
            <w:shd w:val="clear" w:color="auto" w:fill="FFFFCC"/>
          </w:tcPr>
          <w:p w14:paraId="559BCDC7">
            <w:pPr>
              <w:pStyle w:val="6"/>
              <w:spacing w:before="0" w:line="180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OTHER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INFORMATION</w:t>
            </w:r>
          </w:p>
        </w:tc>
        <w:tc>
          <w:tcPr>
            <w:tcW w:w="1200" w:type="dxa"/>
            <w:tcBorders>
              <w:top w:val="double" w:color="000000" w:sz="2" w:space="0"/>
            </w:tcBorders>
            <w:shd w:val="clear" w:color="auto" w:fill="FFFFCC"/>
          </w:tcPr>
          <w:p w14:paraId="623B863A">
            <w:pPr>
              <w:pStyle w:val="6"/>
              <w:spacing w:before="0"/>
              <w:rPr>
                <w:rFonts w:ascii="Times New Roman"/>
                <w:sz w:val="12"/>
              </w:rPr>
            </w:pPr>
          </w:p>
        </w:tc>
      </w:tr>
      <w:tr w14:paraId="245D35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  <w:vMerge w:val="restart"/>
          </w:tcPr>
          <w:p w14:paraId="7867A7BA">
            <w:pPr>
              <w:pStyle w:val="6"/>
              <w:ind w:left="107" w:right="215"/>
              <w:rPr>
                <w:sz w:val="18"/>
              </w:rPr>
            </w:pPr>
            <w:r>
              <w:rPr>
                <w:sz w:val="18"/>
              </w:rPr>
              <w:t>Registration and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</w:p>
        </w:tc>
        <w:tc>
          <w:tcPr>
            <w:tcW w:w="587" w:type="dxa"/>
          </w:tcPr>
          <w:p w14:paraId="4DCE8E4E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24a</w:t>
            </w:r>
          </w:p>
        </w:tc>
        <w:tc>
          <w:tcPr>
            <w:tcW w:w="11744" w:type="dxa"/>
          </w:tcPr>
          <w:p w14:paraId="0D825716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number,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registered.</w:t>
            </w:r>
          </w:p>
        </w:tc>
        <w:tc>
          <w:tcPr>
            <w:tcW w:w="1200" w:type="dxa"/>
          </w:tcPr>
          <w:p w14:paraId="30948021">
            <w:pPr>
              <w:pStyle w:val="6"/>
              <w:spacing w:before="0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6</w:t>
            </w:r>
          </w:p>
        </w:tc>
      </w:tr>
      <w:tr w14:paraId="4D3ACF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6037814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3092EA36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24b</w:t>
            </w:r>
          </w:p>
        </w:tc>
        <w:tc>
          <w:tcPr>
            <w:tcW w:w="11744" w:type="dxa"/>
          </w:tcPr>
          <w:p w14:paraId="3FC63D20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Indicate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 accessed,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protocol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prepared.</w:t>
            </w:r>
          </w:p>
        </w:tc>
        <w:tc>
          <w:tcPr>
            <w:tcW w:w="1200" w:type="dxa"/>
          </w:tcPr>
          <w:p w14:paraId="53E0A5E4">
            <w:pPr>
              <w:pStyle w:val="6"/>
              <w:spacing w:before="0"/>
              <w:rPr>
                <w:rFonts w:ascii="Times New Roman"/>
                <w:sz w:val="16"/>
              </w:rPr>
            </w:pPr>
            <w:r>
              <w:rPr>
                <w:sz w:val="18"/>
              </w:rPr>
              <w:t>not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prepared</w:t>
            </w:r>
          </w:p>
        </w:tc>
      </w:tr>
      <w:tr w14:paraId="18F6F6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top w:val="nil"/>
            </w:tcBorders>
          </w:tcPr>
          <w:p w14:paraId="586511B1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</w:tcPr>
          <w:p w14:paraId="2D555A31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24c</w:t>
            </w:r>
          </w:p>
        </w:tc>
        <w:tc>
          <w:tcPr>
            <w:tcW w:w="11744" w:type="dxa"/>
          </w:tcPr>
          <w:p w14:paraId="52C0E303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explain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amendments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provided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protocol.</w:t>
            </w:r>
          </w:p>
        </w:tc>
        <w:tc>
          <w:tcPr>
            <w:tcW w:w="1200" w:type="dxa"/>
          </w:tcPr>
          <w:p w14:paraId="1C70B095">
            <w:pPr>
              <w:pStyle w:val="6"/>
              <w:spacing w:before="0"/>
              <w:rPr>
                <w:rFonts w:hint="eastAsia" w:ascii="Times New Roman" w:eastAsia="宋体"/>
                <w:sz w:val="16"/>
                <w:lang w:eastAsia="zh-CN"/>
              </w:rPr>
            </w:pPr>
            <w:r>
              <w:rPr>
                <w:rFonts w:hint="eastAsia" w:ascii="Times New Roman" w:eastAsia="宋体"/>
                <w:sz w:val="18"/>
                <w:lang w:val="en-US" w:eastAsia="zh-CN"/>
              </w:rPr>
              <w:t>6</w:t>
            </w:r>
          </w:p>
        </w:tc>
      </w:tr>
      <w:tr w14:paraId="64681A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668" w:type="dxa"/>
          </w:tcPr>
          <w:p w14:paraId="5F816C8E">
            <w:pPr>
              <w:pStyle w:val="6"/>
              <w:ind w:left="107"/>
              <w:rPr>
                <w:sz w:val="18"/>
              </w:rPr>
            </w:pPr>
            <w:r>
              <w:rPr>
                <w:sz w:val="18"/>
              </w:rPr>
              <w:t>Support</w:t>
            </w:r>
          </w:p>
        </w:tc>
        <w:tc>
          <w:tcPr>
            <w:tcW w:w="587" w:type="dxa"/>
          </w:tcPr>
          <w:p w14:paraId="7F62286F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744" w:type="dxa"/>
          </w:tcPr>
          <w:p w14:paraId="326670C5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Describe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sources 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non-financial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review,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funders 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sponsors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</w:tcPr>
          <w:p w14:paraId="5D13A3C7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29</w:t>
            </w:r>
          </w:p>
        </w:tc>
      </w:tr>
      <w:tr w14:paraId="5FB7FE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668" w:type="dxa"/>
          </w:tcPr>
          <w:p w14:paraId="017D9971">
            <w:pPr>
              <w:pStyle w:val="6"/>
              <w:ind w:left="107" w:right="655"/>
              <w:rPr>
                <w:sz w:val="18"/>
              </w:rPr>
            </w:pPr>
            <w:r>
              <w:rPr>
                <w:sz w:val="18"/>
              </w:rPr>
              <w:t>Competing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interests</w:t>
            </w:r>
          </w:p>
        </w:tc>
        <w:tc>
          <w:tcPr>
            <w:tcW w:w="587" w:type="dxa"/>
          </w:tcPr>
          <w:p w14:paraId="2D482A75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1744" w:type="dxa"/>
          </w:tcPr>
          <w:p w14:paraId="571D49D0">
            <w:pPr>
              <w:pStyle w:val="6"/>
              <w:ind w:left="109"/>
              <w:rPr>
                <w:sz w:val="18"/>
              </w:rPr>
            </w:pPr>
            <w:r>
              <w:rPr>
                <w:sz w:val="18"/>
              </w:rPr>
              <w:t>Declare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interests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authors.</w:t>
            </w:r>
          </w:p>
        </w:tc>
        <w:tc>
          <w:tcPr>
            <w:tcW w:w="1200" w:type="dxa"/>
          </w:tcPr>
          <w:p w14:paraId="6464CAB1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29</w:t>
            </w:r>
          </w:p>
        </w:tc>
      </w:tr>
      <w:tr w14:paraId="5B191C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68" w:type="dxa"/>
            <w:tcBorders>
              <w:bottom w:val="double" w:color="000000" w:sz="2" w:space="0"/>
            </w:tcBorders>
          </w:tcPr>
          <w:p w14:paraId="45926088">
            <w:pPr>
              <w:pStyle w:val="6"/>
              <w:ind w:left="107" w:right="335"/>
              <w:rPr>
                <w:sz w:val="18"/>
              </w:rPr>
            </w:pPr>
            <w:r>
              <w:rPr>
                <w:sz w:val="18"/>
              </w:rPr>
              <w:t>Availability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data, code and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materials</w:t>
            </w:r>
          </w:p>
        </w:tc>
        <w:tc>
          <w:tcPr>
            <w:tcW w:w="587" w:type="dxa"/>
            <w:tcBorders>
              <w:bottom w:val="double" w:color="000000" w:sz="2" w:space="0"/>
            </w:tcBorders>
          </w:tcPr>
          <w:p w14:paraId="7CDB9F07">
            <w:pPr>
              <w:pStyle w:val="6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1744" w:type="dxa"/>
            <w:tcBorders>
              <w:bottom w:val="double" w:color="000000" w:sz="2" w:space="0"/>
            </w:tcBorders>
          </w:tcPr>
          <w:p w14:paraId="55C5880E">
            <w:pPr>
              <w:pStyle w:val="6"/>
              <w:ind w:left="109" w:right="343"/>
              <w:rPr>
                <w:sz w:val="18"/>
              </w:rPr>
            </w:pPr>
            <w:r>
              <w:rPr>
                <w:sz w:val="18"/>
              </w:rPr>
              <w:t>Report which of the following are publicly available and where they can be found: template data collection forms; data extracted from included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studies;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data 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 analyses;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analytic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code;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materials 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review.</w:t>
            </w:r>
          </w:p>
        </w:tc>
        <w:tc>
          <w:tcPr>
            <w:tcW w:w="1200" w:type="dxa"/>
            <w:tcBorders>
              <w:bottom w:val="double" w:color="000000" w:sz="2" w:space="0"/>
            </w:tcBorders>
          </w:tcPr>
          <w:p w14:paraId="1C71BA02">
            <w:pPr>
              <w:pStyle w:val="6"/>
              <w:spacing w:before="0"/>
              <w:rPr>
                <w:rFonts w:hint="default" w:ascii="Times New Roman" w:eastAsia="宋体"/>
                <w:sz w:val="16"/>
                <w:lang w:val="en-US" w:eastAsia="zh-CN"/>
              </w:rPr>
            </w:pPr>
            <w:r>
              <w:rPr>
                <w:rFonts w:hint="eastAsia" w:ascii="Times New Roman" w:eastAsia="宋体"/>
                <w:sz w:val="16"/>
                <w:lang w:val="en-US" w:eastAsia="zh-CN"/>
              </w:rPr>
              <w:t>29</w:t>
            </w:r>
            <w:bookmarkStart w:id="0" w:name="_GoBack"/>
            <w:bookmarkEnd w:id="0"/>
          </w:p>
        </w:tc>
      </w:tr>
    </w:tbl>
    <w:p w14:paraId="4B9B20A4">
      <w:pPr>
        <w:pStyle w:val="2"/>
        <w:spacing w:before="7"/>
        <w:rPr>
          <w:rFonts w:ascii="Arial"/>
          <w:b/>
        </w:rPr>
      </w:pPr>
    </w:p>
    <w:p w14:paraId="7E239D9F">
      <w:pPr>
        <w:pStyle w:val="2"/>
        <w:spacing w:before="95"/>
        <w:ind w:left="232"/>
      </w:pPr>
      <w:r>
        <w:rPr>
          <w:rFonts w:ascii="Arial"/>
          <w:i/>
        </w:rPr>
        <w:t>From:</w:t>
      </w:r>
      <w:r>
        <w:rPr>
          <w:rFonts w:ascii="Arial"/>
          <w:i/>
          <w:spacing w:val="21"/>
        </w:rPr>
        <w:t xml:space="preserve"> </w:t>
      </w:r>
      <w:r>
        <w:t>Page</w:t>
      </w:r>
      <w:r>
        <w:rPr>
          <w:spacing w:val="32"/>
        </w:rPr>
        <w:t xml:space="preserve"> </w:t>
      </w:r>
      <w:r>
        <w:t>MJ,</w:t>
      </w:r>
      <w:r>
        <w:rPr>
          <w:spacing w:val="34"/>
        </w:rPr>
        <w:t xml:space="preserve"> </w:t>
      </w:r>
      <w:r>
        <w:t>McKenzie</w:t>
      </w:r>
      <w:r>
        <w:rPr>
          <w:spacing w:val="30"/>
        </w:rPr>
        <w:t xml:space="preserve"> </w:t>
      </w:r>
      <w:r>
        <w:t>JE,</w:t>
      </w:r>
      <w:r>
        <w:rPr>
          <w:spacing w:val="31"/>
        </w:rPr>
        <w:t xml:space="preserve"> </w:t>
      </w:r>
      <w:r>
        <w:t>Bossuyt</w:t>
      </w:r>
      <w:r>
        <w:rPr>
          <w:spacing w:val="34"/>
        </w:rPr>
        <w:t xml:space="preserve"> </w:t>
      </w:r>
      <w:r>
        <w:t>PM,</w:t>
      </w:r>
      <w:r>
        <w:rPr>
          <w:spacing w:val="31"/>
        </w:rPr>
        <w:t xml:space="preserve"> </w:t>
      </w:r>
      <w:r>
        <w:t>Boutron</w:t>
      </w:r>
      <w:r>
        <w:rPr>
          <w:spacing w:val="32"/>
        </w:rPr>
        <w:t xml:space="preserve"> </w:t>
      </w:r>
      <w:r>
        <w:t>I,</w:t>
      </w:r>
      <w:r>
        <w:rPr>
          <w:spacing w:val="34"/>
        </w:rPr>
        <w:t xml:space="preserve"> </w:t>
      </w:r>
      <w:r>
        <w:t>Hoffmann</w:t>
      </w:r>
      <w:r>
        <w:rPr>
          <w:spacing w:val="32"/>
        </w:rPr>
        <w:t xml:space="preserve"> </w:t>
      </w:r>
      <w:r>
        <w:t>TC,</w:t>
      </w:r>
      <w:r>
        <w:rPr>
          <w:spacing w:val="34"/>
        </w:rPr>
        <w:t xml:space="preserve"> </w:t>
      </w:r>
      <w:r>
        <w:t>Mulrow</w:t>
      </w:r>
      <w:r>
        <w:rPr>
          <w:spacing w:val="32"/>
        </w:rPr>
        <w:t xml:space="preserve"> </w:t>
      </w:r>
      <w:r>
        <w:t>CD,</w:t>
      </w:r>
      <w:r>
        <w:rPr>
          <w:spacing w:val="34"/>
        </w:rPr>
        <w:t xml:space="preserve"> </w:t>
      </w:r>
      <w:r>
        <w:t>et</w:t>
      </w:r>
      <w:r>
        <w:rPr>
          <w:spacing w:val="34"/>
        </w:rPr>
        <w:t xml:space="preserve"> </w:t>
      </w:r>
      <w:r>
        <w:t>al.</w:t>
      </w:r>
      <w:r>
        <w:rPr>
          <w:spacing w:val="34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PRISMA</w:t>
      </w:r>
      <w:r>
        <w:rPr>
          <w:spacing w:val="34"/>
        </w:rPr>
        <w:t xml:space="preserve"> </w:t>
      </w:r>
      <w:r>
        <w:t>2020</w:t>
      </w:r>
      <w:r>
        <w:rPr>
          <w:spacing w:val="30"/>
        </w:rPr>
        <w:t xml:space="preserve"> </w:t>
      </w:r>
      <w:r>
        <w:t>statement:</w:t>
      </w:r>
      <w:r>
        <w:rPr>
          <w:spacing w:val="34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updated</w:t>
      </w:r>
      <w:r>
        <w:rPr>
          <w:spacing w:val="32"/>
        </w:rPr>
        <w:t xml:space="preserve"> </w:t>
      </w:r>
      <w:r>
        <w:t>guideline</w:t>
      </w:r>
      <w:r>
        <w:rPr>
          <w:spacing w:val="32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reporting</w:t>
      </w:r>
      <w:r>
        <w:rPr>
          <w:spacing w:val="32"/>
        </w:rPr>
        <w:t xml:space="preserve"> </w:t>
      </w:r>
      <w:r>
        <w:t>systematic</w:t>
      </w:r>
      <w:r>
        <w:rPr>
          <w:spacing w:val="34"/>
        </w:rPr>
        <w:t xml:space="preserve"> </w:t>
      </w:r>
      <w:r>
        <w:t>reviews.</w:t>
      </w:r>
      <w:r>
        <w:rPr>
          <w:spacing w:val="36"/>
        </w:rPr>
        <w:t xml:space="preserve"> </w:t>
      </w:r>
      <w:r>
        <w:t>BMJ</w:t>
      </w:r>
      <w:r>
        <w:rPr>
          <w:spacing w:val="34"/>
        </w:rPr>
        <w:t xml:space="preserve"> </w:t>
      </w:r>
      <w:r>
        <w:t>2021;372:n71.</w:t>
      </w:r>
      <w:r>
        <w:rPr>
          <w:spacing w:val="34"/>
        </w:rPr>
        <w:t xml:space="preserve"> </w:t>
      </w:r>
      <w:r>
        <w:t>doi:</w:t>
      </w:r>
      <w:r>
        <w:rPr>
          <w:spacing w:val="1"/>
        </w:rPr>
        <w:t xml:space="preserve"> </w:t>
      </w:r>
      <w:r>
        <w:t>10.1136/bmj.n71</w:t>
      </w:r>
    </w:p>
    <w:p w14:paraId="07913996">
      <w:pPr>
        <w:spacing w:before="1"/>
        <w:ind w:left="5297" w:right="5296"/>
        <w:jc w:val="center"/>
        <w:rPr>
          <w:sz w:val="18"/>
        </w:rPr>
      </w:pPr>
      <w:r>
        <w:rPr>
          <w:color w:val="333399"/>
          <w:sz w:val="18"/>
        </w:rPr>
        <w:t>For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more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information,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visit:</w:t>
      </w:r>
      <w:r>
        <w:rPr>
          <w:color w:val="333399"/>
          <w:spacing w:val="-5"/>
          <w:sz w:val="18"/>
        </w:rPr>
        <w:t xml:space="preserve"> </w:t>
      </w:r>
      <w:r>
        <w:fldChar w:fldCharType="begin"/>
      </w:r>
      <w:r>
        <w:instrText xml:space="preserve"> HYPERLINK "http://www.prisma-statement.org/" \h </w:instrText>
      </w:r>
      <w:r>
        <w:fldChar w:fldCharType="separate"/>
      </w:r>
      <w:r>
        <w:rPr>
          <w:color w:val="0462C1"/>
          <w:sz w:val="18"/>
          <w:u w:val="single" w:color="0462C1"/>
        </w:rPr>
        <w:t>http://www.prisma-statement.org</w:t>
      </w:r>
      <w:r>
        <w:rPr>
          <w:color w:val="0462C1"/>
          <w:sz w:val="18"/>
        </w:rPr>
        <w:t>/</w:t>
      </w:r>
      <w:r>
        <w:rPr>
          <w:color w:val="0462C1"/>
          <w:sz w:val="18"/>
        </w:rPr>
        <w:fldChar w:fldCharType="end"/>
      </w:r>
    </w:p>
    <w:sectPr>
      <w:pgSz w:w="15840" w:h="12240" w:orient="landscape"/>
      <w:pgMar w:top="540" w:right="200" w:bottom="280" w:left="2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AYCc0tzA0tTQ0sDU2NDcyUdpeDU4uLM/DyQAkPjWgCPpaRXLQAAAA=="/>
  </w:docVars>
  <w:rsids>
    <w:rsidRoot w:val="00ED2992"/>
    <w:rsid w:val="00050237"/>
    <w:rsid w:val="000768F7"/>
    <w:rsid w:val="000E0EF0"/>
    <w:rsid w:val="001E1CB1"/>
    <w:rsid w:val="00236229"/>
    <w:rsid w:val="00262302"/>
    <w:rsid w:val="002709D8"/>
    <w:rsid w:val="00363932"/>
    <w:rsid w:val="003706A9"/>
    <w:rsid w:val="003971A3"/>
    <w:rsid w:val="003A1035"/>
    <w:rsid w:val="003F56EC"/>
    <w:rsid w:val="00401AB7"/>
    <w:rsid w:val="00477E46"/>
    <w:rsid w:val="004B06CA"/>
    <w:rsid w:val="004E6431"/>
    <w:rsid w:val="005039AE"/>
    <w:rsid w:val="00557DEB"/>
    <w:rsid w:val="005B7B01"/>
    <w:rsid w:val="005E698D"/>
    <w:rsid w:val="00652294"/>
    <w:rsid w:val="006768A0"/>
    <w:rsid w:val="00753399"/>
    <w:rsid w:val="00756FC8"/>
    <w:rsid w:val="007636D5"/>
    <w:rsid w:val="00777DFF"/>
    <w:rsid w:val="00782470"/>
    <w:rsid w:val="007B5273"/>
    <w:rsid w:val="00842F96"/>
    <w:rsid w:val="00881683"/>
    <w:rsid w:val="009B5147"/>
    <w:rsid w:val="00B4790D"/>
    <w:rsid w:val="00CE59CA"/>
    <w:rsid w:val="00D14106"/>
    <w:rsid w:val="00D76949"/>
    <w:rsid w:val="00E24461"/>
    <w:rsid w:val="00ED2992"/>
    <w:rsid w:val="00F540C1"/>
    <w:rsid w:val="00F8721B"/>
    <w:rsid w:val="00FB39E7"/>
    <w:rsid w:val="6D2C7063"/>
    <w:rsid w:val="7FB8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16"/>
      <w:szCs w:val="16"/>
    </w:r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  <w:pPr>
      <w:spacing w:before="38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1120</Words>
  <Characters>6211</Characters>
  <Lines>52</Lines>
  <Paragraphs>14</Paragraphs>
  <TotalTime>13</TotalTime>
  <ScaleCrop>false</ScaleCrop>
  <LinksUpToDate>false</LinksUpToDate>
  <CharactersWithSpaces>7152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2024-05-10T17:59:00Z</dcterms:created>
  <dc:creator>mocampo</dc:creator>
  <cp:lastModifiedBy>倪世倩</cp:lastModifiedBy>
  <cp:lastPrinted>2024-01-10T09:15:00Z</cp:lastPrinted>
  <dcterms:modified xsi:type="dcterms:W3CDTF">2025-01-17T12:23:55Z</dcterms:modified>
  <dc:title>Microsoft Word - PRISMA 2009 Checklist.doc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2023-07-14T00:00:00Z</vt:filetime>
  </property>
  <property fmtid="{D5CDD505-2E9C-101B-9397-08002B2CF9AE}" pid="5" name="GrammarlyDocumentId">
    <vt:lpwstr>12ce9161c26b68995842b7d9b4dcb9cefe68022f2bf0e10f9c3b8942daeb4db7</vt:lpwstr>
  </property>
  <property fmtid="{D5CDD505-2E9C-101B-9397-08002B2CF9AE}" pid="6" name="KSOTemplateDocerSaveRecord">
    <vt:lpwstr>eyJoZGlkIjoiZjVhNGJiMWVmZTg4ZjFhYWZhYWFiMzBkODkwYWRkZmUiLCJ1c2VySWQiOiI2NTE3MTkwMTQifQ==</vt:lpwstr>
  </property>
  <property fmtid="{D5CDD505-2E9C-101B-9397-08002B2CF9AE}" pid="7" name="KSOProductBuildVer">
    <vt:lpwstr>2052-12.1.0.19770</vt:lpwstr>
  </property>
  <property fmtid="{D5CDD505-2E9C-101B-9397-08002B2CF9AE}" pid="8" name="ICV">
    <vt:lpwstr>2C0AB67FAC85446688AADA413CBF7C73_13</vt:lpwstr>
  </property>
</Properties>
</file>