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48AEF" w14:textId="5C4B58A7" w:rsidR="00286D79" w:rsidRPr="00286D79" w:rsidRDefault="00286D79">
      <w:pPr>
        <w:rPr>
          <w:rFonts w:ascii="Times New Roman" w:hAnsi="Times New Roman" w:cs="Times New Roman" w:hint="eastAsia"/>
          <w:sz w:val="22"/>
          <w:szCs w:val="22"/>
        </w:rPr>
      </w:pPr>
      <w:r w:rsidRPr="00286D79">
        <w:rPr>
          <w:rFonts w:ascii="Times New Roman" w:hAnsi="Times New Roman" w:cs="Times New Roman"/>
          <w:sz w:val="22"/>
          <w:szCs w:val="22"/>
        </w:rPr>
        <w:t xml:space="preserve">Table S1 </w:t>
      </w:r>
      <w:r w:rsidRPr="00286D79">
        <w:rPr>
          <w:rFonts w:ascii="Times New Roman" w:hAnsi="Times New Roman" w:cs="Times New Roman"/>
          <w:sz w:val="22"/>
          <w:szCs w:val="22"/>
        </w:rPr>
        <w:t>Changes in the burden of schizophrenia worldwide from 1990 to 2021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234"/>
        <w:gridCol w:w="1096"/>
        <w:gridCol w:w="1096"/>
        <w:gridCol w:w="1034"/>
        <w:gridCol w:w="1246"/>
        <w:gridCol w:w="1127"/>
        <w:gridCol w:w="1127"/>
        <w:gridCol w:w="1127"/>
        <w:gridCol w:w="1246"/>
        <w:gridCol w:w="1205"/>
        <w:gridCol w:w="1205"/>
        <w:gridCol w:w="1205"/>
      </w:tblGrid>
      <w:tr w:rsidR="00286D79" w:rsidRPr="00286D79" w14:paraId="7AC5FE26" w14:textId="77777777" w:rsidTr="00286D79">
        <w:trPr>
          <w:trHeight w:val="320"/>
          <w:jc w:val="center"/>
        </w:trPr>
        <w:tc>
          <w:tcPr>
            <w:tcW w:w="4460" w:type="dxa"/>
            <w:gridSpan w:val="4"/>
            <w:noWrap/>
            <w:vAlign w:val="center"/>
          </w:tcPr>
          <w:p w14:paraId="47E6E5C4" w14:textId="0312A898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Incidence</w:t>
            </w:r>
          </w:p>
        </w:tc>
        <w:tc>
          <w:tcPr>
            <w:tcW w:w="4627" w:type="dxa"/>
            <w:gridSpan w:val="4"/>
            <w:noWrap/>
            <w:vAlign w:val="center"/>
          </w:tcPr>
          <w:p w14:paraId="1441AA97" w14:textId="73DB3C2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DALYs</w:t>
            </w:r>
          </w:p>
        </w:tc>
        <w:tc>
          <w:tcPr>
            <w:tcW w:w="4861" w:type="dxa"/>
            <w:gridSpan w:val="4"/>
            <w:noWrap/>
            <w:vAlign w:val="center"/>
          </w:tcPr>
          <w:p w14:paraId="4F18857D" w14:textId="7E1987D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</w:tr>
      <w:tr w:rsidR="00286D79" w:rsidRPr="00286D79" w14:paraId="454D83A4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65371B63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096" w:type="dxa"/>
            <w:noWrap/>
            <w:vAlign w:val="center"/>
            <w:hideMark/>
          </w:tcPr>
          <w:p w14:paraId="0E227FDB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case_1990</w:t>
            </w:r>
          </w:p>
        </w:tc>
        <w:tc>
          <w:tcPr>
            <w:tcW w:w="1096" w:type="dxa"/>
            <w:noWrap/>
            <w:vAlign w:val="center"/>
            <w:hideMark/>
          </w:tcPr>
          <w:p w14:paraId="5C8FB4B2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case_2021</w:t>
            </w:r>
          </w:p>
        </w:tc>
        <w:tc>
          <w:tcPr>
            <w:tcW w:w="1034" w:type="dxa"/>
            <w:noWrap/>
            <w:vAlign w:val="center"/>
            <w:hideMark/>
          </w:tcPr>
          <w:p w14:paraId="1013FD17" w14:textId="532ACE7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</w:p>
        </w:tc>
        <w:tc>
          <w:tcPr>
            <w:tcW w:w="1246" w:type="dxa"/>
            <w:noWrap/>
            <w:vAlign w:val="center"/>
            <w:hideMark/>
          </w:tcPr>
          <w:p w14:paraId="69E10876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127" w:type="dxa"/>
            <w:noWrap/>
            <w:vAlign w:val="center"/>
            <w:hideMark/>
          </w:tcPr>
          <w:p w14:paraId="790E7E0A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case_1990</w:t>
            </w:r>
          </w:p>
        </w:tc>
        <w:tc>
          <w:tcPr>
            <w:tcW w:w="1127" w:type="dxa"/>
            <w:noWrap/>
            <w:vAlign w:val="center"/>
            <w:hideMark/>
          </w:tcPr>
          <w:p w14:paraId="3C064A68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case_2021</w:t>
            </w:r>
          </w:p>
        </w:tc>
        <w:tc>
          <w:tcPr>
            <w:tcW w:w="1127" w:type="dxa"/>
            <w:noWrap/>
            <w:vAlign w:val="center"/>
            <w:hideMark/>
          </w:tcPr>
          <w:p w14:paraId="58614C86" w14:textId="1DF37300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</w:p>
        </w:tc>
        <w:tc>
          <w:tcPr>
            <w:tcW w:w="1246" w:type="dxa"/>
            <w:noWrap/>
            <w:vAlign w:val="center"/>
            <w:hideMark/>
          </w:tcPr>
          <w:p w14:paraId="27C19B3B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205" w:type="dxa"/>
            <w:noWrap/>
            <w:vAlign w:val="center"/>
            <w:hideMark/>
          </w:tcPr>
          <w:p w14:paraId="496CE526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case_1990</w:t>
            </w:r>
          </w:p>
        </w:tc>
        <w:tc>
          <w:tcPr>
            <w:tcW w:w="1205" w:type="dxa"/>
            <w:noWrap/>
            <w:vAlign w:val="center"/>
            <w:hideMark/>
          </w:tcPr>
          <w:p w14:paraId="719FBDEA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case_2021</w:t>
            </w:r>
          </w:p>
        </w:tc>
        <w:tc>
          <w:tcPr>
            <w:tcW w:w="1205" w:type="dxa"/>
            <w:noWrap/>
            <w:vAlign w:val="center"/>
            <w:hideMark/>
          </w:tcPr>
          <w:p w14:paraId="1845B56B" w14:textId="5DFB904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</w:p>
        </w:tc>
      </w:tr>
      <w:tr w:rsidR="00286D79" w:rsidRPr="00286D79" w14:paraId="393233AC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49C00624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1096" w:type="dxa"/>
            <w:noWrap/>
            <w:vAlign w:val="bottom"/>
            <w:hideMark/>
          </w:tcPr>
          <w:p w14:paraId="66B86B91" w14:textId="7BF18CD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8.74</w:t>
            </w:r>
          </w:p>
        </w:tc>
        <w:tc>
          <w:tcPr>
            <w:tcW w:w="1096" w:type="dxa"/>
            <w:noWrap/>
            <w:vAlign w:val="bottom"/>
            <w:hideMark/>
          </w:tcPr>
          <w:p w14:paraId="4C03875F" w14:textId="2B2BCDC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61.45</w:t>
            </w:r>
          </w:p>
        </w:tc>
        <w:tc>
          <w:tcPr>
            <w:tcW w:w="1034" w:type="dxa"/>
            <w:noWrap/>
            <w:vAlign w:val="bottom"/>
            <w:hideMark/>
          </w:tcPr>
          <w:p w14:paraId="3E6D1E5B" w14:textId="6A92B8F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1246" w:type="dxa"/>
            <w:noWrap/>
            <w:vAlign w:val="center"/>
            <w:hideMark/>
          </w:tcPr>
          <w:p w14:paraId="7B325089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1127" w:type="dxa"/>
            <w:noWrap/>
            <w:vAlign w:val="bottom"/>
            <w:hideMark/>
          </w:tcPr>
          <w:p w14:paraId="5448A2E9" w14:textId="4756681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92.17</w:t>
            </w:r>
          </w:p>
        </w:tc>
        <w:tc>
          <w:tcPr>
            <w:tcW w:w="1127" w:type="dxa"/>
            <w:noWrap/>
            <w:vAlign w:val="bottom"/>
            <w:hideMark/>
          </w:tcPr>
          <w:p w14:paraId="019EAA54" w14:textId="2F1E60B0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766.53</w:t>
            </w:r>
          </w:p>
        </w:tc>
        <w:tc>
          <w:tcPr>
            <w:tcW w:w="1127" w:type="dxa"/>
            <w:noWrap/>
            <w:vAlign w:val="bottom"/>
            <w:hideMark/>
          </w:tcPr>
          <w:p w14:paraId="3EF8F849" w14:textId="576E6F65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</w:t>
            </w:r>
          </w:p>
        </w:tc>
        <w:tc>
          <w:tcPr>
            <w:tcW w:w="1246" w:type="dxa"/>
            <w:noWrap/>
            <w:vAlign w:val="center"/>
            <w:hideMark/>
          </w:tcPr>
          <w:p w14:paraId="7059E2F5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1205" w:type="dxa"/>
            <w:noWrap/>
            <w:vAlign w:val="bottom"/>
            <w:hideMark/>
          </w:tcPr>
          <w:p w14:paraId="4364BF86" w14:textId="70241A10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141.37</w:t>
            </w:r>
          </w:p>
        </w:tc>
        <w:tc>
          <w:tcPr>
            <w:tcW w:w="1205" w:type="dxa"/>
            <w:noWrap/>
            <w:vAlign w:val="bottom"/>
            <w:hideMark/>
          </w:tcPr>
          <w:p w14:paraId="0B144E86" w14:textId="523CE43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1181.40</w:t>
            </w:r>
          </w:p>
        </w:tc>
        <w:tc>
          <w:tcPr>
            <w:tcW w:w="1205" w:type="dxa"/>
            <w:noWrap/>
            <w:vAlign w:val="bottom"/>
            <w:hideMark/>
          </w:tcPr>
          <w:p w14:paraId="2515322A" w14:textId="524C7BF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7.36</w:t>
            </w:r>
          </w:p>
        </w:tc>
      </w:tr>
      <w:tr w:rsidR="00286D79" w:rsidRPr="00286D79" w14:paraId="4009C1CD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55F53316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Equatorial Guinea</w:t>
            </w:r>
          </w:p>
        </w:tc>
        <w:tc>
          <w:tcPr>
            <w:tcW w:w="1096" w:type="dxa"/>
            <w:noWrap/>
            <w:vAlign w:val="bottom"/>
            <w:hideMark/>
          </w:tcPr>
          <w:p w14:paraId="3AB5B885" w14:textId="0F36E95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1096" w:type="dxa"/>
            <w:noWrap/>
            <w:vAlign w:val="bottom"/>
            <w:hideMark/>
          </w:tcPr>
          <w:p w14:paraId="6874A4E0" w14:textId="7CC0D20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23.90</w:t>
            </w:r>
          </w:p>
        </w:tc>
        <w:tc>
          <w:tcPr>
            <w:tcW w:w="1034" w:type="dxa"/>
            <w:noWrap/>
            <w:vAlign w:val="bottom"/>
            <w:hideMark/>
          </w:tcPr>
          <w:p w14:paraId="5DE6080E" w14:textId="7DFF973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246" w:type="dxa"/>
            <w:noWrap/>
            <w:vAlign w:val="center"/>
            <w:hideMark/>
          </w:tcPr>
          <w:p w14:paraId="5CCFE364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1127" w:type="dxa"/>
            <w:noWrap/>
            <w:vAlign w:val="bottom"/>
            <w:hideMark/>
          </w:tcPr>
          <w:p w14:paraId="2E535928" w14:textId="1A95637F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369.00</w:t>
            </w:r>
          </w:p>
        </w:tc>
        <w:tc>
          <w:tcPr>
            <w:tcW w:w="1127" w:type="dxa"/>
            <w:noWrap/>
            <w:vAlign w:val="bottom"/>
            <w:hideMark/>
          </w:tcPr>
          <w:p w14:paraId="4E90279A" w14:textId="30E34D50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2540.08</w:t>
            </w:r>
          </w:p>
        </w:tc>
        <w:tc>
          <w:tcPr>
            <w:tcW w:w="1127" w:type="dxa"/>
            <w:noWrap/>
            <w:vAlign w:val="bottom"/>
            <w:hideMark/>
          </w:tcPr>
          <w:p w14:paraId="0B4C1125" w14:textId="471EB00A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5.88</w:t>
            </w:r>
          </w:p>
        </w:tc>
        <w:tc>
          <w:tcPr>
            <w:tcW w:w="1246" w:type="dxa"/>
            <w:noWrap/>
            <w:vAlign w:val="center"/>
            <w:hideMark/>
          </w:tcPr>
          <w:p w14:paraId="003A75E3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1205" w:type="dxa"/>
            <w:noWrap/>
            <w:vAlign w:val="bottom"/>
            <w:hideMark/>
          </w:tcPr>
          <w:p w14:paraId="5DC936D7" w14:textId="2255A0D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565.14</w:t>
            </w:r>
          </w:p>
        </w:tc>
        <w:tc>
          <w:tcPr>
            <w:tcW w:w="1205" w:type="dxa"/>
            <w:noWrap/>
            <w:vAlign w:val="bottom"/>
            <w:hideMark/>
          </w:tcPr>
          <w:p w14:paraId="0B49CAD9" w14:textId="21EA7A8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3941.27</w:t>
            </w:r>
          </w:p>
        </w:tc>
        <w:tc>
          <w:tcPr>
            <w:tcW w:w="1205" w:type="dxa"/>
            <w:noWrap/>
            <w:vAlign w:val="bottom"/>
            <w:hideMark/>
          </w:tcPr>
          <w:p w14:paraId="28F7A88C" w14:textId="7F5CB09F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5.97</w:t>
            </w:r>
          </w:p>
        </w:tc>
      </w:tr>
      <w:tr w:rsidR="00286D79" w:rsidRPr="00286D79" w14:paraId="6225F656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515C9F20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1096" w:type="dxa"/>
            <w:noWrap/>
            <w:vAlign w:val="bottom"/>
            <w:hideMark/>
          </w:tcPr>
          <w:p w14:paraId="69517DAB" w14:textId="6A9C705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35.73</w:t>
            </w:r>
          </w:p>
        </w:tc>
        <w:tc>
          <w:tcPr>
            <w:tcW w:w="1096" w:type="dxa"/>
            <w:noWrap/>
            <w:vAlign w:val="bottom"/>
            <w:hideMark/>
          </w:tcPr>
          <w:p w14:paraId="764EEA4D" w14:textId="31CC5A3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148.34</w:t>
            </w:r>
          </w:p>
        </w:tc>
        <w:tc>
          <w:tcPr>
            <w:tcW w:w="1034" w:type="dxa"/>
            <w:noWrap/>
            <w:vAlign w:val="bottom"/>
            <w:hideMark/>
          </w:tcPr>
          <w:p w14:paraId="4C7F7C5D" w14:textId="1D13961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246" w:type="dxa"/>
            <w:noWrap/>
            <w:vAlign w:val="center"/>
            <w:hideMark/>
          </w:tcPr>
          <w:p w14:paraId="51D2E74E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Maldives</w:t>
            </w:r>
          </w:p>
        </w:tc>
        <w:tc>
          <w:tcPr>
            <w:tcW w:w="1127" w:type="dxa"/>
            <w:noWrap/>
            <w:vAlign w:val="bottom"/>
            <w:hideMark/>
          </w:tcPr>
          <w:p w14:paraId="23008E47" w14:textId="607F2E0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29.35</w:t>
            </w:r>
          </w:p>
        </w:tc>
        <w:tc>
          <w:tcPr>
            <w:tcW w:w="1127" w:type="dxa"/>
            <w:noWrap/>
            <w:vAlign w:val="bottom"/>
            <w:hideMark/>
          </w:tcPr>
          <w:p w14:paraId="675F05B1" w14:textId="7565E39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135.24</w:t>
            </w:r>
          </w:p>
        </w:tc>
        <w:tc>
          <w:tcPr>
            <w:tcW w:w="1127" w:type="dxa"/>
            <w:noWrap/>
            <w:vAlign w:val="bottom"/>
            <w:hideMark/>
          </w:tcPr>
          <w:p w14:paraId="436A5794" w14:textId="7E58446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246" w:type="dxa"/>
            <w:noWrap/>
            <w:vAlign w:val="center"/>
            <w:hideMark/>
          </w:tcPr>
          <w:p w14:paraId="61AEA167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1205" w:type="dxa"/>
            <w:noWrap/>
            <w:vAlign w:val="bottom"/>
            <w:hideMark/>
          </w:tcPr>
          <w:p w14:paraId="0372E80E" w14:textId="2A58E66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669.03</w:t>
            </w:r>
          </w:p>
        </w:tc>
        <w:tc>
          <w:tcPr>
            <w:tcW w:w="1205" w:type="dxa"/>
            <w:noWrap/>
            <w:vAlign w:val="bottom"/>
            <w:hideMark/>
          </w:tcPr>
          <w:p w14:paraId="6A3D0952" w14:textId="1AA40EA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3067.99</w:t>
            </w:r>
          </w:p>
        </w:tc>
        <w:tc>
          <w:tcPr>
            <w:tcW w:w="1205" w:type="dxa"/>
            <w:noWrap/>
            <w:vAlign w:val="bottom"/>
            <w:hideMark/>
          </w:tcPr>
          <w:p w14:paraId="429B7D62" w14:textId="29C23C7B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</w:tr>
      <w:tr w:rsidR="00286D79" w:rsidRPr="00286D79" w14:paraId="214A0558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656823FF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Afghanistan</w:t>
            </w:r>
          </w:p>
        </w:tc>
        <w:tc>
          <w:tcPr>
            <w:tcW w:w="1096" w:type="dxa"/>
            <w:noWrap/>
            <w:vAlign w:val="bottom"/>
            <w:hideMark/>
          </w:tcPr>
          <w:p w14:paraId="6739D6E9" w14:textId="6CA0625B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113.91</w:t>
            </w:r>
          </w:p>
        </w:tc>
        <w:tc>
          <w:tcPr>
            <w:tcW w:w="1096" w:type="dxa"/>
            <w:noWrap/>
            <w:vAlign w:val="bottom"/>
            <w:hideMark/>
          </w:tcPr>
          <w:p w14:paraId="30F68A5A" w14:textId="365CFA9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425.11</w:t>
            </w:r>
          </w:p>
        </w:tc>
        <w:tc>
          <w:tcPr>
            <w:tcW w:w="1034" w:type="dxa"/>
            <w:noWrap/>
            <w:vAlign w:val="bottom"/>
            <w:hideMark/>
          </w:tcPr>
          <w:p w14:paraId="7D267323" w14:textId="310D740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246" w:type="dxa"/>
            <w:noWrap/>
            <w:vAlign w:val="center"/>
            <w:hideMark/>
          </w:tcPr>
          <w:p w14:paraId="471BFAC1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1127" w:type="dxa"/>
            <w:noWrap/>
            <w:vAlign w:val="bottom"/>
            <w:hideMark/>
          </w:tcPr>
          <w:p w14:paraId="176F8D51" w14:textId="655258EA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433.78</w:t>
            </w:r>
          </w:p>
        </w:tc>
        <w:tc>
          <w:tcPr>
            <w:tcW w:w="1127" w:type="dxa"/>
            <w:noWrap/>
            <w:vAlign w:val="bottom"/>
            <w:hideMark/>
          </w:tcPr>
          <w:p w14:paraId="2D8D0FAE" w14:textId="1CE1631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1971.46</w:t>
            </w:r>
          </w:p>
        </w:tc>
        <w:tc>
          <w:tcPr>
            <w:tcW w:w="1127" w:type="dxa"/>
            <w:noWrap/>
            <w:vAlign w:val="bottom"/>
            <w:hideMark/>
          </w:tcPr>
          <w:p w14:paraId="179F42FB" w14:textId="69B5290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246" w:type="dxa"/>
            <w:noWrap/>
            <w:vAlign w:val="center"/>
            <w:hideMark/>
          </w:tcPr>
          <w:p w14:paraId="53D95692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Maldives</w:t>
            </w:r>
          </w:p>
        </w:tc>
        <w:tc>
          <w:tcPr>
            <w:tcW w:w="1205" w:type="dxa"/>
            <w:noWrap/>
            <w:vAlign w:val="bottom"/>
            <w:hideMark/>
          </w:tcPr>
          <w:p w14:paraId="53DB1281" w14:textId="0A5AB42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45.12</w:t>
            </w:r>
          </w:p>
        </w:tc>
        <w:tc>
          <w:tcPr>
            <w:tcW w:w="1205" w:type="dxa"/>
            <w:noWrap/>
            <w:vAlign w:val="bottom"/>
            <w:hideMark/>
          </w:tcPr>
          <w:p w14:paraId="1661B52F" w14:textId="715220B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206.27</w:t>
            </w:r>
          </w:p>
        </w:tc>
        <w:tc>
          <w:tcPr>
            <w:tcW w:w="1205" w:type="dxa"/>
            <w:noWrap/>
            <w:vAlign w:val="bottom"/>
            <w:hideMark/>
          </w:tcPr>
          <w:p w14:paraId="3D708924" w14:textId="7B59F24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</w:tr>
      <w:tr w:rsidR="00286D79" w:rsidRPr="00286D79" w14:paraId="3B76A8D0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2FBBBD96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1096" w:type="dxa"/>
            <w:noWrap/>
            <w:vAlign w:val="bottom"/>
            <w:hideMark/>
          </w:tcPr>
          <w:p w14:paraId="5064FB4F" w14:textId="1A083AA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57.37</w:t>
            </w:r>
          </w:p>
        </w:tc>
        <w:tc>
          <w:tcPr>
            <w:tcW w:w="1096" w:type="dxa"/>
            <w:noWrap/>
            <w:vAlign w:val="bottom"/>
            <w:hideMark/>
          </w:tcPr>
          <w:p w14:paraId="4D09DB0B" w14:textId="6657F29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200.40</w:t>
            </w:r>
          </w:p>
        </w:tc>
        <w:tc>
          <w:tcPr>
            <w:tcW w:w="1034" w:type="dxa"/>
            <w:noWrap/>
            <w:vAlign w:val="bottom"/>
            <w:hideMark/>
          </w:tcPr>
          <w:p w14:paraId="0E250A91" w14:textId="35E8F333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246" w:type="dxa"/>
            <w:noWrap/>
            <w:vAlign w:val="center"/>
            <w:hideMark/>
          </w:tcPr>
          <w:p w14:paraId="3E1320C9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Equatorial Guinea</w:t>
            </w:r>
          </w:p>
        </w:tc>
        <w:tc>
          <w:tcPr>
            <w:tcW w:w="1127" w:type="dxa"/>
            <w:noWrap/>
            <w:vAlign w:val="bottom"/>
            <w:hideMark/>
          </w:tcPr>
          <w:p w14:paraId="7EDD9D20" w14:textId="3A6E100F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40.13</w:t>
            </w:r>
          </w:p>
        </w:tc>
        <w:tc>
          <w:tcPr>
            <w:tcW w:w="1127" w:type="dxa"/>
            <w:noWrap/>
            <w:vAlign w:val="bottom"/>
            <w:hideMark/>
          </w:tcPr>
          <w:p w14:paraId="16E1DA3A" w14:textId="415ED83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181.60</w:t>
            </w:r>
          </w:p>
        </w:tc>
        <w:tc>
          <w:tcPr>
            <w:tcW w:w="1127" w:type="dxa"/>
            <w:noWrap/>
            <w:vAlign w:val="bottom"/>
            <w:hideMark/>
          </w:tcPr>
          <w:p w14:paraId="717D9173" w14:textId="15B34B8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1246" w:type="dxa"/>
            <w:noWrap/>
            <w:vAlign w:val="center"/>
            <w:hideMark/>
          </w:tcPr>
          <w:p w14:paraId="7941D352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Equatorial Guinea</w:t>
            </w:r>
          </w:p>
        </w:tc>
        <w:tc>
          <w:tcPr>
            <w:tcW w:w="1205" w:type="dxa"/>
            <w:noWrap/>
            <w:vAlign w:val="bottom"/>
            <w:hideMark/>
          </w:tcPr>
          <w:p w14:paraId="6D54FC3A" w14:textId="40E5E82E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63.99</w:t>
            </w:r>
          </w:p>
        </w:tc>
        <w:tc>
          <w:tcPr>
            <w:tcW w:w="1205" w:type="dxa"/>
            <w:noWrap/>
            <w:vAlign w:val="bottom"/>
            <w:hideMark/>
          </w:tcPr>
          <w:p w14:paraId="705D3E9E" w14:textId="2A94A6A5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284.40</w:t>
            </w:r>
          </w:p>
        </w:tc>
        <w:tc>
          <w:tcPr>
            <w:tcW w:w="1205" w:type="dxa"/>
            <w:noWrap/>
            <w:vAlign w:val="bottom"/>
            <w:hideMark/>
          </w:tcPr>
          <w:p w14:paraId="443835D9" w14:textId="0E331D85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3.44</w:t>
            </w:r>
          </w:p>
        </w:tc>
      </w:tr>
      <w:tr w:rsidR="00286D79" w:rsidRPr="00286D79" w14:paraId="70760492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52370B61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Cameroon</w:t>
            </w:r>
          </w:p>
        </w:tc>
        <w:tc>
          <w:tcPr>
            <w:tcW w:w="1096" w:type="dxa"/>
            <w:noWrap/>
            <w:vAlign w:val="bottom"/>
            <w:hideMark/>
          </w:tcPr>
          <w:p w14:paraId="24BC5D95" w14:textId="197FEDF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138.07</w:t>
            </w:r>
          </w:p>
        </w:tc>
        <w:tc>
          <w:tcPr>
            <w:tcW w:w="1096" w:type="dxa"/>
            <w:noWrap/>
            <w:vAlign w:val="bottom"/>
            <w:hideMark/>
          </w:tcPr>
          <w:p w14:paraId="695EF2B2" w14:textId="21C4D778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458.35</w:t>
            </w:r>
          </w:p>
        </w:tc>
        <w:tc>
          <w:tcPr>
            <w:tcW w:w="1034" w:type="dxa"/>
            <w:noWrap/>
            <w:vAlign w:val="bottom"/>
            <w:hideMark/>
          </w:tcPr>
          <w:p w14:paraId="7A918122" w14:textId="47C3A92B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46" w:type="dxa"/>
            <w:noWrap/>
            <w:vAlign w:val="center"/>
            <w:hideMark/>
          </w:tcPr>
          <w:p w14:paraId="3B13F9D3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Gulf Cooperation Council</w:t>
            </w:r>
          </w:p>
        </w:tc>
        <w:tc>
          <w:tcPr>
            <w:tcW w:w="1127" w:type="dxa"/>
            <w:noWrap/>
            <w:vAlign w:val="bottom"/>
            <w:hideMark/>
          </w:tcPr>
          <w:p w14:paraId="0863F2E4" w14:textId="16E045F3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3266.03</w:t>
            </w:r>
          </w:p>
        </w:tc>
        <w:tc>
          <w:tcPr>
            <w:tcW w:w="1127" w:type="dxa"/>
            <w:noWrap/>
            <w:vAlign w:val="bottom"/>
            <w:hideMark/>
          </w:tcPr>
          <w:p w14:paraId="7D69C321" w14:textId="4B19EAFE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13573.90</w:t>
            </w:r>
          </w:p>
        </w:tc>
        <w:tc>
          <w:tcPr>
            <w:tcW w:w="1127" w:type="dxa"/>
            <w:noWrap/>
            <w:vAlign w:val="bottom"/>
            <w:hideMark/>
          </w:tcPr>
          <w:p w14:paraId="5D6FD2EE" w14:textId="38953B2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246" w:type="dxa"/>
            <w:noWrap/>
            <w:vAlign w:val="center"/>
            <w:hideMark/>
          </w:tcPr>
          <w:p w14:paraId="25FBDDBD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Gulf Cooperation Council</w:t>
            </w:r>
          </w:p>
        </w:tc>
        <w:tc>
          <w:tcPr>
            <w:tcW w:w="1205" w:type="dxa"/>
            <w:noWrap/>
            <w:vAlign w:val="bottom"/>
            <w:hideMark/>
          </w:tcPr>
          <w:p w14:paraId="4A765701" w14:textId="53739F8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5034.46</w:t>
            </w:r>
          </w:p>
        </w:tc>
        <w:tc>
          <w:tcPr>
            <w:tcW w:w="1205" w:type="dxa"/>
            <w:noWrap/>
            <w:vAlign w:val="bottom"/>
            <w:hideMark/>
          </w:tcPr>
          <w:p w14:paraId="38F495CF" w14:textId="7FA1595C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21106.17</w:t>
            </w:r>
          </w:p>
        </w:tc>
        <w:tc>
          <w:tcPr>
            <w:tcW w:w="1205" w:type="dxa"/>
            <w:noWrap/>
            <w:vAlign w:val="bottom"/>
            <w:hideMark/>
          </w:tcPr>
          <w:p w14:paraId="1A23F4E0" w14:textId="2784640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</w:t>
            </w:r>
          </w:p>
        </w:tc>
      </w:tr>
      <w:tr w:rsidR="00286D79" w:rsidRPr="00286D79" w14:paraId="1C6B4C8A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7A9A5503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Djibouti</w:t>
            </w:r>
          </w:p>
        </w:tc>
        <w:tc>
          <w:tcPr>
            <w:tcW w:w="1096" w:type="dxa"/>
            <w:noWrap/>
            <w:vAlign w:val="bottom"/>
            <w:hideMark/>
          </w:tcPr>
          <w:p w14:paraId="0DBC5D96" w14:textId="334B1DA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096" w:type="dxa"/>
            <w:noWrap/>
            <w:vAlign w:val="bottom"/>
            <w:hideMark/>
          </w:tcPr>
          <w:p w14:paraId="0E5F02F6" w14:textId="7C059B8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19.47</w:t>
            </w:r>
          </w:p>
        </w:tc>
        <w:tc>
          <w:tcPr>
            <w:tcW w:w="1034" w:type="dxa"/>
            <w:noWrap/>
            <w:vAlign w:val="bottom"/>
            <w:hideMark/>
          </w:tcPr>
          <w:p w14:paraId="6E014512" w14:textId="6C9522A9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246" w:type="dxa"/>
            <w:noWrap/>
            <w:vAlign w:val="center"/>
            <w:hideMark/>
          </w:tcPr>
          <w:p w14:paraId="41C3BC19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Djibouti</w:t>
            </w:r>
          </w:p>
        </w:tc>
        <w:tc>
          <w:tcPr>
            <w:tcW w:w="1127" w:type="dxa"/>
            <w:noWrap/>
            <w:vAlign w:val="bottom"/>
            <w:hideMark/>
          </w:tcPr>
          <w:p w14:paraId="0D13EEF7" w14:textId="5DFCBF5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45.77</w:t>
            </w:r>
          </w:p>
        </w:tc>
        <w:tc>
          <w:tcPr>
            <w:tcW w:w="1127" w:type="dxa"/>
            <w:noWrap/>
            <w:vAlign w:val="bottom"/>
            <w:hideMark/>
          </w:tcPr>
          <w:p w14:paraId="50C33213" w14:textId="11138103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178.52</w:t>
            </w:r>
          </w:p>
        </w:tc>
        <w:tc>
          <w:tcPr>
            <w:tcW w:w="1127" w:type="dxa"/>
            <w:noWrap/>
            <w:vAlign w:val="bottom"/>
            <w:hideMark/>
          </w:tcPr>
          <w:p w14:paraId="6B64F384" w14:textId="71AD113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246" w:type="dxa"/>
            <w:noWrap/>
            <w:vAlign w:val="center"/>
            <w:hideMark/>
          </w:tcPr>
          <w:p w14:paraId="1ADF0F62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Djibouti</w:t>
            </w:r>
          </w:p>
        </w:tc>
        <w:tc>
          <w:tcPr>
            <w:tcW w:w="1205" w:type="dxa"/>
            <w:noWrap/>
            <w:vAlign w:val="bottom"/>
            <w:hideMark/>
          </w:tcPr>
          <w:p w14:paraId="7A5DE2D0" w14:textId="669B880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70.51</w:t>
            </w:r>
          </w:p>
        </w:tc>
        <w:tc>
          <w:tcPr>
            <w:tcW w:w="1205" w:type="dxa"/>
            <w:noWrap/>
            <w:vAlign w:val="bottom"/>
            <w:hideMark/>
          </w:tcPr>
          <w:p w14:paraId="7ED338F3" w14:textId="3B054586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275.99</w:t>
            </w:r>
          </w:p>
        </w:tc>
        <w:tc>
          <w:tcPr>
            <w:tcW w:w="1205" w:type="dxa"/>
            <w:noWrap/>
            <w:vAlign w:val="bottom"/>
            <w:hideMark/>
          </w:tcPr>
          <w:p w14:paraId="083CB7FE" w14:textId="10B01548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</w:tr>
      <w:tr w:rsidR="00286D79" w:rsidRPr="00286D79" w14:paraId="4D0253DB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5B6405A0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Angola</w:t>
            </w:r>
          </w:p>
        </w:tc>
        <w:tc>
          <w:tcPr>
            <w:tcW w:w="1096" w:type="dxa"/>
            <w:noWrap/>
            <w:vAlign w:val="bottom"/>
            <w:hideMark/>
          </w:tcPr>
          <w:p w14:paraId="2738AD82" w14:textId="5EADF9B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134.46</w:t>
            </w:r>
          </w:p>
        </w:tc>
        <w:tc>
          <w:tcPr>
            <w:tcW w:w="1096" w:type="dxa"/>
            <w:noWrap/>
            <w:vAlign w:val="bottom"/>
            <w:hideMark/>
          </w:tcPr>
          <w:p w14:paraId="44651AA9" w14:textId="6423BD2A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422.23</w:t>
            </w:r>
          </w:p>
        </w:tc>
        <w:tc>
          <w:tcPr>
            <w:tcW w:w="1034" w:type="dxa"/>
            <w:noWrap/>
            <w:vAlign w:val="bottom"/>
            <w:hideMark/>
          </w:tcPr>
          <w:p w14:paraId="75BC9557" w14:textId="4FFB7128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246" w:type="dxa"/>
            <w:noWrap/>
            <w:vAlign w:val="center"/>
            <w:hideMark/>
          </w:tcPr>
          <w:p w14:paraId="5EBA238A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1127" w:type="dxa"/>
            <w:noWrap/>
            <w:vAlign w:val="bottom"/>
            <w:hideMark/>
          </w:tcPr>
          <w:p w14:paraId="25F2456B" w14:textId="70A271E4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2125.70</w:t>
            </w:r>
          </w:p>
        </w:tc>
        <w:tc>
          <w:tcPr>
            <w:tcW w:w="1127" w:type="dxa"/>
            <w:noWrap/>
            <w:vAlign w:val="bottom"/>
            <w:hideMark/>
          </w:tcPr>
          <w:p w14:paraId="5A5DDD01" w14:textId="2753BF0A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7928.33</w:t>
            </w:r>
          </w:p>
        </w:tc>
        <w:tc>
          <w:tcPr>
            <w:tcW w:w="1127" w:type="dxa"/>
            <w:noWrap/>
            <w:vAlign w:val="bottom"/>
            <w:hideMark/>
          </w:tcPr>
          <w:p w14:paraId="5DF465F9" w14:textId="40BA9FE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246" w:type="dxa"/>
            <w:noWrap/>
            <w:vAlign w:val="center"/>
            <w:hideMark/>
          </w:tcPr>
          <w:p w14:paraId="03F8EFE8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1205" w:type="dxa"/>
            <w:noWrap/>
            <w:vAlign w:val="bottom"/>
            <w:hideMark/>
          </w:tcPr>
          <w:p w14:paraId="001840B9" w14:textId="377256B1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3283.94</w:t>
            </w:r>
          </w:p>
        </w:tc>
        <w:tc>
          <w:tcPr>
            <w:tcW w:w="1205" w:type="dxa"/>
            <w:noWrap/>
            <w:vAlign w:val="bottom"/>
            <w:hideMark/>
          </w:tcPr>
          <w:p w14:paraId="3D77977B" w14:textId="6C53E33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12353.06</w:t>
            </w:r>
          </w:p>
        </w:tc>
        <w:tc>
          <w:tcPr>
            <w:tcW w:w="1205" w:type="dxa"/>
            <w:noWrap/>
            <w:vAlign w:val="bottom"/>
            <w:hideMark/>
          </w:tcPr>
          <w:p w14:paraId="2FFB0BD9" w14:textId="6EC4C83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</w:tr>
      <w:tr w:rsidR="00286D79" w:rsidRPr="00286D79" w14:paraId="703FFC4B" w14:textId="77777777" w:rsidTr="00286D79">
        <w:trPr>
          <w:trHeight w:val="320"/>
          <w:jc w:val="center"/>
        </w:trPr>
        <w:tc>
          <w:tcPr>
            <w:tcW w:w="1234" w:type="dxa"/>
            <w:noWrap/>
            <w:vAlign w:val="center"/>
            <w:hideMark/>
          </w:tcPr>
          <w:p w14:paraId="6D57D218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Niger</w:t>
            </w:r>
          </w:p>
        </w:tc>
        <w:tc>
          <w:tcPr>
            <w:tcW w:w="1096" w:type="dxa"/>
            <w:noWrap/>
            <w:vAlign w:val="bottom"/>
            <w:hideMark/>
          </w:tcPr>
          <w:p w14:paraId="5D23E53E" w14:textId="7B241BF2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100.37</w:t>
            </w:r>
          </w:p>
        </w:tc>
        <w:tc>
          <w:tcPr>
            <w:tcW w:w="1096" w:type="dxa"/>
            <w:noWrap/>
            <w:vAlign w:val="bottom"/>
            <w:hideMark/>
          </w:tcPr>
          <w:p w14:paraId="451E6566" w14:textId="4A17A378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312.10</w:t>
            </w:r>
          </w:p>
        </w:tc>
        <w:tc>
          <w:tcPr>
            <w:tcW w:w="1034" w:type="dxa"/>
            <w:noWrap/>
            <w:vAlign w:val="bottom"/>
            <w:hideMark/>
          </w:tcPr>
          <w:p w14:paraId="3A24C6C8" w14:textId="483354B5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46" w:type="dxa"/>
            <w:noWrap/>
            <w:vAlign w:val="center"/>
            <w:hideMark/>
          </w:tcPr>
          <w:p w14:paraId="2FEAC07F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Bahrain</w:t>
            </w:r>
          </w:p>
        </w:tc>
        <w:tc>
          <w:tcPr>
            <w:tcW w:w="1127" w:type="dxa"/>
            <w:noWrap/>
            <w:vAlign w:val="bottom"/>
            <w:hideMark/>
          </w:tcPr>
          <w:p w14:paraId="5BE799CF" w14:textId="4426BD30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89.44</w:t>
            </w:r>
          </w:p>
        </w:tc>
        <w:tc>
          <w:tcPr>
            <w:tcW w:w="1127" w:type="dxa"/>
            <w:noWrap/>
            <w:vAlign w:val="bottom"/>
            <w:hideMark/>
          </w:tcPr>
          <w:p w14:paraId="5F047396" w14:textId="0B6D688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327.01</w:t>
            </w:r>
          </w:p>
        </w:tc>
        <w:tc>
          <w:tcPr>
            <w:tcW w:w="1127" w:type="dxa"/>
            <w:noWrap/>
            <w:vAlign w:val="bottom"/>
            <w:hideMark/>
          </w:tcPr>
          <w:p w14:paraId="48D33615" w14:textId="2F9E438D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246" w:type="dxa"/>
            <w:noWrap/>
            <w:vAlign w:val="center"/>
            <w:hideMark/>
          </w:tcPr>
          <w:p w14:paraId="69CE8F61" w14:textId="7777777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sz w:val="20"/>
                <w:szCs w:val="20"/>
              </w:rPr>
              <w:t>Bahrain</w:t>
            </w:r>
          </w:p>
        </w:tc>
        <w:tc>
          <w:tcPr>
            <w:tcW w:w="1205" w:type="dxa"/>
            <w:noWrap/>
            <w:vAlign w:val="bottom"/>
            <w:hideMark/>
          </w:tcPr>
          <w:p w14:paraId="345F6E94" w14:textId="303A24E7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137.62</w:t>
            </w:r>
          </w:p>
        </w:tc>
        <w:tc>
          <w:tcPr>
            <w:tcW w:w="1205" w:type="dxa"/>
            <w:noWrap/>
            <w:vAlign w:val="bottom"/>
            <w:hideMark/>
          </w:tcPr>
          <w:p w14:paraId="4C2204A6" w14:textId="2BDF5393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508.45</w:t>
            </w:r>
          </w:p>
        </w:tc>
        <w:tc>
          <w:tcPr>
            <w:tcW w:w="1205" w:type="dxa"/>
            <w:noWrap/>
            <w:vAlign w:val="bottom"/>
            <w:hideMark/>
          </w:tcPr>
          <w:p w14:paraId="501928D3" w14:textId="61A7BCA3" w:rsidR="00286D79" w:rsidRPr="00286D79" w:rsidRDefault="00286D79" w:rsidP="00286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</w:tr>
    </w:tbl>
    <w:p w14:paraId="280BA397" w14:textId="77777777" w:rsidR="00286D79" w:rsidRPr="00286D79" w:rsidRDefault="00286D79">
      <w:pPr>
        <w:rPr>
          <w:rFonts w:ascii="Times New Roman" w:hAnsi="Times New Roman" w:cs="Times New Roman"/>
          <w:sz w:val="22"/>
          <w:szCs w:val="22"/>
        </w:rPr>
      </w:pPr>
    </w:p>
    <w:sectPr w:rsidR="00286D79" w:rsidRPr="00286D79" w:rsidSect="00286D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79"/>
    <w:rsid w:val="00001648"/>
    <w:rsid w:val="0000367B"/>
    <w:rsid w:val="00022B1D"/>
    <w:rsid w:val="00035E1F"/>
    <w:rsid w:val="000542F8"/>
    <w:rsid w:val="00056494"/>
    <w:rsid w:val="0006279C"/>
    <w:rsid w:val="000633E7"/>
    <w:rsid w:val="00074290"/>
    <w:rsid w:val="00081DBC"/>
    <w:rsid w:val="000A358F"/>
    <w:rsid w:val="000A7BA8"/>
    <w:rsid w:val="000B36CE"/>
    <w:rsid w:val="000D682A"/>
    <w:rsid w:val="0010153B"/>
    <w:rsid w:val="00104F5E"/>
    <w:rsid w:val="00107B6B"/>
    <w:rsid w:val="00131143"/>
    <w:rsid w:val="001332FF"/>
    <w:rsid w:val="00133EC6"/>
    <w:rsid w:val="00151440"/>
    <w:rsid w:val="001514A5"/>
    <w:rsid w:val="001568C8"/>
    <w:rsid w:val="001674E9"/>
    <w:rsid w:val="00170B2E"/>
    <w:rsid w:val="00181CC9"/>
    <w:rsid w:val="00190B77"/>
    <w:rsid w:val="001B66A5"/>
    <w:rsid w:val="001C0DDB"/>
    <w:rsid w:val="001C49D7"/>
    <w:rsid w:val="001D4F0B"/>
    <w:rsid w:val="001E366E"/>
    <w:rsid w:val="001E678C"/>
    <w:rsid w:val="001F4AE7"/>
    <w:rsid w:val="00204AED"/>
    <w:rsid w:val="00216E81"/>
    <w:rsid w:val="0022508B"/>
    <w:rsid w:val="00227EE5"/>
    <w:rsid w:val="00237475"/>
    <w:rsid w:val="00241B6C"/>
    <w:rsid w:val="002476E4"/>
    <w:rsid w:val="00250332"/>
    <w:rsid w:val="0026668A"/>
    <w:rsid w:val="0027347A"/>
    <w:rsid w:val="002778FF"/>
    <w:rsid w:val="002836A8"/>
    <w:rsid w:val="00286C7A"/>
    <w:rsid w:val="00286D79"/>
    <w:rsid w:val="002B0229"/>
    <w:rsid w:val="002B1420"/>
    <w:rsid w:val="002B2FD5"/>
    <w:rsid w:val="002C0A36"/>
    <w:rsid w:val="002C4CD4"/>
    <w:rsid w:val="002C7506"/>
    <w:rsid w:val="002E7AD9"/>
    <w:rsid w:val="00303D90"/>
    <w:rsid w:val="00306F6E"/>
    <w:rsid w:val="0030705E"/>
    <w:rsid w:val="00325156"/>
    <w:rsid w:val="0032772B"/>
    <w:rsid w:val="003477D0"/>
    <w:rsid w:val="003514BC"/>
    <w:rsid w:val="00363F06"/>
    <w:rsid w:val="00391A57"/>
    <w:rsid w:val="00394A51"/>
    <w:rsid w:val="003A1811"/>
    <w:rsid w:val="003B23D4"/>
    <w:rsid w:val="003B65B1"/>
    <w:rsid w:val="003B758E"/>
    <w:rsid w:val="003C0D71"/>
    <w:rsid w:val="003C399F"/>
    <w:rsid w:val="003C7656"/>
    <w:rsid w:val="003D27EF"/>
    <w:rsid w:val="003D3AEC"/>
    <w:rsid w:val="003E245A"/>
    <w:rsid w:val="003E3D3F"/>
    <w:rsid w:val="003F2187"/>
    <w:rsid w:val="00400803"/>
    <w:rsid w:val="00410B1F"/>
    <w:rsid w:val="00427BD6"/>
    <w:rsid w:val="004307C0"/>
    <w:rsid w:val="00454D52"/>
    <w:rsid w:val="00457EFB"/>
    <w:rsid w:val="00461783"/>
    <w:rsid w:val="00464912"/>
    <w:rsid w:val="00471E69"/>
    <w:rsid w:val="0047306E"/>
    <w:rsid w:val="00476B38"/>
    <w:rsid w:val="004876EA"/>
    <w:rsid w:val="00490DDA"/>
    <w:rsid w:val="004A3130"/>
    <w:rsid w:val="004A4EA8"/>
    <w:rsid w:val="004A728B"/>
    <w:rsid w:val="004B49A5"/>
    <w:rsid w:val="004C13D2"/>
    <w:rsid w:val="004C43DF"/>
    <w:rsid w:val="004D2476"/>
    <w:rsid w:val="004E72CC"/>
    <w:rsid w:val="00515B03"/>
    <w:rsid w:val="0053251A"/>
    <w:rsid w:val="00540DAA"/>
    <w:rsid w:val="005626CC"/>
    <w:rsid w:val="00571026"/>
    <w:rsid w:val="005746B4"/>
    <w:rsid w:val="00584BE5"/>
    <w:rsid w:val="0058566B"/>
    <w:rsid w:val="00586341"/>
    <w:rsid w:val="00594A9F"/>
    <w:rsid w:val="005951DA"/>
    <w:rsid w:val="005A1853"/>
    <w:rsid w:val="005B1C0D"/>
    <w:rsid w:val="005B2FEC"/>
    <w:rsid w:val="005C4E5B"/>
    <w:rsid w:val="005C74EC"/>
    <w:rsid w:val="005D4F8C"/>
    <w:rsid w:val="005F5D5D"/>
    <w:rsid w:val="00606DB1"/>
    <w:rsid w:val="006113B2"/>
    <w:rsid w:val="0063302B"/>
    <w:rsid w:val="0063439F"/>
    <w:rsid w:val="0064173B"/>
    <w:rsid w:val="006454ED"/>
    <w:rsid w:val="00660111"/>
    <w:rsid w:val="00661A82"/>
    <w:rsid w:val="00662D00"/>
    <w:rsid w:val="00672448"/>
    <w:rsid w:val="006769DC"/>
    <w:rsid w:val="00682ACF"/>
    <w:rsid w:val="0069104D"/>
    <w:rsid w:val="006B0429"/>
    <w:rsid w:val="006D0CFC"/>
    <w:rsid w:val="006D47E1"/>
    <w:rsid w:val="00704E09"/>
    <w:rsid w:val="007254A6"/>
    <w:rsid w:val="00726340"/>
    <w:rsid w:val="0073242F"/>
    <w:rsid w:val="0073640D"/>
    <w:rsid w:val="00737915"/>
    <w:rsid w:val="0075599D"/>
    <w:rsid w:val="00755A77"/>
    <w:rsid w:val="0075756D"/>
    <w:rsid w:val="00773263"/>
    <w:rsid w:val="00773D2C"/>
    <w:rsid w:val="00794F5C"/>
    <w:rsid w:val="0079725B"/>
    <w:rsid w:val="007C0DE2"/>
    <w:rsid w:val="007D31C2"/>
    <w:rsid w:val="007E0549"/>
    <w:rsid w:val="007E3940"/>
    <w:rsid w:val="007E4D4C"/>
    <w:rsid w:val="007F0788"/>
    <w:rsid w:val="007F5DD1"/>
    <w:rsid w:val="00806F72"/>
    <w:rsid w:val="008152C4"/>
    <w:rsid w:val="00815EBE"/>
    <w:rsid w:val="008228A8"/>
    <w:rsid w:val="00834723"/>
    <w:rsid w:val="0083593E"/>
    <w:rsid w:val="00854A04"/>
    <w:rsid w:val="00861555"/>
    <w:rsid w:val="00861680"/>
    <w:rsid w:val="0087366F"/>
    <w:rsid w:val="00873880"/>
    <w:rsid w:val="008A3522"/>
    <w:rsid w:val="008A4A3A"/>
    <w:rsid w:val="008B2584"/>
    <w:rsid w:val="008B638B"/>
    <w:rsid w:val="008D19DB"/>
    <w:rsid w:val="008D1C8A"/>
    <w:rsid w:val="008D4469"/>
    <w:rsid w:val="008E300D"/>
    <w:rsid w:val="008F24BD"/>
    <w:rsid w:val="008F49C9"/>
    <w:rsid w:val="0090070D"/>
    <w:rsid w:val="00904F58"/>
    <w:rsid w:val="00917885"/>
    <w:rsid w:val="0092544F"/>
    <w:rsid w:val="0092617F"/>
    <w:rsid w:val="00936C8D"/>
    <w:rsid w:val="00944A18"/>
    <w:rsid w:val="00951B4D"/>
    <w:rsid w:val="00957DA8"/>
    <w:rsid w:val="00965D76"/>
    <w:rsid w:val="00971559"/>
    <w:rsid w:val="00980726"/>
    <w:rsid w:val="0099241E"/>
    <w:rsid w:val="00992ABE"/>
    <w:rsid w:val="00995EA9"/>
    <w:rsid w:val="009C166F"/>
    <w:rsid w:val="009C4664"/>
    <w:rsid w:val="009D2FF5"/>
    <w:rsid w:val="009D736C"/>
    <w:rsid w:val="009E6FC8"/>
    <w:rsid w:val="00A03072"/>
    <w:rsid w:val="00A07062"/>
    <w:rsid w:val="00A0737B"/>
    <w:rsid w:val="00A1533A"/>
    <w:rsid w:val="00A17966"/>
    <w:rsid w:val="00A27AFD"/>
    <w:rsid w:val="00A33D37"/>
    <w:rsid w:val="00A4745B"/>
    <w:rsid w:val="00A71634"/>
    <w:rsid w:val="00A9083C"/>
    <w:rsid w:val="00AA2FFF"/>
    <w:rsid w:val="00AD67FE"/>
    <w:rsid w:val="00AE5DAD"/>
    <w:rsid w:val="00B07CE2"/>
    <w:rsid w:val="00B128DB"/>
    <w:rsid w:val="00B16281"/>
    <w:rsid w:val="00B162FF"/>
    <w:rsid w:val="00B24263"/>
    <w:rsid w:val="00B26D44"/>
    <w:rsid w:val="00B45750"/>
    <w:rsid w:val="00B458FC"/>
    <w:rsid w:val="00B462EB"/>
    <w:rsid w:val="00B66014"/>
    <w:rsid w:val="00B66761"/>
    <w:rsid w:val="00B67E92"/>
    <w:rsid w:val="00B85780"/>
    <w:rsid w:val="00B96FB8"/>
    <w:rsid w:val="00BA2B0A"/>
    <w:rsid w:val="00BC5337"/>
    <w:rsid w:val="00BC5401"/>
    <w:rsid w:val="00BC6786"/>
    <w:rsid w:val="00BE67AF"/>
    <w:rsid w:val="00BF1019"/>
    <w:rsid w:val="00BF18B8"/>
    <w:rsid w:val="00C2696F"/>
    <w:rsid w:val="00C300E0"/>
    <w:rsid w:val="00C31FB7"/>
    <w:rsid w:val="00C33B81"/>
    <w:rsid w:val="00C35FBF"/>
    <w:rsid w:val="00C44809"/>
    <w:rsid w:val="00C50B18"/>
    <w:rsid w:val="00C52BF2"/>
    <w:rsid w:val="00C5638C"/>
    <w:rsid w:val="00C56AAE"/>
    <w:rsid w:val="00C60177"/>
    <w:rsid w:val="00C6766F"/>
    <w:rsid w:val="00C74F37"/>
    <w:rsid w:val="00C773DF"/>
    <w:rsid w:val="00C86CFE"/>
    <w:rsid w:val="00C91648"/>
    <w:rsid w:val="00C972B2"/>
    <w:rsid w:val="00CB6378"/>
    <w:rsid w:val="00CC07DA"/>
    <w:rsid w:val="00CC264B"/>
    <w:rsid w:val="00CC4EFE"/>
    <w:rsid w:val="00CD4633"/>
    <w:rsid w:val="00CD726E"/>
    <w:rsid w:val="00CE0848"/>
    <w:rsid w:val="00CE08F8"/>
    <w:rsid w:val="00CE10D3"/>
    <w:rsid w:val="00CE7160"/>
    <w:rsid w:val="00CF15BB"/>
    <w:rsid w:val="00D00F7C"/>
    <w:rsid w:val="00D0184F"/>
    <w:rsid w:val="00D066DA"/>
    <w:rsid w:val="00D20D78"/>
    <w:rsid w:val="00D26031"/>
    <w:rsid w:val="00D442D3"/>
    <w:rsid w:val="00D50445"/>
    <w:rsid w:val="00D711BC"/>
    <w:rsid w:val="00D71743"/>
    <w:rsid w:val="00D76185"/>
    <w:rsid w:val="00D829F9"/>
    <w:rsid w:val="00D853DD"/>
    <w:rsid w:val="00D8799B"/>
    <w:rsid w:val="00D94A02"/>
    <w:rsid w:val="00DB466C"/>
    <w:rsid w:val="00DC28DF"/>
    <w:rsid w:val="00DE1B35"/>
    <w:rsid w:val="00DE442C"/>
    <w:rsid w:val="00DE4745"/>
    <w:rsid w:val="00DE61AA"/>
    <w:rsid w:val="00DF01CD"/>
    <w:rsid w:val="00DF3A1C"/>
    <w:rsid w:val="00DF4EAD"/>
    <w:rsid w:val="00DF4FA9"/>
    <w:rsid w:val="00E062F9"/>
    <w:rsid w:val="00E14D1D"/>
    <w:rsid w:val="00E14E32"/>
    <w:rsid w:val="00E2536A"/>
    <w:rsid w:val="00E43D5F"/>
    <w:rsid w:val="00E61F93"/>
    <w:rsid w:val="00E75E94"/>
    <w:rsid w:val="00E859AB"/>
    <w:rsid w:val="00EE0C34"/>
    <w:rsid w:val="00EE1EB6"/>
    <w:rsid w:val="00EF13B7"/>
    <w:rsid w:val="00EF473C"/>
    <w:rsid w:val="00EF57E6"/>
    <w:rsid w:val="00F03EBA"/>
    <w:rsid w:val="00F06DC9"/>
    <w:rsid w:val="00F13A66"/>
    <w:rsid w:val="00F16A4C"/>
    <w:rsid w:val="00F20635"/>
    <w:rsid w:val="00F2282F"/>
    <w:rsid w:val="00F465CE"/>
    <w:rsid w:val="00F50891"/>
    <w:rsid w:val="00F52635"/>
    <w:rsid w:val="00F72308"/>
    <w:rsid w:val="00F75F20"/>
    <w:rsid w:val="00FB024E"/>
    <w:rsid w:val="00FB4E7E"/>
    <w:rsid w:val="00FB5ED0"/>
    <w:rsid w:val="00FC6896"/>
    <w:rsid w:val="00FD1305"/>
    <w:rsid w:val="00FD62F1"/>
    <w:rsid w:val="00FE0166"/>
    <w:rsid w:val="00FE440D"/>
    <w:rsid w:val="00FE6182"/>
    <w:rsid w:val="00FE7176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3EBA3A"/>
  <w15:chartTrackingRefBased/>
  <w15:docId w15:val="{441FF24B-2761-5D41-8EDD-4C1E1AE3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6D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D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D7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D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D7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D7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D7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D7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6D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6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6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6D7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6D7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6D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6D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6D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6D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6D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D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6D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6D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6D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6D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6D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6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6D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6D7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86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4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</dc:creator>
  <cp:keywords/>
  <dc:description/>
  <cp:lastModifiedBy>O365</cp:lastModifiedBy>
  <cp:revision>1</cp:revision>
  <dcterms:created xsi:type="dcterms:W3CDTF">2024-12-17T01:42:00Z</dcterms:created>
  <dcterms:modified xsi:type="dcterms:W3CDTF">2024-12-17T01:55:00Z</dcterms:modified>
</cp:coreProperties>
</file>