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EBA2" w14:textId="0E981316" w:rsidR="00B55DBD" w:rsidRPr="00465372" w:rsidRDefault="00465372">
      <w:pPr>
        <w:tabs>
          <w:tab w:val="left" w:pos="3695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5372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S1. </w:t>
      </w:r>
      <w:r w:rsidR="00986F45" w:rsidRPr="00986F45">
        <w:rPr>
          <w:rFonts w:ascii="Times New Roman" w:hAnsi="Times New Roman" w:cs="Times New Roman" w:hint="eastAsia"/>
          <w:b/>
          <w:bCs/>
          <w:sz w:val="22"/>
          <w:szCs w:val="22"/>
        </w:rPr>
        <w:t>Occurrence and Symptom Severity of USP-SPS in Obsessive-Compulsive Disorder versus Healthy Controls</w:t>
      </w:r>
    </w:p>
    <w:tbl>
      <w:tblPr>
        <w:tblW w:w="8475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2172"/>
        <w:gridCol w:w="2410"/>
        <w:gridCol w:w="1540"/>
      </w:tblGrid>
      <w:tr w:rsidR="00B55DBD" w:rsidRPr="00986F45" w14:paraId="349F8483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472184A" w14:textId="384E1234" w:rsidR="00B55DBD" w:rsidRPr="00986F45" w:rsidRDefault="00465372" w:rsidP="00E456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USP-SPS</w:t>
            </w:r>
          </w:p>
        </w:tc>
        <w:tc>
          <w:tcPr>
            <w:tcW w:w="21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381ABA68" w14:textId="3DCF32B0" w:rsidR="00465372" w:rsidRPr="00986F45" w:rsidRDefault="00000000" w:rsidP="00986F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OCD</w:t>
            </w:r>
            <w:r w:rsidR="00465372"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465372"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n=184</w:t>
            </w: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46DF45B" w14:textId="15BE1A65" w:rsidR="00465372" w:rsidRPr="00986F45" w:rsidRDefault="00000000" w:rsidP="00986F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</w:t>
            </w:r>
            <w:r w:rsidR="00465372"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(n=72)</w:t>
            </w:r>
          </w:p>
        </w:tc>
        <w:tc>
          <w:tcPr>
            <w:tcW w:w="15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2D9ED6EB" w14:textId="67EF8536" w:rsidR="00465372" w:rsidRPr="00986F45" w:rsidRDefault="00000000" w:rsidP="00986F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="00986F45" w:rsidRPr="00986F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65372" w:rsidRPr="00986F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986F45" w:rsidRPr="00986F45" w14:paraId="5D4182BC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E5A5A8" w14:textId="404BEBF7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Symptom Checklist </w:t>
            </w:r>
            <w:r w:rsidRPr="00986F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Occurrence</w:t>
            </w:r>
            <w:r w:rsidRPr="00986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172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110C8C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1B53FD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71F7F1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372" w:rsidRPr="00986F45" w14:paraId="03918E30" w14:textId="77777777" w:rsidTr="00986F45">
        <w:trPr>
          <w:trHeight w:val="369"/>
          <w:jc w:val="center"/>
        </w:trPr>
        <w:tc>
          <w:tcPr>
            <w:tcW w:w="23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E0E66" w14:textId="5C3ABD88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A1</w:t>
            </w:r>
          </w:p>
        </w:tc>
        <w:tc>
          <w:tcPr>
            <w:tcW w:w="21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1F7E" w14:textId="321E9934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53 (40.5%)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06B5" w14:textId="17B406DD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8 (12.5%)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A9C4" w14:textId="7AF9C1AC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0.003*</w:t>
            </w:r>
            <w:r w:rsidR="00986F45"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*</w:t>
            </w:r>
          </w:p>
        </w:tc>
      </w:tr>
      <w:tr w:rsidR="00465372" w:rsidRPr="00986F45" w14:paraId="4C97CF3B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CB482" w14:textId="5FC48CFD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5BD43" w14:textId="472BCF8F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20 (12.2%)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A8B9B" w14:textId="372DAB62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 (2.9%)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BC824" w14:textId="23DFC97E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0.046*</w:t>
            </w:r>
          </w:p>
        </w:tc>
      </w:tr>
      <w:tr w:rsidR="00465372" w:rsidRPr="00986F45" w14:paraId="643AD56F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26E7F" w14:textId="3D690570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B1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C4CC" w14:textId="569B0DC4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40 (27.8%)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849A" w14:textId="69766A07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4 (5.9%)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1205D" w14:textId="719E5076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0.002*</w:t>
            </w:r>
            <w:r w:rsidR="00986F45"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*</w:t>
            </w:r>
          </w:p>
        </w:tc>
      </w:tr>
      <w:tr w:rsidR="00465372" w:rsidRPr="00986F45" w14:paraId="72C2C552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3F45E" w14:textId="063EFA46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B2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29E66" w14:textId="5027CB4C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29 (18.7%)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B09B" w14:textId="51C9D16E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 (0.0%)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17C6" w14:textId="3B2EC23E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&lt;0.001**</w:t>
            </w:r>
          </w:p>
        </w:tc>
      </w:tr>
      <w:tr w:rsidR="00465372" w:rsidRPr="00986F45" w14:paraId="693F8C0F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1092C" w14:textId="5FAE53BE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B3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62BA1" w14:textId="5DC4AAF6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30 (19.5%)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C987D" w14:textId="06813DAD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 (2.9%)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8D3F3" w14:textId="5A87D6F3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0.003*</w:t>
            </w:r>
            <w:r w:rsidR="00986F45"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*</w:t>
            </w:r>
          </w:p>
        </w:tc>
      </w:tr>
      <w:tr w:rsidR="00465372" w:rsidRPr="00986F45" w14:paraId="735DA1EC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FDCCE" w14:textId="355F2514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8AC38" w14:textId="0B9A9926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65 (54.6%)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015D7" w14:textId="10862011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 (2.9%)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C7FB6" w14:textId="75CA4ED3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&lt;0.001**</w:t>
            </w:r>
          </w:p>
        </w:tc>
      </w:tr>
      <w:tr w:rsidR="00465372" w:rsidRPr="00986F45" w14:paraId="42F90F1A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C4217" w14:textId="69CAAFDA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58268" w14:textId="0263AF29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15 (8.9%)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5E670" w14:textId="43E8AACD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 (1.4%)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B502" w14:textId="3A888E4B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0.047*</w:t>
            </w:r>
          </w:p>
        </w:tc>
      </w:tr>
      <w:tr w:rsidR="00465372" w:rsidRPr="00986F45" w14:paraId="201992C5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5D613" w14:textId="4A3C74A1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F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0B2C8" w14:textId="6AB6DA15" w:rsidR="00465372" w:rsidRPr="00986F45" w:rsidRDefault="00465372" w:rsidP="00E456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37 (25.2%)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8E0A1" w14:textId="434DA096" w:rsidR="00465372" w:rsidRPr="00986F45" w:rsidRDefault="00465372" w:rsidP="00E456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 (2.9%)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FB0A" w14:textId="13C3B70D" w:rsidR="00E45613" w:rsidRPr="00986F45" w:rsidRDefault="00465372" w:rsidP="00E45613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&lt;0.001**</w:t>
            </w:r>
          </w:p>
        </w:tc>
      </w:tr>
      <w:tr w:rsidR="00986F45" w:rsidRPr="00986F45" w14:paraId="3B72509B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59D5A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Symptom Severity</w:t>
            </w:r>
          </w:p>
          <w:p w14:paraId="76AB10C2" w14:textId="2798AB74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Median (IQR)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ED019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21F08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487A" w14:textId="77777777" w:rsidR="00986F45" w:rsidRPr="00986F45" w:rsidRDefault="00986F45" w:rsidP="00E45613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986F45" w:rsidRPr="00986F45" w14:paraId="3084535D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948FD1" w14:textId="7A8C3E97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z w:val="20"/>
                <w:szCs w:val="20"/>
              </w:rPr>
              <w:t>Total SP Score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5E122D" w14:textId="0F50FBF7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 (0.0, 11.0</w:t>
            </w: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EC2C9A" w14:textId="693AF61E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4.0)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7EB22" w14:textId="2691AFC9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＜</w:t>
            </w: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0.001**</w:t>
            </w:r>
          </w:p>
        </w:tc>
      </w:tr>
      <w:tr w:rsidR="00986F45" w:rsidRPr="00986F45" w14:paraId="5155CA91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A15AF6" w14:textId="714A10A7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B7A97" w14:textId="30DEF352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 (0.0, 3.0)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ACA00" w14:textId="1600CC9F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1.0)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41EFF" w14:textId="4091A63C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＜</w:t>
            </w: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0.001**</w:t>
            </w:r>
          </w:p>
        </w:tc>
      </w:tr>
      <w:tr w:rsidR="00986F45" w:rsidRPr="00986F45" w14:paraId="0294E1D7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BD5E74" w14:textId="416DC2CA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z w:val="20"/>
                <w:szCs w:val="20"/>
              </w:rPr>
              <w:t>Discomfort</w:t>
            </w:r>
          </w:p>
        </w:tc>
        <w:tc>
          <w:tcPr>
            <w:tcW w:w="217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DD79E1" w14:textId="74295A4A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 (0.0, 3.0)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99A2C0" w14:textId="37B69C92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0.0)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057CE3" w14:textId="41F94622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＜</w:t>
            </w: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0.001**</w:t>
            </w:r>
          </w:p>
        </w:tc>
      </w:tr>
      <w:tr w:rsidR="00986F45" w:rsidRPr="00986F45" w14:paraId="1CC1AEC4" w14:textId="77777777" w:rsidTr="00986F45">
        <w:trPr>
          <w:trHeight w:val="369"/>
          <w:jc w:val="center"/>
        </w:trPr>
        <w:tc>
          <w:tcPr>
            <w:tcW w:w="235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14:paraId="11CF8C27" w14:textId="2AD69D6B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sz w:val="20"/>
                <w:szCs w:val="20"/>
              </w:rPr>
              <w:t>Interference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14:paraId="6240811E" w14:textId="7179D05A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 (0.0, 3.0)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14:paraId="5FA64AA4" w14:textId="73A15857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0.0)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14:paraId="098A6141" w14:textId="26D76CE9" w:rsidR="00986F45" w:rsidRPr="00986F45" w:rsidRDefault="00986F45" w:rsidP="00986F45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＜</w:t>
            </w:r>
            <w:r w:rsidRPr="00986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0.001**</w:t>
            </w:r>
          </w:p>
        </w:tc>
      </w:tr>
    </w:tbl>
    <w:p w14:paraId="1EE30B1F" w14:textId="08E1180B" w:rsidR="00986F45" w:rsidRPr="00662350" w:rsidRDefault="00000000" w:rsidP="00986F45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6537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Notes:</w:t>
      </w:r>
      <w:r w:rsidR="00986F45">
        <w:rPr>
          <w:rFonts w:ascii="Times New Roman" w:hAnsi="Times New Roman" w:cs="Times New Roman" w:hint="eastAsia"/>
          <w:b/>
          <w:bCs/>
          <w:color w:val="000000" w:themeColor="text1"/>
          <w:sz w:val="22"/>
          <w:szCs w:val="22"/>
        </w:rPr>
        <w:t xml:space="preserve"> </w:t>
      </w:r>
      <w:r w:rsidR="00986F45" w:rsidRPr="00986F45">
        <w:rPr>
          <w:rFonts w:ascii="Times New Roman Regular" w:hAnsi="Times New Roman Regular" w:cs="Times New Roman Regular" w:hint="eastAsia"/>
          <w:color w:val="000000"/>
          <w:sz w:val="20"/>
          <w:szCs w:val="20"/>
        </w:rPr>
        <w:t>USP-SPS: University of São Paulo Sensory Phenomena Scale; IQR: interquartile range.</w:t>
      </w:r>
      <w:r w:rsidR="00986F45">
        <w:rPr>
          <w:rFonts w:ascii="Times New Roman" w:hAnsi="Times New Roman" w:cs="Times New Roman" w:hint="eastAsia"/>
          <w:b/>
          <w:bCs/>
          <w:color w:val="000000" w:themeColor="text1"/>
          <w:sz w:val="22"/>
          <w:szCs w:val="22"/>
        </w:rPr>
        <w:t xml:space="preserve"> </w:t>
      </w:r>
      <w:r w:rsidR="00986F45" w:rsidRPr="00986F45">
        <w:rPr>
          <w:rFonts w:ascii="Times New Roman Regular" w:hAnsi="Times New Roman Regular" w:cs="Times New Roman Regular" w:hint="eastAsia"/>
          <w:color w:val="000000"/>
          <w:sz w:val="20"/>
          <w:szCs w:val="20"/>
        </w:rPr>
        <w:t>P values: *P &lt; 0.05, **P &lt; 0.01</w:t>
      </w:r>
      <w:r w:rsidR="00986F45">
        <w:rPr>
          <w:rFonts w:ascii="Times New Roman Regular" w:hAnsi="Times New Roman Regular" w:cs="Times New Roman Regular" w:hint="eastAsia"/>
          <w:color w:val="000000"/>
          <w:sz w:val="20"/>
          <w:szCs w:val="20"/>
        </w:rPr>
        <w:t>.</w:t>
      </w:r>
      <w:r w:rsidR="00662350">
        <w:rPr>
          <w:rFonts w:ascii="Times New Roman" w:hAnsi="Times New Roman" w:cs="Times New Roman" w:hint="eastAsia"/>
          <w:b/>
          <w:bCs/>
          <w:color w:val="000000" w:themeColor="text1"/>
          <w:sz w:val="22"/>
          <w:szCs w:val="22"/>
        </w:rPr>
        <w:t xml:space="preserve"> </w:t>
      </w:r>
      <w:r w:rsidR="00986F45" w:rsidRPr="00986F45">
        <w:rPr>
          <w:rFonts w:ascii="Times New Roman Regular" w:hAnsi="Times New Roman Regular" w:cs="Times New Roman Regular" w:hint="eastAsia"/>
          <w:color w:val="000000"/>
          <w:sz w:val="20"/>
          <w:szCs w:val="20"/>
        </w:rPr>
        <w:t>Statistical tests: Fisher's exact test for occurrence; Mann-Whitney U test for severity scores.</w:t>
      </w:r>
    </w:p>
    <w:p w14:paraId="6E761124" w14:textId="23C96E15" w:rsidR="00B55DBD" w:rsidRDefault="00B55DBD" w:rsidP="00986F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B55D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B5D4" w14:textId="77777777" w:rsidR="00296A47" w:rsidRDefault="00296A47" w:rsidP="00D35F8D">
      <w:pPr>
        <w:rPr>
          <w:rFonts w:hint="eastAsia"/>
        </w:rPr>
      </w:pPr>
      <w:r>
        <w:separator/>
      </w:r>
    </w:p>
  </w:endnote>
  <w:endnote w:type="continuationSeparator" w:id="0">
    <w:p w14:paraId="520AB415" w14:textId="77777777" w:rsidR="00296A47" w:rsidRDefault="00296A47" w:rsidP="00D35F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6D3B" w14:textId="77777777" w:rsidR="00296A47" w:rsidRDefault="00296A47" w:rsidP="00D35F8D">
      <w:pPr>
        <w:rPr>
          <w:rFonts w:hint="eastAsia"/>
        </w:rPr>
      </w:pPr>
      <w:r>
        <w:separator/>
      </w:r>
    </w:p>
  </w:footnote>
  <w:footnote w:type="continuationSeparator" w:id="0">
    <w:p w14:paraId="1DAB49E1" w14:textId="77777777" w:rsidR="00296A47" w:rsidRDefault="00296A47" w:rsidP="00D35F8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53CDC"/>
    <w:multiLevelType w:val="hybridMultilevel"/>
    <w:tmpl w:val="C54A53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AE2626D"/>
    <w:multiLevelType w:val="hybridMultilevel"/>
    <w:tmpl w:val="373097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5278398">
    <w:abstractNumId w:val="1"/>
  </w:num>
  <w:num w:numId="2" w16cid:durableId="22742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C7FF7386"/>
    <w:rsid w:val="C7FF7386"/>
    <w:rsid w:val="0014503B"/>
    <w:rsid w:val="001A6A66"/>
    <w:rsid w:val="00296A47"/>
    <w:rsid w:val="00465372"/>
    <w:rsid w:val="004E1E68"/>
    <w:rsid w:val="00513BB1"/>
    <w:rsid w:val="006028C3"/>
    <w:rsid w:val="00662350"/>
    <w:rsid w:val="006A3805"/>
    <w:rsid w:val="006E113F"/>
    <w:rsid w:val="007374ED"/>
    <w:rsid w:val="00820116"/>
    <w:rsid w:val="00821174"/>
    <w:rsid w:val="00940CF0"/>
    <w:rsid w:val="00986F45"/>
    <w:rsid w:val="00B557A4"/>
    <w:rsid w:val="00B55DBD"/>
    <w:rsid w:val="00BC2FBE"/>
    <w:rsid w:val="00BF640A"/>
    <w:rsid w:val="00C24754"/>
    <w:rsid w:val="00C755DD"/>
    <w:rsid w:val="00CE2BED"/>
    <w:rsid w:val="00D35F8D"/>
    <w:rsid w:val="00D4566E"/>
    <w:rsid w:val="00DA7D13"/>
    <w:rsid w:val="00E45613"/>
    <w:rsid w:val="00E61319"/>
    <w:rsid w:val="00E8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8014A1"/>
  <w15:docId w15:val="{670F647F-9015-45B3-B85E-549175CE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5F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35F8D"/>
    <w:rPr>
      <w:rFonts w:ascii="宋体" w:hAnsi="宋体" w:cs="宋体"/>
      <w:sz w:val="18"/>
      <w:szCs w:val="18"/>
    </w:rPr>
  </w:style>
  <w:style w:type="paragraph" w:styleId="a5">
    <w:name w:val="footer"/>
    <w:basedOn w:val="a"/>
    <w:link w:val="a6"/>
    <w:rsid w:val="00D35F8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35F8D"/>
    <w:rPr>
      <w:rFonts w:ascii="宋体" w:hAnsi="宋体" w:cs="宋体"/>
      <w:sz w:val="18"/>
      <w:szCs w:val="18"/>
    </w:rPr>
  </w:style>
  <w:style w:type="paragraph" w:styleId="a7">
    <w:name w:val="List Paragraph"/>
    <w:basedOn w:val="a"/>
    <w:uiPriority w:val="34"/>
    <w:unhideWhenUsed/>
    <w:qFormat/>
    <w:rsid w:val="004E1E68"/>
    <w:pPr>
      <w:ind w:firstLineChars="200" w:firstLine="420"/>
    </w:pPr>
  </w:style>
  <w:style w:type="paragraph" w:styleId="a8">
    <w:name w:val="Normal (Web)"/>
    <w:basedOn w:val="a"/>
    <w:unhideWhenUsed/>
    <w:qFormat/>
    <w:rsid w:val="006A3805"/>
    <w:pPr>
      <w:spacing w:before="100" w:beforeAutospacing="1" w:after="100" w:afterAutospacing="1"/>
    </w:pPr>
  </w:style>
  <w:style w:type="paragraph" w:styleId="a9">
    <w:name w:val="caption"/>
    <w:basedOn w:val="a"/>
    <w:next w:val="a"/>
    <w:uiPriority w:val="35"/>
    <w:unhideWhenUsed/>
    <w:qFormat/>
    <w:rsid w:val="00BC2FBE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769</Characters>
  <Application>Microsoft Office Word</Application>
  <DocSecurity>0</DocSecurity>
  <Lines>69</Lines>
  <Paragraphs>65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张雪迪</dc:creator>
  <cp:lastModifiedBy>yue sunfot</cp:lastModifiedBy>
  <cp:revision>3</cp:revision>
  <dcterms:created xsi:type="dcterms:W3CDTF">2025-06-23T17:28:00Z</dcterms:created>
  <dcterms:modified xsi:type="dcterms:W3CDTF">2025-06-23T17:29:00Z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D0009A96B6800DBC567252684142D21D_41</vt:lpwstr>
  </property>
</Properties>
</file>