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A5751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Table S1 </w:t>
      </w:r>
      <w:r>
        <w:rPr>
          <w:rFonts w:hint="default" w:ascii="Times New Roman" w:hAnsi="Times New Roman" w:cs="Times New Roman"/>
          <w:b/>
          <w:bCs/>
        </w:rPr>
        <w:t>Raw low-frequency (LF) and high-frequency (HF) power values for healthy controls (HC), heroin use disorder (HUD), and methamphetamine use disorder (MUD) groups</w:t>
      </w:r>
    </w:p>
    <w:tbl>
      <w:tblPr>
        <w:tblW w:w="566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"/>
        <w:gridCol w:w="1547"/>
        <w:gridCol w:w="1547"/>
        <w:gridCol w:w="1547"/>
      </w:tblGrid>
      <w:tr w14:paraId="23091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27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/>
            <w:vAlign w:val="center"/>
          </w:tcPr>
          <w:p w14:paraId="5428D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547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68FF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HC group</w:t>
            </w:r>
          </w:p>
        </w:tc>
        <w:tc>
          <w:tcPr>
            <w:tcW w:w="1547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094F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HUD group</w:t>
            </w:r>
          </w:p>
        </w:tc>
        <w:tc>
          <w:tcPr>
            <w:tcW w:w="1547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D2F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MUD group</w:t>
            </w:r>
          </w:p>
        </w:tc>
      </w:tr>
      <w:tr w14:paraId="04DF7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A58E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E9BE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Style w:val="6"/>
                <w:rFonts w:eastAsia="宋体"/>
                <w:bdr w:val="none" w:color="auto" w:sz="0" w:space="0"/>
                <w:lang w:val="en-US" w:eastAsia="zh-CN" w:bidi="ar"/>
              </w:rPr>
              <w:t>n=50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）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3DF2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Style w:val="6"/>
                <w:rFonts w:eastAsia="宋体"/>
                <w:bdr w:val="none" w:color="auto" w:sz="0" w:space="0"/>
                <w:lang w:val="en-US" w:eastAsia="zh-CN" w:bidi="ar"/>
              </w:rPr>
              <w:t>n=50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）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97A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Style w:val="6"/>
                <w:rFonts w:eastAsia="宋体"/>
                <w:bdr w:val="none" w:color="auto" w:sz="0" w:space="0"/>
                <w:lang w:val="en-US" w:eastAsia="zh-CN" w:bidi="ar"/>
              </w:rPr>
              <w:t>n=40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）</w:t>
            </w:r>
          </w:p>
        </w:tc>
      </w:tr>
      <w:tr w14:paraId="00B9B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8D9E3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HRV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66572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28A1A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7C106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093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ED307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LF (m</w:t>
            </w:r>
            <w:r>
              <w:rPr>
                <w:rStyle w:val="7"/>
                <w:rFonts w:eastAsia="宋体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Style w:val="6"/>
                <w:rFonts w:eastAsia="宋体"/>
                <w:bdr w:val="none" w:color="auto" w:sz="0" w:space="0"/>
                <w:lang w:val="en-US" w:eastAsia="zh-CN" w:bidi="ar"/>
              </w:rPr>
              <w:t>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3F3E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28.540±35.152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58D1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29.359±42.014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0329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42.344±71.615</w:t>
            </w:r>
          </w:p>
        </w:tc>
      </w:tr>
      <w:tr w14:paraId="1C0AA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2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 w14:paraId="6E491A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HF (m2)</w:t>
            </w:r>
          </w:p>
        </w:tc>
        <w:tc>
          <w:tcPr>
            <w:tcW w:w="154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3B137F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10.638±10.971</w:t>
            </w:r>
          </w:p>
        </w:tc>
        <w:tc>
          <w:tcPr>
            <w:tcW w:w="154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9EE4E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9.078±8.027</w:t>
            </w:r>
          </w:p>
        </w:tc>
        <w:tc>
          <w:tcPr>
            <w:tcW w:w="154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BA4F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7.171±8.989</w:t>
            </w:r>
          </w:p>
        </w:tc>
      </w:tr>
    </w:tbl>
    <w:p w14:paraId="4F6190A0">
      <w:pPr>
        <w:rPr>
          <w:rFonts w:hint="default" w:ascii="Times New Roman" w:hAnsi="Times New Roman" w:cs="Times New Roman" w:eastAsiaTheme="minorEastAsia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 </w:t>
      </w:r>
    </w:p>
    <w:p w14:paraId="5B1EC2D2">
      <w:pPr>
        <w:rPr>
          <w:rFonts w:hint="default" w:ascii="Times New Roman" w:hAnsi="Times New Roman" w:cs="Times New Roman" w:eastAsiaTheme="minorEastAsia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HC, healthy control;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HUD, heroin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use disorder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MUD, methamphetamine use disorder;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 xml:space="preserve"> MMT, 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methadone maintenance treatment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;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 xml:space="preserve">HRV, heart rate variability; LF, </w:t>
      </w:r>
      <w:r>
        <w:rPr>
          <w:rFonts w:hint="default" w:ascii="Georgia" w:hAnsi="Georgia" w:eastAsia="Georgia" w:cs="Georgia"/>
          <w:i w:val="0"/>
          <w:iCs w:val="0"/>
          <w:caps w:val="0"/>
          <w:color w:val="1F1F1F"/>
          <w:spacing w:val="0"/>
          <w:sz w:val="19"/>
          <w:szCs w:val="19"/>
        </w:rPr>
        <w:t>low</w:t>
      </w:r>
      <w:r>
        <w:rPr>
          <w:rFonts w:hint="eastAsia" w:ascii="Georgia" w:hAnsi="Georgia" w:eastAsia="宋体" w:cs="Georgia"/>
          <w:i w:val="0"/>
          <w:iCs w:val="0"/>
          <w:caps w:val="0"/>
          <w:color w:val="1F1F1F"/>
          <w:spacing w:val="0"/>
          <w:sz w:val="19"/>
          <w:szCs w:val="19"/>
          <w:lang w:val="en-US" w:eastAsia="zh-CN"/>
        </w:rPr>
        <w:t xml:space="preserve"> </w:t>
      </w:r>
      <w:r>
        <w:rPr>
          <w:rFonts w:hint="default" w:ascii="Georgia" w:hAnsi="Georgia" w:eastAsia="Georgia" w:cs="Georgia"/>
          <w:i w:val="0"/>
          <w:iCs w:val="0"/>
          <w:caps w:val="0"/>
          <w:color w:val="1F1F1F"/>
          <w:spacing w:val="0"/>
          <w:sz w:val="19"/>
          <w:szCs w:val="19"/>
        </w:rPr>
        <w:t>frequency</w:t>
      </w:r>
      <w:r>
        <w:rPr>
          <w:rFonts w:hint="eastAsia" w:ascii="Georgia" w:hAnsi="Georgia" w:eastAsia="宋体" w:cs="Georgia"/>
          <w:i w:val="0"/>
          <w:iCs w:val="0"/>
          <w:caps w:val="0"/>
          <w:color w:val="1F1F1F"/>
          <w:spacing w:val="0"/>
          <w:sz w:val="19"/>
          <w:szCs w:val="19"/>
          <w:lang w:val="en-US" w:eastAsia="zh-CN"/>
        </w:rPr>
        <w:t xml:space="preserve">; HFn, high </w:t>
      </w:r>
      <w:r>
        <w:rPr>
          <w:rFonts w:hint="default" w:ascii="Georgia" w:hAnsi="Georgia" w:eastAsia="Georgia" w:cs="Georgia"/>
          <w:i w:val="0"/>
          <w:iCs w:val="0"/>
          <w:caps w:val="0"/>
          <w:color w:val="1F1F1F"/>
          <w:spacing w:val="0"/>
          <w:sz w:val="19"/>
          <w:szCs w:val="19"/>
        </w:rPr>
        <w:t>frequency</w:t>
      </w:r>
      <w:bookmarkStart w:id="0" w:name="_GoBack"/>
      <w:bookmarkEnd w:id="0"/>
    </w:p>
    <w:sectPr>
      <w:pgSz w:w="11906" w:h="16838"/>
      <w:pgMar w:top="1440" w:right="1797" w:bottom="1440" w:left="1797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A5671B"/>
    <w:rsid w:val="63063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customStyle="1" w:styleId="5">
    <w:name w:val="font7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6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7">
    <w:name w:val="font8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任子旋</dc:creator>
  <cp:lastModifiedBy>devils have no fans</cp:lastModifiedBy>
  <dcterms:modified xsi:type="dcterms:W3CDTF">2026-02-26T14:49:28Z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29B3C575AA2A4027B12F18F2CFFCB988</vt:lpwstr>
  </property>
  <property fmtid="{D5CDD505-2E9C-101B-9397-08002B2CF9AE}" pid="4" name="KSOTemplateDocerSaveRecord">
    <vt:lpwstr>eyJoZGlkIjoiMGVlMjg2OWIxYzNlMWFlN2RiZTI5M2QwYWVjYjJmYzkiLCJ1c2VySWQiOiI0MDc5NDk2NTUifQ==</vt:lpwstr>
  </property>
</Properties>
</file>