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9D1E" w14:textId="259FC5A7" w:rsidR="00B74A26" w:rsidRDefault="00000000">
      <w:r>
        <w:t xml:space="preserve">Table </w:t>
      </w:r>
      <w:r w:rsidR="008020D1">
        <w:t>S1</w:t>
      </w:r>
      <w:r>
        <w:t>: Population attributable fractions for exposure to psychiatric disorders and suicide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00B74A26" w14:paraId="7025F0E1" w14:textId="77777777">
        <w:tc>
          <w:tcPr>
            <w:tcW w:w="3009" w:type="dxa"/>
          </w:tcPr>
          <w:p w14:paraId="387C8CD2" w14:textId="77777777" w:rsidR="00B74A26" w:rsidRDefault="00000000">
            <w:r>
              <w:t>Exposure</w:t>
            </w:r>
          </w:p>
        </w:tc>
        <w:tc>
          <w:tcPr>
            <w:tcW w:w="3009" w:type="dxa"/>
          </w:tcPr>
          <w:p w14:paraId="1D3336F9" w14:textId="77777777" w:rsidR="00B74A26" w:rsidRDefault="00000000">
            <w:r>
              <w:t>Mean proportion exposed</w:t>
            </w:r>
          </w:p>
        </w:tc>
        <w:tc>
          <w:tcPr>
            <w:tcW w:w="3009" w:type="dxa"/>
          </w:tcPr>
          <w:p w14:paraId="50D0AA66" w14:textId="77777777" w:rsidR="00B74A26" w:rsidRDefault="00000000">
            <w:r>
              <w:t>PAF (95% CI)</w:t>
            </w:r>
          </w:p>
        </w:tc>
      </w:tr>
      <w:tr w:rsidR="00B74A26" w14:paraId="1A05CB91" w14:textId="77777777">
        <w:tc>
          <w:tcPr>
            <w:tcW w:w="3009" w:type="dxa"/>
          </w:tcPr>
          <w:p w14:paraId="7A96E22B" w14:textId="77777777" w:rsidR="00B74A26" w:rsidRDefault="00000000">
            <w:r>
              <w:t xml:space="preserve">Any psychiatric, axis 1 or SCID-I disorder </w:t>
            </w:r>
          </w:p>
        </w:tc>
        <w:tc>
          <w:tcPr>
            <w:tcW w:w="3009" w:type="dxa"/>
          </w:tcPr>
          <w:p w14:paraId="096F842F" w14:textId="77777777" w:rsidR="00B74A26" w:rsidRDefault="00000000">
            <w:r>
              <w:t>14.2%</w:t>
            </w:r>
          </w:p>
        </w:tc>
        <w:tc>
          <w:tcPr>
            <w:tcW w:w="3009" w:type="dxa"/>
          </w:tcPr>
          <w:p w14:paraId="162EBC98" w14:textId="77777777" w:rsidR="00B74A26" w:rsidRDefault="00000000">
            <w:r>
              <w:t>67.3% (54.9%-77.4%)</w:t>
            </w:r>
          </w:p>
        </w:tc>
      </w:tr>
      <w:tr w:rsidR="00B74A26" w14:paraId="4013D301" w14:textId="77777777">
        <w:tc>
          <w:tcPr>
            <w:tcW w:w="3009" w:type="dxa"/>
          </w:tcPr>
          <w:p w14:paraId="6B5F43ED" w14:textId="77777777" w:rsidR="00B74A26" w:rsidRDefault="00000000">
            <w:r>
              <w:t>Depression</w:t>
            </w:r>
          </w:p>
        </w:tc>
        <w:tc>
          <w:tcPr>
            <w:tcW w:w="3009" w:type="dxa"/>
          </w:tcPr>
          <w:p w14:paraId="40BDDB86" w14:textId="77777777" w:rsidR="00B74A26" w:rsidRDefault="00000000">
            <w:r>
              <w:t>5.2%</w:t>
            </w:r>
          </w:p>
        </w:tc>
        <w:tc>
          <w:tcPr>
            <w:tcW w:w="3009" w:type="dxa"/>
          </w:tcPr>
          <w:p w14:paraId="4E9B8A42" w14:textId="77777777" w:rsidR="00B74A26" w:rsidRDefault="00000000">
            <w:r>
              <w:t>33.6% (19.0%-50.8%)</w:t>
            </w:r>
          </w:p>
        </w:tc>
      </w:tr>
      <w:tr w:rsidR="00B74A26" w14:paraId="7CCB433A" w14:textId="77777777">
        <w:tc>
          <w:tcPr>
            <w:tcW w:w="3009" w:type="dxa"/>
          </w:tcPr>
          <w:p w14:paraId="53929CB6" w14:textId="77777777" w:rsidR="00B74A26" w:rsidRDefault="00000000">
            <w:r>
              <w:t>Mood disorders</w:t>
            </w:r>
          </w:p>
        </w:tc>
        <w:tc>
          <w:tcPr>
            <w:tcW w:w="3009" w:type="dxa"/>
          </w:tcPr>
          <w:p w14:paraId="3A92D9AB" w14:textId="77777777" w:rsidR="00B74A26" w:rsidRDefault="00000000">
            <w:r>
              <w:t>2.9%</w:t>
            </w:r>
          </w:p>
        </w:tc>
        <w:tc>
          <w:tcPr>
            <w:tcW w:w="3009" w:type="dxa"/>
          </w:tcPr>
          <w:p w14:paraId="2EB55003" w14:textId="77777777" w:rsidR="00B74A26" w:rsidRDefault="00000000">
            <w:r>
              <w:t>28.4% (12.7%-50.1%)</w:t>
            </w:r>
          </w:p>
        </w:tc>
      </w:tr>
      <w:tr w:rsidR="00B74A26" w14:paraId="4644C954" w14:textId="77777777">
        <w:tc>
          <w:tcPr>
            <w:tcW w:w="3009" w:type="dxa"/>
          </w:tcPr>
          <w:p w14:paraId="1CDEF47E" w14:textId="77777777" w:rsidR="00B74A26" w:rsidRDefault="00000000">
            <w:r>
              <w:t>Substance use disorder</w:t>
            </w:r>
          </w:p>
        </w:tc>
        <w:tc>
          <w:tcPr>
            <w:tcW w:w="3009" w:type="dxa"/>
          </w:tcPr>
          <w:p w14:paraId="30565952" w14:textId="77777777" w:rsidR="00B74A26" w:rsidRDefault="00000000">
            <w:r>
              <w:t>6.1%</w:t>
            </w:r>
          </w:p>
        </w:tc>
        <w:tc>
          <w:tcPr>
            <w:tcW w:w="3009" w:type="dxa"/>
          </w:tcPr>
          <w:p w14:paraId="7BAD6691" w14:textId="77777777" w:rsidR="00B74A26" w:rsidRDefault="00000000">
            <w:r>
              <w:t>15.8% (9.0%-24.7%)</w:t>
            </w:r>
          </w:p>
        </w:tc>
      </w:tr>
      <w:tr w:rsidR="00B74A26" w14:paraId="7B0031CD" w14:textId="77777777">
        <w:tc>
          <w:tcPr>
            <w:tcW w:w="3009" w:type="dxa"/>
          </w:tcPr>
          <w:p w14:paraId="57EC70B5" w14:textId="77777777" w:rsidR="00B74A26" w:rsidRDefault="00000000">
            <w:r>
              <w:t>Personality disorders</w:t>
            </w:r>
          </w:p>
        </w:tc>
        <w:tc>
          <w:tcPr>
            <w:tcW w:w="3009" w:type="dxa"/>
          </w:tcPr>
          <w:p w14:paraId="24ACBDC0" w14:textId="77777777" w:rsidR="00B74A26" w:rsidRDefault="00000000">
            <w:r>
              <w:t>2.2%</w:t>
            </w:r>
          </w:p>
        </w:tc>
        <w:tc>
          <w:tcPr>
            <w:tcW w:w="3009" w:type="dxa"/>
          </w:tcPr>
          <w:p w14:paraId="11F83B1B" w14:textId="77777777" w:rsidR="00B74A26" w:rsidRDefault="00000000">
            <w:r>
              <w:t>10.1% (3.4%-22.4%)</w:t>
            </w:r>
          </w:p>
        </w:tc>
      </w:tr>
      <w:tr w:rsidR="00B74A26" w14:paraId="09876B88" w14:textId="77777777">
        <w:tc>
          <w:tcPr>
            <w:tcW w:w="3009" w:type="dxa"/>
          </w:tcPr>
          <w:p w14:paraId="5183921D" w14:textId="77777777" w:rsidR="00B74A26" w:rsidRDefault="00000000">
            <w:r>
              <w:t>Bipolar disorders</w:t>
            </w:r>
          </w:p>
        </w:tc>
        <w:tc>
          <w:tcPr>
            <w:tcW w:w="3009" w:type="dxa"/>
          </w:tcPr>
          <w:p w14:paraId="3F893A20" w14:textId="77777777" w:rsidR="00B74A26" w:rsidRDefault="00000000">
            <w:r>
              <w:t>0.9%</w:t>
            </w:r>
          </w:p>
        </w:tc>
        <w:tc>
          <w:tcPr>
            <w:tcW w:w="3009" w:type="dxa"/>
          </w:tcPr>
          <w:p w14:paraId="0E87C46E" w14:textId="77777777" w:rsidR="00B74A26" w:rsidRDefault="00000000">
            <w:r>
              <w:t>7.6% (1.5%-25.0%)</w:t>
            </w:r>
          </w:p>
        </w:tc>
      </w:tr>
      <w:tr w:rsidR="00B74A26" w14:paraId="52B968FC" w14:textId="77777777">
        <w:tc>
          <w:tcPr>
            <w:tcW w:w="3009" w:type="dxa"/>
          </w:tcPr>
          <w:p w14:paraId="2B350365" w14:textId="77777777" w:rsidR="00B74A26" w:rsidRDefault="00000000">
            <w:r>
              <w:t>Anxiety disorders</w:t>
            </w:r>
          </w:p>
        </w:tc>
        <w:tc>
          <w:tcPr>
            <w:tcW w:w="3009" w:type="dxa"/>
          </w:tcPr>
          <w:p w14:paraId="2BCFFC01" w14:textId="77777777" w:rsidR="00B74A26" w:rsidRDefault="00000000">
            <w:r>
              <w:t>4.1%</w:t>
            </w:r>
          </w:p>
        </w:tc>
        <w:tc>
          <w:tcPr>
            <w:tcW w:w="3009" w:type="dxa"/>
          </w:tcPr>
          <w:p w14:paraId="650382AF" w14:textId="77777777" w:rsidR="00B74A26" w:rsidRDefault="00000000">
            <w:r>
              <w:t>7.1% (1.7%-16.5%)</w:t>
            </w:r>
          </w:p>
        </w:tc>
      </w:tr>
      <w:tr w:rsidR="00B74A26" w14:paraId="1137C008" w14:textId="77777777">
        <w:tc>
          <w:tcPr>
            <w:tcW w:w="3009" w:type="dxa"/>
          </w:tcPr>
          <w:p w14:paraId="2DFD7D97" w14:textId="77777777" w:rsidR="00B74A26" w:rsidRDefault="00000000">
            <w:r>
              <w:t>Schizophrenia spectrum disorders</w:t>
            </w:r>
          </w:p>
        </w:tc>
        <w:tc>
          <w:tcPr>
            <w:tcW w:w="3009" w:type="dxa"/>
          </w:tcPr>
          <w:p w14:paraId="70C7CEDD" w14:textId="77777777" w:rsidR="00B74A26" w:rsidRDefault="00000000">
            <w:r>
              <w:t>0.6%</w:t>
            </w:r>
          </w:p>
        </w:tc>
        <w:tc>
          <w:tcPr>
            <w:tcW w:w="3009" w:type="dxa"/>
          </w:tcPr>
          <w:p w14:paraId="3C57D94A" w14:textId="77777777" w:rsidR="00B74A26" w:rsidRDefault="00000000">
            <w:r>
              <w:t>5.7% (3.0%-10.2%)</w:t>
            </w:r>
          </w:p>
        </w:tc>
      </w:tr>
      <w:tr w:rsidR="00B74A26" w14:paraId="134A39B1" w14:textId="77777777">
        <w:tc>
          <w:tcPr>
            <w:tcW w:w="3009" w:type="dxa"/>
          </w:tcPr>
          <w:p w14:paraId="22CEA5B6" w14:textId="77777777" w:rsidR="00B74A26" w:rsidRDefault="00000000">
            <w:r>
              <w:t>Stress disorders</w:t>
            </w:r>
          </w:p>
        </w:tc>
        <w:tc>
          <w:tcPr>
            <w:tcW w:w="3009" w:type="dxa"/>
          </w:tcPr>
          <w:p w14:paraId="6CB7F06F" w14:textId="77777777" w:rsidR="00B74A26" w:rsidRDefault="00000000">
            <w:r>
              <w:t>1.7%</w:t>
            </w:r>
          </w:p>
        </w:tc>
        <w:tc>
          <w:tcPr>
            <w:tcW w:w="3009" w:type="dxa"/>
          </w:tcPr>
          <w:p w14:paraId="678FD0CD" w14:textId="77777777" w:rsidR="00B74A26" w:rsidRDefault="00000000">
            <w:r>
              <w:t>4.1% (0.9%-10.6%)</w:t>
            </w:r>
          </w:p>
        </w:tc>
      </w:tr>
      <w:tr w:rsidR="00B74A26" w14:paraId="39AEFD23" w14:textId="77777777">
        <w:tc>
          <w:tcPr>
            <w:tcW w:w="3009" w:type="dxa"/>
          </w:tcPr>
          <w:p w14:paraId="21940063" w14:textId="77777777" w:rsidR="00B74A26" w:rsidRDefault="00000000">
            <w:r>
              <w:t>Psychotic disorders</w:t>
            </w:r>
          </w:p>
        </w:tc>
        <w:tc>
          <w:tcPr>
            <w:tcW w:w="3009" w:type="dxa"/>
          </w:tcPr>
          <w:p w14:paraId="45DF9B93" w14:textId="77777777" w:rsidR="00B74A26" w:rsidRDefault="00000000">
            <w:r>
              <w:t>0.1%</w:t>
            </w:r>
          </w:p>
        </w:tc>
        <w:tc>
          <w:tcPr>
            <w:tcW w:w="3009" w:type="dxa"/>
          </w:tcPr>
          <w:p w14:paraId="2E60266D" w14:textId="77777777" w:rsidR="00B74A26" w:rsidRDefault="00000000">
            <w:r>
              <w:t>1.1% (0.2%-4.3%)</w:t>
            </w:r>
          </w:p>
        </w:tc>
      </w:tr>
    </w:tbl>
    <w:p w14:paraId="093203E1" w14:textId="77777777" w:rsidR="00B74A26" w:rsidRDefault="00B74A26"/>
    <w:p w14:paraId="5ECB923F" w14:textId="77777777" w:rsidR="00B74A26" w:rsidRDefault="00B74A26"/>
    <w:sectPr w:rsidR="00B74A2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chin">
    <w:altName w:val="﷽﷽﷽﷽﷽﷽﷽﷽"/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74A26"/>
    <w:rsid w:val="003A0905"/>
    <w:rsid w:val="008020D1"/>
    <w:rsid w:val="00B7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B1C790"/>
  <w15:docId w15:val="{0B6031CD-DA2A-8243-A1DA-2D779CF7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  <w:rPr>
      <w:rFonts w:ascii="Cochin" w:eastAsia="Cochin" w:hAnsi="Cochin" w:cs="Cochi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536</Characters>
  <Application>Microsoft Office Word</Application>
  <DocSecurity>0</DocSecurity>
  <Lines>38</Lines>
  <Paragraphs>38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Matthew Spittal</cp:lastModifiedBy>
  <cp:revision>2</cp:revision>
  <dcterms:created xsi:type="dcterms:W3CDTF">2026-04-09T02:43:00Z</dcterms:created>
  <dcterms:modified xsi:type="dcterms:W3CDTF">2026-04-09T02:47:00Z</dcterms:modified>
</cp:coreProperties>
</file>