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3C5B" w14:textId="77777777" w:rsidR="006768A6" w:rsidRPr="004A5478" w:rsidRDefault="00CE34D7" w:rsidP="008002BD">
      <w:pPr>
        <w:jc w:val="center"/>
        <w:rPr>
          <w:rFonts w:ascii="Times New Roman" w:hAnsi="Times New Roman" w:cs="Times New Roman"/>
          <w:b/>
          <w:bCs/>
          <w:sz w:val="36"/>
          <w:szCs w:val="40"/>
        </w:rPr>
      </w:pPr>
      <w:r w:rsidRPr="004A5478">
        <w:rPr>
          <w:rFonts w:ascii="Times New Roman" w:hAnsi="Times New Roman" w:cs="Times New Roman"/>
          <w:b/>
          <w:bCs/>
          <w:sz w:val="36"/>
          <w:szCs w:val="40"/>
        </w:rPr>
        <w:t xml:space="preserve">Supplementary </w:t>
      </w:r>
      <w:r w:rsidR="00B7303C" w:rsidRPr="004A5478">
        <w:rPr>
          <w:rFonts w:ascii="Times New Roman" w:hAnsi="Times New Roman" w:cs="Times New Roman"/>
          <w:b/>
          <w:bCs/>
          <w:sz w:val="36"/>
          <w:szCs w:val="40"/>
        </w:rPr>
        <w:t>Materials</w:t>
      </w:r>
    </w:p>
    <w:p w14:paraId="70D1E885" w14:textId="77777777" w:rsidR="004F5118" w:rsidRDefault="004F5118" w:rsidP="00FE7C99">
      <w:pPr>
        <w:spacing w:after="0"/>
        <w:rPr>
          <w:rFonts w:ascii="Times New Roman" w:eastAsia="宋体" w:hAnsi="Times New Roman" w:cs="Times New Roman"/>
          <w:b/>
          <w:kern w:val="0"/>
          <w:sz w:val="28"/>
          <w:szCs w:val="28"/>
        </w:rPr>
      </w:pPr>
    </w:p>
    <w:p w14:paraId="6E24CFAD" w14:textId="40073D92" w:rsidR="002E0932" w:rsidRPr="004A5478" w:rsidRDefault="002E0932" w:rsidP="00FE7C99">
      <w:pPr>
        <w:spacing w:after="0"/>
        <w:rPr>
          <w:rFonts w:ascii="Times New Roman" w:eastAsia="宋体" w:hAnsi="Times New Roman"/>
          <w:bCs/>
          <w:kern w:val="0"/>
          <w:sz w:val="28"/>
          <w:szCs w:val="28"/>
        </w:rPr>
      </w:pPr>
      <w:r w:rsidRPr="004A5478">
        <w:rPr>
          <w:rFonts w:ascii="Times New Roman" w:eastAsia="宋体" w:hAnsi="Times New Roman" w:cs="Times New Roman"/>
          <w:b/>
          <w:kern w:val="0"/>
          <w:sz w:val="28"/>
          <w:szCs w:val="28"/>
        </w:rPr>
        <w:t>Table S1</w:t>
      </w:r>
      <w:r w:rsidRPr="004A5478">
        <w:rPr>
          <w:rFonts w:ascii="Times New Roman" w:eastAsia="宋体" w:hAnsi="Times New Roman" w:cs="Times New Roman"/>
          <w:bCs/>
          <w:kern w:val="0"/>
          <w:sz w:val="28"/>
          <w:szCs w:val="28"/>
        </w:rPr>
        <w:t>.</w:t>
      </w:r>
      <w:r w:rsidRPr="004A5478">
        <w:rPr>
          <w:rFonts w:ascii="Times New Roman" w:eastAsia="宋体" w:hAnsi="Times New Roman" w:cs="Times New Roman"/>
          <w:bCs/>
          <w:sz w:val="28"/>
          <w:szCs w:val="28"/>
        </w:rPr>
        <w:t xml:space="preserve"> </w:t>
      </w:r>
      <w:r w:rsidRPr="004A5478">
        <w:rPr>
          <w:rFonts w:ascii="Times New Roman" w:eastAsia="等线" w:hAnsi="Times New Roman" w:cs="Times New Roman"/>
          <w:sz w:val="28"/>
          <w:szCs w:val="36"/>
          <w14:ligatures w14:val="none"/>
        </w:rPr>
        <w:t>Partial c</w:t>
      </w:r>
      <w:r w:rsidRPr="00B7303C">
        <w:rPr>
          <w:rFonts w:ascii="Times New Roman" w:eastAsia="等线" w:hAnsi="Times New Roman" w:cs="Times New Roman"/>
          <w:sz w:val="28"/>
          <w:szCs w:val="36"/>
          <w14:ligatures w14:val="none"/>
        </w:rPr>
        <w:t>orrelations between</w:t>
      </w:r>
      <w:r w:rsidR="00FE7C99" w:rsidRPr="00FE7C99">
        <w:rPr>
          <w:rFonts w:hint="eastAsia"/>
        </w:rPr>
        <w:t xml:space="preserve"> </w:t>
      </w:r>
      <w:r w:rsidR="00FE7C99" w:rsidRPr="00FE7C99">
        <w:rPr>
          <w:rFonts w:ascii="Times New Roman" w:eastAsia="等线" w:hAnsi="Times New Roman" w:cs="Times New Roman" w:hint="eastAsia"/>
          <w:sz w:val="28"/>
          <w:szCs w:val="36"/>
          <w14:ligatures w14:val="none"/>
        </w:rPr>
        <w:t>CTQ-SF and other variables</w:t>
      </w:r>
      <w:r w:rsidR="00FE7C99" w:rsidRPr="00FE7C99">
        <w:rPr>
          <w:rFonts w:ascii="Times New Roman" w:eastAsia="等线" w:hAnsi="Times New Roman" w:cs="Times New Roman"/>
          <w:sz w:val="28"/>
          <w:szCs w:val="36"/>
          <w14:ligatures w14:val="none"/>
        </w:rPr>
        <w:t xml:space="preserve"> </w:t>
      </w:r>
    </w:p>
    <w:p w14:paraId="568F3DA9" w14:textId="77777777" w:rsidR="00BB6D06" w:rsidRDefault="00BB6D06" w:rsidP="00BB6D06">
      <w:pPr>
        <w:rPr>
          <w:rFonts w:ascii="Times New Roman" w:hAnsi="Times New Roman" w:cs="Times New Roman" w:hint="eastAsia"/>
          <w:b/>
          <w:bCs/>
          <w:sz w:val="32"/>
          <w:szCs w:val="36"/>
        </w:rPr>
        <w:sectPr w:rsidR="00BB6D06" w:rsidSect="00BB6D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1FB1A1" w14:textId="45BB5326" w:rsidR="00F35826" w:rsidRPr="00FE7C99" w:rsidRDefault="00F35826" w:rsidP="00F35826">
      <w:pPr>
        <w:spacing w:after="0" w:line="360" w:lineRule="auto"/>
        <w:ind w:firstLineChars="200" w:firstLine="560"/>
        <w:jc w:val="both"/>
        <w:rPr>
          <w:rFonts w:ascii="Times New Roman" w:hAnsi="Times New Roman" w:cs="Times New Roman" w:hint="eastAsia"/>
          <w:color w:val="000000" w:themeColor="text1"/>
          <w:sz w:val="28"/>
          <w:szCs w:val="32"/>
        </w:rPr>
      </w:pPr>
      <w:r w:rsidRPr="00FE7C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In t</w:t>
      </w:r>
      <w:r w:rsidRPr="00FE7C99">
        <w:rPr>
          <w:rFonts w:ascii="Times New Roman" w:hAnsi="Times New Roman" w:cs="Times New Roman"/>
          <w:color w:val="000000" w:themeColor="text1"/>
          <w:sz w:val="28"/>
          <w:szCs w:val="32"/>
        </w:rPr>
        <w:t>he present study, we</w:t>
      </w:r>
      <w:r w:rsidRPr="00FE7C99">
        <w:rPr>
          <w:rFonts w:ascii="Times New Roman" w:hAnsi="Times New Roman" w:cs="Times New Roman" w:hint="eastAsia"/>
          <w:color w:val="000000" w:themeColor="text1"/>
          <w:sz w:val="28"/>
          <w:szCs w:val="32"/>
        </w:rPr>
        <w:t xml:space="preserve"> used " A</w:t>
      </w:r>
      <w:r w:rsidRPr="00FE7C99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ntipsychotic dose equivalent </w:t>
      </w:r>
      <w:r w:rsidRPr="00FE7C99">
        <w:rPr>
          <w:rFonts w:ascii="Times New Roman" w:hAnsi="Times New Roman" w:cs="Times New Roman" w:hint="eastAsia"/>
          <w:color w:val="000000" w:themeColor="text1"/>
          <w:sz w:val="28"/>
          <w:szCs w:val="32"/>
        </w:rPr>
        <w:t>" and "</w:t>
      </w:r>
      <w:r w:rsidRPr="00FE7C99">
        <w:rPr>
          <w:rFonts w:hint="eastAsia"/>
          <w:color w:val="000000" w:themeColor="text1"/>
          <w:sz w:val="28"/>
          <w:szCs w:val="32"/>
        </w:rPr>
        <w:t xml:space="preserve"> </w:t>
      </w:r>
      <w:r w:rsidRPr="00FE7C99">
        <w:rPr>
          <w:rFonts w:ascii="Times New Roman" w:hAnsi="Times New Roman" w:cs="Times New Roman" w:hint="eastAsia"/>
          <w:color w:val="000000" w:themeColor="text1"/>
          <w:sz w:val="28"/>
          <w:szCs w:val="32"/>
        </w:rPr>
        <w:t xml:space="preserve">Combined medication " as control variables, </w:t>
      </w:r>
      <w:r w:rsidRPr="00FE7C99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analyz</w:t>
      </w:r>
      <w:r w:rsidRPr="00FE7C99">
        <w:rPr>
          <w:rFonts w:ascii="Times New Roman" w:hAnsi="Times New Roman" w:cs="Times New Roman" w:hint="eastAsia"/>
          <w:color w:val="000000" w:themeColor="text1"/>
          <w:sz w:val="28"/>
          <w:szCs w:val="32"/>
        </w:rPr>
        <w:t>ing</w:t>
      </w:r>
      <w:r w:rsidRPr="00FE7C99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the </w:t>
      </w:r>
      <w:r w:rsidRPr="00FE7C99">
        <w:rPr>
          <w:rFonts w:ascii="Times New Roman" w:hAnsi="Times New Roman" w:cs="Times New Roman" w:hint="eastAsia"/>
          <w:color w:val="000000" w:themeColor="text1"/>
          <w:sz w:val="28"/>
          <w:szCs w:val="32"/>
        </w:rPr>
        <w:t xml:space="preserve">partial </w:t>
      </w:r>
      <w:r w:rsidRPr="00FE7C99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correlations between Childhood Trauma Questionnaire-Short Form (CTQ-SF) </w:t>
      </w:r>
      <w:r w:rsidRPr="00FE7C99">
        <w:rPr>
          <w:rFonts w:ascii="Times New Roman" w:hAnsi="Times New Roman" w:cs="Times New Roman" w:hint="eastAsia"/>
          <w:color w:val="000000" w:themeColor="text1"/>
          <w:sz w:val="28"/>
          <w:szCs w:val="32"/>
        </w:rPr>
        <w:t xml:space="preserve">and each of physiological and psychologica variables in </w:t>
      </w:r>
      <w:r w:rsidRPr="00FE7C99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32"/>
        </w:rPr>
        <w:t>Table S1</w:t>
      </w:r>
      <w:r w:rsidRPr="00FE7C99">
        <w:rPr>
          <w:rFonts w:ascii="Times New Roman" w:hAnsi="Times New Roman" w:cs="Times New Roman" w:hint="eastAsia"/>
          <w:color w:val="000000" w:themeColor="text1"/>
          <w:sz w:val="28"/>
          <w:szCs w:val="32"/>
        </w:rPr>
        <w:t>.</w:t>
      </w:r>
      <w:r w:rsidRPr="00FE7C99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Regrettably, </w:t>
      </w:r>
      <w:r w:rsidRPr="00FE7C99">
        <w:rPr>
          <w:rFonts w:ascii="Times New Roman" w:hAnsi="Times New Roman" w:cs="Times New Roman" w:hint="eastAsia"/>
          <w:color w:val="000000" w:themeColor="text1"/>
          <w:sz w:val="28"/>
          <w:szCs w:val="32"/>
        </w:rPr>
        <w:t xml:space="preserve">though each dimension of CTQ-SF was significantly correlated with some variables, none of the dimensions has a significant correlation with plasma OXT. </w:t>
      </w:r>
      <w:r w:rsidRPr="00FE7C99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Consequently, we were unable to construct moderation or </w:t>
      </w:r>
      <w:r w:rsidRPr="00FE7C99">
        <w:rPr>
          <w:rFonts w:ascii="Times New Roman" w:hAnsi="Times New Roman" w:cs="Times New Roman" w:hint="eastAsia"/>
          <w:color w:val="000000" w:themeColor="text1"/>
          <w:sz w:val="28"/>
          <w:szCs w:val="32"/>
        </w:rPr>
        <w:t>mediator</w:t>
      </w:r>
      <w:r w:rsidRPr="00FE7C99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models for these variables.</w:t>
      </w:r>
    </w:p>
    <w:p w14:paraId="546CAD22" w14:textId="77777777" w:rsidR="00B7303C" w:rsidRPr="00B7303C" w:rsidRDefault="00B7303C" w:rsidP="00FD4B3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B7303C">
        <w:rPr>
          <w:rFonts w:ascii="Times New Roman" w:eastAsia="等线" w:hAnsi="Times New Roman" w:cs="Times New Roman"/>
          <w:b/>
          <w:bCs/>
          <w:sz w:val="28"/>
          <w:szCs w:val="36"/>
          <w14:ligatures w14:val="none"/>
        </w:rPr>
        <w:t xml:space="preserve">Table </w:t>
      </w:r>
      <w:r w:rsidR="002E0932" w:rsidRPr="004A5478">
        <w:rPr>
          <w:rFonts w:ascii="Times New Roman" w:eastAsia="等线" w:hAnsi="Times New Roman" w:cs="Times New Roman" w:hint="eastAsia"/>
          <w:b/>
          <w:bCs/>
          <w:sz w:val="28"/>
          <w:szCs w:val="36"/>
          <w14:ligatures w14:val="none"/>
        </w:rPr>
        <w:t>S</w:t>
      </w:r>
      <w:r w:rsidRPr="004A5478">
        <w:rPr>
          <w:rFonts w:ascii="Times New Roman" w:eastAsia="等线" w:hAnsi="Times New Roman" w:cs="Times New Roman"/>
          <w:b/>
          <w:bCs/>
          <w:sz w:val="28"/>
          <w:szCs w:val="36"/>
          <w14:ligatures w14:val="none"/>
        </w:rPr>
        <w:t>1</w:t>
      </w:r>
      <w:r w:rsidRPr="00B7303C">
        <w:rPr>
          <w:rFonts w:ascii="Times New Roman" w:eastAsia="等线" w:hAnsi="Times New Roman" w:cs="Times New Roman"/>
          <w:b/>
          <w:bCs/>
          <w:sz w:val="28"/>
          <w:szCs w:val="36"/>
          <w14:ligatures w14:val="none"/>
        </w:rPr>
        <w:t xml:space="preserve">  </w:t>
      </w:r>
      <w:r w:rsidR="00FE6AD4" w:rsidRPr="004A5478">
        <w:rPr>
          <w:rFonts w:ascii="Times New Roman" w:eastAsia="等线" w:hAnsi="Times New Roman" w:cs="Times New Roman"/>
          <w:b/>
          <w:bCs/>
          <w:sz w:val="28"/>
          <w:szCs w:val="36"/>
          <w14:ligatures w14:val="none"/>
        </w:rPr>
        <w:t>Partial c</w:t>
      </w:r>
      <w:r w:rsidRPr="00B7303C">
        <w:rPr>
          <w:rFonts w:ascii="Times New Roman" w:eastAsia="等线" w:hAnsi="Times New Roman" w:cs="Times New Roman"/>
          <w:b/>
          <w:bCs/>
          <w:sz w:val="28"/>
          <w:szCs w:val="36"/>
          <w14:ligatures w14:val="none"/>
        </w:rPr>
        <w:t xml:space="preserve">orrelations between </w:t>
      </w:r>
      <w:r w:rsidR="00FD4B3F" w:rsidRPr="00FD4B3F">
        <w:rPr>
          <w:rFonts w:ascii="Times New Roman" w:eastAsia="等线" w:hAnsi="Times New Roman" w:cs="Times New Roman" w:hint="eastAsia"/>
          <w:b/>
          <w:bCs/>
          <w:sz w:val="28"/>
          <w:szCs w:val="36"/>
          <w14:ligatures w14:val="none"/>
        </w:rPr>
        <w:t>CTQ-SF</w:t>
      </w:r>
      <w:r w:rsidRPr="00B7303C">
        <w:rPr>
          <w:rFonts w:ascii="Times New Roman" w:eastAsia="等线" w:hAnsi="Times New Roman" w:cs="Times New Roman"/>
          <w:b/>
          <w:bCs/>
          <w:sz w:val="28"/>
          <w:szCs w:val="36"/>
          <w14:ligatures w14:val="none"/>
        </w:rPr>
        <w:t xml:space="preserve"> and </w:t>
      </w:r>
      <w:r w:rsidR="00FE7C99">
        <w:rPr>
          <w:rFonts w:ascii="Times New Roman" w:eastAsia="等线" w:hAnsi="Times New Roman" w:cs="Times New Roman" w:hint="eastAsia"/>
          <w:b/>
          <w:bCs/>
          <w:sz w:val="28"/>
          <w:szCs w:val="36"/>
          <w14:ligatures w14:val="none"/>
        </w:rPr>
        <w:t>other variables</w:t>
      </w:r>
    </w:p>
    <w:p w14:paraId="683ADEE5" w14:textId="77777777" w:rsidR="00B7303C" w:rsidRPr="00B7303C" w:rsidRDefault="00B7303C" w:rsidP="008002BD">
      <w:pPr>
        <w:spacing w:after="0" w:line="240" w:lineRule="auto"/>
        <w:jc w:val="center"/>
        <w:rPr>
          <w:rFonts w:ascii="Times New Roman" w:eastAsia="等线" w:hAnsi="Times New Roman" w:cs="Times New Roman"/>
          <w:sz w:val="21"/>
          <w:szCs w:val="22"/>
        </w:rPr>
      </w:pPr>
    </w:p>
    <w:tbl>
      <w:tblPr>
        <w:tblStyle w:val="ae"/>
        <w:tblW w:w="15009" w:type="dxa"/>
        <w:tblInd w:w="-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3"/>
        <w:gridCol w:w="1079"/>
        <w:gridCol w:w="1080"/>
        <w:gridCol w:w="1080"/>
        <w:gridCol w:w="1079"/>
        <w:gridCol w:w="1080"/>
        <w:gridCol w:w="1080"/>
        <w:gridCol w:w="1079"/>
        <w:gridCol w:w="1080"/>
        <w:gridCol w:w="1080"/>
        <w:gridCol w:w="1079"/>
        <w:gridCol w:w="1080"/>
        <w:gridCol w:w="1080"/>
      </w:tblGrid>
      <w:tr w:rsidR="008002BD" w:rsidRPr="008002BD" w14:paraId="3AE1E262" w14:textId="77777777" w:rsidTr="00AE255A">
        <w:trPr>
          <w:trHeight w:val="546"/>
        </w:trPr>
        <w:tc>
          <w:tcPr>
            <w:tcW w:w="2053" w:type="dxa"/>
            <w:tcBorders>
              <w:top w:val="single" w:sz="4" w:space="0" w:color="auto"/>
            </w:tcBorders>
          </w:tcPr>
          <w:p w14:paraId="3585E676" w14:textId="77777777" w:rsidR="008002BD" w:rsidRPr="008002BD" w:rsidRDefault="00AE255A" w:rsidP="008002BD">
            <w:pPr>
              <w:spacing w:line="480" w:lineRule="auto"/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N</w:t>
            </w:r>
            <w:r>
              <w:rPr>
                <w:rFonts w:hint="eastAsia"/>
                <w:b/>
                <w:bCs/>
                <w:sz w:val="24"/>
                <w:szCs w:val="22"/>
              </w:rPr>
              <w:t>=58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</w:tcBorders>
          </w:tcPr>
          <w:p w14:paraId="6CE70C97" w14:textId="77777777" w:rsidR="008002BD" w:rsidRPr="008002BD" w:rsidRDefault="008002BD" w:rsidP="008002BD">
            <w:pPr>
              <w:spacing w:line="480" w:lineRule="auto"/>
              <w:jc w:val="center"/>
              <w:rPr>
                <w:rFonts w:eastAsia="等线"/>
                <w:b/>
                <w:bCs/>
                <w:sz w:val="24"/>
                <w:szCs w:val="22"/>
              </w:rPr>
            </w:pPr>
            <w:r w:rsidRPr="008002BD">
              <w:rPr>
                <w:rFonts w:eastAsia="等线"/>
                <w:b/>
                <w:bCs/>
                <w:sz w:val="24"/>
                <w:szCs w:val="22"/>
              </w:rPr>
              <w:t>E</w:t>
            </w:r>
            <w:r w:rsidRPr="00B7303C">
              <w:rPr>
                <w:rFonts w:eastAsia="等线"/>
                <w:b/>
                <w:bCs/>
                <w:sz w:val="24"/>
                <w:szCs w:val="22"/>
              </w:rPr>
              <w:t>motional torture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</w:tcBorders>
          </w:tcPr>
          <w:p w14:paraId="76DAE0E2" w14:textId="77777777" w:rsidR="008002BD" w:rsidRPr="008002BD" w:rsidRDefault="008002BD" w:rsidP="008002BD">
            <w:pPr>
              <w:spacing w:line="480" w:lineRule="auto"/>
              <w:jc w:val="center"/>
              <w:rPr>
                <w:rFonts w:eastAsia="等线"/>
                <w:b/>
                <w:bCs/>
                <w:sz w:val="24"/>
                <w:szCs w:val="22"/>
              </w:rPr>
            </w:pPr>
            <w:r w:rsidRPr="008002BD">
              <w:rPr>
                <w:rFonts w:eastAsia="等线"/>
                <w:b/>
                <w:bCs/>
                <w:sz w:val="24"/>
                <w:szCs w:val="22"/>
              </w:rPr>
              <w:t>P</w:t>
            </w:r>
            <w:r w:rsidRPr="00B7303C">
              <w:rPr>
                <w:rFonts w:eastAsia="等线"/>
                <w:b/>
                <w:bCs/>
                <w:sz w:val="24"/>
                <w:szCs w:val="22"/>
              </w:rPr>
              <w:t>hysical torture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</w:tcPr>
          <w:p w14:paraId="45F22AD3" w14:textId="77777777" w:rsidR="008002BD" w:rsidRPr="008002BD" w:rsidRDefault="008002BD" w:rsidP="008002BD">
            <w:pPr>
              <w:spacing w:line="480" w:lineRule="auto"/>
              <w:jc w:val="center"/>
              <w:rPr>
                <w:rFonts w:eastAsia="等线"/>
                <w:b/>
                <w:bCs/>
                <w:sz w:val="24"/>
                <w:szCs w:val="22"/>
              </w:rPr>
            </w:pPr>
            <w:r w:rsidRPr="008002BD">
              <w:rPr>
                <w:rFonts w:eastAsia="等线"/>
                <w:b/>
                <w:bCs/>
                <w:sz w:val="24"/>
                <w:szCs w:val="22"/>
              </w:rPr>
              <w:t>S</w:t>
            </w:r>
            <w:r w:rsidRPr="00B7303C">
              <w:rPr>
                <w:rFonts w:eastAsia="等线"/>
                <w:b/>
                <w:bCs/>
                <w:sz w:val="24"/>
                <w:szCs w:val="22"/>
              </w:rPr>
              <w:t>ex torture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</w:tcBorders>
          </w:tcPr>
          <w:p w14:paraId="7661A9B4" w14:textId="77777777" w:rsidR="008002BD" w:rsidRPr="008002BD" w:rsidRDefault="008002BD" w:rsidP="008002BD">
            <w:pPr>
              <w:spacing w:line="480" w:lineRule="auto"/>
              <w:jc w:val="center"/>
              <w:rPr>
                <w:rFonts w:eastAsia="等线"/>
                <w:b/>
                <w:bCs/>
                <w:sz w:val="24"/>
                <w:szCs w:val="22"/>
              </w:rPr>
            </w:pPr>
            <w:r w:rsidRPr="008002BD">
              <w:rPr>
                <w:rFonts w:eastAsia="等线"/>
                <w:b/>
                <w:bCs/>
                <w:sz w:val="24"/>
                <w:szCs w:val="22"/>
              </w:rPr>
              <w:t>E</w:t>
            </w:r>
            <w:r w:rsidRPr="00B7303C">
              <w:rPr>
                <w:rFonts w:eastAsia="等线"/>
                <w:b/>
                <w:bCs/>
                <w:sz w:val="24"/>
                <w:szCs w:val="22"/>
              </w:rPr>
              <w:t>motional neglect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</w:tcBorders>
          </w:tcPr>
          <w:p w14:paraId="1BB8626B" w14:textId="77777777" w:rsidR="008002BD" w:rsidRPr="008002BD" w:rsidRDefault="008002BD" w:rsidP="008002BD">
            <w:pPr>
              <w:spacing w:line="480" w:lineRule="auto"/>
              <w:jc w:val="center"/>
              <w:rPr>
                <w:rFonts w:eastAsia="等线"/>
                <w:b/>
                <w:bCs/>
                <w:sz w:val="24"/>
                <w:szCs w:val="22"/>
              </w:rPr>
            </w:pPr>
            <w:r w:rsidRPr="008002BD">
              <w:rPr>
                <w:rFonts w:eastAsia="等线"/>
                <w:b/>
                <w:bCs/>
                <w:sz w:val="24"/>
                <w:szCs w:val="22"/>
              </w:rPr>
              <w:t>P</w:t>
            </w:r>
            <w:r w:rsidRPr="00B7303C">
              <w:rPr>
                <w:rFonts w:eastAsia="等线"/>
                <w:b/>
                <w:bCs/>
                <w:sz w:val="24"/>
                <w:szCs w:val="22"/>
              </w:rPr>
              <w:t>hysical neglect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</w:tcPr>
          <w:p w14:paraId="0BA45873" w14:textId="77777777" w:rsidR="008002BD" w:rsidRPr="008002BD" w:rsidRDefault="008002BD" w:rsidP="008002BD">
            <w:pPr>
              <w:spacing w:line="480" w:lineRule="auto"/>
              <w:jc w:val="center"/>
              <w:rPr>
                <w:rFonts w:eastAsia="等线"/>
                <w:b/>
                <w:bCs/>
                <w:sz w:val="24"/>
                <w:szCs w:val="22"/>
              </w:rPr>
            </w:pPr>
            <w:r w:rsidRPr="00B7303C">
              <w:rPr>
                <w:rFonts w:eastAsia="等线"/>
                <w:b/>
                <w:bCs/>
                <w:sz w:val="24"/>
                <w:szCs w:val="22"/>
              </w:rPr>
              <w:t>TCND</w:t>
            </w:r>
          </w:p>
        </w:tc>
      </w:tr>
      <w:tr w:rsidR="008002BD" w:rsidRPr="0031794B" w14:paraId="7B95B157" w14:textId="77777777" w:rsidTr="00AE255A">
        <w:trPr>
          <w:trHeight w:val="484"/>
        </w:trPr>
        <w:tc>
          <w:tcPr>
            <w:tcW w:w="2053" w:type="dxa"/>
            <w:tcBorders>
              <w:bottom w:val="single" w:sz="4" w:space="0" w:color="auto"/>
            </w:tcBorders>
          </w:tcPr>
          <w:p w14:paraId="06B6A2B2" w14:textId="77777777" w:rsidR="008002BD" w:rsidRPr="0031794B" w:rsidRDefault="008002BD" w:rsidP="008002BD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78C3905" w14:textId="77777777" w:rsidR="008002BD" w:rsidRPr="0031794B" w:rsidRDefault="008002BD" w:rsidP="008002BD">
            <w:pPr>
              <w:jc w:val="center"/>
              <w:rPr>
                <w:rFonts w:eastAsia="等线"/>
                <w:b/>
                <w:bCs/>
                <w:szCs w:val="21"/>
              </w:rPr>
            </w:pPr>
            <w:r>
              <w:rPr>
                <w:rFonts w:eastAsia="等线" w:hint="eastAsia"/>
                <w:b/>
                <w:bCs/>
                <w:szCs w:val="21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742AB1" w14:textId="77777777" w:rsidR="008002BD" w:rsidRPr="008002BD" w:rsidRDefault="008002BD" w:rsidP="008002BD">
            <w:pPr>
              <w:jc w:val="center"/>
              <w:rPr>
                <w:rFonts w:eastAsia="等线"/>
                <w:b/>
                <w:bCs/>
                <w:i/>
                <w:iCs/>
                <w:szCs w:val="21"/>
              </w:rPr>
            </w:pPr>
            <w:r w:rsidRPr="008002BD">
              <w:rPr>
                <w:rFonts w:eastAsia="等线" w:hint="eastAsia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9692C9" w14:textId="77777777" w:rsidR="008002BD" w:rsidRPr="0031794B" w:rsidRDefault="008002BD" w:rsidP="008002BD">
            <w:pPr>
              <w:jc w:val="center"/>
              <w:rPr>
                <w:rFonts w:eastAsia="等线"/>
                <w:b/>
                <w:bCs/>
                <w:szCs w:val="21"/>
              </w:rPr>
            </w:pPr>
            <w:r>
              <w:rPr>
                <w:rFonts w:eastAsia="等线" w:hint="eastAsia"/>
                <w:b/>
                <w:bCs/>
                <w:szCs w:val="21"/>
              </w:rPr>
              <w:t>r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389CB44" w14:textId="77777777" w:rsidR="008002BD" w:rsidRPr="008002BD" w:rsidRDefault="008002BD" w:rsidP="008002BD">
            <w:pPr>
              <w:jc w:val="center"/>
              <w:rPr>
                <w:rFonts w:eastAsia="等线"/>
                <w:b/>
                <w:bCs/>
                <w:i/>
                <w:iCs/>
                <w:szCs w:val="21"/>
              </w:rPr>
            </w:pPr>
            <w:r w:rsidRPr="008002BD">
              <w:rPr>
                <w:rFonts w:eastAsia="等线" w:hint="eastAsia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47A38E" w14:textId="77777777" w:rsidR="008002BD" w:rsidRPr="0031794B" w:rsidRDefault="008002BD" w:rsidP="008002BD">
            <w:pPr>
              <w:jc w:val="center"/>
              <w:rPr>
                <w:rFonts w:eastAsia="等线"/>
                <w:b/>
                <w:bCs/>
                <w:szCs w:val="21"/>
              </w:rPr>
            </w:pPr>
            <w:r>
              <w:rPr>
                <w:rFonts w:eastAsia="等线" w:hint="eastAsia"/>
                <w:b/>
                <w:bCs/>
                <w:szCs w:val="21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F5A4CBC" w14:textId="77777777" w:rsidR="008002BD" w:rsidRPr="008002BD" w:rsidRDefault="008002BD" w:rsidP="008002BD">
            <w:pPr>
              <w:jc w:val="center"/>
              <w:rPr>
                <w:rFonts w:eastAsia="等线"/>
                <w:b/>
                <w:bCs/>
                <w:i/>
                <w:iCs/>
                <w:szCs w:val="21"/>
              </w:rPr>
            </w:pPr>
            <w:r w:rsidRPr="008002BD">
              <w:rPr>
                <w:rFonts w:eastAsia="等线" w:hint="eastAsia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63EB372" w14:textId="77777777" w:rsidR="008002BD" w:rsidRPr="0031794B" w:rsidRDefault="008002BD" w:rsidP="008002BD">
            <w:pPr>
              <w:jc w:val="center"/>
              <w:rPr>
                <w:rFonts w:eastAsia="等线"/>
                <w:b/>
                <w:bCs/>
                <w:szCs w:val="21"/>
              </w:rPr>
            </w:pPr>
            <w:r>
              <w:rPr>
                <w:rFonts w:eastAsia="等线" w:hint="eastAsia"/>
                <w:b/>
                <w:bCs/>
                <w:szCs w:val="21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E76EC83" w14:textId="77777777" w:rsidR="008002BD" w:rsidRPr="008002BD" w:rsidRDefault="008002BD" w:rsidP="008002BD">
            <w:pPr>
              <w:jc w:val="center"/>
              <w:rPr>
                <w:rFonts w:eastAsia="等线"/>
                <w:b/>
                <w:bCs/>
                <w:i/>
                <w:iCs/>
                <w:szCs w:val="21"/>
              </w:rPr>
            </w:pPr>
            <w:r w:rsidRPr="008002BD">
              <w:rPr>
                <w:rFonts w:eastAsia="等线" w:hint="eastAsia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35C3E19" w14:textId="77777777" w:rsidR="008002BD" w:rsidRPr="0031794B" w:rsidRDefault="008002BD" w:rsidP="008002BD">
            <w:pPr>
              <w:jc w:val="center"/>
              <w:rPr>
                <w:rFonts w:eastAsia="等线"/>
                <w:b/>
                <w:bCs/>
                <w:szCs w:val="21"/>
              </w:rPr>
            </w:pPr>
            <w:r>
              <w:rPr>
                <w:rFonts w:eastAsia="等线" w:hint="eastAsia"/>
                <w:b/>
                <w:bCs/>
                <w:szCs w:val="21"/>
              </w:rPr>
              <w:t>r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44C71D1F" w14:textId="77777777" w:rsidR="008002BD" w:rsidRPr="008002BD" w:rsidRDefault="008002BD" w:rsidP="008002BD">
            <w:pPr>
              <w:jc w:val="center"/>
              <w:rPr>
                <w:rFonts w:eastAsia="等线"/>
                <w:b/>
                <w:bCs/>
                <w:i/>
                <w:iCs/>
                <w:szCs w:val="21"/>
              </w:rPr>
            </w:pPr>
            <w:r w:rsidRPr="008002BD">
              <w:rPr>
                <w:rFonts w:eastAsia="等线" w:hint="eastAsia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B51883" w14:textId="77777777" w:rsidR="008002BD" w:rsidRPr="0031794B" w:rsidRDefault="008002BD" w:rsidP="008002BD">
            <w:pPr>
              <w:jc w:val="center"/>
              <w:rPr>
                <w:rFonts w:eastAsia="等线"/>
                <w:b/>
                <w:bCs/>
                <w:szCs w:val="21"/>
              </w:rPr>
            </w:pPr>
            <w:r>
              <w:rPr>
                <w:rFonts w:eastAsia="等线" w:hint="eastAsia"/>
                <w:b/>
                <w:bCs/>
                <w:szCs w:val="21"/>
              </w:rPr>
              <w:t>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F7A22CC" w14:textId="77777777" w:rsidR="008002BD" w:rsidRPr="008002BD" w:rsidRDefault="008002BD" w:rsidP="008002BD">
            <w:pPr>
              <w:jc w:val="center"/>
              <w:rPr>
                <w:rFonts w:eastAsia="等线"/>
                <w:b/>
                <w:bCs/>
                <w:i/>
                <w:iCs/>
                <w:szCs w:val="21"/>
              </w:rPr>
            </w:pPr>
            <w:r w:rsidRPr="008002BD">
              <w:rPr>
                <w:rFonts w:eastAsia="等线" w:hint="eastAsia"/>
                <w:b/>
                <w:bCs/>
                <w:i/>
                <w:iCs/>
                <w:szCs w:val="21"/>
              </w:rPr>
              <w:t>P</w:t>
            </w:r>
          </w:p>
        </w:tc>
      </w:tr>
      <w:tr w:rsidR="00AE255A" w:rsidRPr="0031794B" w14:paraId="44F74138" w14:textId="77777777" w:rsidTr="00AE255A">
        <w:trPr>
          <w:trHeight w:val="469"/>
        </w:trPr>
        <w:tc>
          <w:tcPr>
            <w:tcW w:w="2053" w:type="dxa"/>
            <w:tcBorders>
              <w:top w:val="single" w:sz="4" w:space="0" w:color="auto"/>
            </w:tcBorders>
          </w:tcPr>
          <w:p w14:paraId="38C15084" w14:textId="77777777" w:rsidR="008002BD" w:rsidRPr="0031794B" w:rsidRDefault="008002BD" w:rsidP="008002BD">
            <w:pPr>
              <w:jc w:val="center"/>
              <w:rPr>
                <w:b/>
                <w:bCs/>
              </w:rPr>
            </w:pPr>
            <w:r w:rsidRPr="0031794B">
              <w:rPr>
                <w:b/>
                <w:bCs/>
              </w:rPr>
              <w:t>OXT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6B3A9FCF" w14:textId="77777777" w:rsidR="008002BD" w:rsidRPr="0031794B" w:rsidRDefault="008002BD" w:rsidP="008002BD">
            <w:pPr>
              <w:jc w:val="center"/>
            </w:pPr>
            <w:r>
              <w:rPr>
                <w:rFonts w:hint="eastAsia"/>
              </w:rPr>
              <w:t>0.061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311A975" w14:textId="77777777" w:rsidR="008002BD" w:rsidRDefault="008002BD" w:rsidP="008002BD">
            <w:pPr>
              <w:jc w:val="center"/>
            </w:pPr>
            <w:r>
              <w:rPr>
                <w:rFonts w:hint="eastAsia"/>
              </w:rPr>
              <w:t>0.643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79EBEA7" w14:textId="77777777" w:rsidR="008002BD" w:rsidRPr="0031794B" w:rsidRDefault="008002BD" w:rsidP="008002BD">
            <w:pPr>
              <w:jc w:val="center"/>
            </w:pPr>
            <w:r>
              <w:rPr>
                <w:rFonts w:hint="eastAsia"/>
              </w:rPr>
              <w:t>0.107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4004DBA5" w14:textId="77777777" w:rsidR="008002BD" w:rsidRDefault="008002BD" w:rsidP="008002BD">
            <w:pPr>
              <w:jc w:val="center"/>
            </w:pPr>
            <w:r>
              <w:rPr>
                <w:rFonts w:hint="eastAsia"/>
              </w:rPr>
              <w:t>0.410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56B0DA7" w14:textId="77777777" w:rsidR="008002BD" w:rsidRPr="0031794B" w:rsidRDefault="008002BD" w:rsidP="008002BD">
            <w:pPr>
              <w:jc w:val="center"/>
            </w:pPr>
            <w:r>
              <w:rPr>
                <w:rFonts w:hint="eastAsia"/>
              </w:rPr>
              <w:t>-0.063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6F788CC" w14:textId="77777777" w:rsidR="008002BD" w:rsidRDefault="008002BD" w:rsidP="008002BD">
            <w:pPr>
              <w:jc w:val="center"/>
            </w:pPr>
            <w:r>
              <w:rPr>
                <w:rFonts w:hint="eastAsia"/>
              </w:rPr>
              <w:t>0.628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2147DEBE" w14:textId="77777777" w:rsidR="008002BD" w:rsidRPr="0031794B" w:rsidRDefault="008002BD" w:rsidP="008002BD">
            <w:pPr>
              <w:jc w:val="center"/>
            </w:pPr>
            <w:r>
              <w:rPr>
                <w:rFonts w:hint="eastAsia"/>
              </w:rPr>
              <w:t>0.044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D38D053" w14:textId="77777777" w:rsidR="008002BD" w:rsidRDefault="008002BD" w:rsidP="008002BD">
            <w:pPr>
              <w:jc w:val="center"/>
            </w:pPr>
            <w:r>
              <w:rPr>
                <w:rFonts w:hint="eastAsia"/>
              </w:rPr>
              <w:t>0.738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79CEDEC" w14:textId="77777777" w:rsidR="008002BD" w:rsidRPr="0031794B" w:rsidRDefault="008002BD" w:rsidP="008002BD">
            <w:pPr>
              <w:jc w:val="center"/>
            </w:pPr>
            <w:r>
              <w:rPr>
                <w:rFonts w:hint="eastAsia"/>
              </w:rPr>
              <w:t>0.128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0A60548C" w14:textId="77777777" w:rsidR="008002BD" w:rsidRDefault="008002BD" w:rsidP="008002BD">
            <w:pPr>
              <w:jc w:val="center"/>
            </w:pPr>
            <w:r>
              <w:rPr>
                <w:rFonts w:hint="eastAsia"/>
              </w:rPr>
              <w:t>0.324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C984239" w14:textId="77777777" w:rsidR="008002BD" w:rsidRPr="0031794B" w:rsidRDefault="008002BD" w:rsidP="008002BD">
            <w:pPr>
              <w:jc w:val="center"/>
            </w:pPr>
            <w:r>
              <w:rPr>
                <w:rFonts w:hint="eastAsia"/>
              </w:rPr>
              <w:t>0.075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831437F" w14:textId="77777777" w:rsidR="008002BD" w:rsidRDefault="008002BD" w:rsidP="008002BD">
            <w:pPr>
              <w:jc w:val="center"/>
            </w:pPr>
            <w:r>
              <w:rPr>
                <w:rFonts w:hint="eastAsia"/>
              </w:rPr>
              <w:t>0.565</w:t>
            </w:r>
          </w:p>
        </w:tc>
      </w:tr>
      <w:tr w:rsidR="00FD4B3F" w:rsidRPr="0031794B" w14:paraId="7FA0C54F" w14:textId="77777777" w:rsidTr="00AE255A">
        <w:trPr>
          <w:trHeight w:val="488"/>
        </w:trPr>
        <w:tc>
          <w:tcPr>
            <w:tcW w:w="2053" w:type="dxa"/>
          </w:tcPr>
          <w:p w14:paraId="5C8DD244" w14:textId="77777777" w:rsidR="00FD4B3F" w:rsidRPr="00FD4B3F" w:rsidRDefault="00FD4B3F" w:rsidP="00FD4B3F">
            <w:pPr>
              <w:jc w:val="center"/>
              <w:rPr>
                <w:b/>
                <w:bCs/>
                <w:sz w:val="21"/>
                <w:szCs w:val="21"/>
              </w:rPr>
            </w:pPr>
            <w:r w:rsidRPr="00FD4B3F">
              <w:rPr>
                <w:rFonts w:hint="eastAsia"/>
                <w:b/>
                <w:bCs/>
                <w:sz w:val="21"/>
                <w:szCs w:val="21"/>
              </w:rPr>
              <w:t>Positive score</w:t>
            </w:r>
          </w:p>
        </w:tc>
        <w:tc>
          <w:tcPr>
            <w:tcW w:w="1079" w:type="dxa"/>
          </w:tcPr>
          <w:p w14:paraId="47C85B23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0.116</w:t>
            </w:r>
          </w:p>
        </w:tc>
        <w:tc>
          <w:tcPr>
            <w:tcW w:w="1080" w:type="dxa"/>
          </w:tcPr>
          <w:p w14:paraId="6C5D1EC9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0.379</w:t>
            </w:r>
          </w:p>
        </w:tc>
        <w:tc>
          <w:tcPr>
            <w:tcW w:w="1080" w:type="dxa"/>
          </w:tcPr>
          <w:p w14:paraId="4B72F363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0.221</w:t>
            </w:r>
          </w:p>
        </w:tc>
        <w:tc>
          <w:tcPr>
            <w:tcW w:w="1079" w:type="dxa"/>
          </w:tcPr>
          <w:p w14:paraId="13F00C3D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0.089</w:t>
            </w:r>
          </w:p>
        </w:tc>
        <w:tc>
          <w:tcPr>
            <w:tcW w:w="1080" w:type="dxa"/>
          </w:tcPr>
          <w:p w14:paraId="7B122984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-0.106</w:t>
            </w:r>
          </w:p>
        </w:tc>
        <w:tc>
          <w:tcPr>
            <w:tcW w:w="1080" w:type="dxa"/>
          </w:tcPr>
          <w:p w14:paraId="02CFB75A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0.419</w:t>
            </w:r>
          </w:p>
        </w:tc>
        <w:tc>
          <w:tcPr>
            <w:tcW w:w="1079" w:type="dxa"/>
          </w:tcPr>
          <w:p w14:paraId="75B997B0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0.156</w:t>
            </w:r>
          </w:p>
        </w:tc>
        <w:tc>
          <w:tcPr>
            <w:tcW w:w="1080" w:type="dxa"/>
          </w:tcPr>
          <w:p w14:paraId="6BFD2A48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0.233</w:t>
            </w:r>
          </w:p>
        </w:tc>
        <w:tc>
          <w:tcPr>
            <w:tcW w:w="1080" w:type="dxa"/>
          </w:tcPr>
          <w:p w14:paraId="6A4BF9ED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0.137</w:t>
            </w:r>
          </w:p>
        </w:tc>
        <w:tc>
          <w:tcPr>
            <w:tcW w:w="1079" w:type="dxa"/>
          </w:tcPr>
          <w:p w14:paraId="7FBFD6FB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0.298</w:t>
            </w:r>
          </w:p>
        </w:tc>
        <w:tc>
          <w:tcPr>
            <w:tcW w:w="1080" w:type="dxa"/>
          </w:tcPr>
          <w:p w14:paraId="7DA74BDF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0.151</w:t>
            </w:r>
          </w:p>
        </w:tc>
        <w:tc>
          <w:tcPr>
            <w:tcW w:w="1080" w:type="dxa"/>
          </w:tcPr>
          <w:p w14:paraId="1616B169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0.250</w:t>
            </w:r>
          </w:p>
        </w:tc>
      </w:tr>
      <w:tr w:rsidR="00FD4B3F" w:rsidRPr="0031794B" w14:paraId="4606A810" w14:textId="77777777" w:rsidTr="00AE255A">
        <w:trPr>
          <w:trHeight w:val="469"/>
        </w:trPr>
        <w:tc>
          <w:tcPr>
            <w:tcW w:w="2053" w:type="dxa"/>
          </w:tcPr>
          <w:p w14:paraId="55BE626E" w14:textId="77777777" w:rsidR="00FD4B3F" w:rsidRPr="00FD4B3F" w:rsidRDefault="00FD4B3F" w:rsidP="00FD4B3F">
            <w:pPr>
              <w:jc w:val="center"/>
              <w:rPr>
                <w:b/>
                <w:bCs/>
                <w:sz w:val="21"/>
                <w:szCs w:val="21"/>
              </w:rPr>
            </w:pPr>
            <w:r w:rsidRPr="00FD4B3F">
              <w:rPr>
                <w:rFonts w:hint="eastAsia"/>
                <w:b/>
                <w:bCs/>
                <w:sz w:val="21"/>
                <w:szCs w:val="21"/>
              </w:rPr>
              <w:t>Negetive score</w:t>
            </w:r>
          </w:p>
        </w:tc>
        <w:tc>
          <w:tcPr>
            <w:tcW w:w="1079" w:type="dxa"/>
          </w:tcPr>
          <w:p w14:paraId="03D3042F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0.175</w:t>
            </w:r>
          </w:p>
        </w:tc>
        <w:tc>
          <w:tcPr>
            <w:tcW w:w="1080" w:type="dxa"/>
          </w:tcPr>
          <w:p w14:paraId="515439F8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0.180</w:t>
            </w:r>
          </w:p>
        </w:tc>
        <w:tc>
          <w:tcPr>
            <w:tcW w:w="1080" w:type="dxa"/>
          </w:tcPr>
          <w:p w14:paraId="2740B018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0.130</w:t>
            </w:r>
          </w:p>
        </w:tc>
        <w:tc>
          <w:tcPr>
            <w:tcW w:w="1079" w:type="dxa"/>
          </w:tcPr>
          <w:p w14:paraId="77B049C1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0.322</w:t>
            </w:r>
          </w:p>
        </w:tc>
        <w:tc>
          <w:tcPr>
            <w:tcW w:w="1080" w:type="dxa"/>
          </w:tcPr>
          <w:p w14:paraId="410A646E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-0.199</w:t>
            </w:r>
          </w:p>
        </w:tc>
        <w:tc>
          <w:tcPr>
            <w:tcW w:w="1080" w:type="dxa"/>
          </w:tcPr>
          <w:p w14:paraId="46BB986B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0.127</w:t>
            </w:r>
          </w:p>
        </w:tc>
        <w:tc>
          <w:tcPr>
            <w:tcW w:w="1079" w:type="dxa"/>
          </w:tcPr>
          <w:p w14:paraId="25D30D26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0.227</w:t>
            </w:r>
          </w:p>
        </w:tc>
        <w:tc>
          <w:tcPr>
            <w:tcW w:w="1080" w:type="dxa"/>
          </w:tcPr>
          <w:p w14:paraId="2CAC4133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0.081</w:t>
            </w:r>
          </w:p>
        </w:tc>
        <w:tc>
          <w:tcPr>
            <w:tcW w:w="1080" w:type="dxa"/>
          </w:tcPr>
          <w:p w14:paraId="674E058F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0.070</w:t>
            </w:r>
          </w:p>
        </w:tc>
        <w:tc>
          <w:tcPr>
            <w:tcW w:w="1079" w:type="dxa"/>
          </w:tcPr>
          <w:p w14:paraId="37383C74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0.595</w:t>
            </w:r>
          </w:p>
        </w:tc>
        <w:tc>
          <w:tcPr>
            <w:tcW w:w="1080" w:type="dxa"/>
          </w:tcPr>
          <w:p w14:paraId="03741180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0.136</w:t>
            </w:r>
          </w:p>
        </w:tc>
        <w:tc>
          <w:tcPr>
            <w:tcW w:w="1080" w:type="dxa"/>
          </w:tcPr>
          <w:p w14:paraId="16D0096F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0.301</w:t>
            </w:r>
          </w:p>
        </w:tc>
      </w:tr>
      <w:tr w:rsidR="00FD4B3F" w:rsidRPr="0031794B" w14:paraId="359F266D" w14:textId="77777777" w:rsidTr="00AE255A">
        <w:trPr>
          <w:trHeight w:val="469"/>
        </w:trPr>
        <w:tc>
          <w:tcPr>
            <w:tcW w:w="2053" w:type="dxa"/>
          </w:tcPr>
          <w:p w14:paraId="086A4542" w14:textId="77777777" w:rsidR="00FD4B3F" w:rsidRPr="00FD4B3F" w:rsidRDefault="00FD4B3F" w:rsidP="00FD4B3F">
            <w:pPr>
              <w:jc w:val="center"/>
              <w:rPr>
                <w:b/>
                <w:bCs/>
                <w:sz w:val="21"/>
                <w:szCs w:val="21"/>
              </w:rPr>
            </w:pPr>
            <w:r w:rsidRPr="00FD4B3F">
              <w:rPr>
                <w:rFonts w:hint="eastAsia"/>
                <w:b/>
                <w:bCs/>
                <w:sz w:val="21"/>
                <w:szCs w:val="21"/>
              </w:rPr>
              <w:t>General score</w:t>
            </w:r>
          </w:p>
        </w:tc>
        <w:tc>
          <w:tcPr>
            <w:tcW w:w="1079" w:type="dxa"/>
          </w:tcPr>
          <w:p w14:paraId="6FEFA77A" w14:textId="77777777" w:rsidR="00FD4B3F" w:rsidRPr="00924E5E" w:rsidRDefault="00FD4B3F" w:rsidP="00FD4B3F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0.349</w:t>
            </w:r>
          </w:p>
        </w:tc>
        <w:tc>
          <w:tcPr>
            <w:tcW w:w="1080" w:type="dxa"/>
          </w:tcPr>
          <w:p w14:paraId="57F8DD7E" w14:textId="77777777" w:rsidR="00FD4B3F" w:rsidRPr="00924E5E" w:rsidRDefault="00FD4B3F" w:rsidP="00FD4B3F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0.006</w:t>
            </w:r>
          </w:p>
        </w:tc>
        <w:tc>
          <w:tcPr>
            <w:tcW w:w="1080" w:type="dxa"/>
          </w:tcPr>
          <w:p w14:paraId="01561374" w14:textId="77777777" w:rsidR="00FD4B3F" w:rsidRPr="00924E5E" w:rsidRDefault="00FD4B3F" w:rsidP="00FD4B3F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0.329</w:t>
            </w:r>
          </w:p>
        </w:tc>
        <w:tc>
          <w:tcPr>
            <w:tcW w:w="1079" w:type="dxa"/>
          </w:tcPr>
          <w:p w14:paraId="5E34F319" w14:textId="77777777" w:rsidR="00FD4B3F" w:rsidRPr="00924E5E" w:rsidRDefault="00FD4B3F" w:rsidP="00FD4B3F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0.010</w:t>
            </w:r>
          </w:p>
        </w:tc>
        <w:tc>
          <w:tcPr>
            <w:tcW w:w="1080" w:type="dxa"/>
          </w:tcPr>
          <w:p w14:paraId="305EFB7F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-0.185</w:t>
            </w:r>
          </w:p>
        </w:tc>
        <w:tc>
          <w:tcPr>
            <w:tcW w:w="1080" w:type="dxa"/>
          </w:tcPr>
          <w:p w14:paraId="46E30E47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0.158</w:t>
            </w:r>
          </w:p>
        </w:tc>
        <w:tc>
          <w:tcPr>
            <w:tcW w:w="1079" w:type="dxa"/>
          </w:tcPr>
          <w:p w14:paraId="0FA79D27" w14:textId="77777777" w:rsidR="00FD4B3F" w:rsidRPr="00924E5E" w:rsidRDefault="00FD4B3F" w:rsidP="00FD4B3F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0.394</w:t>
            </w:r>
          </w:p>
        </w:tc>
        <w:tc>
          <w:tcPr>
            <w:tcW w:w="1080" w:type="dxa"/>
          </w:tcPr>
          <w:p w14:paraId="2C448F1A" w14:textId="77777777" w:rsidR="00FD4B3F" w:rsidRPr="00924E5E" w:rsidRDefault="00FD4B3F" w:rsidP="00FD4B3F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0.002</w:t>
            </w:r>
          </w:p>
        </w:tc>
        <w:tc>
          <w:tcPr>
            <w:tcW w:w="1080" w:type="dxa"/>
          </w:tcPr>
          <w:p w14:paraId="5D32992F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0.178</w:t>
            </w:r>
          </w:p>
        </w:tc>
        <w:tc>
          <w:tcPr>
            <w:tcW w:w="1079" w:type="dxa"/>
          </w:tcPr>
          <w:p w14:paraId="792B7783" w14:textId="77777777" w:rsidR="00FD4B3F" w:rsidRPr="0031794B" w:rsidRDefault="00FD4B3F" w:rsidP="00FD4B3F">
            <w:pPr>
              <w:jc w:val="center"/>
            </w:pPr>
            <w:r>
              <w:rPr>
                <w:rFonts w:hint="eastAsia"/>
              </w:rPr>
              <w:t>0.175</w:t>
            </w:r>
          </w:p>
        </w:tc>
        <w:tc>
          <w:tcPr>
            <w:tcW w:w="1080" w:type="dxa"/>
          </w:tcPr>
          <w:p w14:paraId="1394DBD2" w14:textId="77777777" w:rsidR="00FD4B3F" w:rsidRPr="00924E5E" w:rsidRDefault="00FD4B3F" w:rsidP="00FD4B3F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0.323</w:t>
            </w:r>
          </w:p>
        </w:tc>
        <w:tc>
          <w:tcPr>
            <w:tcW w:w="1080" w:type="dxa"/>
          </w:tcPr>
          <w:p w14:paraId="50C1CB40" w14:textId="77777777" w:rsidR="00FD4B3F" w:rsidRPr="00924E5E" w:rsidRDefault="00FD4B3F" w:rsidP="00FD4B3F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0.012</w:t>
            </w:r>
          </w:p>
        </w:tc>
      </w:tr>
      <w:tr w:rsidR="00AE255A" w:rsidRPr="0031794B" w14:paraId="40127F35" w14:textId="77777777" w:rsidTr="00AE255A">
        <w:trPr>
          <w:trHeight w:val="456"/>
        </w:trPr>
        <w:tc>
          <w:tcPr>
            <w:tcW w:w="2053" w:type="dxa"/>
          </w:tcPr>
          <w:p w14:paraId="3591E4B6" w14:textId="77777777" w:rsidR="008002BD" w:rsidRPr="00B7303C" w:rsidRDefault="008002BD" w:rsidP="008002BD">
            <w:pPr>
              <w:jc w:val="center"/>
              <w:rPr>
                <w:rFonts w:eastAsia="等线"/>
                <w:b/>
                <w:bCs/>
                <w:sz w:val="21"/>
              </w:rPr>
            </w:pPr>
            <w:r w:rsidRPr="00B7303C">
              <w:rPr>
                <w:rFonts w:eastAsia="等线"/>
                <w:b/>
                <w:bCs/>
                <w:sz w:val="21"/>
              </w:rPr>
              <w:t>PANSS total score</w:t>
            </w:r>
          </w:p>
        </w:tc>
        <w:tc>
          <w:tcPr>
            <w:tcW w:w="1079" w:type="dxa"/>
          </w:tcPr>
          <w:p w14:paraId="38FFEE0A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0.297</w:t>
            </w:r>
          </w:p>
        </w:tc>
        <w:tc>
          <w:tcPr>
            <w:tcW w:w="1080" w:type="dxa"/>
          </w:tcPr>
          <w:p w14:paraId="4D5BB9E4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0.021</w:t>
            </w:r>
          </w:p>
        </w:tc>
        <w:tc>
          <w:tcPr>
            <w:tcW w:w="1080" w:type="dxa"/>
          </w:tcPr>
          <w:p w14:paraId="52F74BE0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0.295</w:t>
            </w:r>
          </w:p>
        </w:tc>
        <w:tc>
          <w:tcPr>
            <w:tcW w:w="1079" w:type="dxa"/>
          </w:tcPr>
          <w:p w14:paraId="7426A75D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0.022</w:t>
            </w:r>
          </w:p>
        </w:tc>
        <w:tc>
          <w:tcPr>
            <w:tcW w:w="1080" w:type="dxa"/>
          </w:tcPr>
          <w:p w14:paraId="09EF9692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-0.182</w:t>
            </w:r>
          </w:p>
        </w:tc>
        <w:tc>
          <w:tcPr>
            <w:tcW w:w="1080" w:type="dxa"/>
          </w:tcPr>
          <w:p w14:paraId="47701536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0.163</w:t>
            </w:r>
          </w:p>
        </w:tc>
        <w:tc>
          <w:tcPr>
            <w:tcW w:w="1079" w:type="dxa"/>
          </w:tcPr>
          <w:p w14:paraId="31EA9EF8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0.330</w:t>
            </w:r>
          </w:p>
        </w:tc>
        <w:tc>
          <w:tcPr>
            <w:tcW w:w="1080" w:type="dxa"/>
          </w:tcPr>
          <w:p w14:paraId="10E16E95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0.010</w:t>
            </w:r>
          </w:p>
        </w:tc>
        <w:tc>
          <w:tcPr>
            <w:tcW w:w="1080" w:type="dxa"/>
          </w:tcPr>
          <w:p w14:paraId="335BFF7B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0.151</w:t>
            </w:r>
          </w:p>
        </w:tc>
        <w:tc>
          <w:tcPr>
            <w:tcW w:w="1079" w:type="dxa"/>
          </w:tcPr>
          <w:p w14:paraId="6B64D1BF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0.249</w:t>
            </w:r>
          </w:p>
        </w:tc>
        <w:tc>
          <w:tcPr>
            <w:tcW w:w="1080" w:type="dxa"/>
          </w:tcPr>
          <w:p w14:paraId="15CF71D8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0.272</w:t>
            </w:r>
          </w:p>
        </w:tc>
        <w:tc>
          <w:tcPr>
            <w:tcW w:w="1080" w:type="dxa"/>
          </w:tcPr>
          <w:p w14:paraId="524F1CD9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0.036</w:t>
            </w:r>
          </w:p>
        </w:tc>
      </w:tr>
      <w:tr w:rsidR="00AE255A" w:rsidRPr="0031794B" w14:paraId="2B58053C" w14:textId="77777777" w:rsidTr="00AE255A">
        <w:trPr>
          <w:trHeight w:val="488"/>
        </w:trPr>
        <w:tc>
          <w:tcPr>
            <w:tcW w:w="2053" w:type="dxa"/>
          </w:tcPr>
          <w:p w14:paraId="20A6EDF2" w14:textId="77777777" w:rsidR="008002BD" w:rsidRPr="00B7303C" w:rsidRDefault="008002BD" w:rsidP="008002BD">
            <w:pPr>
              <w:jc w:val="center"/>
              <w:rPr>
                <w:rFonts w:eastAsia="等线"/>
                <w:b/>
                <w:bCs/>
                <w:sz w:val="21"/>
              </w:rPr>
            </w:pPr>
            <w:r w:rsidRPr="00B7303C">
              <w:rPr>
                <w:rFonts w:eastAsia="等线"/>
                <w:b/>
                <w:bCs/>
                <w:sz w:val="21"/>
              </w:rPr>
              <w:t>Extraversion</w:t>
            </w:r>
          </w:p>
        </w:tc>
        <w:tc>
          <w:tcPr>
            <w:tcW w:w="1079" w:type="dxa"/>
          </w:tcPr>
          <w:p w14:paraId="3F0320A6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-0.412</w:t>
            </w:r>
          </w:p>
        </w:tc>
        <w:tc>
          <w:tcPr>
            <w:tcW w:w="1080" w:type="dxa"/>
          </w:tcPr>
          <w:p w14:paraId="760861EF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0.001</w:t>
            </w:r>
          </w:p>
        </w:tc>
        <w:tc>
          <w:tcPr>
            <w:tcW w:w="1080" w:type="dxa"/>
          </w:tcPr>
          <w:p w14:paraId="3AA201AA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-0.163</w:t>
            </w:r>
          </w:p>
        </w:tc>
        <w:tc>
          <w:tcPr>
            <w:tcW w:w="1079" w:type="dxa"/>
          </w:tcPr>
          <w:p w14:paraId="7426A9B3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0.215</w:t>
            </w:r>
          </w:p>
        </w:tc>
        <w:tc>
          <w:tcPr>
            <w:tcW w:w="1080" w:type="dxa"/>
          </w:tcPr>
          <w:p w14:paraId="0A493B28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0.193</w:t>
            </w:r>
          </w:p>
        </w:tc>
        <w:tc>
          <w:tcPr>
            <w:tcW w:w="1080" w:type="dxa"/>
          </w:tcPr>
          <w:p w14:paraId="366F1C36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0.140</w:t>
            </w:r>
          </w:p>
        </w:tc>
        <w:tc>
          <w:tcPr>
            <w:tcW w:w="1079" w:type="dxa"/>
          </w:tcPr>
          <w:p w14:paraId="5F9A23AC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-0.411</w:t>
            </w:r>
          </w:p>
        </w:tc>
        <w:tc>
          <w:tcPr>
            <w:tcW w:w="1080" w:type="dxa"/>
          </w:tcPr>
          <w:p w14:paraId="37577871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0.001</w:t>
            </w:r>
          </w:p>
        </w:tc>
        <w:tc>
          <w:tcPr>
            <w:tcW w:w="1080" w:type="dxa"/>
          </w:tcPr>
          <w:p w14:paraId="31B463AA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0.001</w:t>
            </w:r>
          </w:p>
        </w:tc>
        <w:tc>
          <w:tcPr>
            <w:tcW w:w="1079" w:type="dxa"/>
          </w:tcPr>
          <w:p w14:paraId="706037B6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0.995</w:t>
            </w:r>
          </w:p>
        </w:tc>
        <w:tc>
          <w:tcPr>
            <w:tcW w:w="1080" w:type="dxa"/>
          </w:tcPr>
          <w:p w14:paraId="364641D8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-0.276</w:t>
            </w:r>
          </w:p>
        </w:tc>
        <w:tc>
          <w:tcPr>
            <w:tcW w:w="1080" w:type="dxa"/>
          </w:tcPr>
          <w:p w14:paraId="4058D7B5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0.033</w:t>
            </w:r>
          </w:p>
        </w:tc>
      </w:tr>
      <w:tr w:rsidR="00AE255A" w:rsidRPr="0031794B" w14:paraId="20BE582F" w14:textId="77777777" w:rsidTr="00AE255A">
        <w:trPr>
          <w:trHeight w:val="469"/>
        </w:trPr>
        <w:tc>
          <w:tcPr>
            <w:tcW w:w="2053" w:type="dxa"/>
          </w:tcPr>
          <w:p w14:paraId="6ACD9766" w14:textId="77777777" w:rsidR="008002BD" w:rsidRPr="00B7303C" w:rsidRDefault="008002BD" w:rsidP="008002BD">
            <w:pPr>
              <w:jc w:val="center"/>
              <w:rPr>
                <w:rFonts w:eastAsia="等线"/>
                <w:b/>
                <w:bCs/>
                <w:sz w:val="21"/>
              </w:rPr>
            </w:pPr>
            <w:r w:rsidRPr="00B7303C">
              <w:rPr>
                <w:rFonts w:eastAsia="等线"/>
                <w:b/>
                <w:bCs/>
                <w:sz w:val="21"/>
              </w:rPr>
              <w:lastRenderedPageBreak/>
              <w:t>Agreeableness</w:t>
            </w:r>
          </w:p>
        </w:tc>
        <w:tc>
          <w:tcPr>
            <w:tcW w:w="1079" w:type="dxa"/>
          </w:tcPr>
          <w:p w14:paraId="6C3624A1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-0.103</w:t>
            </w:r>
          </w:p>
        </w:tc>
        <w:tc>
          <w:tcPr>
            <w:tcW w:w="1080" w:type="dxa"/>
          </w:tcPr>
          <w:p w14:paraId="74282900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0.432</w:t>
            </w:r>
          </w:p>
        </w:tc>
        <w:tc>
          <w:tcPr>
            <w:tcW w:w="1080" w:type="dxa"/>
          </w:tcPr>
          <w:p w14:paraId="43B9D039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0.023</w:t>
            </w:r>
          </w:p>
        </w:tc>
        <w:tc>
          <w:tcPr>
            <w:tcW w:w="1079" w:type="dxa"/>
          </w:tcPr>
          <w:p w14:paraId="4A75F1D9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0.863</w:t>
            </w:r>
          </w:p>
        </w:tc>
        <w:tc>
          <w:tcPr>
            <w:tcW w:w="1080" w:type="dxa"/>
          </w:tcPr>
          <w:p w14:paraId="29CBF530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-0.025</w:t>
            </w:r>
          </w:p>
        </w:tc>
        <w:tc>
          <w:tcPr>
            <w:tcW w:w="1080" w:type="dxa"/>
          </w:tcPr>
          <w:p w14:paraId="108A06BC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0.847</w:t>
            </w:r>
          </w:p>
        </w:tc>
        <w:tc>
          <w:tcPr>
            <w:tcW w:w="1079" w:type="dxa"/>
          </w:tcPr>
          <w:p w14:paraId="1A311B0A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-0.444</w:t>
            </w:r>
          </w:p>
        </w:tc>
        <w:tc>
          <w:tcPr>
            <w:tcW w:w="1080" w:type="dxa"/>
          </w:tcPr>
          <w:p w14:paraId="68E6FFB5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&lt;0.001</w:t>
            </w:r>
          </w:p>
        </w:tc>
        <w:tc>
          <w:tcPr>
            <w:tcW w:w="1080" w:type="dxa"/>
          </w:tcPr>
          <w:p w14:paraId="00ECC1FC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-0.241</w:t>
            </w:r>
          </w:p>
        </w:tc>
        <w:tc>
          <w:tcPr>
            <w:tcW w:w="1079" w:type="dxa"/>
          </w:tcPr>
          <w:p w14:paraId="15DAA45C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0.063</w:t>
            </w:r>
          </w:p>
        </w:tc>
        <w:tc>
          <w:tcPr>
            <w:tcW w:w="1080" w:type="dxa"/>
          </w:tcPr>
          <w:p w14:paraId="7FE01FA8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-0.243</w:t>
            </w:r>
          </w:p>
        </w:tc>
        <w:tc>
          <w:tcPr>
            <w:tcW w:w="1080" w:type="dxa"/>
          </w:tcPr>
          <w:p w14:paraId="542B6B40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0.061</w:t>
            </w:r>
          </w:p>
        </w:tc>
      </w:tr>
      <w:tr w:rsidR="00AE255A" w:rsidRPr="0031794B" w14:paraId="3306DD22" w14:textId="77777777" w:rsidTr="00AE255A">
        <w:trPr>
          <w:trHeight w:val="488"/>
        </w:trPr>
        <w:tc>
          <w:tcPr>
            <w:tcW w:w="2053" w:type="dxa"/>
          </w:tcPr>
          <w:p w14:paraId="4149C60F" w14:textId="77777777" w:rsidR="008002BD" w:rsidRPr="00B7303C" w:rsidRDefault="008002BD" w:rsidP="008002BD">
            <w:pPr>
              <w:jc w:val="center"/>
              <w:rPr>
                <w:rFonts w:eastAsia="等线"/>
                <w:b/>
                <w:bCs/>
                <w:sz w:val="21"/>
              </w:rPr>
            </w:pPr>
            <w:r w:rsidRPr="00B7303C">
              <w:rPr>
                <w:rFonts w:eastAsia="等线"/>
                <w:b/>
                <w:bCs/>
                <w:sz w:val="21"/>
              </w:rPr>
              <w:t>Conscientiousness</w:t>
            </w:r>
          </w:p>
        </w:tc>
        <w:tc>
          <w:tcPr>
            <w:tcW w:w="1079" w:type="dxa"/>
          </w:tcPr>
          <w:p w14:paraId="46401620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-0.314</w:t>
            </w:r>
          </w:p>
        </w:tc>
        <w:tc>
          <w:tcPr>
            <w:tcW w:w="1080" w:type="dxa"/>
          </w:tcPr>
          <w:p w14:paraId="239D99F3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0.015</w:t>
            </w:r>
          </w:p>
        </w:tc>
        <w:tc>
          <w:tcPr>
            <w:tcW w:w="1080" w:type="dxa"/>
          </w:tcPr>
          <w:p w14:paraId="7027CE53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-0.086</w:t>
            </w:r>
          </w:p>
        </w:tc>
        <w:tc>
          <w:tcPr>
            <w:tcW w:w="1079" w:type="dxa"/>
          </w:tcPr>
          <w:p w14:paraId="42233832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0.515</w:t>
            </w:r>
          </w:p>
        </w:tc>
        <w:tc>
          <w:tcPr>
            <w:tcW w:w="1080" w:type="dxa"/>
          </w:tcPr>
          <w:p w14:paraId="5C2F9B52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-0.045</w:t>
            </w:r>
          </w:p>
        </w:tc>
        <w:tc>
          <w:tcPr>
            <w:tcW w:w="1080" w:type="dxa"/>
          </w:tcPr>
          <w:p w14:paraId="29668BBB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0.731</w:t>
            </w:r>
          </w:p>
        </w:tc>
        <w:tc>
          <w:tcPr>
            <w:tcW w:w="1079" w:type="dxa"/>
          </w:tcPr>
          <w:p w14:paraId="5E0B50D6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-0.467</w:t>
            </w:r>
          </w:p>
        </w:tc>
        <w:tc>
          <w:tcPr>
            <w:tcW w:w="1080" w:type="dxa"/>
          </w:tcPr>
          <w:p w14:paraId="7328FBA7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&lt;0.001</w:t>
            </w:r>
          </w:p>
        </w:tc>
        <w:tc>
          <w:tcPr>
            <w:tcW w:w="1080" w:type="dxa"/>
          </w:tcPr>
          <w:p w14:paraId="064B34AD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-0.186</w:t>
            </w:r>
          </w:p>
        </w:tc>
        <w:tc>
          <w:tcPr>
            <w:tcW w:w="1079" w:type="dxa"/>
          </w:tcPr>
          <w:p w14:paraId="0E307FD5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0.154</w:t>
            </w:r>
          </w:p>
        </w:tc>
        <w:tc>
          <w:tcPr>
            <w:tcW w:w="1080" w:type="dxa"/>
          </w:tcPr>
          <w:p w14:paraId="75A4BD95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-0.341</w:t>
            </w:r>
          </w:p>
        </w:tc>
        <w:tc>
          <w:tcPr>
            <w:tcW w:w="1080" w:type="dxa"/>
          </w:tcPr>
          <w:p w14:paraId="4C09E79A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0.008</w:t>
            </w:r>
          </w:p>
        </w:tc>
      </w:tr>
      <w:tr w:rsidR="00AE255A" w:rsidRPr="0031794B" w14:paraId="137694BF" w14:textId="77777777" w:rsidTr="00AE255A">
        <w:trPr>
          <w:trHeight w:val="469"/>
        </w:trPr>
        <w:tc>
          <w:tcPr>
            <w:tcW w:w="2053" w:type="dxa"/>
          </w:tcPr>
          <w:p w14:paraId="295E2131" w14:textId="77777777" w:rsidR="008002BD" w:rsidRPr="00B7303C" w:rsidRDefault="008002BD" w:rsidP="008002BD">
            <w:pPr>
              <w:jc w:val="center"/>
              <w:rPr>
                <w:rFonts w:eastAsia="等线"/>
                <w:b/>
                <w:bCs/>
                <w:sz w:val="21"/>
              </w:rPr>
            </w:pPr>
            <w:r w:rsidRPr="00B7303C">
              <w:rPr>
                <w:rFonts w:eastAsia="等线"/>
                <w:b/>
                <w:bCs/>
                <w:sz w:val="21"/>
              </w:rPr>
              <w:t>Openness</w:t>
            </w:r>
          </w:p>
        </w:tc>
        <w:tc>
          <w:tcPr>
            <w:tcW w:w="1079" w:type="dxa"/>
          </w:tcPr>
          <w:p w14:paraId="1B2C255A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-0.092</w:t>
            </w:r>
          </w:p>
        </w:tc>
        <w:tc>
          <w:tcPr>
            <w:tcW w:w="1080" w:type="dxa"/>
          </w:tcPr>
          <w:p w14:paraId="07A1AB4A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0.482</w:t>
            </w:r>
          </w:p>
        </w:tc>
        <w:tc>
          <w:tcPr>
            <w:tcW w:w="1080" w:type="dxa"/>
          </w:tcPr>
          <w:p w14:paraId="6034F532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0.114</w:t>
            </w:r>
          </w:p>
        </w:tc>
        <w:tc>
          <w:tcPr>
            <w:tcW w:w="1079" w:type="dxa"/>
          </w:tcPr>
          <w:p w14:paraId="6AAF6BA8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0.387</w:t>
            </w:r>
          </w:p>
        </w:tc>
        <w:tc>
          <w:tcPr>
            <w:tcW w:w="1080" w:type="dxa"/>
          </w:tcPr>
          <w:p w14:paraId="66C20CD5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0.272</w:t>
            </w:r>
          </w:p>
        </w:tc>
        <w:tc>
          <w:tcPr>
            <w:tcW w:w="1080" w:type="dxa"/>
          </w:tcPr>
          <w:p w14:paraId="3D732A6F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0.036</w:t>
            </w:r>
          </w:p>
        </w:tc>
        <w:tc>
          <w:tcPr>
            <w:tcW w:w="1079" w:type="dxa"/>
          </w:tcPr>
          <w:p w14:paraId="062FC31D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-0.195</w:t>
            </w:r>
          </w:p>
        </w:tc>
        <w:tc>
          <w:tcPr>
            <w:tcW w:w="1080" w:type="dxa"/>
          </w:tcPr>
          <w:p w14:paraId="715CDA64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0.135</w:t>
            </w:r>
          </w:p>
        </w:tc>
        <w:tc>
          <w:tcPr>
            <w:tcW w:w="1080" w:type="dxa"/>
          </w:tcPr>
          <w:p w14:paraId="12332AA3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-0.209</w:t>
            </w:r>
          </w:p>
        </w:tc>
        <w:tc>
          <w:tcPr>
            <w:tcW w:w="1079" w:type="dxa"/>
          </w:tcPr>
          <w:p w14:paraId="4FF76FE1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0.108</w:t>
            </w:r>
          </w:p>
        </w:tc>
        <w:tc>
          <w:tcPr>
            <w:tcW w:w="1080" w:type="dxa"/>
          </w:tcPr>
          <w:p w14:paraId="628BDB36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-0.053</w:t>
            </w:r>
          </w:p>
        </w:tc>
        <w:tc>
          <w:tcPr>
            <w:tcW w:w="1080" w:type="dxa"/>
          </w:tcPr>
          <w:p w14:paraId="2A65839B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0.687</w:t>
            </w:r>
          </w:p>
        </w:tc>
      </w:tr>
      <w:tr w:rsidR="00AE255A" w:rsidRPr="0031794B" w14:paraId="5B22641C" w14:textId="77777777" w:rsidTr="00AE255A">
        <w:trPr>
          <w:trHeight w:val="469"/>
        </w:trPr>
        <w:tc>
          <w:tcPr>
            <w:tcW w:w="2053" w:type="dxa"/>
            <w:tcBorders>
              <w:bottom w:val="single" w:sz="4" w:space="0" w:color="auto"/>
            </w:tcBorders>
          </w:tcPr>
          <w:p w14:paraId="47352925" w14:textId="77777777" w:rsidR="008002BD" w:rsidRPr="00B7303C" w:rsidRDefault="008002BD" w:rsidP="008002BD">
            <w:pPr>
              <w:jc w:val="center"/>
              <w:rPr>
                <w:rFonts w:eastAsia="等线"/>
                <w:b/>
                <w:bCs/>
                <w:sz w:val="21"/>
              </w:rPr>
            </w:pPr>
            <w:r w:rsidRPr="00B7303C">
              <w:rPr>
                <w:rFonts w:eastAsia="等线"/>
                <w:b/>
                <w:bCs/>
                <w:sz w:val="21"/>
              </w:rPr>
              <w:t>Neuroticism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D784E66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0.471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B6496B6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&lt;0.001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CF6C765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0.354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724C2A28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0.006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FA30C5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0.037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2DF9AB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0.780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71CFD196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0.312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A857BC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13AA508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0.135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71DA06A9" w14:textId="77777777" w:rsidR="008002BD" w:rsidRPr="0031794B" w:rsidRDefault="00924E5E" w:rsidP="008002BD">
            <w:pPr>
              <w:jc w:val="center"/>
            </w:pPr>
            <w:r>
              <w:rPr>
                <w:rFonts w:hint="eastAsia"/>
              </w:rPr>
              <w:t>0.305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3E6AD1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0.396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994C3A4" w14:textId="77777777" w:rsidR="008002BD" w:rsidRPr="00924E5E" w:rsidRDefault="00924E5E" w:rsidP="008002BD">
            <w:pPr>
              <w:jc w:val="center"/>
              <w:rPr>
                <w:b/>
                <w:bCs/>
              </w:rPr>
            </w:pPr>
            <w:r w:rsidRPr="00924E5E">
              <w:rPr>
                <w:rFonts w:hint="eastAsia"/>
                <w:b/>
                <w:bCs/>
              </w:rPr>
              <w:t>0.002</w:t>
            </w:r>
          </w:p>
        </w:tc>
      </w:tr>
    </w:tbl>
    <w:p w14:paraId="516777FD" w14:textId="77777777" w:rsidR="004A5478" w:rsidRDefault="004A5478" w:rsidP="004A5478">
      <w:pPr>
        <w:rPr>
          <w:rFonts w:hint="eastAsia"/>
        </w:rPr>
      </w:pPr>
    </w:p>
    <w:p w14:paraId="62E9A4A6" w14:textId="5AE5B6B7" w:rsidR="007A506E" w:rsidRPr="007A506E" w:rsidRDefault="00FD4B3F" w:rsidP="00F35826">
      <w:pPr>
        <w:rPr>
          <w:rFonts w:hint="eastAsia"/>
        </w:rPr>
      </w:pPr>
      <w:r w:rsidRPr="00FD4B3F">
        <w:rPr>
          <w:rFonts w:ascii="Times New Roman" w:hAnsi="Times New Roman" w:cs="Times New Roman"/>
          <w:b/>
          <w:bCs/>
          <w:i/>
          <w:iCs/>
          <w:sz w:val="20"/>
          <w:szCs w:val="20"/>
        </w:rPr>
        <w:t>Abbreviations:</w:t>
      </w:r>
      <w:r w:rsidRPr="00FD4B3F">
        <w:rPr>
          <w:rFonts w:ascii="Times New Roman" w:hAnsi="Times New Roman" w:cs="Times New Roman"/>
          <w:i/>
          <w:iCs/>
          <w:sz w:val="20"/>
          <w:szCs w:val="20"/>
        </w:rPr>
        <w:t xml:space="preserve"> CTQ-SF= Childhood Trauma Questionnaire-Short Form;  TCND= total childhood neglect and abuse; PANSS =The Positive And Negative Syndrome Scale;</w:t>
      </w:r>
      <w:r w:rsidR="00F35826" w:rsidRPr="007A506E">
        <w:rPr>
          <w:rFonts w:hint="eastAsia"/>
        </w:rPr>
        <w:t xml:space="preserve"> </w:t>
      </w:r>
    </w:p>
    <w:sectPr w:rsidR="007A506E" w:rsidRPr="007A506E" w:rsidSect="00F3582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A96EB" w14:textId="77777777" w:rsidR="005E664D" w:rsidRDefault="005E664D" w:rsidP="00FD4B3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839C470" w14:textId="77777777" w:rsidR="005E664D" w:rsidRDefault="005E664D" w:rsidP="00FD4B3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1A6B7" w14:textId="77777777" w:rsidR="005E664D" w:rsidRDefault="005E664D" w:rsidP="00FD4B3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57C8C1" w14:textId="77777777" w:rsidR="005E664D" w:rsidRDefault="005E664D" w:rsidP="00FD4B3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4D7"/>
    <w:rsid w:val="00040D12"/>
    <w:rsid w:val="001F6F54"/>
    <w:rsid w:val="002E0932"/>
    <w:rsid w:val="002F37AA"/>
    <w:rsid w:val="0031794B"/>
    <w:rsid w:val="0044326B"/>
    <w:rsid w:val="004A5478"/>
    <w:rsid w:val="004F5118"/>
    <w:rsid w:val="005C3857"/>
    <w:rsid w:val="005E664D"/>
    <w:rsid w:val="006768A6"/>
    <w:rsid w:val="00694BA2"/>
    <w:rsid w:val="007A506E"/>
    <w:rsid w:val="008002BD"/>
    <w:rsid w:val="00924E5E"/>
    <w:rsid w:val="00A52B54"/>
    <w:rsid w:val="00AE255A"/>
    <w:rsid w:val="00B6791A"/>
    <w:rsid w:val="00B7303C"/>
    <w:rsid w:val="00BB6D06"/>
    <w:rsid w:val="00C661D4"/>
    <w:rsid w:val="00CE34D7"/>
    <w:rsid w:val="00F35826"/>
    <w:rsid w:val="00FD4B3F"/>
    <w:rsid w:val="00FE6AD4"/>
    <w:rsid w:val="00FE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A063C"/>
  <w15:chartTrackingRefBased/>
  <w15:docId w15:val="{8B97A2BD-0A4D-40BF-B838-2242BEB8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34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4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4D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4D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4D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4D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4D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4D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34D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E34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E34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E34D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E34D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E34D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E34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E34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E34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E34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E3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4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E34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3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E34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34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34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34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E34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34D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B7303C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正文1"/>
    <w:rsid w:val="002E0932"/>
    <w:pPr>
      <w:widowControl w:val="0"/>
      <w:spacing w:after="0" w:line="240" w:lineRule="auto"/>
      <w:jc w:val="both"/>
    </w:pPr>
    <w:rPr>
      <w:rFonts w:ascii="等线" w:eastAsia="等线" w:hAnsi="等线" w:cs="Times New Roman"/>
      <w:sz w:val="21"/>
      <w:szCs w:val="21"/>
      <w14:ligatures w14:val="none"/>
    </w:rPr>
  </w:style>
  <w:style w:type="paragraph" w:styleId="af">
    <w:name w:val="header"/>
    <w:basedOn w:val="a"/>
    <w:link w:val="af0"/>
    <w:uiPriority w:val="99"/>
    <w:unhideWhenUsed/>
    <w:rsid w:val="00FD4B3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D4B3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D4B3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D4B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姝懿 王</dc:creator>
  <cp:keywords/>
  <dc:description/>
  <cp:lastModifiedBy>姝懿 王</cp:lastModifiedBy>
  <cp:revision>9</cp:revision>
  <dcterms:created xsi:type="dcterms:W3CDTF">2025-08-16T06:32:00Z</dcterms:created>
  <dcterms:modified xsi:type="dcterms:W3CDTF">2026-04-21T11:43:00Z</dcterms:modified>
</cp:coreProperties>
</file>