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11F90">
      <w:pP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Table S1.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Item-level content validity indices (I-CVI) and decisions</w:t>
      </w:r>
    </w:p>
    <w:tbl>
      <w:tblPr>
        <w:tblStyle w:val="3"/>
        <w:tblW w:w="141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7447"/>
        <w:gridCol w:w="2429"/>
        <w:gridCol w:w="2758"/>
      </w:tblGrid>
      <w:tr w14:paraId="07121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3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5A82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</w:t>
            </w:r>
          </w:p>
        </w:tc>
        <w:tc>
          <w:tcPr>
            <w:tcW w:w="744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21F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Factor</w:t>
            </w:r>
          </w:p>
        </w:tc>
        <w:tc>
          <w:tcPr>
            <w:tcW w:w="242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E38C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I-CVI (Rep.)</w:t>
            </w:r>
          </w:p>
        </w:tc>
        <w:tc>
          <w:tcPr>
            <w:tcW w:w="275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D48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Decision</w:t>
            </w:r>
          </w:p>
        </w:tc>
      </w:tr>
      <w:tr w14:paraId="093B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252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</w:t>
            </w:r>
          </w:p>
        </w:tc>
        <w:tc>
          <w:tcPr>
            <w:tcW w:w="744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51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4F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975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7976F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E9D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36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76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F1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2B1CD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40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5B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93A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51B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1E3EA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D0E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200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88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74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7B95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251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46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8F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FFD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75B89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BAB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419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35A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8A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696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DD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C16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1E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9E9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2A485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B5B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218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7AB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3C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558C8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4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D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203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94A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49D50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227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82F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4DA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768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12A0F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FB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E02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05C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3AA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2B2F0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678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5D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02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B62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22B6B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3A5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41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649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022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3BF42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47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F71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F8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A6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38838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21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043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C2B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28C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ACE2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1BA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9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90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7E2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9530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B22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4C7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F3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9B9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75EE1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8B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4D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39F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2D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32C99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CC4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19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933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673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BD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16B1B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248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2F2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self-perception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4F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03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28AC2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71D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49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918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5A5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5840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D8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0C1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A61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8CF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4249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DC1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2E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E95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90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D870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F0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1D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ADF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F52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1C42C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D45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21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38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ED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5F554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9F2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38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CF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5F9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3ADAE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C2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1D9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CE1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6EE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388A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E4D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4FB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94C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9EC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3FB11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DC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29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67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171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9D5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19CFD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CC6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FC9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59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303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52A32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CA0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6E3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8C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AED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4668D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636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188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7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9F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AD93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25A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55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86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8AB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45804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90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E9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ED6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015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4F017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DBA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B2D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23D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FF1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5942C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7A6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7B8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8FF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2F1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412EA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9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691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D4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5F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6DF5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967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2FB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C2C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070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3E9D7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E95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39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04F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7B9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E3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F54D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4C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98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poor social skills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C7F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86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7F744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03B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63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7A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F4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2B43C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5F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F8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DED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D8A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1B85E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050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DD1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1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5FF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DD27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013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088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57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D5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335B3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FBD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2A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5F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952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C8CE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8C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ED7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7B1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6DC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2013E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81D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61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EC4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7C9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71950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731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2E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A5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10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2841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E3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49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662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9D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9C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AC2A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89B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5D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3A4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810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6341C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F5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29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C4C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2DA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BEB7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C9D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1AB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CF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16D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AA3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821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629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256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F9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2718B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DEB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22F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BC5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0F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088B1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DD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8F5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62A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48A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6BD29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DE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124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7E3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50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73025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073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103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4BF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7E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AAFF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65D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AB2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E1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46B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57FF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928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59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E95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55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A2A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4A9AE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C3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A45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social cost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BA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298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5076F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14E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FC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0F8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55D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4A747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7CC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A5D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734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030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5FE4F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142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03A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F0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DC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434E2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273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D5A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62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77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70FBA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75A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98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426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ED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4733A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E9E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BF1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162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2E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3D3D9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FB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3A2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00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B3F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2DD9D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C47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77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39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0B0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7839F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F6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69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8B4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4B5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7BE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10B00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787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FA1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60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EDE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101C0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796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2D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9BE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A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1BF38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A9D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BA4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EE2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AB4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47AB9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C7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B72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2EE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3C8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29DEA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A85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91C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943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1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29884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CFB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B02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64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27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EB17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7AC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96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31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4A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3A7C0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83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35B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61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CA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24D17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91D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D8A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6C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9F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7366F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DF2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79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73B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estimated visibility of physical symptoms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4E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2A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349E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B25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E36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904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86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67506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4B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138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EA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4F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387D8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2B4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C7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56C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AA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13BC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C57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0F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EE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1F2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3412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E02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543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8C6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7ED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CC32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B94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CC2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E7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C1A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2C1EA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AF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F0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90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FF9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0C41B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521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83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46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C5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1F6F0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913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88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32D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A1F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445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5DEB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BB4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89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BA5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FD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E0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BE4B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5F8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A4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078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DA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50957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151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91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F7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72C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44C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BEBE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6BC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92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C9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FB9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D50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7DBC7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FE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93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F42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709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1F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  <w:tr w14:paraId="09037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FD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94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5E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0D1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23E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1FC10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8A9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95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EE1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A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E3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0B8AF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54C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96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4E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B95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.2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0E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Delete</w:t>
            </w:r>
          </w:p>
        </w:tc>
      </w:tr>
      <w:tr w14:paraId="1BC02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67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97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D92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50C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41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Revise wording</w:t>
            </w:r>
          </w:p>
        </w:tc>
      </w:tr>
      <w:tr w14:paraId="4BE7B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68B92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 98</w:t>
            </w:r>
          </w:p>
        </w:tc>
        <w:tc>
          <w:tcPr>
            <w:tcW w:w="744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213B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perceived lack of self-control</w:t>
            </w:r>
          </w:p>
        </w:tc>
        <w:tc>
          <w:tcPr>
            <w:tcW w:w="24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962B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83BCF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Retain</w:t>
            </w:r>
          </w:p>
        </w:tc>
      </w:tr>
    </w:tbl>
    <w:p w14:paraId="3D34CF6C">
      <w:pPr>
        <w:ind w:firstLine="402" w:firstLineChars="200"/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6698FAB5">
      <w:pPr>
        <w:ind w:firstLine="402" w:firstLineChars="200"/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584F887">
      <w:pPr>
        <w:ind w:firstLine="0" w:firstLineChars="0"/>
        <w:rPr>
          <w:rFonts w:hint="eastAsia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/>
          <w:i w:val="0"/>
          <w:iCs w:val="0"/>
          <w:color w:val="000000" w:themeColor="tex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Table S2. 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olor w:val="000000" w:themeColor="tex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Summary of the BIAS item-reduction process</w:t>
      </w:r>
    </w:p>
    <w:tbl>
      <w:tblPr>
        <w:tblStyle w:val="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3371"/>
        <w:gridCol w:w="1691"/>
        <w:gridCol w:w="1722"/>
        <w:gridCol w:w="6208"/>
      </w:tblGrid>
      <w:tr w14:paraId="7EFE82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1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CC56D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</w:p>
        </w:tc>
        <w:tc>
          <w:tcPr>
            <w:tcW w:w="118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2BF0C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kern w:val="0"/>
                <w:sz w:val="22"/>
                <w:szCs w:val="22"/>
                <w:u w:val="none"/>
                <w:lang w:val="en-US" w:eastAsia="zh-CN" w:bidi="ar"/>
              </w:rPr>
              <w:t>Procedure</w:t>
            </w:r>
          </w:p>
        </w:tc>
        <w:tc>
          <w:tcPr>
            <w:tcW w:w="59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85109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kern w:val="0"/>
                <w:sz w:val="22"/>
                <w:szCs w:val="22"/>
                <w:u w:val="none"/>
                <w:lang w:val="en-US" w:eastAsia="zh-CN" w:bidi="ar"/>
              </w:rPr>
              <w:t>Items removed</w:t>
            </w:r>
          </w:p>
        </w:tc>
        <w:tc>
          <w:tcPr>
            <w:tcW w:w="60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1C38C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kern w:val="0"/>
                <w:sz w:val="22"/>
                <w:szCs w:val="22"/>
                <w:u w:val="none"/>
                <w:lang w:val="en-US" w:eastAsia="zh-CN" w:bidi="ar"/>
              </w:rPr>
              <w:t>Items retained</w:t>
            </w:r>
          </w:p>
        </w:tc>
        <w:tc>
          <w:tcPr>
            <w:tcW w:w="218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EFB35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1F2937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Carlito" w:cs="Times New Roman"/>
                <w:b/>
                <w:bCs/>
                <w:color w:val="1F2937"/>
                <w:sz w:val="22"/>
                <w:szCs w:val="22"/>
                <w:u w:val="none"/>
                <w:lang w:bidi="ar"/>
              </w:rPr>
              <w:t>Selection basis</w:t>
            </w:r>
          </w:p>
        </w:tc>
      </w:tr>
      <w:tr w14:paraId="4C023C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416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489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9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3D41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Initial item generation</w:t>
            </w:r>
          </w:p>
        </w:tc>
        <w:tc>
          <w:tcPr>
            <w:tcW w:w="596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397E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607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E121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189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CBA1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Candidate items were generated using a combined theory-driven and data-driven approach, drawing on cognitive models, existing belief-based measures, and qualitative interview themes.</w:t>
            </w:r>
          </w:p>
        </w:tc>
      </w:tr>
      <w:tr w14:paraId="0F7B2E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321D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A0B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Initial conceptual screening</w:t>
            </w:r>
          </w:p>
        </w:tc>
        <w:tc>
          <w:tcPr>
            <w:tcW w:w="5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C2B0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2A2C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1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107B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Items were removed or consolidated when they were redundant, unclear, insufficiently aligned with the core BIAS construct, or primarily reflected constructs not retained in the present scale framework.</w:t>
            </w:r>
          </w:p>
        </w:tc>
      </w:tr>
      <w:tr w14:paraId="240FA8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821D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4454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Expert content-validity evaluation</w:t>
            </w:r>
          </w:p>
        </w:tc>
        <w:tc>
          <w:tcPr>
            <w:tcW w:w="5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1832F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C3C7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1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CEF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Five experts evaluated item representativeness and clarity. Items not meeting the representativeness criterion were removed; 27 items were revised for clarity based on qualitative feedback.</w:t>
            </w:r>
          </w:p>
        </w:tc>
      </w:tr>
      <w:tr w14:paraId="23627F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A64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B0CB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Item analysis</w:t>
            </w:r>
          </w:p>
        </w:tc>
        <w:tc>
          <w:tcPr>
            <w:tcW w:w="5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98CC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B5A6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1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B757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Items were removed if item–total correlations were below .30 (n = 2) or inter-item correlations exceeded .70 (n = 12).</w:t>
            </w:r>
          </w:p>
        </w:tc>
      </w:tr>
      <w:tr w14:paraId="621AD7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988E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86D7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Exploratory factor analysis</w:t>
            </w:r>
          </w:p>
        </w:tc>
        <w:tc>
          <w:tcPr>
            <w:tcW w:w="5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3F79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0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AC17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1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DC1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111827"/>
                <w:kern w:val="0"/>
                <w:sz w:val="22"/>
                <w:szCs w:val="22"/>
                <w:u w:val="none"/>
                <w:lang w:val="en-US" w:eastAsia="zh-CN" w:bidi="ar"/>
              </w:rPr>
              <w:t>Items were retained based on factor loadings, cross-loadings, conceptual interpretability, and contribution to cumulative explained variance.</w:t>
            </w:r>
          </w:p>
        </w:tc>
      </w:tr>
    </w:tbl>
    <w:p w14:paraId="0F5C9797">
      <w:pPr>
        <w:ind w:firstLine="402" w:firstLineChars="200"/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61513DCE">
      <w:pP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Table S3.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Regression results for predictive validity in Study 2 </w:t>
      </w:r>
    </w:p>
    <w:tbl>
      <w:tblPr>
        <w:tblStyle w:val="3"/>
        <w:tblW w:w="1364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1179"/>
        <w:gridCol w:w="1075"/>
        <w:gridCol w:w="1075"/>
        <w:gridCol w:w="1075"/>
        <w:gridCol w:w="1076"/>
        <w:gridCol w:w="240"/>
        <w:gridCol w:w="1550"/>
        <w:gridCol w:w="1032"/>
        <w:gridCol w:w="1032"/>
        <w:gridCol w:w="1032"/>
        <w:gridCol w:w="1034"/>
      </w:tblGrid>
      <w:tr w14:paraId="0ACCD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4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3B27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Model</w:t>
            </w:r>
          </w:p>
        </w:tc>
        <w:tc>
          <w:tcPr>
            <w:tcW w:w="11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70B9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Factor</w:t>
            </w:r>
          </w:p>
        </w:tc>
        <w:tc>
          <w:tcPr>
            <w:tcW w:w="10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7266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β</w:t>
            </w:r>
          </w:p>
        </w:tc>
        <w:tc>
          <w:tcPr>
            <w:tcW w:w="10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1EE7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  <w:tc>
          <w:tcPr>
            <w:tcW w:w="10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68D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0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D8FC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R²</w:t>
            </w:r>
          </w:p>
        </w:tc>
        <w:tc>
          <w:tcPr>
            <w:tcW w:w="2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3B6F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D929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χ²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(df)</w:t>
            </w:r>
          </w:p>
        </w:tc>
        <w:tc>
          <w:tcPr>
            <w:tcW w:w="10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D3EE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CFI</w:t>
            </w:r>
          </w:p>
        </w:tc>
        <w:tc>
          <w:tcPr>
            <w:tcW w:w="10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9C5B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TLI</w:t>
            </w:r>
          </w:p>
        </w:tc>
        <w:tc>
          <w:tcPr>
            <w:tcW w:w="10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DB5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RMSEA</w:t>
            </w:r>
          </w:p>
        </w:tc>
        <w:tc>
          <w:tcPr>
            <w:tcW w:w="103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7185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SRMR</w:t>
            </w:r>
          </w:p>
        </w:tc>
      </w:tr>
      <w:tr w14:paraId="0C565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B50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Non-control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88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3E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E1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9B0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93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86A8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E9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49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D7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C13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899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CBC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35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9C2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79E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1E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386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767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629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51C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800.392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DC5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215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8FF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52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0.044</w:t>
            </w:r>
          </w:p>
        </w:tc>
      </w:tr>
      <w:tr w14:paraId="0BAE7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A69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91C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06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5A3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783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C0C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A5E1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732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53F0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0FAF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DA9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7C2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2C8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60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AC5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C52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AD8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381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EC5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4B9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62A5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BB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36CB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95E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904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773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4A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AF6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53A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972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F2C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C0EB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1A5E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9D7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604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91A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2E7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9AC2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5F4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CE59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LSAS (T1) control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5B2F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AB80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34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9E6C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6DB5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074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C0F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1E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8AA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816A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F80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98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7D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7FA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66F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BF8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EA5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B8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8DF9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590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982.12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BB5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F01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C8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51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0.141</w:t>
            </w:r>
          </w:p>
        </w:tc>
      </w:tr>
      <w:tr w14:paraId="77A2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E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61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92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A9E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4A5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C207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31B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1CC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F3B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DFF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5AC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0B9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499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BBF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36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B9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3F8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FC5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B04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58E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416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5BE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5936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3D5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16B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5C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CE1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AAE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866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781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9C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D155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F2E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3A0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EDD3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0EC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D573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1893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79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7973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3AB4F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LSAS1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E000B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0.595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006B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0.057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006A2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.001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07ABC1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F70BFA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47CA7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08FCAB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A8042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E52773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4339BA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CAE2027">
      <w:pPr>
        <w:ind w:firstLine="400" w:firstLineChars="200"/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Note.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The outcome variable is LSAS (T2) in Study 2. Sample size: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= 503.</w:t>
      </w:r>
    </w:p>
    <w:p w14:paraId="7E19BE52">
      <w:pP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Table S4.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English translation of the BIAS scale</w:t>
      </w:r>
    </w:p>
    <w:tbl>
      <w:tblPr>
        <w:tblStyle w:val="6"/>
        <w:tblW w:w="11080" w:type="dxa"/>
        <w:jc w:val="center"/>
        <w:tblBorders>
          <w:top w:val="single" w:color="666666" w:themeColor="text1" w:themeTint="99" w:sz="4" w:space="0"/>
          <w:left w:val="single" w:color="666666" w:themeColor="text1" w:themeTint="99" w:sz="4" w:space="0"/>
          <w:bottom w:val="single" w:color="666666" w:themeColor="text1" w:themeTint="99" w:sz="4" w:space="0"/>
          <w:right w:val="single" w:color="666666" w:themeColor="text1" w:themeTint="99" w:sz="4" w:space="0"/>
          <w:insideH w:val="single" w:color="666666" w:themeColor="text1" w:themeTint="99" w:sz="4" w:space="0"/>
          <w:insideV w:val="single" w:color="666666" w:themeColor="text1" w:themeTint="9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7"/>
        <w:gridCol w:w="956"/>
        <w:gridCol w:w="956"/>
        <w:gridCol w:w="956"/>
        <w:gridCol w:w="956"/>
        <w:gridCol w:w="959"/>
      </w:tblGrid>
      <w:tr w14:paraId="41AA99E2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7B9972D7">
            <w:pPr>
              <w:ind w:firstLine="402" w:firstLineChars="200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 following questions focus on your thoughts in social situations.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Please read each statement carefully and select the number that best matches your actual experience, from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"strongly disagree"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to 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"strongly agree"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(√)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 Common social situations include: public speaking, speaking at meetings, attending social events or gatherings, introducing yourself to others, having conversations, giving and receiving compliments, making requests, and eating or writing in public.</w:t>
            </w:r>
          </w:p>
        </w:tc>
        <w:tc>
          <w:tcPr>
            <w:tcW w:w="956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0734C3A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Strongly Disagree</w:t>
            </w:r>
          </w:p>
        </w:tc>
        <w:tc>
          <w:tcPr>
            <w:tcW w:w="956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41C9A07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Disagree</w:t>
            </w:r>
          </w:p>
        </w:tc>
        <w:tc>
          <w:tcPr>
            <w:tcW w:w="956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5011FC0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Neutral</w:t>
            </w:r>
          </w:p>
        </w:tc>
        <w:tc>
          <w:tcPr>
            <w:tcW w:w="956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0D1B4E1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Agree</w:t>
            </w:r>
          </w:p>
        </w:tc>
        <w:tc>
          <w:tcPr>
            <w:tcW w:w="959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02E8F97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Strongly Agree</w:t>
            </w:r>
          </w:p>
        </w:tc>
      </w:tr>
      <w:tr w14:paraId="79D6731F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3A99B0A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feel like a terrible person.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377EA4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4850E81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14A250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E370D9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</w:tcPr>
          <w:p w14:paraId="6CB29F5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02B0BD9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vAlign w:val="center"/>
          </w:tcPr>
          <w:p w14:paraId="5EABF6A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don't deserve the good things that people say about me.</w:t>
            </w:r>
          </w:p>
        </w:tc>
        <w:tc>
          <w:tcPr>
            <w:tcW w:w="956" w:type="dxa"/>
            <w:vAlign w:val="top"/>
          </w:tcPr>
          <w:p w14:paraId="4B7A0B3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vAlign w:val="top"/>
          </w:tcPr>
          <w:p w14:paraId="7A90221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vAlign w:val="top"/>
          </w:tcPr>
          <w:p w14:paraId="06F9182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vAlign w:val="top"/>
          </w:tcPr>
          <w:p w14:paraId="0228734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</w:tcPr>
          <w:p w14:paraId="2C37F27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8CB629D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34234A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There's nothing about me that attracts others.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7C4EEA4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2D2EA8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B30945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477739D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71F2A65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183206B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vAlign w:val="center"/>
          </w:tcPr>
          <w:p w14:paraId="2B4705A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don't deserve to be liked.</w:t>
            </w:r>
          </w:p>
        </w:tc>
        <w:tc>
          <w:tcPr>
            <w:tcW w:w="956" w:type="dxa"/>
            <w:vAlign w:val="top"/>
          </w:tcPr>
          <w:p w14:paraId="4A67505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vAlign w:val="top"/>
          </w:tcPr>
          <w:p w14:paraId="0924B6F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vAlign w:val="top"/>
          </w:tcPr>
          <w:p w14:paraId="5F0980A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vAlign w:val="top"/>
          </w:tcPr>
          <w:p w14:paraId="07320E6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vAlign w:val="top"/>
          </w:tcPr>
          <w:p w14:paraId="2A2D5E5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7525644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3115BFB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don't think I'm attractive.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2BA259E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EF8EB8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B359CC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21E22B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118A39E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B14289D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vAlign w:val="center"/>
          </w:tcPr>
          <w:p w14:paraId="79D4BEB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think I lack social skills.</w:t>
            </w:r>
          </w:p>
        </w:tc>
        <w:tc>
          <w:tcPr>
            <w:tcW w:w="956" w:type="dxa"/>
            <w:vAlign w:val="top"/>
          </w:tcPr>
          <w:p w14:paraId="348B54A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vAlign w:val="top"/>
          </w:tcPr>
          <w:p w14:paraId="1651BCF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vAlign w:val="top"/>
          </w:tcPr>
          <w:p w14:paraId="3ACB036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vAlign w:val="top"/>
          </w:tcPr>
          <w:p w14:paraId="3C1FD42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vAlign w:val="top"/>
          </w:tcPr>
          <w:p w14:paraId="1F7DCB0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10C4F69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6FE6C4D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have difficulty expressing myself clearly in social interactions.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6D2DC2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5850A28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792075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7F9FBFB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5D4F5CF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D8ECCF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vAlign w:val="center"/>
          </w:tcPr>
          <w:p w14:paraId="4A5BD41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find my speeches boring.</w:t>
            </w:r>
          </w:p>
        </w:tc>
        <w:tc>
          <w:tcPr>
            <w:tcW w:w="956" w:type="dxa"/>
            <w:vAlign w:val="top"/>
          </w:tcPr>
          <w:p w14:paraId="2996CED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vAlign w:val="top"/>
          </w:tcPr>
          <w:p w14:paraId="7AAB824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vAlign w:val="top"/>
          </w:tcPr>
          <w:p w14:paraId="31E88CE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vAlign w:val="top"/>
          </w:tcPr>
          <w:p w14:paraId="4A2D574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vAlign w:val="top"/>
          </w:tcPr>
          <w:p w14:paraId="7A75EDF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B9FB1EB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17CE23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don't know how to respond to what people say.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2B02ED0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7DD8E9A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3C52456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38CD70F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5BD97EC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10664E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vAlign w:val="center"/>
          </w:tcPr>
          <w:p w14:paraId="2C2322C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feel like I'm not acting naturally when I'm socializing.</w:t>
            </w:r>
          </w:p>
        </w:tc>
        <w:tc>
          <w:tcPr>
            <w:tcW w:w="956" w:type="dxa"/>
            <w:vAlign w:val="top"/>
          </w:tcPr>
          <w:p w14:paraId="131CBFC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vAlign w:val="top"/>
          </w:tcPr>
          <w:p w14:paraId="08B77C5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vAlign w:val="top"/>
          </w:tcPr>
          <w:p w14:paraId="2B1BF46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vAlign w:val="top"/>
          </w:tcPr>
          <w:p w14:paraId="70EC4CD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vAlign w:val="top"/>
          </w:tcPr>
          <w:p w14:paraId="3DD7CEE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9A86C80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7A93C3A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don't think my social skills can handle public speaking.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42A36CE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E92ABE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74CC0C7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71346D2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779BBD2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9105190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vAlign w:val="center"/>
          </w:tcPr>
          <w:p w14:paraId="58314BF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feel like I perform poorly in social situations.</w:t>
            </w:r>
            <w:bookmarkStart w:id="0" w:name="_GoBack"/>
            <w:bookmarkEnd w:id="0"/>
          </w:p>
        </w:tc>
        <w:tc>
          <w:tcPr>
            <w:tcW w:w="956" w:type="dxa"/>
            <w:vAlign w:val="top"/>
          </w:tcPr>
          <w:p w14:paraId="18396C6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vAlign w:val="top"/>
          </w:tcPr>
          <w:p w14:paraId="70632C8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vAlign w:val="top"/>
          </w:tcPr>
          <w:p w14:paraId="4BA0914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vAlign w:val="top"/>
          </w:tcPr>
          <w:p w14:paraId="6F3E69B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vAlign w:val="top"/>
          </w:tcPr>
          <w:p w14:paraId="2C00C4A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63C7531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4C0B58C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If I make a mistake in front of others, they'll remember it for a long time.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7A2FDB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DD7B71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5B01B3C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F9A18B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3FB4836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CB2F30F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vAlign w:val="center"/>
          </w:tcPr>
          <w:p w14:paraId="4C864B8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Make a mistake in socializing and people will definitely have a bad impression of me.</w:t>
            </w:r>
          </w:p>
        </w:tc>
        <w:tc>
          <w:tcPr>
            <w:tcW w:w="956" w:type="dxa"/>
            <w:vAlign w:val="top"/>
          </w:tcPr>
          <w:p w14:paraId="7D4BA58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vAlign w:val="top"/>
          </w:tcPr>
          <w:p w14:paraId="5AAAA53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vAlign w:val="top"/>
          </w:tcPr>
          <w:p w14:paraId="6B74277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vAlign w:val="top"/>
          </w:tcPr>
          <w:p w14:paraId="76892FE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vAlign w:val="top"/>
          </w:tcPr>
          <w:p w14:paraId="682A779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E351233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355C321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If I'm socially awkward, people won't want to hang out with me.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5D3FC7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985B3C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7921BC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7C42733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4A9A2B2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32D591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vAlign w:val="center"/>
          </w:tcPr>
          <w:p w14:paraId="5982C55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 unpleasantness that occurs in a relationship can have consequences that I can't live with.</w:t>
            </w:r>
          </w:p>
        </w:tc>
        <w:tc>
          <w:tcPr>
            <w:tcW w:w="956" w:type="dxa"/>
            <w:vAlign w:val="top"/>
          </w:tcPr>
          <w:p w14:paraId="1B6AD6F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vAlign w:val="top"/>
          </w:tcPr>
          <w:p w14:paraId="55B2994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vAlign w:val="top"/>
          </w:tcPr>
          <w:p w14:paraId="549F65A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vAlign w:val="top"/>
          </w:tcPr>
          <w:p w14:paraId="4BF8F6A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vAlign w:val="top"/>
          </w:tcPr>
          <w:p w14:paraId="38FF628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09DB0F8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456A676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If I make a mistake in socializing, it will bring bad results.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49F82B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520386E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3DAEC62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7BEBDC0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64CAA53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944300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auto"/>
            <w:vAlign w:val="center"/>
          </w:tcPr>
          <w:p w14:paraId="09E273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People will always remember my social faux pas.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6CB8E76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48B53B4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767FFC8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136C113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0C17BDB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CC7B0CF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2AB448A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My inappropriate remarks could lead to serious consequences.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9F06BB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6B757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4EC1F8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9372C0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6BBC58B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FE4DEA8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auto"/>
            <w:vAlign w:val="center"/>
          </w:tcPr>
          <w:p w14:paraId="4860194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feel like other people notice my anxiety through my physical reactions.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7DE0781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291A9C2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5D67508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3E4AA46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34B559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9ED05D9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7ACB9D2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feel like my physical reactions are noticed when I'm socializing.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55BD223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4F1182A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965663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6B713CC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64C19E2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551757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auto"/>
            <w:vAlign w:val="center"/>
          </w:tcPr>
          <w:p w14:paraId="3CDB4DB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think other people will notice a change in my expression or movement.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0126943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0BD1946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468217C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647B06A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46505D7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29C2318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17BDFD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will be overwhelmed leading social conversations.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5EE135D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2577375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2D3E993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5D5240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3C056C8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9B1E1A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auto"/>
            <w:vAlign w:val="center"/>
          </w:tcPr>
          <w:p w14:paraId="2A150AC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have trouble controlling where the social conversation goes.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5233ABB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5ED10FB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5B5C483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auto"/>
            <w:vAlign w:val="top"/>
          </w:tcPr>
          <w:p w14:paraId="428EB72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0D0B58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4404C86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97" w:type="dxa"/>
            <w:shd w:val="clear" w:color="auto" w:fill="CCCCCC" w:themeFill="text1" w:themeFillTint="33"/>
            <w:vAlign w:val="center"/>
          </w:tcPr>
          <w:p w14:paraId="7F47114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 can't shake the feeling of being out of control when I'm socializing.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52DB44F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0C07889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E09268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56" w:type="dxa"/>
            <w:shd w:val="clear" w:color="auto" w:fill="CCCCCC" w:themeFill="text1" w:themeFillTint="33"/>
            <w:vAlign w:val="top"/>
          </w:tcPr>
          <w:p w14:paraId="102452B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9" w:type="dxa"/>
            <w:shd w:val="clear" w:color="auto" w:fill="CCCCCC" w:themeFill="text1" w:themeFillTint="33"/>
            <w:vAlign w:val="top"/>
          </w:tcPr>
          <w:p w14:paraId="5A2D2DC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1059BE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1-5：Negative Self-Perception</w:t>
      </w:r>
    </w:p>
    <w:p w14:paraId="417AF1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6-12，23-25：Perceived poor social skills</w:t>
      </w:r>
    </w:p>
    <w:p w14:paraId="504238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13-19：High estimated social cost</w:t>
      </w:r>
    </w:p>
    <w:p w14:paraId="148A81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20-22：High estimated visibility of physical symptoms</w:t>
      </w:r>
    </w:p>
    <w:p w14:paraId="4B482A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Table S5.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Chinese version of the BIAS scale</w:t>
      </w:r>
    </w:p>
    <w:tbl>
      <w:tblPr>
        <w:tblStyle w:val="6"/>
        <w:tblW w:w="11080" w:type="dxa"/>
        <w:jc w:val="center"/>
        <w:tblBorders>
          <w:top w:val="single" w:color="666666" w:themeColor="text1" w:themeTint="99" w:sz="4" w:space="0"/>
          <w:left w:val="single" w:color="666666" w:themeColor="text1" w:themeTint="99" w:sz="4" w:space="0"/>
          <w:bottom w:val="single" w:color="666666" w:themeColor="text1" w:themeTint="99" w:sz="4" w:space="0"/>
          <w:right w:val="single" w:color="666666" w:themeColor="text1" w:themeTint="99" w:sz="4" w:space="0"/>
          <w:insideH w:val="single" w:color="666666" w:themeColor="text1" w:themeTint="99" w:sz="4" w:space="0"/>
          <w:insideV w:val="single" w:color="666666" w:themeColor="text1" w:themeTint="9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  <w:gridCol w:w="456"/>
        <w:gridCol w:w="456"/>
        <w:gridCol w:w="456"/>
        <w:gridCol w:w="456"/>
        <w:gridCol w:w="456"/>
      </w:tblGrid>
      <w:tr w14:paraId="249B14D6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42253C16">
            <w:pPr>
              <w:ind w:firstLine="442" w:firstLineChars="200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下列问题主要询问的是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你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在社交场合中的想法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，请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你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仔细阅读下面的题目，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在“非常不同意”到“非常同意”中选择最符合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你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实际情况的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数字打“√”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（一般的社交情境包括:公众演讲、在会议上发言、参加社交活动或聚会、向他人进行自我介绍、相互交谈、给予和接受赞美、向他人提出要求以及在公共场合进食和写字）</w:t>
            </w:r>
          </w:p>
        </w:tc>
        <w:tc>
          <w:tcPr>
            <w:tcW w:w="456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1708B6A7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非常不同意</w:t>
            </w:r>
          </w:p>
        </w:tc>
        <w:tc>
          <w:tcPr>
            <w:tcW w:w="456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05F9CB0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不同意</w:t>
            </w:r>
          </w:p>
        </w:tc>
        <w:tc>
          <w:tcPr>
            <w:tcW w:w="456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5AC0A91C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中立</w:t>
            </w:r>
          </w:p>
        </w:tc>
        <w:tc>
          <w:tcPr>
            <w:tcW w:w="456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0C0622E3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同意</w:t>
            </w:r>
          </w:p>
        </w:tc>
        <w:tc>
          <w:tcPr>
            <w:tcW w:w="456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64190AF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非常同意</w:t>
            </w:r>
          </w:p>
        </w:tc>
      </w:tr>
      <w:tr w14:paraId="010BB4DB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458E0B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我觉得自己是个糟糕的人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9B95BA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8F6697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71BE9FA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28EC89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</w:tcPr>
          <w:p w14:paraId="376DF17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2A2FBC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vAlign w:val="center"/>
          </w:tcPr>
          <w:p w14:paraId="28E29C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我配不上别人好的评价</w:t>
            </w:r>
          </w:p>
        </w:tc>
        <w:tc>
          <w:tcPr>
            <w:tcW w:w="456" w:type="dxa"/>
            <w:vAlign w:val="top"/>
          </w:tcPr>
          <w:p w14:paraId="4C579AC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vAlign w:val="top"/>
          </w:tcPr>
          <w:p w14:paraId="64E150C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vAlign w:val="top"/>
          </w:tcPr>
          <w:p w14:paraId="1595BD1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vAlign w:val="top"/>
          </w:tcPr>
          <w:p w14:paraId="724E81D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</w:tcPr>
          <w:p w14:paraId="3AE55A2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58E2C2A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3EC8BDC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我没有吸引他人的地方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AEC80D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36E04F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07A10B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103630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6C7E0D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02D838A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vAlign w:val="center"/>
          </w:tcPr>
          <w:p w14:paraId="005CB11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我不值得被喜欢﻿</w:t>
            </w:r>
          </w:p>
        </w:tc>
        <w:tc>
          <w:tcPr>
            <w:tcW w:w="456" w:type="dxa"/>
            <w:vAlign w:val="top"/>
          </w:tcPr>
          <w:p w14:paraId="7009EED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vAlign w:val="top"/>
          </w:tcPr>
          <w:p w14:paraId="4F0F1E6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vAlign w:val="top"/>
          </w:tcPr>
          <w:p w14:paraId="20CE18B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vAlign w:val="top"/>
          </w:tcPr>
          <w:p w14:paraId="5DE8654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vAlign w:val="top"/>
          </w:tcPr>
          <w:p w14:paraId="6074342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292E717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15CAE4E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我觉得我没有魅力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01BEF3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B30EF2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11648C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2B9F65B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F1EA9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33C9CA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vAlign w:val="center"/>
          </w:tcPr>
          <w:p w14:paraId="62B75DA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我觉得我欠缺社交能力</w:t>
            </w:r>
          </w:p>
        </w:tc>
        <w:tc>
          <w:tcPr>
            <w:tcW w:w="456" w:type="dxa"/>
            <w:vAlign w:val="top"/>
          </w:tcPr>
          <w:p w14:paraId="1C1EF66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vAlign w:val="top"/>
          </w:tcPr>
          <w:p w14:paraId="4A9D220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vAlign w:val="top"/>
          </w:tcPr>
          <w:p w14:paraId="1F1E290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vAlign w:val="top"/>
          </w:tcPr>
          <w:p w14:paraId="274F954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vAlign w:val="top"/>
          </w:tcPr>
          <w:p w14:paraId="181A555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7A2AFCC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3D1B738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我在社交互动中难以清楚表达自己的想法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CFB710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FC729A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73EDDF1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5DCA268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90B615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32D70D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vAlign w:val="center"/>
          </w:tcPr>
          <w:p w14:paraId="29B301D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我觉得自己的发言乏味</w:t>
            </w:r>
          </w:p>
        </w:tc>
        <w:tc>
          <w:tcPr>
            <w:tcW w:w="456" w:type="dxa"/>
            <w:vAlign w:val="top"/>
          </w:tcPr>
          <w:p w14:paraId="2C6B2D0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vAlign w:val="top"/>
          </w:tcPr>
          <w:p w14:paraId="400EDE9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vAlign w:val="top"/>
          </w:tcPr>
          <w:p w14:paraId="3403D8D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vAlign w:val="top"/>
          </w:tcPr>
          <w:p w14:paraId="1BE49F5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vAlign w:val="top"/>
          </w:tcPr>
          <w:p w14:paraId="2BFA1B9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34D6B5C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682E408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我不知道如何回应别人的话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5FE487D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87E205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51A5C7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28D15C9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EB6613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204DF6A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vAlign w:val="center"/>
          </w:tcPr>
          <w:p w14:paraId="397D8EE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我觉得自己在社交时表现得不自然</w:t>
            </w:r>
          </w:p>
        </w:tc>
        <w:tc>
          <w:tcPr>
            <w:tcW w:w="456" w:type="dxa"/>
            <w:vAlign w:val="top"/>
          </w:tcPr>
          <w:p w14:paraId="7C4F13F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vAlign w:val="top"/>
          </w:tcPr>
          <w:p w14:paraId="2ADBE58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vAlign w:val="top"/>
          </w:tcPr>
          <w:p w14:paraId="1F01011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vAlign w:val="top"/>
          </w:tcPr>
          <w:p w14:paraId="566AFF2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vAlign w:val="top"/>
          </w:tcPr>
          <w:p w14:paraId="6FD6C09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48873AC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0C62184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我觉得我的社交能力无法应对当众讲话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75871C7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251E3D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E803A8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E6875B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A56E01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A651BA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vAlign w:val="center"/>
          </w:tcPr>
          <w:p w14:paraId="743FC40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我觉得我在社交场合中的表现很差</w:t>
            </w:r>
          </w:p>
        </w:tc>
        <w:tc>
          <w:tcPr>
            <w:tcW w:w="456" w:type="dxa"/>
            <w:vAlign w:val="top"/>
          </w:tcPr>
          <w:p w14:paraId="56CBD0A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vAlign w:val="top"/>
          </w:tcPr>
          <w:p w14:paraId="6851BB4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vAlign w:val="top"/>
          </w:tcPr>
          <w:p w14:paraId="581AA71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vAlign w:val="top"/>
          </w:tcPr>
          <w:p w14:paraId="29CEBAB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vAlign w:val="top"/>
          </w:tcPr>
          <w:p w14:paraId="45AB115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1E12AE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321E346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如果我在他人面前出错，他们会长时间记住这个失误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FA9674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D28A6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DB5D4C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73BFB3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1CC3BB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0501D5D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vAlign w:val="center"/>
          </w:tcPr>
          <w:p w14:paraId="488F97F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在社交中犯了错误，别人肯定会对我有糟糕的印象</w:t>
            </w:r>
          </w:p>
        </w:tc>
        <w:tc>
          <w:tcPr>
            <w:tcW w:w="456" w:type="dxa"/>
            <w:vAlign w:val="top"/>
          </w:tcPr>
          <w:p w14:paraId="6A42E94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vAlign w:val="top"/>
          </w:tcPr>
          <w:p w14:paraId="4E92B0C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vAlign w:val="top"/>
          </w:tcPr>
          <w:p w14:paraId="42F4828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vAlign w:val="top"/>
          </w:tcPr>
          <w:p w14:paraId="42EA581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vAlign w:val="top"/>
          </w:tcPr>
          <w:p w14:paraId="6961F50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5B72536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3D8C7EB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如果我在社交中出错，人们会不愿意与我来往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7D3D73A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9678C7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6EEFC3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AD4229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CC34E6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18F805A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vAlign w:val="center"/>
          </w:tcPr>
          <w:p w14:paraId="4BF186B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交往中发生的不愉快，会产生我无法承受的结果</w:t>
            </w:r>
          </w:p>
        </w:tc>
        <w:tc>
          <w:tcPr>
            <w:tcW w:w="456" w:type="dxa"/>
            <w:vAlign w:val="top"/>
          </w:tcPr>
          <w:p w14:paraId="52351FD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vAlign w:val="top"/>
          </w:tcPr>
          <w:p w14:paraId="7C5A39F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vAlign w:val="top"/>
          </w:tcPr>
          <w:p w14:paraId="4ADE183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vAlign w:val="top"/>
          </w:tcPr>
          <w:p w14:paraId="502D8BC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vAlign w:val="top"/>
          </w:tcPr>
          <w:p w14:paraId="27BD1EB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632C860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47DA6D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如果在社交中我犯了错误，会带来糟糕的结果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5A383C4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A55050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5CA885B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E08667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9BEA8D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572C1A4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auto"/>
            <w:vAlign w:val="center"/>
          </w:tcPr>
          <w:p w14:paraId="2EDF17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别人会一直记得我社交时的失误﻿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264DC77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279F438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47A1F3C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01D8C16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7856753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2628EE7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1D0C419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我的不当言辞会导致严重的后果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0F6E97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05FE308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3F8556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B66267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C99923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815AC2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auto"/>
            <w:vAlign w:val="center"/>
          </w:tcPr>
          <w:p w14:paraId="114454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我觉得其他人会通过我的身体反应注意到我的焦虑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64056AC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2F62DA2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36BBE42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717BA5F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358B694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BC87BDA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6610BEF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我感觉在社交时我的身体反应会被人注意到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5F0C66C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1D4C873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58E18F3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7157E65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86B1B0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D0CB3E8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auto"/>
            <w:vAlign w:val="center"/>
          </w:tcPr>
          <w:p w14:paraId="681A059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我觉得其他人会发现我表情或动作的变化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10A2690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225C654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703F047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6634CE8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13A4964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0A1C626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4A67C46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我在引导社交对话时感到力不从心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795944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6998A4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DB099E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33B2DA6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1A5AA7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9530CCD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auto"/>
            <w:vAlign w:val="center"/>
          </w:tcPr>
          <w:p w14:paraId="11D46F1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我难以控制社交的话题走向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1927950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423CBD8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06409C5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4500037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auto"/>
            <w:vAlign w:val="top"/>
          </w:tcPr>
          <w:p w14:paraId="17502E5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4654D29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0" w:type="dxa"/>
            <w:shd w:val="clear" w:color="auto" w:fill="CCCCCC" w:themeFill="text1" w:themeFillTint="33"/>
            <w:vAlign w:val="center"/>
          </w:tcPr>
          <w:p w14:paraId="5573715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我摆脱不了社交时的失控感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6F07ABF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45A034B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5E483A1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77D484D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shd w:val="clear" w:color="auto" w:fill="CCCCCC" w:themeFill="text1" w:themeFillTint="33"/>
            <w:vAlign w:val="top"/>
          </w:tcPr>
          <w:p w14:paraId="2F35788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61556353">
      <w:pPr>
        <w:rPr>
          <w:rFonts w:hint="default" w:ascii="Times New Roman" w:hAnsi="Times New Roman" w:cs="Times New Roman"/>
        </w:rPr>
      </w:pPr>
    </w:p>
    <w:p w14:paraId="2BAA01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1-5：消极自我觉知</w:t>
      </w:r>
    </w:p>
    <w:p w14:paraId="097326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6-12，23-25：低估社交技能</w:t>
      </w:r>
    </w:p>
    <w:p w14:paraId="4F8825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13-19：高估社交后果</w:t>
      </w:r>
    </w:p>
    <w:p w14:paraId="708CD7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20-22：高估身体症状可见性</w:t>
      </w:r>
    </w:p>
    <w:p w14:paraId="7F796E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rli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BA6D15"/>
    <w:multiLevelType w:val="singleLevel"/>
    <w:tmpl w:val="C9BA6D1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C398E42"/>
    <w:multiLevelType w:val="singleLevel"/>
    <w:tmpl w:val="4C398E4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iOGJhODU2YjE4MjJkMWMwMWE2MzgzM2E0ZjQ3YzAifQ=="/>
  </w:docVars>
  <w:rsids>
    <w:rsidRoot w:val="43A31E02"/>
    <w:rsid w:val="097F55EA"/>
    <w:rsid w:val="0E5B4877"/>
    <w:rsid w:val="0ED939EE"/>
    <w:rsid w:val="0EDD528C"/>
    <w:rsid w:val="107E1D58"/>
    <w:rsid w:val="1B7F7022"/>
    <w:rsid w:val="1EE937D9"/>
    <w:rsid w:val="204470B6"/>
    <w:rsid w:val="29CA4207"/>
    <w:rsid w:val="2D8A6187"/>
    <w:rsid w:val="2E04418C"/>
    <w:rsid w:val="2EB530E4"/>
    <w:rsid w:val="43057904"/>
    <w:rsid w:val="43621A09"/>
    <w:rsid w:val="43A31E02"/>
    <w:rsid w:val="4690468C"/>
    <w:rsid w:val="4C2B213D"/>
    <w:rsid w:val="4C95091D"/>
    <w:rsid w:val="50D62C92"/>
    <w:rsid w:val="55BA31FE"/>
    <w:rsid w:val="57F63E05"/>
    <w:rsid w:val="58466FCB"/>
    <w:rsid w:val="5AFC6067"/>
    <w:rsid w:val="61F53810"/>
    <w:rsid w:val="69FA7C16"/>
    <w:rsid w:val="72111FA0"/>
    <w:rsid w:val="753C5BE5"/>
    <w:rsid w:val="77F32C54"/>
    <w:rsid w:val="78D6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Grid Table 6 Colorful"/>
    <w:basedOn w:val="3"/>
    <w:autoRedefine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1753</Words>
  <Characters>7826</Characters>
  <Lines>0</Lines>
  <Paragraphs>0</Paragraphs>
  <TotalTime>0</TotalTime>
  <ScaleCrop>false</ScaleCrop>
  <LinksUpToDate>false</LinksUpToDate>
  <CharactersWithSpaces>8715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2024-11-11T09:59:00Z</dcterms:created>
  <dc:creator>崔洌川</dc:creator>
  <cp:lastModifiedBy>崔洌川</cp:lastModifiedBy>
  <dcterms:modified xsi:type="dcterms:W3CDTF">2026-04-23T16:57:54Z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080AA2AE52BC443C8D91B1C9C86B7EF4_13</vt:lpwstr>
  </property>
  <property fmtid="{D5CDD505-2E9C-101B-9397-08002B2CF9AE}" pid="4" name="KSOTemplateDocerSaveRecord">
    <vt:lpwstr>eyJoZGlkIjoiMDc0YjcyMTY0Y2I5OWY5ZWM5MWIwYzM1NWEyYWFlMWQiLCJ1c2VySWQiOiIxNTgwNDkwNzI1In0=</vt:lpwstr>
  </property>
</Properties>
</file>