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2B64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left="0" w:leftChars="0" w:right="0" w:rightChars="0" w:firstLine="0" w:firstLineChars="0"/>
        <w:jc w:val="center"/>
        <w:textAlignment w:val="auto"/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Supplementary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Results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For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Reviewers</w:t>
      </w:r>
    </w:p>
    <w:p w14:paraId="364455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1.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Sensitivity Analysis Results Based on Weekly Exercise Duration (Minutes)</w:t>
      </w:r>
    </w:p>
    <w:p w14:paraId="5605E3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Table 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. Significant Interaction Terms in the Multivariate Moderation Model</w:t>
      </w:r>
    </w:p>
    <w:tbl>
      <w:tblPr>
        <w:tblStyle w:val="7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460"/>
        <w:gridCol w:w="1131"/>
        <w:gridCol w:w="1555"/>
        <w:gridCol w:w="2317"/>
      </w:tblGrid>
      <w:tr w14:paraId="7C2DB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</w:trPr>
        <w:tc>
          <w:tcPr>
            <w:tcW w:w="3457" w:type="dxa"/>
            <w:tcBorders>
              <w:top w:val="single" w:color="000000" w:sz="12" w:space="0"/>
              <w:bottom w:val="single" w:color="000000" w:sz="4" w:space="0"/>
              <w:tl2br w:val="nil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34587B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  <w:p w14:paraId="38140D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R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egulated variable</w:t>
            </w:r>
          </w:p>
          <w:p w14:paraId="2A6A36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Segoe UI" w:hAnsi="Segoe UI" w:eastAsia="Segoe UI" w:cs="Segoe UI"/>
                <w:b w:val="0"/>
                <w:color w:val="000000"/>
                <w:sz w:val="15"/>
                <w:szCs w:val="15"/>
              </w:rPr>
            </w:pPr>
          </w:p>
        </w:tc>
        <w:tc>
          <w:tcPr>
            <w:tcW w:w="1131" w:type="dxa"/>
            <w:tcBorders>
              <w:top w:val="single" w:color="000000" w:sz="12" w:space="0"/>
              <w:bottom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CE0C0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Segoe UI" w:hAnsi="Segoe UI" w:eastAsia="Segoe UI" w:cs="Segoe UI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F</w:t>
            </w:r>
          </w:p>
        </w:tc>
        <w:tc>
          <w:tcPr>
            <w:tcW w:w="1556" w:type="dxa"/>
            <w:tcBorders>
              <w:top w:val="single" w:color="000000" w:sz="12" w:space="0"/>
              <w:bottom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1AD6B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Segoe UI" w:hAnsi="Segoe UI" w:eastAsia="Segoe UI" w:cs="Segoe UI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Original </w:t>
            </w: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P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-value</w:t>
            </w:r>
          </w:p>
        </w:tc>
        <w:tc>
          <w:tcPr>
            <w:tcW w:w="2319" w:type="dxa"/>
            <w:tcBorders>
              <w:top w:val="single" w:color="000000" w:sz="12" w:space="0"/>
              <w:bottom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307FA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Segoe UI" w:hAnsi="Segoe UI" w:eastAsia="Segoe UI" w:cs="Segoe UI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P 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value after FDR correction</w:t>
            </w:r>
          </w:p>
        </w:tc>
      </w:tr>
      <w:tr w14:paraId="48371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57" w:type="dxa"/>
            <w:tcBorders>
              <w:top w:val="single" w:color="000000" w:sz="4" w:space="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6D3C9B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ISI×Weekly Exercise Duration (Minutes)</w:t>
            </w:r>
          </w:p>
        </w:tc>
        <w:tc>
          <w:tcPr>
            <w:tcW w:w="668" w:type="pct"/>
            <w:tcBorders>
              <w:top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005D6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13.64</w:t>
            </w:r>
          </w:p>
        </w:tc>
        <w:tc>
          <w:tcPr>
            <w:tcW w:w="919" w:type="pct"/>
            <w:tcBorders>
              <w:top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9D20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&lt;0.001</w:t>
            </w:r>
            <w:r>
              <w:rPr>
                <w:rFonts w:hint="default" w:ascii="Times New Roman" w:hAnsi="Times New Roman" w:eastAsia="宋体" w:cs="Times New Roman"/>
                <w:szCs w:val="21"/>
                <w:highlight w:val="none"/>
                <w:shd w:val="clear" w:color="auto" w:fill="FFFFFF"/>
                <w:lang w:val="en-US" w:eastAsia="zh-CN"/>
              </w:rPr>
              <w:t>***</w:t>
            </w:r>
          </w:p>
        </w:tc>
        <w:tc>
          <w:tcPr>
            <w:tcW w:w="1369" w:type="pct"/>
            <w:tcBorders>
              <w:top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0FEFC6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&lt;0.001</w:t>
            </w:r>
            <w:r>
              <w:rPr>
                <w:rFonts w:hint="default" w:ascii="Times New Roman" w:hAnsi="Times New Roman" w:eastAsia="宋体" w:cs="Times New Roman"/>
                <w:szCs w:val="21"/>
                <w:highlight w:val="none"/>
                <w:shd w:val="clear" w:color="auto" w:fill="FFFFFF"/>
                <w:lang w:val="en-US" w:eastAsia="zh-CN"/>
              </w:rPr>
              <w:t>***</w:t>
            </w:r>
          </w:p>
        </w:tc>
      </w:tr>
      <w:tr w14:paraId="1490B0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57" w:type="dxa"/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5D1DF7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ISI×Medical History</w:t>
            </w:r>
          </w:p>
        </w:tc>
        <w:tc>
          <w:tcPr>
            <w:tcW w:w="668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5DE29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6.87</w:t>
            </w:r>
          </w:p>
        </w:tc>
        <w:tc>
          <w:tcPr>
            <w:tcW w:w="919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B8491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0.009</w:t>
            </w:r>
            <w:r>
              <w:rPr>
                <w:rFonts w:hint="default" w:ascii="Times New Roman" w:hAnsi="Times New Roman" w:eastAsia="宋体" w:cs="Times New Roman"/>
                <w:szCs w:val="21"/>
                <w:highlight w:val="none"/>
                <w:shd w:val="clear" w:color="auto" w:fill="FFFFFF"/>
                <w:lang w:val="en-US" w:eastAsia="zh-CN"/>
              </w:rPr>
              <w:t>**</w:t>
            </w:r>
          </w:p>
        </w:tc>
        <w:tc>
          <w:tcPr>
            <w:tcW w:w="1369" w:type="pct"/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2369FF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0.035</w:t>
            </w:r>
            <w:r>
              <w:rPr>
                <w:rFonts w:hint="default" w:ascii="Times New Roman" w:hAnsi="Times New Roman" w:eastAsia="宋体" w:cs="Times New Roman"/>
                <w:szCs w:val="21"/>
                <w:highlight w:val="none"/>
                <w:shd w:val="clear" w:color="auto" w:fill="FFFFFF"/>
                <w:lang w:val="en-US" w:eastAsia="zh-CN"/>
              </w:rPr>
              <w:t>*</w:t>
            </w:r>
          </w:p>
        </w:tc>
      </w:tr>
      <w:tr w14:paraId="152CAD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57" w:type="dxa"/>
            <w:tcBorders>
              <w:bottom w:val="single" w:color="000000" w:sz="12" w:space="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713902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ISI×HADS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D</w:t>
            </w:r>
          </w:p>
        </w:tc>
        <w:tc>
          <w:tcPr>
            <w:tcW w:w="668" w:type="pct"/>
            <w:tcBorders>
              <w:bottom w:val="single" w:color="000000" w:sz="12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F0322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29.30</w:t>
            </w:r>
          </w:p>
        </w:tc>
        <w:tc>
          <w:tcPr>
            <w:tcW w:w="919" w:type="pct"/>
            <w:tcBorders>
              <w:bottom w:val="single" w:color="000000" w:sz="12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215A2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&lt;0.001</w:t>
            </w:r>
            <w:r>
              <w:rPr>
                <w:rFonts w:hint="default" w:ascii="Times New Roman" w:hAnsi="Times New Roman" w:eastAsia="宋体" w:cs="Times New Roman"/>
                <w:szCs w:val="21"/>
                <w:highlight w:val="none"/>
                <w:shd w:val="clear" w:color="auto" w:fill="FFFFFF"/>
                <w:lang w:val="en-US" w:eastAsia="zh-CN"/>
              </w:rPr>
              <w:t>***</w:t>
            </w:r>
          </w:p>
        </w:tc>
        <w:tc>
          <w:tcPr>
            <w:tcW w:w="1369" w:type="pct"/>
            <w:tcBorders>
              <w:bottom w:val="single" w:color="000000" w:sz="12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2049B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&lt;0.001</w:t>
            </w:r>
            <w:r>
              <w:rPr>
                <w:rFonts w:hint="default" w:ascii="Times New Roman" w:hAnsi="Times New Roman" w:eastAsia="宋体" w:cs="Times New Roman"/>
                <w:szCs w:val="21"/>
                <w:highlight w:val="none"/>
                <w:shd w:val="clear" w:color="auto" w:fill="FFFFFF"/>
                <w:lang w:val="en-US" w:eastAsia="zh-CN"/>
              </w:rPr>
              <w:t>***</w:t>
            </w:r>
          </w:p>
        </w:tc>
      </w:tr>
    </w:tbl>
    <w:p w14:paraId="1AACAE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eastAsia="宋体" w:cs="Times New Roman"/>
          <w:szCs w:val="21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szCs w:val="21"/>
          <w:highlight w:val="none"/>
          <w:shd w:val="clear" w:color="auto" w:fill="FFFFFF"/>
          <w:lang w:val="en-US" w:eastAsia="zh-CN"/>
        </w:rPr>
        <w:t>Note. *</w:t>
      </w:r>
      <w:r>
        <w:rPr>
          <w:rFonts w:hint="eastAsia" w:ascii="Times New Roman" w:hAnsi="Times New Roman" w:eastAsia="宋体" w:cs="Times New Roman"/>
          <w:i/>
          <w:iCs/>
          <w:szCs w:val="21"/>
          <w:highlight w:val="none"/>
          <w:shd w:val="clear" w:color="auto" w:fill="FFFFFF"/>
          <w:lang w:eastAsia="zh-CN"/>
        </w:rPr>
        <w:t>P</w:t>
      </w:r>
      <w:r>
        <w:rPr>
          <w:rFonts w:hint="eastAsia" w:ascii="Times New Roman" w:hAnsi="Times New Roman" w:eastAsia="宋体" w:cs="Times New Roman"/>
          <w:szCs w:val="21"/>
          <w:highlight w:val="none"/>
          <w:shd w:val="clear" w:color="auto" w:fill="FFFFFF"/>
          <w:lang w:val="en-US" w:eastAsia="zh-CN"/>
        </w:rPr>
        <w:t>&lt;</w:t>
      </w:r>
      <w:r>
        <w:rPr>
          <w:rFonts w:hint="default" w:ascii="Times New Roman" w:hAnsi="Times New Roman" w:eastAsia="宋体" w:cs="Times New Roman"/>
          <w:szCs w:val="21"/>
          <w:highlight w:val="none"/>
          <w:shd w:val="clear" w:color="auto" w:fill="FFFFFF"/>
          <w:lang w:val="en-US" w:eastAsia="zh-CN"/>
        </w:rPr>
        <w:t>0.05, **</w:t>
      </w:r>
      <w:r>
        <w:rPr>
          <w:rFonts w:hint="eastAsia" w:ascii="Times New Roman" w:hAnsi="Times New Roman" w:eastAsia="宋体" w:cs="Times New Roman"/>
          <w:i/>
          <w:iCs/>
          <w:szCs w:val="21"/>
          <w:highlight w:val="none"/>
          <w:shd w:val="clear" w:color="auto" w:fill="FFFFFF"/>
          <w:lang w:eastAsia="zh-CN"/>
        </w:rPr>
        <w:t>P</w:t>
      </w:r>
      <w:r>
        <w:rPr>
          <w:rFonts w:hint="eastAsia" w:ascii="Times New Roman" w:hAnsi="Times New Roman" w:eastAsia="宋体" w:cs="Times New Roman"/>
          <w:szCs w:val="21"/>
          <w:highlight w:val="none"/>
          <w:shd w:val="clear" w:color="auto" w:fill="FFFFFF"/>
          <w:lang w:val="en-US" w:eastAsia="zh-CN"/>
        </w:rPr>
        <w:t>&lt;</w:t>
      </w:r>
      <w:r>
        <w:rPr>
          <w:rFonts w:hint="default" w:ascii="Times New Roman" w:hAnsi="Times New Roman" w:eastAsia="宋体" w:cs="Times New Roman"/>
          <w:szCs w:val="21"/>
          <w:highlight w:val="none"/>
          <w:shd w:val="clear" w:color="auto" w:fill="FFFFFF"/>
          <w:lang w:val="en-US" w:eastAsia="zh-CN"/>
        </w:rPr>
        <w:t>0.01, ***</w:t>
      </w:r>
      <w:r>
        <w:rPr>
          <w:rFonts w:hint="eastAsia" w:ascii="Times New Roman" w:hAnsi="Times New Roman" w:eastAsia="宋体" w:cs="Times New Roman"/>
          <w:i/>
          <w:iCs/>
          <w:szCs w:val="21"/>
          <w:highlight w:val="none"/>
          <w:shd w:val="clear" w:color="auto" w:fill="FFFFFF"/>
          <w:lang w:eastAsia="zh-CN"/>
        </w:rPr>
        <w:t>P</w:t>
      </w:r>
      <w:r>
        <w:rPr>
          <w:rFonts w:hint="eastAsia" w:ascii="Times New Roman" w:hAnsi="Times New Roman" w:eastAsia="宋体" w:cs="Times New Roman"/>
          <w:szCs w:val="21"/>
          <w:highlight w:val="none"/>
          <w:shd w:val="clear" w:color="auto" w:fill="FFFFFF"/>
          <w:lang w:val="en-US" w:eastAsia="zh-CN"/>
        </w:rPr>
        <w:t>&lt;</w:t>
      </w:r>
      <w:r>
        <w:rPr>
          <w:rFonts w:hint="default" w:ascii="Times New Roman" w:hAnsi="Times New Roman" w:eastAsia="宋体" w:cs="Times New Roman"/>
          <w:szCs w:val="21"/>
          <w:highlight w:val="none"/>
          <w:shd w:val="clear" w:color="auto" w:fill="FFFFFF"/>
          <w:lang w:val="en-US" w:eastAsia="zh-CN"/>
        </w:rPr>
        <w:t>0.001. Weekly Exercise Duration (minutes) was a four</w:t>
      </w:r>
      <w:r>
        <w:rPr>
          <w:rFonts w:hint="default" w:ascii="Times New Roman" w:hAnsi="Times New Roman" w:eastAsia="宋体" w:cs="Times New Roman"/>
          <w:szCs w:val="21"/>
          <w:highlight w:val="none"/>
          <w:shd w:val="clear" w:color="auto" w:fill="FFFFFF"/>
          <w:lang w:val="en-US" w:eastAsia="zh-CN"/>
        </w:rPr>
        <w:noBreakHyphen/>
      </w:r>
      <w:r>
        <w:rPr>
          <w:rFonts w:hint="default" w:ascii="Times New Roman" w:hAnsi="Times New Roman" w:eastAsia="宋体" w:cs="Times New Roman"/>
          <w:szCs w:val="21"/>
          <w:highlight w:val="none"/>
          <w:shd w:val="clear" w:color="auto" w:fill="FFFFFF"/>
          <w:lang w:val="en-US" w:eastAsia="zh-CN"/>
        </w:rPr>
        <w:t>level categorical variable.</w:t>
      </w:r>
      <w:r>
        <w:rPr>
          <w:rFonts w:hint="eastAsia" w:ascii="Times New Roman" w:hAnsi="Times New Roman" w:eastAsia="宋体" w:cs="Times New Roman"/>
          <w:szCs w:val="21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Cs w:val="21"/>
          <w:highlight w:val="none"/>
          <w:shd w:val="clear" w:color="auto" w:fill="FFFFFF"/>
          <w:lang w:val="en-US" w:eastAsia="zh-CN"/>
        </w:rPr>
        <w:t>HADS-D</w:t>
      </w:r>
      <w:r>
        <w:rPr>
          <w:rFonts w:hint="eastAsia" w:ascii="Times New Roman" w:hAnsi="Times New Roman" w:eastAsia="宋体" w:cs="Times New Roman"/>
          <w:szCs w:val="21"/>
          <w:highlight w:val="none"/>
          <w:shd w:val="clear" w:color="auto" w:fill="FFFFFF"/>
          <w:lang w:val="en-US" w:eastAsia="zh-CN"/>
        </w:rPr>
        <w:t>=</w:t>
      </w:r>
      <w:r>
        <w:rPr>
          <w:rFonts w:hint="default" w:ascii="Times New Roman" w:hAnsi="Times New Roman" w:eastAsia="宋体" w:cs="Times New Roman"/>
          <w:szCs w:val="21"/>
          <w:highlight w:val="none"/>
          <w:shd w:val="clear" w:color="auto" w:fill="FFFFFF"/>
          <w:lang w:val="en-US" w:eastAsia="zh-CN"/>
        </w:rPr>
        <w:t xml:space="preserve">Hospital Anxiety and Depression Scale-Depression subscale. </w:t>
      </w:r>
    </w:p>
    <w:p w14:paraId="001C53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宋体" w:cs="Times New Roman"/>
          <w:szCs w:val="21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szCs w:val="21"/>
          <w:highlight w:val="none"/>
          <w:shd w:val="clear" w:color="auto" w:fill="FFFFFF"/>
          <w:lang w:val="en-US" w:eastAsia="zh-CN"/>
        </w:rPr>
        <w:t>Table 2. Simple Slope Analyses for Significant Moderators</w:t>
      </w:r>
    </w:p>
    <w:tbl>
      <w:tblPr>
        <w:tblStyle w:val="7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78"/>
        <w:gridCol w:w="3243"/>
        <w:gridCol w:w="3243"/>
      </w:tblGrid>
      <w:tr w14:paraId="6CDE77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68" w:type="pct"/>
            <w:tcBorders>
              <w:top w:val="single" w:color="000000" w:sz="12" w:space="0"/>
              <w:bottom w:val="single" w:color="000000" w:sz="4" w:space="0"/>
              <w:tl2br w:val="nil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76C325EB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Covariates and Stratification</w:t>
            </w:r>
          </w:p>
        </w:tc>
        <w:tc>
          <w:tcPr>
            <w:tcW w:w="1915" w:type="pct"/>
            <w:tcBorders>
              <w:top w:val="single" w:color="000000" w:sz="12" w:space="0"/>
              <w:bottom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D4D4314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Simple slope (95% </w:t>
            </w: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CI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)</w:t>
            </w:r>
          </w:p>
        </w:tc>
        <w:tc>
          <w:tcPr>
            <w:tcW w:w="1915" w:type="pct"/>
            <w:tcBorders>
              <w:top w:val="single" w:color="000000" w:sz="12" w:space="0"/>
              <w:bottom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87BAA63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>-value</w:t>
            </w:r>
          </w:p>
        </w:tc>
      </w:tr>
      <w:tr w14:paraId="76D83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68" w:type="pct"/>
            <w:tcBorders>
              <w:top w:val="single" w:color="000000" w:sz="4" w:space="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45AE7D22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Weekly Exercise Duration (Minutes)</w:t>
            </w:r>
          </w:p>
        </w:tc>
        <w:tc>
          <w:tcPr>
            <w:tcW w:w="1915" w:type="pct"/>
            <w:tcBorders>
              <w:top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06BE356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1915" w:type="pct"/>
            <w:tcBorders>
              <w:top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B2E7550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</w:tr>
      <w:tr w14:paraId="18B49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68" w:type="pct"/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0F1C7A4D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0-60</w:t>
            </w:r>
          </w:p>
        </w:tc>
        <w:tc>
          <w:tcPr>
            <w:tcW w:w="1915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61E1636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0.9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(0.69, 1.12)</w:t>
            </w:r>
          </w:p>
        </w:tc>
        <w:tc>
          <w:tcPr>
            <w:tcW w:w="1915" w:type="pct"/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18340139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Ref</w:t>
            </w:r>
          </w:p>
        </w:tc>
      </w:tr>
      <w:tr w14:paraId="752CCD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68" w:type="pct"/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149D82CA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60-120</w:t>
            </w:r>
          </w:p>
        </w:tc>
        <w:tc>
          <w:tcPr>
            <w:tcW w:w="1915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AD43A7D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1.4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(1.18, 1.64)</w:t>
            </w:r>
          </w:p>
        </w:tc>
        <w:tc>
          <w:tcPr>
            <w:tcW w:w="1915" w:type="pct"/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32646FF7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&lt;0.001</w:t>
            </w:r>
            <w:r>
              <w:rPr>
                <w:rFonts w:hint="default" w:ascii="Times New Roman" w:hAnsi="Times New Roman" w:eastAsia="宋体" w:cs="Times New Roman"/>
                <w:szCs w:val="21"/>
                <w:highlight w:val="none"/>
                <w:shd w:val="clear" w:color="auto" w:fill="FFFFFF"/>
                <w:lang w:val="en-US" w:eastAsia="zh-CN"/>
              </w:rPr>
              <w:t>***</w:t>
            </w:r>
          </w:p>
        </w:tc>
      </w:tr>
      <w:tr w14:paraId="764D5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68" w:type="pct"/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502D98AC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&gt;120</w:t>
            </w:r>
          </w:p>
        </w:tc>
        <w:tc>
          <w:tcPr>
            <w:tcW w:w="1915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D5E582A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1.42 (1.19, 1.66)</w:t>
            </w:r>
          </w:p>
        </w:tc>
        <w:tc>
          <w:tcPr>
            <w:tcW w:w="1915" w:type="pct"/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73391C2B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&lt;0.001</w:t>
            </w:r>
            <w:r>
              <w:rPr>
                <w:rFonts w:hint="default" w:ascii="Times New Roman" w:hAnsi="Times New Roman" w:eastAsia="宋体" w:cs="Times New Roman"/>
                <w:szCs w:val="21"/>
                <w:highlight w:val="none"/>
                <w:shd w:val="clear" w:color="auto" w:fill="FFFFFF"/>
                <w:lang w:val="en-US" w:eastAsia="zh-CN"/>
              </w:rPr>
              <w:t>***</w:t>
            </w:r>
          </w:p>
        </w:tc>
      </w:tr>
      <w:tr w14:paraId="3CB0C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68" w:type="pct"/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277C5267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Medical History</w:t>
            </w:r>
          </w:p>
        </w:tc>
        <w:tc>
          <w:tcPr>
            <w:tcW w:w="1915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7A19647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1915" w:type="pct"/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41DC3529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</w:tr>
      <w:tr w14:paraId="10122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68" w:type="pct"/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0C44AD35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No</w:t>
            </w:r>
          </w:p>
        </w:tc>
        <w:tc>
          <w:tcPr>
            <w:tcW w:w="1915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BD5771E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0.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85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(0.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64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, 1.1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)</w:t>
            </w:r>
          </w:p>
        </w:tc>
        <w:tc>
          <w:tcPr>
            <w:tcW w:w="1915" w:type="pct"/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62E2FE8F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Ref</w:t>
            </w:r>
          </w:p>
        </w:tc>
      </w:tr>
      <w:tr w14:paraId="69F02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68" w:type="pct"/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20FF5AC7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Yes</w:t>
            </w:r>
          </w:p>
        </w:tc>
        <w:tc>
          <w:tcPr>
            <w:tcW w:w="1915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8E5B54D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1.13 (0.87, 1.40)</w:t>
            </w:r>
          </w:p>
        </w:tc>
        <w:tc>
          <w:tcPr>
            <w:tcW w:w="1915" w:type="pct"/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291831C5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0.009</w:t>
            </w:r>
            <w:r>
              <w:rPr>
                <w:rFonts w:hint="default" w:ascii="Times New Roman" w:hAnsi="Times New Roman" w:eastAsia="宋体" w:cs="Times New Roman"/>
                <w:szCs w:val="21"/>
                <w:highlight w:val="none"/>
                <w:shd w:val="clear" w:color="auto" w:fill="FFFFFF"/>
                <w:lang w:val="en-US" w:eastAsia="zh-CN"/>
              </w:rPr>
              <w:t>**</w:t>
            </w:r>
          </w:p>
        </w:tc>
      </w:tr>
      <w:tr w14:paraId="7FDFAA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68" w:type="pct"/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0EF86C2C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HADS-D</w:t>
            </w:r>
          </w:p>
        </w:tc>
        <w:tc>
          <w:tcPr>
            <w:tcW w:w="1915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D35127A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1915" w:type="pct"/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521F228E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</w:tr>
      <w:tr w14:paraId="500B9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68" w:type="pct"/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0007886A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Low (mean - 1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SD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)</w:t>
            </w:r>
          </w:p>
        </w:tc>
        <w:tc>
          <w:tcPr>
            <w:tcW w:w="1915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2E0BFE3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0.6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(0.43, 0.89)</w:t>
            </w:r>
          </w:p>
        </w:tc>
        <w:tc>
          <w:tcPr>
            <w:tcW w:w="1915" w:type="pct"/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596569C2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Ref</w:t>
            </w:r>
          </w:p>
        </w:tc>
      </w:tr>
      <w:tr w14:paraId="5B8DE8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68" w:type="pct"/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5781A522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Mean</w:t>
            </w:r>
          </w:p>
        </w:tc>
        <w:tc>
          <w:tcPr>
            <w:tcW w:w="1915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FB55E62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0.9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(0.6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, 1.1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9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)</w:t>
            </w:r>
          </w:p>
        </w:tc>
        <w:tc>
          <w:tcPr>
            <w:tcW w:w="1915" w:type="pct"/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5BE29E9B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&lt;0.001</w:t>
            </w:r>
            <w:r>
              <w:rPr>
                <w:rFonts w:hint="default" w:ascii="Times New Roman" w:hAnsi="Times New Roman" w:eastAsia="宋体" w:cs="Times New Roman"/>
                <w:szCs w:val="21"/>
                <w:highlight w:val="none"/>
                <w:shd w:val="clear" w:color="auto" w:fill="FFFFFF"/>
                <w:lang w:val="en-US" w:eastAsia="zh-CN"/>
              </w:rPr>
              <w:t>***</w:t>
            </w:r>
          </w:p>
        </w:tc>
      </w:tr>
      <w:tr w14:paraId="3B443B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68" w:type="pct"/>
            <w:tcBorders>
              <w:bottom w:val="single" w:color="000000" w:sz="12" w:space="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352B4067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High (mean + 1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SD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)</w:t>
            </w:r>
          </w:p>
        </w:tc>
        <w:tc>
          <w:tcPr>
            <w:tcW w:w="1915" w:type="pct"/>
            <w:tcBorders>
              <w:bottom w:val="single" w:color="000000" w:sz="12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77AA563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1.1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(0.92, 1.39)</w:t>
            </w:r>
          </w:p>
        </w:tc>
        <w:tc>
          <w:tcPr>
            <w:tcW w:w="1915" w:type="pct"/>
            <w:tcBorders>
              <w:bottom w:val="single" w:color="000000" w:sz="12" w:space="0"/>
            </w:tcBorders>
            <w:shd w:val="clear" w:color="auto" w:fill="FFFFFF"/>
            <w:vAlign w:val="center"/>
          </w:tcPr>
          <w:p w14:paraId="0B658717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&lt;0.001</w:t>
            </w:r>
            <w:r>
              <w:rPr>
                <w:rFonts w:hint="default" w:ascii="Times New Roman" w:hAnsi="Times New Roman" w:eastAsia="宋体" w:cs="Times New Roman"/>
                <w:szCs w:val="21"/>
                <w:highlight w:val="none"/>
                <w:shd w:val="clear" w:color="auto" w:fill="FFFFFF"/>
                <w:lang w:val="en-US" w:eastAsia="zh-CN"/>
              </w:rPr>
              <w:t>***</w:t>
            </w:r>
          </w:p>
        </w:tc>
      </w:tr>
    </w:tbl>
    <w:p w14:paraId="24DE6A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宋体" w:cs="Times New Roman"/>
          <w:szCs w:val="21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Note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.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Cs w:val="21"/>
          <w:highlight w:val="none"/>
          <w:shd w:val="clear" w:color="auto" w:fill="FFFFFF"/>
          <w:lang w:val="en-US" w:eastAsia="zh-CN"/>
        </w:rPr>
        <w:t>**</w:t>
      </w:r>
      <w:r>
        <w:rPr>
          <w:rFonts w:hint="eastAsia" w:ascii="Times New Roman" w:hAnsi="Times New Roman" w:eastAsia="宋体" w:cs="Times New Roman"/>
          <w:i/>
          <w:iCs/>
          <w:szCs w:val="21"/>
          <w:highlight w:val="none"/>
          <w:shd w:val="clear" w:color="auto" w:fill="FFFFFF"/>
          <w:lang w:eastAsia="zh-CN"/>
        </w:rPr>
        <w:t>P</w:t>
      </w:r>
      <w:r>
        <w:rPr>
          <w:rFonts w:hint="eastAsia" w:ascii="Times New Roman" w:hAnsi="Times New Roman" w:eastAsia="宋体" w:cs="Times New Roman"/>
          <w:szCs w:val="21"/>
          <w:highlight w:val="none"/>
          <w:shd w:val="clear" w:color="auto" w:fill="FFFFFF"/>
          <w:lang w:val="en-US" w:eastAsia="zh-CN"/>
        </w:rPr>
        <w:t>&lt;</w:t>
      </w:r>
      <w:r>
        <w:rPr>
          <w:rFonts w:hint="default" w:ascii="Times New Roman" w:hAnsi="Times New Roman" w:eastAsia="宋体" w:cs="Times New Roman"/>
          <w:szCs w:val="21"/>
          <w:highlight w:val="none"/>
          <w:shd w:val="clear" w:color="auto" w:fill="FFFFFF"/>
          <w:lang w:val="en-US" w:eastAsia="zh-CN"/>
        </w:rPr>
        <w:t>0.01</w:t>
      </w:r>
      <w:r>
        <w:rPr>
          <w:rFonts w:hint="eastAsia" w:ascii="Times New Roman" w:hAnsi="Times New Roman" w:eastAsia="宋体" w:cs="Times New Roman"/>
          <w:szCs w:val="21"/>
          <w:highlight w:val="none"/>
          <w:shd w:val="clear" w:color="auto" w:fill="FFFFFF"/>
          <w:lang w:val="en-US" w:eastAsia="zh-CN"/>
        </w:rPr>
        <w:t xml:space="preserve">, </w:t>
      </w:r>
      <w:r>
        <w:rPr>
          <w:rFonts w:hint="default" w:ascii="Times New Roman" w:hAnsi="Times New Roman" w:eastAsia="宋体" w:cs="Times New Roman"/>
          <w:szCs w:val="21"/>
          <w:highlight w:val="none"/>
          <w:shd w:val="clear" w:color="auto" w:fill="FFFFFF"/>
          <w:lang w:val="en-US" w:eastAsia="zh-CN"/>
        </w:rPr>
        <w:t>***</w:t>
      </w:r>
      <w:r>
        <w:rPr>
          <w:rFonts w:hint="eastAsia" w:ascii="Times New Roman" w:hAnsi="Times New Roman" w:eastAsia="宋体" w:cs="Times New Roman"/>
          <w:i/>
          <w:iCs/>
          <w:szCs w:val="21"/>
          <w:highlight w:val="none"/>
          <w:shd w:val="clear" w:color="auto" w:fill="FFFFFF"/>
          <w:lang w:eastAsia="zh-CN"/>
        </w:rPr>
        <w:t>P</w:t>
      </w:r>
      <w:r>
        <w:rPr>
          <w:rFonts w:hint="eastAsia" w:ascii="Times New Roman" w:hAnsi="Times New Roman" w:eastAsia="宋体" w:cs="Times New Roman"/>
          <w:szCs w:val="21"/>
          <w:highlight w:val="none"/>
          <w:shd w:val="clear" w:color="auto" w:fill="FFFFFF"/>
          <w:lang w:val="en-US" w:eastAsia="zh-CN"/>
        </w:rPr>
        <w:t>&lt;</w:t>
      </w:r>
      <w:r>
        <w:rPr>
          <w:rFonts w:hint="default" w:ascii="Times New Roman" w:hAnsi="Times New Roman" w:eastAsia="宋体" w:cs="Times New Roman"/>
          <w:szCs w:val="21"/>
          <w:highlight w:val="none"/>
          <w:shd w:val="clear" w:color="auto" w:fill="FFFFFF"/>
          <w:lang w:val="en-US" w:eastAsia="zh-CN"/>
        </w:rPr>
        <w:t>0.001</w:t>
      </w:r>
      <w:r>
        <w:rPr>
          <w:rFonts w:hint="eastAsia" w:ascii="Times New Roman" w:hAnsi="Times New Roman" w:eastAsia="宋体" w:cs="Times New Roman"/>
          <w:szCs w:val="21"/>
          <w:highlight w:val="none"/>
          <w:shd w:val="clear" w:color="auto" w:fill="FFFFFF"/>
          <w:lang w:val="en-US" w:eastAsia="zh-CN"/>
        </w:rPr>
        <w:t xml:space="preserve">.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The simple slopes are calculated based on the multivariate adjustment model and control for other covariates. The </w:t>
      </w:r>
      <w:r>
        <w:rPr>
          <w:rFonts w:hint="default" w:ascii="Times New Roman" w:hAnsi="Times New Roman" w:eastAsia="宋体" w:cs="Times New Roman"/>
          <w:i/>
          <w:iCs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P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value represents the result of the slope </w:t>
      </w:r>
      <w:r>
        <w:rPr>
          <w:rFonts w:hint="default" w:ascii="Times New Roman" w:hAnsi="Times New Roman" w:eastAsia="宋体" w:cs="Times New Roman"/>
          <w:szCs w:val="21"/>
          <w:highlight w:val="none"/>
          <w:shd w:val="clear" w:color="auto" w:fill="FFFFFF"/>
          <w:lang w:val="en-US" w:eastAsia="zh-CN"/>
        </w:rPr>
        <w:t>difference test when comparing this stratification group with the reference group.</w:t>
      </w:r>
      <w:r>
        <w:rPr>
          <w:rFonts w:hint="eastAsia" w:ascii="Times New Roman" w:hAnsi="Times New Roman" w:eastAsia="宋体" w:cs="Times New Roman"/>
          <w:szCs w:val="21"/>
          <w:highlight w:val="none"/>
          <w:shd w:val="clear" w:color="auto" w:fill="FFFFFF"/>
          <w:lang w:val="en-US" w:eastAsia="zh-CN"/>
        </w:rPr>
        <w:t xml:space="preserve"> Ref: reference. </w:t>
      </w:r>
      <w:r>
        <w:rPr>
          <w:rFonts w:hint="default" w:ascii="Times New Roman" w:hAnsi="Times New Roman" w:eastAsia="宋体" w:cs="Times New Roman"/>
          <w:szCs w:val="21"/>
          <w:highlight w:val="none"/>
          <w:shd w:val="clear" w:color="auto" w:fill="FFFFFF"/>
        </w:rPr>
        <w:t>HADS-D</w:t>
      </w:r>
      <w:r>
        <w:rPr>
          <w:rFonts w:hint="eastAsia" w:ascii="Times New Roman" w:hAnsi="Times New Roman" w:eastAsia="宋体" w:cs="Times New Roman"/>
          <w:szCs w:val="21"/>
          <w:highlight w:val="none"/>
          <w:shd w:val="clear" w:color="auto" w:fill="FFFFFF"/>
          <w:lang w:val="en-US" w:eastAsia="zh-CN"/>
        </w:rPr>
        <w:t>=</w:t>
      </w:r>
      <w:r>
        <w:rPr>
          <w:rFonts w:hint="default" w:ascii="Times New Roman" w:hAnsi="Times New Roman" w:eastAsia="宋体" w:cs="Times New Roman"/>
          <w:szCs w:val="21"/>
          <w:highlight w:val="none"/>
          <w:shd w:val="clear" w:color="auto" w:fill="FFFFFF"/>
        </w:rPr>
        <w:t>Hospital Anxiety and Depression Scale-Depression subscale.</w:t>
      </w:r>
      <w:r>
        <w:rPr>
          <w:rFonts w:hint="eastAsia" w:ascii="Times New Roman" w:hAnsi="Times New Roman" w:eastAsia="宋体" w:cs="Times New Roman"/>
          <w:szCs w:val="21"/>
          <w:highlight w:val="none"/>
          <w:shd w:val="clear" w:color="auto" w:fill="FFFFFF"/>
          <w:lang w:val="en-US" w:eastAsia="zh-CN"/>
        </w:rPr>
        <w:t xml:space="preserve"> SD=</w:t>
      </w:r>
      <w:r>
        <w:rPr>
          <w:rFonts w:hint="default" w:ascii="Times New Roman" w:hAnsi="Times New Roman" w:eastAsia="宋体" w:cs="Times New Roman"/>
          <w:szCs w:val="21"/>
          <w:highlight w:val="none"/>
          <w:shd w:val="clear" w:color="auto" w:fill="FFFFFF"/>
          <w:lang w:val="en-US" w:eastAsia="zh-CN"/>
        </w:rPr>
        <w:t>standard deviation</w:t>
      </w:r>
      <w:r>
        <w:rPr>
          <w:rFonts w:hint="eastAsia" w:ascii="Times New Roman" w:hAnsi="Times New Roman" w:eastAsia="宋体" w:cs="Times New Roman"/>
          <w:szCs w:val="21"/>
          <w:highlight w:val="none"/>
          <w:shd w:val="clear" w:color="auto" w:fill="FFFFFF"/>
          <w:lang w:val="en-US" w:eastAsia="zh-CN"/>
        </w:rPr>
        <w:t>.</w:t>
      </w:r>
    </w:p>
    <w:p w14:paraId="1CF8D0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宋体" w:cs="Times New Roman"/>
          <w:b/>
          <w:bCs/>
          <w:szCs w:val="21"/>
          <w:highlight w:val="none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Cs w:val="21"/>
          <w:highlight w:val="none"/>
          <w:shd w:val="clear" w:color="auto" w:fill="FFFFFF"/>
          <w:lang w:val="en-US" w:eastAsia="zh-CN"/>
        </w:rPr>
        <w:t>2. Sensitivity Analysis After Excluding Athletes and Fitness Trainers</w:t>
      </w:r>
    </w:p>
    <w:p w14:paraId="085E64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宋体" w:cs="Times New Roman"/>
          <w:szCs w:val="21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szCs w:val="21"/>
          <w:highlight w:val="none"/>
          <w:shd w:val="clear" w:color="auto" w:fill="FFFFFF"/>
          <w:lang w:val="en-US" w:eastAsia="zh-CN"/>
        </w:rPr>
        <w:t xml:space="preserve">Table </w:t>
      </w:r>
      <w:r>
        <w:rPr>
          <w:rFonts w:hint="eastAsia" w:ascii="Times New Roman" w:hAnsi="Times New Roman" w:eastAsia="宋体" w:cs="Times New Roman"/>
          <w:szCs w:val="21"/>
          <w:highlight w:val="none"/>
          <w:shd w:val="clear" w:color="auto" w:fill="FFFFFF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szCs w:val="21"/>
          <w:highlight w:val="none"/>
          <w:shd w:val="clear" w:color="auto" w:fill="FFFFFF"/>
          <w:lang w:val="en-US" w:eastAsia="zh-CN"/>
        </w:rPr>
        <w:t>. Full Results of Interaction Terms in the Multivariate Moderation Model</w:t>
      </w:r>
    </w:p>
    <w:tbl>
      <w:tblPr>
        <w:tblStyle w:val="7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443"/>
        <w:gridCol w:w="1094"/>
        <w:gridCol w:w="1539"/>
        <w:gridCol w:w="2388"/>
      </w:tblGrid>
      <w:tr w14:paraId="08ACC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43" w:type="dxa"/>
            <w:tcBorders>
              <w:top w:val="single" w:color="000000" w:sz="12" w:space="0"/>
              <w:bottom w:val="single" w:color="000000" w:sz="4" w:space="0"/>
              <w:tl2br w:val="nil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60E6B2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R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egulated variable</w:t>
            </w:r>
          </w:p>
        </w:tc>
        <w:tc>
          <w:tcPr>
            <w:tcW w:w="1094" w:type="dxa"/>
            <w:tcBorders>
              <w:top w:val="single" w:color="000000" w:sz="12" w:space="0"/>
              <w:bottom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5951F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F</w:t>
            </w:r>
          </w:p>
        </w:tc>
        <w:tc>
          <w:tcPr>
            <w:tcW w:w="1539" w:type="dxa"/>
            <w:tcBorders>
              <w:top w:val="single" w:color="000000" w:sz="12" w:space="0"/>
              <w:bottom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F5651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Original </w:t>
            </w: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P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-value</w:t>
            </w:r>
          </w:p>
        </w:tc>
        <w:tc>
          <w:tcPr>
            <w:tcW w:w="2388" w:type="dxa"/>
            <w:tcBorders>
              <w:top w:val="single" w:color="000000" w:sz="12" w:space="0"/>
              <w:bottom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55E0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P 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value after FDR correction</w:t>
            </w:r>
          </w:p>
        </w:tc>
      </w:tr>
      <w:tr w14:paraId="43D22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33" w:type="pct"/>
            <w:tcBorders>
              <w:top w:val="single" w:color="000000" w:sz="4" w:space="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2C6F7D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Gender</w:t>
            </w:r>
          </w:p>
        </w:tc>
        <w:tc>
          <w:tcPr>
            <w:tcW w:w="646" w:type="pct"/>
            <w:tcBorders>
              <w:top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159F0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1.26</w:t>
            </w:r>
          </w:p>
        </w:tc>
        <w:tc>
          <w:tcPr>
            <w:tcW w:w="909" w:type="pct"/>
            <w:tcBorders>
              <w:top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7DE03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0.262</w:t>
            </w:r>
          </w:p>
        </w:tc>
        <w:tc>
          <w:tcPr>
            <w:tcW w:w="1410" w:type="pct"/>
            <w:tcBorders>
              <w:top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32585E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0.318</w:t>
            </w:r>
          </w:p>
        </w:tc>
      </w:tr>
      <w:tr w14:paraId="3FDF6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33" w:type="pct"/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282EF0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Age (Year)</w:t>
            </w:r>
          </w:p>
        </w:tc>
        <w:tc>
          <w:tcPr>
            <w:tcW w:w="646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156C7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7.90</w:t>
            </w:r>
          </w:p>
        </w:tc>
        <w:tc>
          <w:tcPr>
            <w:tcW w:w="909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DB43D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0.005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**</w:t>
            </w:r>
          </w:p>
        </w:tc>
        <w:tc>
          <w:tcPr>
            <w:tcW w:w="1410" w:type="pct"/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1F24B7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0.009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**</w:t>
            </w:r>
          </w:p>
        </w:tc>
      </w:tr>
      <w:tr w14:paraId="5ACF4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33" w:type="pct"/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058FB8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Smoking History</w:t>
            </w:r>
          </w:p>
        </w:tc>
        <w:tc>
          <w:tcPr>
            <w:tcW w:w="646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8E37C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15.96</w:t>
            </w:r>
          </w:p>
        </w:tc>
        <w:tc>
          <w:tcPr>
            <w:tcW w:w="909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EBB01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&lt;0.001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***</w:t>
            </w:r>
          </w:p>
        </w:tc>
        <w:tc>
          <w:tcPr>
            <w:tcW w:w="1410" w:type="pct"/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3AA7F2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&lt;0.001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***</w:t>
            </w:r>
          </w:p>
        </w:tc>
      </w:tr>
      <w:tr w14:paraId="51B53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33" w:type="pct"/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45939F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Alcohol Consumption History</w:t>
            </w:r>
          </w:p>
        </w:tc>
        <w:tc>
          <w:tcPr>
            <w:tcW w:w="646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A5E6F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14.67</w:t>
            </w:r>
          </w:p>
        </w:tc>
        <w:tc>
          <w:tcPr>
            <w:tcW w:w="909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891FF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&lt;0.001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***</w:t>
            </w:r>
          </w:p>
        </w:tc>
        <w:tc>
          <w:tcPr>
            <w:tcW w:w="1410" w:type="pct"/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6024C5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&lt;0.001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***</w:t>
            </w:r>
          </w:p>
        </w:tc>
      </w:tr>
      <w:tr w14:paraId="0997B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33" w:type="pct"/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32956F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Weekly Exercise Duration (Minutes)</w:t>
            </w:r>
          </w:p>
        </w:tc>
        <w:tc>
          <w:tcPr>
            <w:tcW w:w="646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B60A2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15.81</w:t>
            </w:r>
          </w:p>
        </w:tc>
        <w:tc>
          <w:tcPr>
            <w:tcW w:w="909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3B945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&lt;0.001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***</w:t>
            </w:r>
          </w:p>
        </w:tc>
        <w:tc>
          <w:tcPr>
            <w:tcW w:w="1410" w:type="pct"/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746684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&lt;0.001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***</w:t>
            </w:r>
          </w:p>
        </w:tc>
      </w:tr>
      <w:tr w14:paraId="71E05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33" w:type="pct"/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620C88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Annual Income (USD)</w:t>
            </w:r>
          </w:p>
        </w:tc>
        <w:tc>
          <w:tcPr>
            <w:tcW w:w="646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341FB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4.61</w:t>
            </w:r>
          </w:p>
        </w:tc>
        <w:tc>
          <w:tcPr>
            <w:tcW w:w="909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5EEE1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0.001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**</w:t>
            </w:r>
          </w:p>
        </w:tc>
        <w:tc>
          <w:tcPr>
            <w:tcW w:w="1410" w:type="pct"/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7440D9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0.002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**</w:t>
            </w:r>
          </w:p>
        </w:tc>
      </w:tr>
      <w:tr w14:paraId="32418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33" w:type="pct"/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554103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Napping Habit</w:t>
            </w:r>
          </w:p>
        </w:tc>
        <w:tc>
          <w:tcPr>
            <w:tcW w:w="646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06FFC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0.56</w:t>
            </w:r>
          </w:p>
        </w:tc>
        <w:tc>
          <w:tcPr>
            <w:tcW w:w="909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80310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0.454</w:t>
            </w:r>
          </w:p>
        </w:tc>
        <w:tc>
          <w:tcPr>
            <w:tcW w:w="1410" w:type="pct"/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4FC1F8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0.494</w:t>
            </w:r>
          </w:p>
        </w:tc>
      </w:tr>
      <w:tr w14:paraId="60205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33" w:type="pct"/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486CF8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Area of Residence</w:t>
            </w:r>
          </w:p>
        </w:tc>
        <w:tc>
          <w:tcPr>
            <w:tcW w:w="646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6741C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7.08</w:t>
            </w:r>
          </w:p>
        </w:tc>
        <w:tc>
          <w:tcPr>
            <w:tcW w:w="909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BCE49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0.008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**</w:t>
            </w:r>
          </w:p>
        </w:tc>
        <w:tc>
          <w:tcPr>
            <w:tcW w:w="1410" w:type="pct"/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2B1433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0.013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*</w:t>
            </w:r>
          </w:p>
        </w:tc>
      </w:tr>
      <w:tr w14:paraId="78420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33" w:type="pct"/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293115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Marital Status</w:t>
            </w:r>
          </w:p>
        </w:tc>
        <w:tc>
          <w:tcPr>
            <w:tcW w:w="646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BC97F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0.77</w:t>
            </w:r>
          </w:p>
        </w:tc>
        <w:tc>
          <w:tcPr>
            <w:tcW w:w="909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1BD8A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0.465</w:t>
            </w:r>
          </w:p>
        </w:tc>
        <w:tc>
          <w:tcPr>
            <w:tcW w:w="1410" w:type="pct"/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11959B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0.494</w:t>
            </w:r>
          </w:p>
        </w:tc>
      </w:tr>
      <w:tr w14:paraId="40AB10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33" w:type="pct"/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3174B9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Occupation Type</w:t>
            </w:r>
          </w:p>
        </w:tc>
        <w:tc>
          <w:tcPr>
            <w:tcW w:w="646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2A4DE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0.46</w:t>
            </w:r>
          </w:p>
        </w:tc>
        <w:tc>
          <w:tcPr>
            <w:tcW w:w="909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F4BF9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0.710</w:t>
            </w:r>
          </w:p>
        </w:tc>
        <w:tc>
          <w:tcPr>
            <w:tcW w:w="1410" w:type="pct"/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51000C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0.710</w:t>
            </w:r>
          </w:p>
        </w:tc>
      </w:tr>
      <w:tr w14:paraId="74BC5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33" w:type="pct"/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501591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Education Level</w:t>
            </w:r>
          </w:p>
        </w:tc>
        <w:tc>
          <w:tcPr>
            <w:tcW w:w="646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FA15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2.55</w:t>
            </w:r>
          </w:p>
        </w:tc>
        <w:tc>
          <w:tcPr>
            <w:tcW w:w="909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0C68B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0.038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*</w:t>
            </w:r>
          </w:p>
        </w:tc>
        <w:tc>
          <w:tcPr>
            <w:tcW w:w="1410" w:type="pct"/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2293B4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0.053</w:t>
            </w:r>
          </w:p>
        </w:tc>
      </w:tr>
      <w:tr w14:paraId="5FFF7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33" w:type="pct"/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2C92EA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History of Insomnia Medication Use</w:t>
            </w:r>
          </w:p>
        </w:tc>
        <w:tc>
          <w:tcPr>
            <w:tcW w:w="646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996F8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25.14</w:t>
            </w:r>
          </w:p>
        </w:tc>
        <w:tc>
          <w:tcPr>
            <w:tcW w:w="909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A7545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&lt;0.001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***</w:t>
            </w:r>
          </w:p>
        </w:tc>
        <w:tc>
          <w:tcPr>
            <w:tcW w:w="1410" w:type="pct"/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5A9FFE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&lt;0.001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***</w:t>
            </w:r>
          </w:p>
        </w:tc>
      </w:tr>
      <w:tr w14:paraId="13810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33" w:type="pct"/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30EAF9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Medical History</w:t>
            </w:r>
          </w:p>
        </w:tc>
        <w:tc>
          <w:tcPr>
            <w:tcW w:w="646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6B956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32.48</w:t>
            </w:r>
          </w:p>
        </w:tc>
        <w:tc>
          <w:tcPr>
            <w:tcW w:w="909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571F3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&lt;0.001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***</w:t>
            </w:r>
          </w:p>
        </w:tc>
        <w:tc>
          <w:tcPr>
            <w:tcW w:w="1410" w:type="pct"/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5CD6B9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&lt;0.001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***</w:t>
            </w:r>
          </w:p>
        </w:tc>
      </w:tr>
      <w:tr w14:paraId="3AB83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33" w:type="pct"/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04BDC8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BMI</w:t>
            </w:r>
          </w:p>
        </w:tc>
        <w:tc>
          <w:tcPr>
            <w:tcW w:w="646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1DC05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4.07</w:t>
            </w:r>
          </w:p>
        </w:tc>
        <w:tc>
          <w:tcPr>
            <w:tcW w:w="909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A6F59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0.044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*</w:t>
            </w:r>
          </w:p>
        </w:tc>
        <w:tc>
          <w:tcPr>
            <w:tcW w:w="1410" w:type="pct"/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1B9703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0.057</w:t>
            </w:r>
          </w:p>
        </w:tc>
      </w:tr>
      <w:tr w14:paraId="4C5DFA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33" w:type="pct"/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56EF0C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HADS-A</w:t>
            </w:r>
          </w:p>
        </w:tc>
        <w:tc>
          <w:tcPr>
            <w:tcW w:w="646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35897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24.45</w:t>
            </w:r>
          </w:p>
        </w:tc>
        <w:tc>
          <w:tcPr>
            <w:tcW w:w="909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840C6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&lt;0.001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***</w:t>
            </w:r>
          </w:p>
        </w:tc>
        <w:tc>
          <w:tcPr>
            <w:tcW w:w="1410" w:type="pct"/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16A268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&lt;0.001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***</w:t>
            </w:r>
          </w:p>
        </w:tc>
      </w:tr>
      <w:tr w14:paraId="3D2423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33" w:type="pct"/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591843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HADS-D</w:t>
            </w:r>
          </w:p>
        </w:tc>
        <w:tc>
          <w:tcPr>
            <w:tcW w:w="646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27416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59.97</w:t>
            </w:r>
          </w:p>
        </w:tc>
        <w:tc>
          <w:tcPr>
            <w:tcW w:w="909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FB9F8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&lt;0.001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***</w:t>
            </w:r>
          </w:p>
        </w:tc>
        <w:tc>
          <w:tcPr>
            <w:tcW w:w="1410" w:type="pct"/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388FFF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&lt;0.001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***</w:t>
            </w:r>
          </w:p>
        </w:tc>
      </w:tr>
      <w:tr w14:paraId="6B112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33" w:type="pct"/>
            <w:tcBorders>
              <w:bottom w:val="single" w:color="000000" w:sz="12" w:space="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368B95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HAS</w:t>
            </w:r>
          </w:p>
        </w:tc>
        <w:tc>
          <w:tcPr>
            <w:tcW w:w="646" w:type="pct"/>
            <w:tcBorders>
              <w:bottom w:val="single" w:color="000000" w:sz="12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EE6D0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6.55</w:t>
            </w:r>
          </w:p>
        </w:tc>
        <w:tc>
          <w:tcPr>
            <w:tcW w:w="909" w:type="pct"/>
            <w:tcBorders>
              <w:bottom w:val="single" w:color="000000" w:sz="12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D902F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0.011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*</w:t>
            </w:r>
          </w:p>
        </w:tc>
        <w:tc>
          <w:tcPr>
            <w:tcW w:w="1410" w:type="pct"/>
            <w:tcBorders>
              <w:bottom w:val="single" w:color="000000" w:sz="12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0FCFF2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0.016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*</w:t>
            </w:r>
          </w:p>
        </w:tc>
      </w:tr>
    </w:tbl>
    <w:p w14:paraId="2E1FD5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default" w:ascii="Times New Roman" w:hAnsi="Times New Roman" w:eastAsia="宋体" w:cs="Times New Roman"/>
          <w:szCs w:val="21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szCs w:val="21"/>
          <w:highlight w:val="none"/>
          <w:shd w:val="clear" w:color="auto" w:fill="FFFFFF"/>
        </w:rPr>
        <w:t>Note.</w:t>
      </w:r>
      <w:r>
        <w:rPr>
          <w:rFonts w:hint="eastAsia" w:ascii="Times New Roman" w:hAnsi="Times New Roman" w:eastAsia="宋体" w:cs="Times New Roman"/>
          <w:szCs w:val="21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Cs w:val="21"/>
          <w:highlight w:val="none"/>
          <w:shd w:val="clear" w:color="auto" w:fill="FFFFFF"/>
          <w:lang w:val="en-US" w:eastAsia="zh-CN"/>
        </w:rPr>
        <w:t>*</w:t>
      </w:r>
      <w:r>
        <w:rPr>
          <w:rFonts w:hint="eastAsia" w:ascii="Times New Roman" w:hAnsi="Times New Roman" w:eastAsia="宋体" w:cs="Times New Roman"/>
          <w:i/>
          <w:iCs/>
          <w:szCs w:val="21"/>
          <w:highlight w:val="none"/>
          <w:shd w:val="clear" w:color="auto" w:fill="FFFFFF"/>
          <w:lang w:eastAsia="zh-CN"/>
        </w:rPr>
        <w:t>P</w:t>
      </w:r>
      <w:r>
        <w:rPr>
          <w:rFonts w:hint="eastAsia" w:ascii="Times New Roman" w:hAnsi="Times New Roman" w:eastAsia="宋体" w:cs="Times New Roman"/>
          <w:szCs w:val="21"/>
          <w:highlight w:val="none"/>
          <w:shd w:val="clear" w:color="auto" w:fill="FFFFFF"/>
          <w:lang w:val="en-US" w:eastAsia="zh-CN"/>
        </w:rPr>
        <w:t>&lt;</w:t>
      </w:r>
      <w:r>
        <w:rPr>
          <w:rFonts w:hint="default" w:ascii="Times New Roman" w:hAnsi="Times New Roman" w:eastAsia="宋体" w:cs="Times New Roman"/>
          <w:szCs w:val="21"/>
          <w:highlight w:val="none"/>
          <w:shd w:val="clear" w:color="auto" w:fill="FFFFFF"/>
          <w:lang w:val="en-US" w:eastAsia="zh-CN"/>
        </w:rPr>
        <w:t>0.05, **</w:t>
      </w:r>
      <w:r>
        <w:rPr>
          <w:rFonts w:hint="eastAsia" w:ascii="Times New Roman" w:hAnsi="Times New Roman" w:eastAsia="宋体" w:cs="Times New Roman"/>
          <w:i/>
          <w:iCs/>
          <w:szCs w:val="21"/>
          <w:highlight w:val="none"/>
          <w:shd w:val="clear" w:color="auto" w:fill="FFFFFF"/>
          <w:lang w:eastAsia="zh-CN"/>
        </w:rPr>
        <w:t>P</w:t>
      </w:r>
      <w:r>
        <w:rPr>
          <w:rFonts w:hint="eastAsia" w:ascii="Times New Roman" w:hAnsi="Times New Roman" w:eastAsia="宋体" w:cs="Times New Roman"/>
          <w:szCs w:val="21"/>
          <w:highlight w:val="none"/>
          <w:shd w:val="clear" w:color="auto" w:fill="FFFFFF"/>
          <w:lang w:val="en-US" w:eastAsia="zh-CN"/>
        </w:rPr>
        <w:t>&lt;</w:t>
      </w:r>
      <w:r>
        <w:rPr>
          <w:rFonts w:hint="default" w:ascii="Times New Roman" w:hAnsi="Times New Roman" w:eastAsia="宋体" w:cs="Times New Roman"/>
          <w:szCs w:val="21"/>
          <w:highlight w:val="none"/>
          <w:shd w:val="clear" w:color="auto" w:fill="FFFFFF"/>
          <w:lang w:val="en-US" w:eastAsia="zh-CN"/>
        </w:rPr>
        <w:t>0.01, ***</w:t>
      </w:r>
      <w:r>
        <w:rPr>
          <w:rFonts w:hint="eastAsia" w:ascii="Times New Roman" w:hAnsi="Times New Roman" w:eastAsia="宋体" w:cs="Times New Roman"/>
          <w:i/>
          <w:iCs/>
          <w:szCs w:val="21"/>
          <w:highlight w:val="none"/>
          <w:shd w:val="clear" w:color="auto" w:fill="FFFFFF"/>
          <w:lang w:eastAsia="zh-CN"/>
        </w:rPr>
        <w:t>P</w:t>
      </w:r>
      <w:r>
        <w:rPr>
          <w:rFonts w:hint="eastAsia" w:ascii="Times New Roman" w:hAnsi="Times New Roman" w:eastAsia="宋体" w:cs="Times New Roman"/>
          <w:szCs w:val="21"/>
          <w:highlight w:val="none"/>
          <w:shd w:val="clear" w:color="auto" w:fill="FFFFFF"/>
          <w:lang w:val="en-US" w:eastAsia="zh-CN"/>
        </w:rPr>
        <w:t>&lt;</w:t>
      </w:r>
      <w:r>
        <w:rPr>
          <w:rFonts w:hint="default" w:ascii="Times New Roman" w:hAnsi="Times New Roman" w:eastAsia="宋体" w:cs="Times New Roman"/>
          <w:szCs w:val="21"/>
          <w:highlight w:val="none"/>
          <w:shd w:val="clear" w:color="auto" w:fill="FFFFFF"/>
          <w:lang w:val="en-US" w:eastAsia="zh-CN"/>
        </w:rPr>
        <w:t>0.001.</w:t>
      </w:r>
      <w:r>
        <w:rPr>
          <w:rFonts w:hint="eastAsia" w:ascii="Times New Roman" w:hAnsi="Times New Roman" w:eastAsia="宋体" w:cs="Times New Roman"/>
          <w:szCs w:val="21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Cs w:val="21"/>
          <w:highlight w:val="none"/>
          <w:shd w:val="clear" w:color="auto" w:fill="FFFFFF"/>
        </w:rPr>
        <w:t>HADS-A</w:t>
      </w:r>
      <w:r>
        <w:rPr>
          <w:rFonts w:hint="eastAsia" w:ascii="Times New Roman" w:hAnsi="Times New Roman" w:eastAsia="宋体" w:cs="Times New Roman"/>
          <w:szCs w:val="21"/>
          <w:highlight w:val="none"/>
          <w:shd w:val="clear" w:color="auto" w:fill="FFFFFF"/>
          <w:lang w:eastAsia="zh-CN"/>
        </w:rPr>
        <w:t>=</w:t>
      </w:r>
      <w:r>
        <w:rPr>
          <w:rFonts w:hint="default" w:ascii="Times New Roman" w:hAnsi="Times New Roman" w:eastAsia="宋体" w:cs="Times New Roman"/>
          <w:szCs w:val="21"/>
          <w:highlight w:val="none"/>
          <w:shd w:val="clear" w:color="auto" w:fill="FFFFFF"/>
        </w:rPr>
        <w:t>Hospital Anxiety and Depression Scale</w:t>
      </w:r>
      <w:r>
        <w:rPr>
          <w:rFonts w:hint="default" w:ascii="Times New Roman" w:hAnsi="Times New Roman" w:eastAsia="宋体" w:cs="Times New Roman"/>
          <w:szCs w:val="21"/>
          <w:highlight w:val="none"/>
          <w:shd w:val="clear" w:color="auto" w:fill="FFFFFF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szCs w:val="21"/>
          <w:highlight w:val="none"/>
          <w:shd w:val="clear" w:color="auto" w:fill="FFFFFF"/>
        </w:rPr>
        <w:t>Anxiety subscale. HADS-D</w:t>
      </w:r>
      <w:r>
        <w:rPr>
          <w:rFonts w:hint="eastAsia" w:ascii="Times New Roman" w:hAnsi="Times New Roman" w:eastAsia="宋体" w:cs="Times New Roman"/>
          <w:szCs w:val="21"/>
          <w:highlight w:val="none"/>
          <w:shd w:val="clear" w:color="auto" w:fill="FFFFFF"/>
          <w:lang w:eastAsia="zh-CN"/>
        </w:rPr>
        <w:t>=</w:t>
      </w:r>
      <w:r>
        <w:rPr>
          <w:rFonts w:hint="default" w:ascii="Times New Roman" w:hAnsi="Times New Roman" w:eastAsia="宋体" w:cs="Times New Roman"/>
          <w:szCs w:val="21"/>
          <w:highlight w:val="none"/>
          <w:shd w:val="clear" w:color="auto" w:fill="FFFFFF"/>
        </w:rPr>
        <w:t>Hospital Anxiety and Depression Scale-Depression subscale. DERS-16</w:t>
      </w:r>
      <w:r>
        <w:rPr>
          <w:rFonts w:hint="eastAsia" w:ascii="Times New Roman" w:hAnsi="Times New Roman" w:eastAsia="宋体" w:cs="Times New Roman"/>
          <w:szCs w:val="21"/>
          <w:highlight w:val="none"/>
          <w:shd w:val="clear" w:color="auto" w:fill="FFFFFF"/>
          <w:lang w:eastAsia="zh-CN"/>
        </w:rPr>
        <w:t>=</w:t>
      </w:r>
      <w:r>
        <w:rPr>
          <w:rFonts w:hint="default" w:ascii="Times New Roman" w:hAnsi="Times New Roman" w:eastAsia="宋体" w:cs="Times New Roman"/>
          <w:szCs w:val="21"/>
          <w:highlight w:val="none"/>
          <w:shd w:val="clear" w:color="auto" w:fill="FFFFFF"/>
        </w:rPr>
        <w:t>Difficulties in Emotion Regulation Scale-16. HAS</w:t>
      </w:r>
      <w:r>
        <w:rPr>
          <w:rFonts w:hint="eastAsia" w:ascii="Times New Roman" w:hAnsi="Times New Roman" w:eastAsia="宋体" w:cs="Times New Roman"/>
          <w:szCs w:val="21"/>
          <w:highlight w:val="none"/>
          <w:shd w:val="clear" w:color="auto" w:fill="FFFFFF"/>
          <w:lang w:eastAsia="zh-CN"/>
        </w:rPr>
        <w:t>=</w:t>
      </w:r>
      <w:r>
        <w:rPr>
          <w:rFonts w:hint="default" w:ascii="Times New Roman" w:hAnsi="Times New Roman" w:eastAsia="宋体" w:cs="Times New Roman"/>
          <w:szCs w:val="21"/>
          <w:highlight w:val="none"/>
          <w:shd w:val="clear" w:color="auto" w:fill="FFFFFF"/>
        </w:rPr>
        <w:t>Hyperarousal Scale. ISI</w:t>
      </w:r>
      <w:r>
        <w:rPr>
          <w:rFonts w:hint="eastAsia" w:ascii="Times New Roman" w:hAnsi="Times New Roman" w:eastAsia="宋体" w:cs="Times New Roman"/>
          <w:szCs w:val="21"/>
          <w:highlight w:val="none"/>
          <w:shd w:val="clear" w:color="auto" w:fill="FFFFFF"/>
          <w:lang w:eastAsia="zh-CN"/>
        </w:rPr>
        <w:t>=</w:t>
      </w:r>
      <w:r>
        <w:rPr>
          <w:rFonts w:hint="default" w:ascii="Times New Roman" w:hAnsi="Times New Roman" w:eastAsia="宋体" w:cs="Times New Roman"/>
          <w:szCs w:val="21"/>
          <w:highlight w:val="none"/>
          <w:shd w:val="clear" w:color="auto" w:fill="FFFFFF"/>
        </w:rPr>
        <w:t xml:space="preserve">Insomnia Severity Index. </w:t>
      </w:r>
    </w:p>
    <w:p w14:paraId="65E328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default" w:ascii="Times New Roman" w:hAnsi="Times New Roman" w:eastAsia="宋体" w:cs="Times New Roman"/>
          <w:szCs w:val="21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szCs w:val="21"/>
          <w:highlight w:val="none"/>
          <w:shd w:val="clear" w:color="auto" w:fill="FFFFFF"/>
          <w:lang w:val="en-US" w:eastAsia="zh-CN"/>
        </w:rPr>
        <w:t xml:space="preserve">Table </w:t>
      </w:r>
      <w:r>
        <w:rPr>
          <w:rFonts w:hint="eastAsia" w:ascii="Times New Roman" w:hAnsi="Times New Roman" w:eastAsia="宋体" w:cs="Times New Roman"/>
          <w:szCs w:val="21"/>
          <w:highlight w:val="none"/>
          <w:shd w:val="clear" w:color="auto" w:fill="FFFFFF"/>
          <w:lang w:val="en-US" w:eastAsia="zh-CN"/>
        </w:rPr>
        <w:t>4.</w:t>
      </w:r>
      <w:r>
        <w:rPr>
          <w:rFonts w:hint="default" w:ascii="Times New Roman" w:hAnsi="Times New Roman" w:eastAsia="宋体" w:cs="Times New Roman"/>
          <w:szCs w:val="21"/>
          <w:highlight w:val="none"/>
          <w:shd w:val="clear" w:color="auto" w:fill="FFFFFF"/>
          <w:lang w:val="en-US" w:eastAsia="zh-CN"/>
        </w:rPr>
        <w:t xml:space="preserve"> Significant Interaction Terms in the Multivariate Moderation Model</w:t>
      </w:r>
    </w:p>
    <w:tbl>
      <w:tblPr>
        <w:tblStyle w:val="7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869"/>
        <w:gridCol w:w="1001"/>
        <w:gridCol w:w="1409"/>
        <w:gridCol w:w="2185"/>
      </w:tblGrid>
      <w:tr w14:paraId="6CD10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5" w:hRule="atLeast"/>
          <w:tblHeader/>
        </w:trPr>
        <w:tc>
          <w:tcPr>
            <w:tcW w:w="2285" w:type="pct"/>
            <w:tcBorders>
              <w:top w:val="single" w:color="000000" w:sz="12" w:space="0"/>
              <w:bottom w:val="single" w:color="000000" w:sz="4" w:space="0"/>
              <w:tl2br w:val="nil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4B2C41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1260" w:firstLineChars="60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R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egulated variable</w:t>
            </w:r>
          </w:p>
        </w:tc>
        <w:tc>
          <w:tcPr>
            <w:tcW w:w="591" w:type="pct"/>
            <w:tcBorders>
              <w:top w:val="single" w:color="000000" w:sz="12" w:space="0"/>
              <w:bottom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D7CDD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F</w:t>
            </w:r>
          </w:p>
        </w:tc>
        <w:tc>
          <w:tcPr>
            <w:tcW w:w="832" w:type="pct"/>
            <w:tcBorders>
              <w:top w:val="single" w:color="000000" w:sz="12" w:space="0"/>
              <w:bottom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1363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Original </w:t>
            </w: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P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-value</w:t>
            </w:r>
          </w:p>
        </w:tc>
        <w:tc>
          <w:tcPr>
            <w:tcW w:w="1290" w:type="pct"/>
            <w:tcBorders>
              <w:top w:val="single" w:color="000000" w:sz="12" w:space="0"/>
              <w:bottom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F16D6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P 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value after FDR correction</w:t>
            </w:r>
          </w:p>
        </w:tc>
      </w:tr>
      <w:tr w14:paraId="24714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85" w:type="pct"/>
            <w:tcBorders>
              <w:top w:val="single" w:color="000000" w:sz="4" w:space="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15AFD6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>ISI×</w:t>
            </w:r>
            <w:r>
              <w:rPr>
                <w:rFonts w:hint="default" w:ascii="Times New Roman" w:hAnsi="Times New Roman" w:eastAsia="宋体" w:cs="Times New Roman"/>
                <w:szCs w:val="21"/>
                <w:highlight w:val="none"/>
                <w:shd w:val="clear" w:color="auto" w:fill="FFFFFF"/>
              </w:rPr>
              <w:t>Weekly Exercise Duration (Minutes)</w:t>
            </w:r>
          </w:p>
        </w:tc>
        <w:tc>
          <w:tcPr>
            <w:tcW w:w="591" w:type="pct"/>
            <w:tcBorders>
              <w:top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D564D97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  <w:t>10.75</w:t>
            </w:r>
          </w:p>
        </w:tc>
        <w:tc>
          <w:tcPr>
            <w:tcW w:w="832" w:type="pct"/>
            <w:tcBorders>
              <w:top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DF57C76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  <w:t>&lt;0.001</w:t>
            </w:r>
            <w:r>
              <w:rPr>
                <w:rFonts w:hint="default" w:ascii="Times New Roman" w:hAnsi="Times New Roman" w:eastAsia="宋体" w:cs="Times New Roman"/>
                <w:szCs w:val="21"/>
                <w:highlight w:val="none"/>
                <w:shd w:val="clear" w:color="auto" w:fill="FFFFFF"/>
                <w:lang w:val="en-US" w:eastAsia="zh-CN"/>
              </w:rPr>
              <w:t>***</w:t>
            </w:r>
          </w:p>
        </w:tc>
        <w:tc>
          <w:tcPr>
            <w:tcW w:w="1290" w:type="pct"/>
            <w:tcBorders>
              <w:top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7D5FD6EA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  <w:t>&lt;0.001</w:t>
            </w:r>
            <w:r>
              <w:rPr>
                <w:rFonts w:hint="default" w:ascii="Times New Roman" w:hAnsi="Times New Roman" w:eastAsia="宋体" w:cs="Times New Roman"/>
                <w:szCs w:val="21"/>
                <w:highlight w:val="none"/>
                <w:shd w:val="clear" w:color="auto" w:fill="FFFFFF"/>
                <w:lang w:val="en-US" w:eastAsia="zh-CN"/>
              </w:rPr>
              <w:t xml:space="preserve"> ***</w:t>
            </w:r>
          </w:p>
        </w:tc>
      </w:tr>
      <w:tr w14:paraId="02132E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85" w:type="pct"/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52C4D4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>ISI×</w:t>
            </w:r>
            <w:r>
              <w:rPr>
                <w:rFonts w:hint="default" w:ascii="Times New Roman" w:hAnsi="Times New Roman" w:eastAsia="宋体" w:cs="Times New Roman"/>
                <w:szCs w:val="21"/>
                <w:highlight w:val="none"/>
                <w:shd w:val="clear" w:color="auto" w:fill="FFFFFF"/>
              </w:rPr>
              <w:t>Medical History</w:t>
            </w:r>
          </w:p>
        </w:tc>
        <w:tc>
          <w:tcPr>
            <w:tcW w:w="591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BAB2C0F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  <w:t>7.41</w:t>
            </w:r>
          </w:p>
        </w:tc>
        <w:tc>
          <w:tcPr>
            <w:tcW w:w="832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0A3818D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  <w:t>0.007</w:t>
            </w:r>
            <w:r>
              <w:rPr>
                <w:rFonts w:hint="default" w:ascii="Times New Roman" w:hAnsi="Times New Roman" w:eastAsia="宋体" w:cs="Times New Roman"/>
                <w:szCs w:val="21"/>
                <w:highlight w:val="none"/>
                <w:shd w:val="clear" w:color="auto" w:fill="FFFFFF"/>
                <w:lang w:val="en-US" w:eastAsia="zh-CN"/>
              </w:rPr>
              <w:t>**</w:t>
            </w:r>
          </w:p>
        </w:tc>
        <w:tc>
          <w:tcPr>
            <w:tcW w:w="1290" w:type="pct"/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70B17494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  <w:t>0.024</w:t>
            </w:r>
            <w:r>
              <w:rPr>
                <w:rFonts w:hint="default" w:ascii="Times New Roman" w:hAnsi="Times New Roman" w:eastAsia="宋体" w:cs="Times New Roman"/>
                <w:szCs w:val="21"/>
                <w:highlight w:val="none"/>
                <w:shd w:val="clear" w:color="auto" w:fill="FFFFFF"/>
                <w:lang w:val="en-US" w:eastAsia="zh-CN"/>
              </w:rPr>
              <w:t>*</w:t>
            </w:r>
          </w:p>
        </w:tc>
      </w:tr>
      <w:tr w14:paraId="02971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85" w:type="pct"/>
            <w:tcBorders>
              <w:bottom w:val="single" w:color="000000" w:sz="12" w:space="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527317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>ISI×HADS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>D</w:t>
            </w:r>
          </w:p>
        </w:tc>
        <w:tc>
          <w:tcPr>
            <w:tcW w:w="591" w:type="pct"/>
            <w:tcBorders>
              <w:bottom w:val="single" w:color="000000" w:sz="12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334D352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  <w:t>31.72</w:t>
            </w:r>
          </w:p>
        </w:tc>
        <w:tc>
          <w:tcPr>
            <w:tcW w:w="832" w:type="pct"/>
            <w:tcBorders>
              <w:bottom w:val="single" w:color="000000" w:sz="12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1972B79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  <w:t>&lt;0.001</w:t>
            </w:r>
            <w:r>
              <w:rPr>
                <w:rFonts w:hint="default" w:ascii="Times New Roman" w:hAnsi="Times New Roman" w:eastAsia="宋体" w:cs="Times New Roman"/>
                <w:szCs w:val="21"/>
                <w:highlight w:val="none"/>
                <w:shd w:val="clear" w:color="auto" w:fill="FFFFFF"/>
                <w:lang w:val="en-US" w:eastAsia="zh-CN"/>
              </w:rPr>
              <w:t>***</w:t>
            </w:r>
          </w:p>
        </w:tc>
        <w:tc>
          <w:tcPr>
            <w:tcW w:w="1290" w:type="pct"/>
            <w:tcBorders>
              <w:bottom w:val="single" w:color="000000" w:sz="12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6AA4A0FB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  <w:t>&lt;0.001</w:t>
            </w:r>
            <w:r>
              <w:rPr>
                <w:rFonts w:hint="default" w:ascii="Times New Roman" w:hAnsi="Times New Roman" w:eastAsia="宋体" w:cs="Times New Roman"/>
                <w:szCs w:val="21"/>
                <w:highlight w:val="none"/>
                <w:shd w:val="clear" w:color="auto" w:fill="FFFFFF"/>
                <w:lang w:val="en-US" w:eastAsia="zh-CN"/>
              </w:rPr>
              <w:t xml:space="preserve"> ***</w:t>
            </w:r>
          </w:p>
        </w:tc>
      </w:tr>
    </w:tbl>
    <w:p w14:paraId="6CCAE7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宋体" w:cs="Times New Roman"/>
          <w:szCs w:val="21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szCs w:val="21"/>
          <w:highlight w:val="none"/>
          <w:shd w:val="clear" w:color="auto" w:fill="FFFFFF"/>
          <w:lang w:val="en-US" w:eastAsia="zh-CN"/>
        </w:rPr>
        <w:t>Note. *</w:t>
      </w:r>
      <w:r>
        <w:rPr>
          <w:rFonts w:hint="eastAsia" w:ascii="Times New Roman" w:hAnsi="Times New Roman" w:eastAsia="宋体" w:cs="Times New Roman"/>
          <w:i/>
          <w:iCs/>
          <w:szCs w:val="21"/>
          <w:highlight w:val="none"/>
          <w:shd w:val="clear" w:color="auto" w:fill="FFFFFF"/>
          <w:lang w:eastAsia="zh-CN"/>
        </w:rPr>
        <w:t>P</w:t>
      </w:r>
      <w:r>
        <w:rPr>
          <w:rFonts w:hint="eastAsia" w:ascii="Times New Roman" w:hAnsi="Times New Roman" w:eastAsia="宋体" w:cs="Times New Roman"/>
          <w:szCs w:val="21"/>
          <w:highlight w:val="none"/>
          <w:shd w:val="clear" w:color="auto" w:fill="FFFFFF"/>
          <w:lang w:val="en-US" w:eastAsia="zh-CN"/>
        </w:rPr>
        <w:t>&lt;</w:t>
      </w:r>
      <w:r>
        <w:rPr>
          <w:rFonts w:hint="default" w:ascii="Times New Roman" w:hAnsi="Times New Roman" w:eastAsia="宋体" w:cs="Times New Roman"/>
          <w:szCs w:val="21"/>
          <w:highlight w:val="none"/>
          <w:shd w:val="clear" w:color="auto" w:fill="FFFFFF"/>
          <w:lang w:val="en-US" w:eastAsia="zh-CN"/>
        </w:rPr>
        <w:t>0.05, **</w:t>
      </w:r>
      <w:r>
        <w:rPr>
          <w:rFonts w:hint="eastAsia" w:ascii="Times New Roman" w:hAnsi="Times New Roman" w:eastAsia="宋体" w:cs="Times New Roman"/>
          <w:i/>
          <w:iCs/>
          <w:szCs w:val="21"/>
          <w:highlight w:val="none"/>
          <w:shd w:val="clear" w:color="auto" w:fill="FFFFFF"/>
          <w:lang w:eastAsia="zh-CN"/>
        </w:rPr>
        <w:t>P</w:t>
      </w:r>
      <w:r>
        <w:rPr>
          <w:rFonts w:hint="eastAsia" w:ascii="Times New Roman" w:hAnsi="Times New Roman" w:eastAsia="宋体" w:cs="Times New Roman"/>
          <w:szCs w:val="21"/>
          <w:highlight w:val="none"/>
          <w:shd w:val="clear" w:color="auto" w:fill="FFFFFF"/>
          <w:lang w:val="en-US" w:eastAsia="zh-CN"/>
        </w:rPr>
        <w:t>&lt;</w:t>
      </w:r>
      <w:r>
        <w:rPr>
          <w:rFonts w:hint="default" w:ascii="Times New Roman" w:hAnsi="Times New Roman" w:eastAsia="宋体" w:cs="Times New Roman"/>
          <w:szCs w:val="21"/>
          <w:highlight w:val="none"/>
          <w:shd w:val="clear" w:color="auto" w:fill="FFFFFF"/>
          <w:lang w:val="en-US" w:eastAsia="zh-CN"/>
        </w:rPr>
        <w:t>0.01, ***</w:t>
      </w:r>
      <w:r>
        <w:rPr>
          <w:rFonts w:hint="eastAsia" w:ascii="Times New Roman" w:hAnsi="Times New Roman" w:eastAsia="宋体" w:cs="Times New Roman"/>
          <w:i/>
          <w:iCs/>
          <w:szCs w:val="21"/>
          <w:highlight w:val="none"/>
          <w:shd w:val="clear" w:color="auto" w:fill="FFFFFF"/>
          <w:lang w:eastAsia="zh-CN"/>
        </w:rPr>
        <w:t>P</w:t>
      </w:r>
      <w:r>
        <w:rPr>
          <w:rFonts w:hint="eastAsia" w:ascii="Times New Roman" w:hAnsi="Times New Roman" w:eastAsia="宋体" w:cs="Times New Roman"/>
          <w:szCs w:val="21"/>
          <w:highlight w:val="none"/>
          <w:shd w:val="clear" w:color="auto" w:fill="FFFFFF"/>
          <w:lang w:val="en-US" w:eastAsia="zh-CN"/>
        </w:rPr>
        <w:t>&lt;</w:t>
      </w:r>
      <w:r>
        <w:rPr>
          <w:rFonts w:hint="default" w:ascii="Times New Roman" w:hAnsi="Times New Roman" w:eastAsia="宋体" w:cs="Times New Roman"/>
          <w:szCs w:val="21"/>
          <w:highlight w:val="none"/>
          <w:shd w:val="clear" w:color="auto" w:fill="FFFFFF"/>
          <w:lang w:val="en-US" w:eastAsia="zh-CN"/>
        </w:rPr>
        <w:t>0.001. Weekly Exercise Duration (minutes) was a four</w:t>
      </w:r>
      <w:r>
        <w:rPr>
          <w:rFonts w:hint="default" w:ascii="Times New Roman" w:hAnsi="Times New Roman" w:eastAsia="宋体" w:cs="Times New Roman"/>
          <w:szCs w:val="21"/>
          <w:highlight w:val="none"/>
          <w:shd w:val="clear" w:color="auto" w:fill="FFFFFF"/>
          <w:lang w:val="en-US" w:eastAsia="zh-CN"/>
        </w:rPr>
        <w:noBreakHyphen/>
      </w:r>
      <w:r>
        <w:rPr>
          <w:rFonts w:hint="default" w:ascii="Times New Roman" w:hAnsi="Times New Roman" w:eastAsia="宋体" w:cs="Times New Roman"/>
          <w:szCs w:val="21"/>
          <w:highlight w:val="none"/>
          <w:shd w:val="clear" w:color="auto" w:fill="FFFFFF"/>
          <w:lang w:val="en-US" w:eastAsia="zh-CN"/>
        </w:rPr>
        <w:t>level categorical variable.</w:t>
      </w:r>
      <w:r>
        <w:rPr>
          <w:rFonts w:hint="eastAsia" w:ascii="Times New Roman" w:hAnsi="Times New Roman" w:eastAsia="宋体" w:cs="Times New Roman"/>
          <w:szCs w:val="21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Cs w:val="21"/>
          <w:highlight w:val="none"/>
          <w:shd w:val="clear" w:color="auto" w:fill="FFFFFF"/>
          <w:lang w:val="en-US" w:eastAsia="zh-CN"/>
        </w:rPr>
        <w:t>HADS-D</w:t>
      </w:r>
      <w:r>
        <w:rPr>
          <w:rFonts w:hint="eastAsia" w:ascii="Times New Roman" w:hAnsi="Times New Roman" w:eastAsia="宋体" w:cs="Times New Roman"/>
          <w:szCs w:val="21"/>
          <w:highlight w:val="none"/>
          <w:shd w:val="clear" w:color="auto" w:fill="FFFFFF"/>
          <w:lang w:val="en-US" w:eastAsia="zh-CN"/>
        </w:rPr>
        <w:t>=</w:t>
      </w:r>
      <w:r>
        <w:rPr>
          <w:rFonts w:hint="default" w:ascii="Times New Roman" w:hAnsi="Times New Roman" w:eastAsia="宋体" w:cs="Times New Roman"/>
          <w:szCs w:val="21"/>
          <w:highlight w:val="none"/>
          <w:shd w:val="clear" w:color="auto" w:fill="FFFFFF"/>
          <w:lang w:val="en-US" w:eastAsia="zh-CN"/>
        </w:rPr>
        <w:t xml:space="preserve">Hospital Anxiety and Depression Scale-Depression subscale. </w:t>
      </w:r>
    </w:p>
    <w:p w14:paraId="18BCF5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宋体" w:cs="Times New Roman"/>
          <w:szCs w:val="21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szCs w:val="21"/>
          <w:highlight w:val="none"/>
          <w:shd w:val="clear" w:color="auto" w:fill="FFFFFF"/>
          <w:lang w:val="en-US" w:eastAsia="zh-CN"/>
        </w:rPr>
        <w:t xml:space="preserve">Table </w:t>
      </w:r>
      <w:r>
        <w:rPr>
          <w:rFonts w:hint="eastAsia" w:ascii="Times New Roman" w:hAnsi="Times New Roman" w:eastAsia="宋体" w:cs="Times New Roman"/>
          <w:szCs w:val="21"/>
          <w:highlight w:val="none"/>
          <w:shd w:val="clear" w:color="auto" w:fill="FFFFFF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szCs w:val="21"/>
          <w:highlight w:val="none"/>
          <w:shd w:val="clear" w:color="auto" w:fill="FFFFFF"/>
          <w:lang w:val="en-US" w:eastAsia="zh-CN"/>
        </w:rPr>
        <w:t>. Results of Simple Slope Analysis for Significant Moderating Variables</w:t>
      </w:r>
    </w:p>
    <w:tbl>
      <w:tblPr>
        <w:tblStyle w:val="7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254"/>
        <w:gridCol w:w="2609"/>
        <w:gridCol w:w="2600"/>
      </w:tblGrid>
      <w:tr w14:paraId="61B1B5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54" w:type="dxa"/>
            <w:tcBorders>
              <w:top w:val="single" w:color="000000" w:sz="12" w:space="0"/>
              <w:bottom w:val="single" w:color="000000" w:sz="4" w:space="0"/>
              <w:tl2br w:val="nil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38CBE2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>Covariates and Stratification</w:t>
            </w:r>
          </w:p>
        </w:tc>
        <w:tc>
          <w:tcPr>
            <w:tcW w:w="2609" w:type="dxa"/>
            <w:tcBorders>
              <w:top w:val="single" w:color="000000" w:sz="12" w:space="0"/>
              <w:bottom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6C5CB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Simple slope (95% </w:t>
            </w:r>
            <w:r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>CI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>)</w:t>
            </w:r>
          </w:p>
        </w:tc>
        <w:tc>
          <w:tcPr>
            <w:tcW w:w="2600" w:type="dxa"/>
            <w:tcBorders>
              <w:top w:val="single" w:color="000000" w:sz="12" w:space="0"/>
              <w:bottom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40B0A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>-value</w:t>
            </w:r>
          </w:p>
        </w:tc>
      </w:tr>
      <w:tr w14:paraId="71F965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2" w:type="pct"/>
            <w:tcBorders>
              <w:top w:val="single" w:color="000000" w:sz="4" w:space="0"/>
              <w:bottom w:val="nil"/>
              <w:tl2br w:val="nil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6DE8BE5B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  <w:t>Weekly Exercise Duration (Minutes)</w:t>
            </w:r>
          </w:p>
        </w:tc>
        <w:tc>
          <w:tcPr>
            <w:tcW w:w="1541" w:type="pct"/>
            <w:tcBorders>
              <w:top w:val="single" w:color="000000" w:sz="4" w:space="0"/>
              <w:bottom w:val="nil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92E9E62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</w:p>
        </w:tc>
        <w:tc>
          <w:tcPr>
            <w:tcW w:w="1535" w:type="pct"/>
            <w:tcBorders>
              <w:top w:val="single" w:color="000000" w:sz="4" w:space="0"/>
              <w:bottom w:val="nil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60172A4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</w:p>
        </w:tc>
      </w:tr>
      <w:tr w14:paraId="1D199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2" w:type="pct"/>
            <w:tcBorders>
              <w:top w:val="nil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19CBE8AA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  <w:t>0-30</w:t>
            </w:r>
          </w:p>
        </w:tc>
        <w:tc>
          <w:tcPr>
            <w:tcW w:w="1541" w:type="pct"/>
            <w:tcBorders>
              <w:top w:val="nil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9650297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  <w:t>0.8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  <w:t xml:space="preserve"> (0.62, 1.07)</w:t>
            </w:r>
          </w:p>
        </w:tc>
        <w:tc>
          <w:tcPr>
            <w:tcW w:w="1535" w:type="pct"/>
            <w:tcBorders>
              <w:top w:val="nil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73B1AD0D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  <w:t>—</w:t>
            </w:r>
          </w:p>
        </w:tc>
      </w:tr>
      <w:tr w14:paraId="3AB673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2" w:type="pct"/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2CE2FFA5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  <w:t>30-60</w:t>
            </w:r>
          </w:p>
        </w:tc>
        <w:tc>
          <w:tcPr>
            <w:tcW w:w="1541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DD6238F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  <w:t>1.37 (1.17, 1.57)</w:t>
            </w:r>
          </w:p>
        </w:tc>
        <w:tc>
          <w:tcPr>
            <w:tcW w:w="1535" w:type="pct"/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36A16B92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  <w:t>&lt;0.001</w:t>
            </w:r>
            <w:r>
              <w:rPr>
                <w:rFonts w:hint="default" w:ascii="Times New Roman" w:hAnsi="Times New Roman" w:eastAsia="宋体" w:cs="Times New Roman"/>
                <w:szCs w:val="21"/>
                <w:highlight w:val="none"/>
                <w:shd w:val="clear" w:color="auto" w:fill="FFFFFF"/>
                <w:lang w:val="en-US" w:eastAsia="zh-CN"/>
              </w:rPr>
              <w:t>***</w:t>
            </w:r>
          </w:p>
        </w:tc>
      </w:tr>
      <w:tr w14:paraId="544CB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2" w:type="pct"/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4B5013F2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  <w:t>60-120</w:t>
            </w:r>
          </w:p>
        </w:tc>
        <w:tc>
          <w:tcPr>
            <w:tcW w:w="1541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53F8750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  <w:t>1.4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  <w:t xml:space="preserve"> (1.21, 1.66)</w:t>
            </w:r>
          </w:p>
        </w:tc>
        <w:tc>
          <w:tcPr>
            <w:tcW w:w="1535" w:type="pct"/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09AF84F2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  <w:t>&lt;0.001</w:t>
            </w:r>
            <w:r>
              <w:rPr>
                <w:rFonts w:hint="default" w:ascii="Times New Roman" w:hAnsi="Times New Roman" w:eastAsia="宋体" w:cs="Times New Roman"/>
                <w:szCs w:val="21"/>
                <w:highlight w:val="none"/>
                <w:shd w:val="clear" w:color="auto" w:fill="FFFFFF"/>
                <w:lang w:val="en-US" w:eastAsia="zh-CN"/>
              </w:rPr>
              <w:t>***</w:t>
            </w:r>
          </w:p>
        </w:tc>
      </w:tr>
      <w:tr w14:paraId="419B3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2" w:type="pct"/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372DF5FC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  <w:t>&gt;120</w:t>
            </w:r>
          </w:p>
        </w:tc>
        <w:tc>
          <w:tcPr>
            <w:tcW w:w="1541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5C904D9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  <w:t>1.4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  <w:t xml:space="preserve"> (1.19, 1.68)</w:t>
            </w:r>
          </w:p>
        </w:tc>
        <w:tc>
          <w:tcPr>
            <w:tcW w:w="1535" w:type="pct"/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53774115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  <w:t>&lt;0.001</w:t>
            </w:r>
            <w:r>
              <w:rPr>
                <w:rFonts w:hint="default" w:ascii="Times New Roman" w:hAnsi="Times New Roman" w:eastAsia="宋体" w:cs="Times New Roman"/>
                <w:szCs w:val="21"/>
                <w:highlight w:val="none"/>
                <w:shd w:val="clear" w:color="auto" w:fill="FFFFFF"/>
                <w:lang w:val="en-US" w:eastAsia="zh-CN"/>
              </w:rPr>
              <w:t>***</w:t>
            </w:r>
          </w:p>
        </w:tc>
      </w:tr>
      <w:tr w14:paraId="2A04FA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2" w:type="pct"/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31012ACA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  <w:t>Medical History</w:t>
            </w:r>
          </w:p>
        </w:tc>
        <w:tc>
          <w:tcPr>
            <w:tcW w:w="1541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6E1F2C3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</w:p>
        </w:tc>
        <w:tc>
          <w:tcPr>
            <w:tcW w:w="1535" w:type="pct"/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7FB35425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</w:p>
        </w:tc>
      </w:tr>
      <w:tr w14:paraId="0208D2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2" w:type="pct"/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6236AD42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  <w:t>No</w:t>
            </w:r>
          </w:p>
        </w:tc>
        <w:tc>
          <w:tcPr>
            <w:tcW w:w="1541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9E3E077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  <w:t>1.37 (1.17, 1.57)</w:t>
            </w:r>
          </w:p>
        </w:tc>
        <w:tc>
          <w:tcPr>
            <w:tcW w:w="1535" w:type="pct"/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39864974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  <w:t>—</w:t>
            </w:r>
          </w:p>
        </w:tc>
      </w:tr>
      <w:tr w14:paraId="0E15C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2" w:type="pct"/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2832B50E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  <w:t>Yes</w:t>
            </w:r>
          </w:p>
        </w:tc>
        <w:tc>
          <w:tcPr>
            <w:tcW w:w="1541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116EC96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  <w:t>1.60 (1.36, 1.85)</w:t>
            </w:r>
          </w:p>
        </w:tc>
        <w:tc>
          <w:tcPr>
            <w:tcW w:w="1535" w:type="pct"/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206B9D93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  <w:t>0.007</w:t>
            </w:r>
            <w:r>
              <w:rPr>
                <w:rFonts w:hint="default" w:ascii="Times New Roman" w:hAnsi="Times New Roman" w:eastAsia="宋体" w:cs="Times New Roman"/>
                <w:szCs w:val="21"/>
                <w:highlight w:val="none"/>
                <w:shd w:val="clear" w:color="auto" w:fill="FFFFFF"/>
                <w:lang w:val="en-US" w:eastAsia="zh-CN"/>
              </w:rPr>
              <w:t>*</w:t>
            </w:r>
          </w:p>
        </w:tc>
      </w:tr>
      <w:tr w14:paraId="5F405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2" w:type="pct"/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1B7874A3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  <w:t>HADS-D</w:t>
            </w:r>
          </w:p>
        </w:tc>
        <w:tc>
          <w:tcPr>
            <w:tcW w:w="1541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89B569C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</w:p>
        </w:tc>
        <w:tc>
          <w:tcPr>
            <w:tcW w:w="1535" w:type="pct"/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05FBFFC0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</w:p>
        </w:tc>
      </w:tr>
      <w:tr w14:paraId="188D3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2" w:type="pct"/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126DB841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  <w:t xml:space="preserve">Low (mean - 1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  <w:t>SD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  <w:t>)</w:t>
            </w:r>
          </w:p>
        </w:tc>
        <w:tc>
          <w:tcPr>
            <w:tcW w:w="1541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8CA1291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  <w:t>1.12 (0.90, 1.34)</w:t>
            </w:r>
          </w:p>
        </w:tc>
        <w:tc>
          <w:tcPr>
            <w:tcW w:w="1535" w:type="pct"/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73153E54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  <w:t>—</w:t>
            </w:r>
          </w:p>
        </w:tc>
      </w:tr>
      <w:tr w14:paraId="429BD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2" w:type="pct"/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5A99B6E5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  <w:t>Mean</w:t>
            </w:r>
          </w:p>
        </w:tc>
        <w:tc>
          <w:tcPr>
            <w:tcW w:w="1541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F7B8612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  <w:t>1.37 (1.17, 1.57)</w:t>
            </w:r>
          </w:p>
        </w:tc>
        <w:tc>
          <w:tcPr>
            <w:tcW w:w="1535" w:type="pct"/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4A1EBF71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  <w:t>&lt;0.001</w:t>
            </w:r>
            <w:r>
              <w:rPr>
                <w:rFonts w:hint="default" w:ascii="Times New Roman" w:hAnsi="Times New Roman" w:eastAsia="宋体" w:cs="Times New Roman"/>
                <w:szCs w:val="21"/>
                <w:highlight w:val="none"/>
                <w:shd w:val="clear" w:color="auto" w:fill="FFFFFF"/>
                <w:lang w:val="en-US" w:eastAsia="zh-CN"/>
              </w:rPr>
              <w:t>***</w:t>
            </w:r>
          </w:p>
        </w:tc>
      </w:tr>
      <w:tr w14:paraId="3306EA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2" w:type="pct"/>
            <w:tcBorders>
              <w:bottom w:val="single" w:color="000000" w:sz="12" w:space="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683271F3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  <w:t xml:space="preserve">High (mean + 1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  <w:t>SD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  <w:t>)</w:t>
            </w:r>
          </w:p>
        </w:tc>
        <w:tc>
          <w:tcPr>
            <w:tcW w:w="1541" w:type="pct"/>
            <w:tcBorders>
              <w:bottom w:val="single" w:color="000000" w:sz="12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CA7362A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  <w:t>1.63 (1.42, 1.85)</w:t>
            </w:r>
          </w:p>
        </w:tc>
        <w:tc>
          <w:tcPr>
            <w:tcW w:w="1535" w:type="pct"/>
            <w:tcBorders>
              <w:bottom w:val="single" w:color="000000" w:sz="12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4F71A2EE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  <w:t>&lt;0.001</w:t>
            </w:r>
            <w:r>
              <w:rPr>
                <w:rFonts w:hint="default" w:ascii="Times New Roman" w:hAnsi="Times New Roman" w:eastAsia="宋体" w:cs="Times New Roman"/>
                <w:szCs w:val="21"/>
                <w:highlight w:val="none"/>
                <w:shd w:val="clear" w:color="auto" w:fill="FFFFFF"/>
                <w:lang w:val="en-US" w:eastAsia="zh-CN"/>
              </w:rPr>
              <w:t>***</w:t>
            </w:r>
          </w:p>
        </w:tc>
      </w:tr>
    </w:tbl>
    <w:p w14:paraId="1B5C26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eastAsia="宋体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Note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.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Cs w:val="21"/>
          <w:highlight w:val="none"/>
          <w:shd w:val="clear" w:color="auto" w:fill="FFFFFF"/>
          <w:lang w:val="en-US" w:eastAsia="zh-CN"/>
        </w:rPr>
        <w:t>**</w:t>
      </w:r>
      <w:r>
        <w:rPr>
          <w:rFonts w:hint="eastAsia" w:ascii="Times New Roman" w:hAnsi="Times New Roman" w:eastAsia="宋体" w:cs="Times New Roman"/>
          <w:i/>
          <w:iCs/>
          <w:szCs w:val="21"/>
          <w:highlight w:val="none"/>
          <w:shd w:val="clear" w:color="auto" w:fill="FFFFFF"/>
          <w:lang w:eastAsia="zh-CN"/>
        </w:rPr>
        <w:t>P</w:t>
      </w:r>
      <w:r>
        <w:rPr>
          <w:rFonts w:hint="eastAsia" w:ascii="Times New Roman" w:hAnsi="Times New Roman" w:eastAsia="宋体" w:cs="Times New Roman"/>
          <w:szCs w:val="21"/>
          <w:highlight w:val="none"/>
          <w:shd w:val="clear" w:color="auto" w:fill="FFFFFF"/>
          <w:lang w:val="en-US" w:eastAsia="zh-CN"/>
        </w:rPr>
        <w:t>&lt;</w:t>
      </w:r>
      <w:r>
        <w:rPr>
          <w:rFonts w:hint="default" w:ascii="Times New Roman" w:hAnsi="Times New Roman" w:eastAsia="宋体" w:cs="Times New Roman"/>
          <w:szCs w:val="21"/>
          <w:highlight w:val="none"/>
          <w:shd w:val="clear" w:color="auto" w:fill="FFFFFF"/>
          <w:lang w:val="en-US" w:eastAsia="zh-CN"/>
        </w:rPr>
        <w:t>0.01</w:t>
      </w:r>
      <w:r>
        <w:rPr>
          <w:rFonts w:hint="eastAsia" w:ascii="Times New Roman" w:hAnsi="Times New Roman" w:eastAsia="宋体" w:cs="Times New Roman"/>
          <w:szCs w:val="21"/>
          <w:highlight w:val="none"/>
          <w:shd w:val="clear" w:color="auto" w:fill="FFFFFF"/>
          <w:lang w:val="en-US" w:eastAsia="zh-CN"/>
        </w:rPr>
        <w:t xml:space="preserve">, </w:t>
      </w:r>
      <w:r>
        <w:rPr>
          <w:rFonts w:hint="default" w:ascii="Times New Roman" w:hAnsi="Times New Roman" w:eastAsia="宋体" w:cs="Times New Roman"/>
          <w:szCs w:val="21"/>
          <w:highlight w:val="none"/>
          <w:shd w:val="clear" w:color="auto" w:fill="FFFFFF"/>
          <w:lang w:val="en-US" w:eastAsia="zh-CN"/>
        </w:rPr>
        <w:t>***</w:t>
      </w:r>
      <w:r>
        <w:rPr>
          <w:rFonts w:hint="eastAsia" w:ascii="Times New Roman" w:hAnsi="Times New Roman" w:eastAsia="宋体" w:cs="Times New Roman"/>
          <w:i/>
          <w:iCs/>
          <w:szCs w:val="21"/>
          <w:highlight w:val="none"/>
          <w:shd w:val="clear" w:color="auto" w:fill="FFFFFF"/>
          <w:lang w:eastAsia="zh-CN"/>
        </w:rPr>
        <w:t>P</w:t>
      </w:r>
      <w:r>
        <w:rPr>
          <w:rFonts w:hint="eastAsia" w:ascii="Times New Roman" w:hAnsi="Times New Roman" w:eastAsia="宋体" w:cs="Times New Roman"/>
          <w:szCs w:val="21"/>
          <w:highlight w:val="none"/>
          <w:shd w:val="clear" w:color="auto" w:fill="FFFFFF"/>
          <w:lang w:val="en-US" w:eastAsia="zh-CN"/>
        </w:rPr>
        <w:t>&lt;</w:t>
      </w:r>
      <w:r>
        <w:rPr>
          <w:rFonts w:hint="default" w:ascii="Times New Roman" w:hAnsi="Times New Roman" w:eastAsia="宋体" w:cs="Times New Roman"/>
          <w:szCs w:val="21"/>
          <w:highlight w:val="none"/>
          <w:shd w:val="clear" w:color="auto" w:fill="FFFFFF"/>
          <w:lang w:val="en-US" w:eastAsia="zh-CN"/>
        </w:rPr>
        <w:t>0.001</w:t>
      </w:r>
      <w:r>
        <w:rPr>
          <w:rFonts w:hint="eastAsia" w:ascii="Times New Roman" w:hAnsi="Times New Roman" w:eastAsia="宋体" w:cs="Times New Roman"/>
          <w:szCs w:val="21"/>
          <w:highlight w:val="none"/>
          <w:shd w:val="clear" w:color="auto" w:fill="FFFFFF"/>
          <w:lang w:val="en-US" w:eastAsia="zh-CN"/>
        </w:rPr>
        <w:t xml:space="preserve">.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The simple slopes are calculated based on the multivariate adjustment model and control for other covariates. The </w:t>
      </w:r>
      <w:r>
        <w:rPr>
          <w:rFonts w:hint="default" w:ascii="Times New Roman" w:hAnsi="Times New Roman" w:eastAsia="宋体" w:cs="Times New Roman"/>
          <w:i/>
          <w:iCs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P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value represents the result of the slope difference test when comparing this stratification group with the reference group.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Ref: reference. </w:t>
      </w:r>
      <w:r>
        <w:rPr>
          <w:rFonts w:hint="default" w:ascii="Times New Roman" w:hAnsi="Times New Roman" w:eastAsia="宋体" w:cs="Times New Roman"/>
          <w:szCs w:val="21"/>
          <w:highlight w:val="none"/>
          <w:shd w:val="clear" w:color="auto" w:fill="FFFFFF"/>
        </w:rPr>
        <w:t>HADS-D</w:t>
      </w:r>
      <w:r>
        <w:rPr>
          <w:rFonts w:hint="eastAsia" w:ascii="Times New Roman" w:hAnsi="Times New Roman" w:eastAsia="宋体" w:cs="Times New Roman"/>
          <w:szCs w:val="21"/>
          <w:highlight w:val="none"/>
          <w:shd w:val="clear" w:color="auto" w:fill="FFFFFF"/>
          <w:lang w:val="en-US" w:eastAsia="zh-CN"/>
        </w:rPr>
        <w:t>=</w:t>
      </w:r>
      <w:r>
        <w:rPr>
          <w:rFonts w:hint="default" w:ascii="Times New Roman" w:hAnsi="Times New Roman" w:eastAsia="宋体" w:cs="Times New Roman"/>
          <w:szCs w:val="21"/>
          <w:highlight w:val="none"/>
          <w:shd w:val="clear" w:color="auto" w:fill="FFFFFF"/>
        </w:rPr>
        <w:t>Hospital Anxie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ty and Depression Scale-Depression subscale.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SD=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standard deviation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.</w:t>
      </w:r>
    </w:p>
    <w:p w14:paraId="271563A4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FD2441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E37D4EE">
                          <w:pPr>
                            <w:pStyle w:val="4"/>
                            <w:rPr>
                              <w:rFonts w:hint="default" w:ascii="Times New Roman" w:hAnsi="Times New Roman" w:cs="Times New Roma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E37D4EE">
                    <w:pPr>
                      <w:pStyle w:val="4"/>
                      <w:rPr>
                        <w:rFonts w:hint="default" w:ascii="Times New Roman" w:hAnsi="Times New Roman" w:cs="Times New Roman"/>
                      </w:rPr>
                    </w:pPr>
                    <w:r>
                      <w:rPr>
                        <w:rFonts w:hint="default"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810824"/>
    <w:rsid w:val="0CA01B09"/>
    <w:rsid w:val="0D08750B"/>
    <w:rsid w:val="0F987E0A"/>
    <w:rsid w:val="0FEB545F"/>
    <w:rsid w:val="12CB3EE4"/>
    <w:rsid w:val="134C50BB"/>
    <w:rsid w:val="17CA0378"/>
    <w:rsid w:val="198C0301"/>
    <w:rsid w:val="199E386A"/>
    <w:rsid w:val="1A75606A"/>
    <w:rsid w:val="1A9D2818"/>
    <w:rsid w:val="1BF82F65"/>
    <w:rsid w:val="1DCE50D6"/>
    <w:rsid w:val="1EAC6936"/>
    <w:rsid w:val="1F603B68"/>
    <w:rsid w:val="20144886"/>
    <w:rsid w:val="21CB7871"/>
    <w:rsid w:val="25986B4C"/>
    <w:rsid w:val="270D7DFF"/>
    <w:rsid w:val="2E121023"/>
    <w:rsid w:val="30D156C0"/>
    <w:rsid w:val="329168D6"/>
    <w:rsid w:val="34160A21"/>
    <w:rsid w:val="3C29701A"/>
    <w:rsid w:val="3D8C14E6"/>
    <w:rsid w:val="45591104"/>
    <w:rsid w:val="4F8E7901"/>
    <w:rsid w:val="54621085"/>
    <w:rsid w:val="563F226F"/>
    <w:rsid w:val="5AC93EE4"/>
    <w:rsid w:val="5F610B6B"/>
    <w:rsid w:val="5F797C86"/>
    <w:rsid w:val="646F3406"/>
    <w:rsid w:val="64F14763"/>
    <w:rsid w:val="66D26CDD"/>
    <w:rsid w:val="66E618E5"/>
    <w:rsid w:val="68AD08CA"/>
    <w:rsid w:val="6A553BF7"/>
    <w:rsid w:val="6C206754"/>
    <w:rsid w:val="6C8345D3"/>
    <w:rsid w:val="6ED74F67"/>
    <w:rsid w:val="6FE84485"/>
    <w:rsid w:val="741E6BF6"/>
    <w:rsid w:val="751F58A4"/>
    <w:rsid w:val="7C4B3694"/>
    <w:rsid w:val="7C5E2AD9"/>
    <w:rsid w:val="7CF91FAF"/>
    <w:rsid w:val="7EF05721"/>
    <w:rsid w:val="7F133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519</Words>
  <Characters>3347</Characters>
  <Lines>0</Lines>
  <Paragraphs>0</Paragraphs>
  <TotalTime>3</TotalTime>
  <ScaleCrop>false</ScaleCrop>
  <LinksUpToDate>false</LinksUpToDate>
  <CharactersWithSpaces>3691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2026-06-15T11:15:00Z</dcterms:created>
  <dc:creator>Administrator</dc:creator>
  <cp:lastModifiedBy>前进</cp:lastModifiedBy>
  <dcterms:modified xsi:type="dcterms:W3CDTF">2026-06-17T07:29:41Z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eyJoZGlkIjoiN2EyMmE2MmI5YWUyMGFkOWY1YWQyZTE2MWM0ZmM3Y2IiLCJ1c2VySWQiOiIzMDg1NDI0MDIifQ==</vt:lpwstr>
  </property>
  <property fmtid="{D5CDD505-2E9C-101B-9397-08002B2CF9AE}" pid="4" name="ICV">
    <vt:lpwstr>DFA92E6F830849589F19FEC435932066_12</vt:lpwstr>
  </property>
</Properties>
</file>