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288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b/>
          <w:bCs/>
          <w:sz w:val="16"/>
          <w:szCs w:val="16"/>
        </w:rPr>
      </w:pPr>
      <w:r>
        <w:rPr>
          <w:rFonts w:hint="default" w:ascii="Times New Roman" w:hAnsi="Times New Roman" w:cs="Times New Roman"/>
          <w:b/>
          <w:bCs/>
          <w:sz w:val="16"/>
          <w:szCs w:val="16"/>
        </w:rPr>
        <w:t>Supplementary Table S</w:t>
      </w:r>
      <w:r>
        <w:rPr>
          <w:rFonts w:hint="default" w:ascii="Times New Roman" w:hAnsi="Times New Roman" w:cs="Times New Roman"/>
          <w:b/>
          <w:bCs/>
          <w:sz w:val="16"/>
          <w:szCs w:val="16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16"/>
          <w:szCs w:val="16"/>
        </w:rPr>
        <w:t>.</w:t>
      </w:r>
      <w:r>
        <w:rPr>
          <w:rFonts w:hint="default" w:ascii="Times New Roman" w:hAnsi="Times New Roman" w:cs="Times New Roman"/>
          <w:b/>
          <w:bCs/>
          <w:sz w:val="16"/>
          <w:szCs w:val="16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16"/>
          <w:szCs w:val="16"/>
        </w:rPr>
        <w:t>PCR thermal cycling conditions</w:t>
      </w:r>
    </w:p>
    <w:p w14:paraId="5C8F07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sz w:val="16"/>
          <w:szCs w:val="16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2"/>
        <w:gridCol w:w="4170"/>
        <w:gridCol w:w="1296"/>
        <w:gridCol w:w="893"/>
      </w:tblGrid>
      <w:tr w14:paraId="2870F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2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</w:tcPr>
          <w:p w14:paraId="15AE7E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Step</w:t>
            </w:r>
          </w:p>
        </w:tc>
        <w:tc>
          <w:tcPr>
            <w:tcW w:w="4170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</w:tcPr>
          <w:p w14:paraId="761E6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Temperature</w:t>
            </w:r>
          </w:p>
        </w:tc>
        <w:tc>
          <w:tcPr>
            <w:tcW w:w="1296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</w:tcPr>
          <w:p w14:paraId="7CDA8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Duration</w:t>
            </w:r>
          </w:p>
        </w:tc>
        <w:tc>
          <w:tcPr>
            <w:tcW w:w="893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</w:tcPr>
          <w:p w14:paraId="14555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Cycles</w:t>
            </w:r>
          </w:p>
        </w:tc>
      </w:tr>
      <w:tr w14:paraId="36E28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C4798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Initial denaturation</w:t>
            </w:r>
          </w:p>
        </w:tc>
        <w:tc>
          <w:tcPr>
            <w:tcW w:w="417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1D6F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95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 xml:space="preserve"> ℃</w:t>
            </w: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91F67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</w:rPr>
              <w:t>2 min</w:t>
            </w:r>
          </w:p>
        </w:tc>
        <w:tc>
          <w:tcPr>
            <w:tcW w:w="893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F44D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</w:rPr>
              <w:t>1</w:t>
            </w:r>
          </w:p>
        </w:tc>
      </w:tr>
      <w:tr w14:paraId="7FF38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</w:tcPr>
          <w:p w14:paraId="2F3ACF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Touchdown 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14:paraId="1446D1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94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 xml:space="preserve"> ℃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20D448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</w:rPr>
              <w:t>20 sec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6623D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</w:rPr>
              <w:t>11</w:t>
            </w:r>
          </w:p>
        </w:tc>
      </w:tr>
      <w:tr w14:paraId="77ADD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</w:tcPr>
          <w:p w14:paraId="38BBE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14:paraId="70DA49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 xml:space="preserve"> ℃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→ 59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 xml:space="preserve"> ℃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(-0.5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 xml:space="preserve"> ℃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/cycle)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545E7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</w:rPr>
              <w:t>40 sec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6F7A0F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686AD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</w:tcPr>
          <w:p w14:paraId="34623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14:paraId="0AE92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72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en-US" w:eastAsia="zh-CN"/>
              </w:rPr>
              <w:t xml:space="preserve"> ℃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15CE4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</w:rPr>
              <w:t>1.5 min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49DD9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6F584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</w:tcPr>
          <w:p w14:paraId="0C879A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</w:rPr>
              <w:t>Amplification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14:paraId="04BD3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</w:rPr>
              <w:t>94</w:t>
            </w: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 xml:space="preserve"> ℃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0FF8D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</w:rPr>
              <w:t>20 sec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0C1975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</w:rPr>
              <w:t>24</w:t>
            </w:r>
          </w:p>
        </w:tc>
      </w:tr>
      <w:tr w14:paraId="56EF7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</w:tcPr>
          <w:p w14:paraId="59438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14:paraId="28AAA1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</w:rPr>
              <w:t>59</w:t>
            </w: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 xml:space="preserve"> ℃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6C6BAE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</w:rPr>
              <w:t>30 sec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18D8B1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3B7BE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</w:tcPr>
          <w:p w14:paraId="36DAE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14:paraId="366C9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</w:rPr>
              <w:t>72</w:t>
            </w: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 xml:space="preserve"> ℃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453E1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</w:rPr>
              <w:t>1.5 min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</w:tcPr>
          <w:p w14:paraId="1F7DC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0478F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0E15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</w:rPr>
              <w:t>Final extension</w:t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37B1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</w:rPr>
              <w:t>72</w:t>
            </w: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 xml:space="preserve"> ℃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633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</w:rPr>
              <w:t>2 min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CE0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</w:rPr>
              <w:t>1</w:t>
            </w:r>
          </w:p>
        </w:tc>
      </w:tr>
      <w:tr w14:paraId="71C55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2" w:type="dxa"/>
            <w:tcBorders>
              <w:top w:val="nil"/>
              <w:left w:val="nil"/>
              <w:bottom w:val="single" w:color="auto" w:sz="8" w:space="0"/>
              <w:right w:val="nil"/>
            </w:tcBorders>
          </w:tcPr>
          <w:p w14:paraId="44F1F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</w:rPr>
              <w:t>Hold</w:t>
            </w:r>
          </w:p>
        </w:tc>
        <w:tc>
          <w:tcPr>
            <w:tcW w:w="4170" w:type="dxa"/>
            <w:tcBorders>
              <w:top w:val="nil"/>
              <w:left w:val="nil"/>
              <w:bottom w:val="single" w:color="auto" w:sz="8" w:space="0"/>
              <w:right w:val="nil"/>
            </w:tcBorders>
          </w:tcPr>
          <w:p w14:paraId="1936D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</w:rPr>
              <w:t>4</w:t>
            </w:r>
            <w:r>
              <w:rPr>
                <w:rFonts w:hint="default" w:ascii="Times New Roman" w:hAnsi="Times New Roman" w:eastAsia="宋体" w:cs="Times New Roman"/>
                <w:sz w:val="16"/>
                <w:szCs w:val="16"/>
                <w:lang w:val="en-US" w:eastAsia="zh-CN"/>
              </w:rPr>
              <w:t xml:space="preserve"> ℃</w:t>
            </w:r>
          </w:p>
        </w:tc>
        <w:tc>
          <w:tcPr>
            <w:tcW w:w="1296" w:type="dxa"/>
            <w:tcBorders>
              <w:top w:val="nil"/>
              <w:left w:val="nil"/>
              <w:bottom w:val="single" w:color="auto" w:sz="8" w:space="0"/>
              <w:right w:val="nil"/>
            </w:tcBorders>
          </w:tcPr>
          <w:p w14:paraId="5E1028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</w:rPr>
              <w:t>∞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8" w:space="0"/>
              <w:right w:val="nil"/>
            </w:tcBorders>
          </w:tcPr>
          <w:p w14:paraId="2E446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sz w:val="16"/>
                <w:szCs w:val="16"/>
              </w:rPr>
              <w:t>–</w:t>
            </w:r>
          </w:p>
        </w:tc>
      </w:tr>
    </w:tbl>
    <w:p w14:paraId="600E0A6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DF0241"/>
    <w:rsid w:val="3DDF0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2026-07-14T04:50:00Z</dcterms:created>
  <dc:creator>云石小筑</dc:creator>
  <cp:lastModifiedBy>云石小筑</cp:lastModifiedBy>
  <dcterms:modified xsi:type="dcterms:W3CDTF">2026-07-14T04:50:20Z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3C2FA373CA6B417FA14C7C65A3102F4C_11</vt:lpwstr>
  </property>
  <property fmtid="{D5CDD505-2E9C-101B-9397-08002B2CF9AE}" pid="4" name="KSOTemplateDocerSaveRecord">
    <vt:lpwstr>eyJoZGlkIjoiMzEwNTM5NzYwMDRjMzkwZTVkZjY2ODkwMGIxNGU0OTUiLCJ1c2VySWQiOiIyMzk5OTIyOTEifQ==</vt:lpwstr>
  </property>
</Properties>
</file>