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C89EEC" w14:textId="440C55F6" w:rsidR="000D41CA" w:rsidRPr="00506544" w:rsidRDefault="00666F54">
      <w:pPr>
        <w:rPr>
          <w:b/>
          <w:bCs/>
          <w:sz w:val="28"/>
          <w:szCs w:val="28"/>
          <w:lang w:val="en-GB"/>
        </w:rPr>
      </w:pPr>
      <w:r w:rsidRPr="00506544">
        <w:rPr>
          <w:b/>
          <w:bCs/>
          <w:sz w:val="28"/>
          <w:szCs w:val="28"/>
          <w:lang w:val="en-GB"/>
        </w:rPr>
        <w:t>Description of the DIALOG+ intervention:</w:t>
      </w:r>
    </w:p>
    <w:p w14:paraId="26B256A6" w14:textId="3DBC7722" w:rsidR="00666F54" w:rsidRDefault="00031A2C">
      <w:pPr>
        <w:rPr>
          <w:rFonts w:ascii="Georgia" w:hAnsi="Georgia"/>
          <w:color w:val="000000"/>
          <w:sz w:val="18"/>
          <w:szCs w:val="18"/>
          <w:lang w:val="en-GB"/>
        </w:rPr>
      </w:pPr>
      <w:r w:rsidRPr="00031A2C">
        <w:rPr>
          <w:rFonts w:ascii="Georgia" w:hAnsi="Georgia"/>
          <w:color w:val="000000"/>
          <w:sz w:val="18"/>
          <w:szCs w:val="18"/>
          <w:lang w:val="en-GB"/>
        </w:rPr>
        <w:t>DIALOG+ is a structured, computer-mediated intervention designed to support patient-centred communication, shared decision-making, and solution-focused care in community mental health settings.</w:t>
      </w:r>
      <w:r>
        <w:rPr>
          <w:rFonts w:ascii="Georgia" w:hAnsi="Georgia"/>
          <w:color w:val="000000"/>
          <w:sz w:val="18"/>
          <w:szCs w:val="18"/>
          <w:lang w:val="en-GB"/>
        </w:rPr>
        <w:t xml:space="preserve"> </w:t>
      </w:r>
      <w:r w:rsidR="00666F54" w:rsidRPr="00666F54">
        <w:rPr>
          <w:rFonts w:ascii="Georgia" w:hAnsi="Georgia"/>
          <w:color w:val="000000"/>
          <w:sz w:val="18"/>
          <w:szCs w:val="18"/>
          <w:lang w:val="en-GB"/>
        </w:rPr>
        <w:t>During a DIALOG+ session, patients are invited by clinicians to rate their satisfaction with eight life domains (e.g., mental health, physical health, job situation) and three treatment aspects (e.g., meetings with professionals and medication)</w:t>
      </w:r>
      <w:r w:rsidR="00666F54">
        <w:rPr>
          <w:rFonts w:ascii="Georgia" w:hAnsi="Georgia"/>
          <w:color w:val="000000"/>
          <w:sz w:val="18"/>
          <w:szCs w:val="18"/>
          <w:lang w:val="en-GB"/>
        </w:rPr>
        <w:t>, highlighting areas where they need further support:</w:t>
      </w:r>
    </w:p>
    <w:p w14:paraId="25C6F962" w14:textId="5E42BA05" w:rsidR="00B70E21" w:rsidRDefault="00666F54">
      <w:pPr>
        <w:rPr>
          <w:rFonts w:ascii="Georgia" w:hAnsi="Georgia"/>
          <w:color w:val="000000"/>
          <w:sz w:val="18"/>
          <w:szCs w:val="18"/>
          <w:lang w:val="en-GB"/>
        </w:rPr>
      </w:pPr>
      <w:r>
        <w:rPr>
          <w:noProof/>
        </w:rPr>
        <w:drawing>
          <wp:inline distT="0" distB="0" distL="0" distR="0" wp14:anchorId="14003A84" wp14:editId="0649B2D8">
            <wp:extent cx="5760720" cy="3079750"/>
            <wp:effectExtent l="0" t="0" r="0" b="6350"/>
            <wp:docPr id="130477278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477278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307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6F54">
        <w:rPr>
          <w:rFonts w:ascii="Georgia" w:hAnsi="Georgia"/>
          <w:color w:val="000000"/>
          <w:sz w:val="18"/>
          <w:szCs w:val="18"/>
          <w:lang w:val="en-GB"/>
        </w:rPr>
        <w:t>If DIALOG+ has been used before, current ratings can also be compared with previous ratings, providing a longitudinal perspective on the patient's progress</w:t>
      </w:r>
      <w:r w:rsidR="00B70E21">
        <w:rPr>
          <w:rFonts w:ascii="Georgia" w:hAnsi="Georgia"/>
          <w:color w:val="000000"/>
          <w:sz w:val="18"/>
          <w:szCs w:val="18"/>
          <w:lang w:val="en-GB"/>
        </w:rPr>
        <w:t xml:space="preserve">. </w:t>
      </w:r>
      <w:r w:rsidRPr="00666F54">
        <w:rPr>
          <w:rFonts w:ascii="Georgia" w:hAnsi="Georgia"/>
          <w:color w:val="000000"/>
          <w:sz w:val="18"/>
          <w:szCs w:val="18"/>
          <w:lang w:val="en-GB"/>
        </w:rPr>
        <w:t xml:space="preserve">During the rating process, the patient also selects areas where further support is needed. </w:t>
      </w:r>
      <w:r w:rsidR="00560CC5">
        <w:rPr>
          <w:rFonts w:ascii="Georgia" w:hAnsi="Georgia"/>
          <w:color w:val="000000"/>
          <w:sz w:val="18"/>
          <w:szCs w:val="18"/>
          <w:lang w:val="en-GB"/>
        </w:rPr>
        <w:t>Based on the overview of the current</w:t>
      </w:r>
      <w:r w:rsidRPr="00666F54">
        <w:rPr>
          <w:rFonts w:ascii="Georgia" w:hAnsi="Georgia"/>
          <w:color w:val="000000"/>
          <w:sz w:val="18"/>
          <w:szCs w:val="18"/>
          <w:lang w:val="en-GB"/>
        </w:rPr>
        <w:t xml:space="preserve"> rating</w:t>
      </w:r>
      <w:r w:rsidR="00560CC5">
        <w:rPr>
          <w:rFonts w:ascii="Georgia" w:hAnsi="Georgia"/>
          <w:color w:val="000000"/>
          <w:sz w:val="18"/>
          <w:szCs w:val="18"/>
          <w:lang w:val="en-GB"/>
        </w:rPr>
        <w:t>s</w:t>
      </w:r>
      <w:r w:rsidRPr="00666F54">
        <w:rPr>
          <w:rFonts w:ascii="Georgia" w:hAnsi="Georgia"/>
          <w:color w:val="000000"/>
          <w:sz w:val="18"/>
          <w:szCs w:val="18"/>
          <w:lang w:val="en-GB"/>
        </w:rPr>
        <w:t xml:space="preserve">, the patient and the clinician </w:t>
      </w:r>
      <w:r w:rsidR="000523FE">
        <w:rPr>
          <w:rFonts w:ascii="Georgia" w:hAnsi="Georgia"/>
          <w:color w:val="000000"/>
          <w:sz w:val="18"/>
          <w:szCs w:val="18"/>
          <w:lang w:val="en-GB"/>
        </w:rPr>
        <w:t>may</w:t>
      </w:r>
      <w:r w:rsidR="000523FE" w:rsidRPr="000523FE">
        <w:rPr>
          <w:rFonts w:ascii="Georgia" w:hAnsi="Georgia"/>
          <w:color w:val="000000"/>
          <w:sz w:val="18"/>
          <w:szCs w:val="18"/>
          <w:lang w:val="en-GB"/>
        </w:rPr>
        <w:t xml:space="preserve"> identify and discuss the patient’s current concerns</w:t>
      </w:r>
      <w:r w:rsidR="000523FE">
        <w:rPr>
          <w:rFonts w:ascii="Georgia" w:hAnsi="Georgia"/>
          <w:color w:val="000000"/>
          <w:sz w:val="18"/>
          <w:szCs w:val="18"/>
          <w:lang w:val="en-GB"/>
        </w:rPr>
        <w:t xml:space="preserve"> </w:t>
      </w:r>
      <w:r w:rsidRPr="00666F54">
        <w:rPr>
          <w:rFonts w:ascii="Georgia" w:hAnsi="Georgia"/>
          <w:color w:val="000000"/>
          <w:sz w:val="18"/>
          <w:szCs w:val="18"/>
          <w:lang w:val="en-GB"/>
        </w:rPr>
        <w:t>and which of these should be focused on during the meeting</w:t>
      </w:r>
      <w:r>
        <w:rPr>
          <w:rFonts w:ascii="Georgia" w:hAnsi="Georgia"/>
          <w:color w:val="000000"/>
          <w:sz w:val="18"/>
          <w:szCs w:val="18"/>
          <w:lang w:val="en-GB"/>
        </w:rPr>
        <w:t>:</w:t>
      </w:r>
    </w:p>
    <w:p w14:paraId="2369B833" w14:textId="1F51F23E" w:rsidR="00666F54" w:rsidRPr="00B70E21" w:rsidRDefault="00666F54">
      <w:pPr>
        <w:rPr>
          <w:lang w:val="en-GB"/>
        </w:rPr>
      </w:pPr>
      <w:r>
        <w:rPr>
          <w:noProof/>
        </w:rPr>
        <w:drawing>
          <wp:inline distT="0" distB="0" distL="0" distR="0" wp14:anchorId="4C81DDD6" wp14:editId="11FD7BA8">
            <wp:extent cx="5760720" cy="2733675"/>
            <wp:effectExtent l="0" t="0" r="0" b="9525"/>
            <wp:docPr id="534213799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21379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66F54">
        <w:rPr>
          <w:rFonts w:ascii="Georgia" w:hAnsi="Georgia"/>
          <w:color w:val="000000"/>
          <w:sz w:val="18"/>
          <w:szCs w:val="18"/>
          <w:lang w:val="en-GB"/>
        </w:rPr>
        <w:t xml:space="preserve">Concerns in each area are addressed in a 4-step solution-focused approach based on solution-focused therapy. The approach is intended to help patients and clinicians to understand the </w:t>
      </w:r>
      <w:r w:rsidR="00506544">
        <w:rPr>
          <w:rFonts w:ascii="Georgia" w:hAnsi="Georgia"/>
          <w:color w:val="000000"/>
          <w:sz w:val="18"/>
          <w:szCs w:val="18"/>
          <w:lang w:val="en-GB"/>
        </w:rPr>
        <w:t>patient's</w:t>
      </w:r>
      <w:r w:rsidRPr="00666F54">
        <w:rPr>
          <w:rFonts w:ascii="Georgia" w:hAnsi="Georgia"/>
          <w:color w:val="000000"/>
          <w:sz w:val="18"/>
          <w:szCs w:val="18"/>
          <w:lang w:val="en-GB"/>
        </w:rPr>
        <w:t xml:space="preserve"> concerns (‘understanding’), identify scenarios for improvement (‘looking forward’), explore options for actions (‘exploring’), and finally agree on actions for improving the </w:t>
      </w:r>
      <w:r w:rsidR="00506544">
        <w:rPr>
          <w:rFonts w:ascii="Georgia" w:hAnsi="Georgia"/>
          <w:color w:val="000000"/>
          <w:sz w:val="18"/>
          <w:szCs w:val="18"/>
          <w:lang w:val="en-GB"/>
        </w:rPr>
        <w:t>patient's</w:t>
      </w:r>
      <w:r w:rsidRPr="00666F54">
        <w:rPr>
          <w:rFonts w:ascii="Georgia" w:hAnsi="Georgia"/>
          <w:color w:val="000000"/>
          <w:sz w:val="18"/>
          <w:szCs w:val="18"/>
          <w:lang w:val="en-GB"/>
        </w:rPr>
        <w:t xml:space="preserve"> condition and social situation (‘agreeing’)</w:t>
      </w:r>
      <w:r>
        <w:rPr>
          <w:rFonts w:ascii="Georgia" w:hAnsi="Georgia"/>
          <w:color w:val="000000"/>
          <w:sz w:val="18"/>
          <w:szCs w:val="18"/>
          <w:lang w:val="en-GB"/>
        </w:rPr>
        <w:t>:</w:t>
      </w:r>
    </w:p>
    <w:p w14:paraId="4B97CADE" w14:textId="6251C08E" w:rsidR="00506544" w:rsidRDefault="00506544">
      <w:pPr>
        <w:rPr>
          <w:rFonts w:ascii="Georgia" w:hAnsi="Georgia"/>
          <w:color w:val="000000"/>
          <w:sz w:val="18"/>
          <w:szCs w:val="18"/>
          <w:lang w:val="en-GB"/>
        </w:rPr>
      </w:pPr>
      <w:r>
        <w:rPr>
          <w:noProof/>
        </w:rPr>
        <w:lastRenderedPageBreak/>
        <w:drawing>
          <wp:inline distT="0" distB="0" distL="0" distR="0" wp14:anchorId="7554E5FE" wp14:editId="300CEF16">
            <wp:extent cx="5760720" cy="2413635"/>
            <wp:effectExtent l="0" t="0" r="0" b="5715"/>
            <wp:docPr id="119728644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728644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413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BFE3BE" w14:textId="00769B52" w:rsidR="00506544" w:rsidRPr="00C163C2" w:rsidRDefault="00506544" w:rsidP="00C163C2">
      <w:pPr>
        <w:pStyle w:val="Normalwebb"/>
        <w:shd w:val="clear" w:color="auto" w:fill="FFFFFF"/>
        <w:spacing w:before="240" w:beforeAutospacing="0" w:after="240" w:afterAutospacing="0"/>
        <w:rPr>
          <w:rFonts w:ascii="Georgia" w:hAnsi="Georgia"/>
          <w:color w:val="000000"/>
          <w:sz w:val="18"/>
          <w:szCs w:val="18"/>
          <w:lang w:val="en-GB"/>
        </w:rPr>
      </w:pPr>
      <w:r w:rsidRPr="00506544">
        <w:rPr>
          <w:rFonts w:ascii="Georgia" w:hAnsi="Georgia"/>
          <w:color w:val="000000"/>
          <w:sz w:val="18"/>
          <w:szCs w:val="18"/>
          <w:lang w:val="en-GB"/>
        </w:rPr>
        <w:t xml:space="preserve">Finally, a summary of the DIALOG+ session is saved in the program. This summary, which includes the patient's self-assessed well-being and agreed-upon actions, can be printed </w:t>
      </w:r>
      <w:r w:rsidR="00031A2C">
        <w:rPr>
          <w:rFonts w:ascii="Georgia" w:hAnsi="Georgia"/>
          <w:color w:val="000000"/>
          <w:sz w:val="18"/>
          <w:szCs w:val="18"/>
          <w:lang w:val="en-GB"/>
        </w:rPr>
        <w:t>and shared with the patient</w:t>
      </w:r>
      <w:r w:rsidRPr="00506544">
        <w:rPr>
          <w:rFonts w:ascii="Georgia" w:hAnsi="Georgia"/>
          <w:color w:val="000000"/>
          <w:sz w:val="18"/>
          <w:szCs w:val="18"/>
          <w:lang w:val="en-GB"/>
        </w:rPr>
        <w:t xml:space="preserve">. At the next DIALOG+ session, </w:t>
      </w:r>
      <w:r w:rsidR="00C163C2">
        <w:rPr>
          <w:rFonts w:ascii="Georgia" w:hAnsi="Georgia"/>
          <w:color w:val="000000"/>
          <w:sz w:val="18"/>
          <w:szCs w:val="18"/>
          <w:lang w:val="en-GB"/>
        </w:rPr>
        <w:t>p</w:t>
      </w:r>
      <w:r w:rsidR="00C163C2" w:rsidRPr="00C163C2">
        <w:rPr>
          <w:rFonts w:ascii="Georgia" w:hAnsi="Georgia"/>
          <w:color w:val="000000"/>
          <w:sz w:val="18"/>
          <w:szCs w:val="18"/>
          <w:lang w:val="en-GB"/>
        </w:rPr>
        <w:t>revious ratings and agreed actions can be reviewed, supporting continuity, longitudinal monitoring, and ongoing collaborative care.</w:t>
      </w:r>
    </w:p>
    <w:sectPr w:rsidR="00506544" w:rsidRPr="00C163C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6F54"/>
    <w:rsid w:val="00031A2C"/>
    <w:rsid w:val="000523FE"/>
    <w:rsid w:val="000D41CA"/>
    <w:rsid w:val="00364EEC"/>
    <w:rsid w:val="00410BA6"/>
    <w:rsid w:val="00506544"/>
    <w:rsid w:val="00560CC5"/>
    <w:rsid w:val="00666F54"/>
    <w:rsid w:val="00770357"/>
    <w:rsid w:val="00B70E21"/>
    <w:rsid w:val="00B82D44"/>
    <w:rsid w:val="00C163C2"/>
    <w:rsid w:val="00D03612"/>
    <w:rsid w:val="00DC0187"/>
    <w:rsid w:val="00EE58C7"/>
    <w:rsid w:val="00F17980"/>
    <w:rsid w:val="00F408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5FAE213"/>
  <w15:chartTrackingRefBased/>
  <w15:docId w15:val="{ED52F8A1-59BB-4156-B529-C4021F3DBA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customStyle="1" w:styleId="Formatmall2">
    <w:name w:val="Formatmall2"/>
    <w:basedOn w:val="Normal"/>
    <w:qFormat/>
    <w:rsid w:val="00F40882"/>
  </w:style>
  <w:style w:type="paragraph" w:styleId="Normalwebb">
    <w:name w:val="Normal (Web)"/>
    <w:basedOn w:val="Normal"/>
    <w:uiPriority w:val="99"/>
    <w:unhideWhenUsed/>
    <w:rsid w:val="005065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917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243</Words>
  <Characters>1523</Characters>
  <Application>Microsoft Office Word</Application>
  <DocSecurity>0</DocSecurity>
  <Lines>12</Lines>
  <Paragraphs>3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Marcus Lundmark</dc:creator>
  <cp:keywords/>
  <dc:description/>
  <cp:lastModifiedBy>Marcus Lundmark</cp:lastModifiedBy>
  <cp:revision>6</cp:revision>
  <dcterms:created xsi:type="dcterms:W3CDTF">2025-01-22T12:16:00Z</dcterms:created>
  <dcterms:modified xsi:type="dcterms:W3CDTF">2026-05-08T11:52:00Z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52f2ab55-dfdf-403e-b5d4-5f8cb57b76f4</vt:lpwstr>
  </property>
</Properties>
</file>