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3AE" w:rsidRDefault="00B613AE" w:rsidP="00B613AE">
      <w:pPr>
        <w:rPr>
          <w:b/>
          <w:u w:val="single"/>
        </w:rPr>
      </w:pPr>
      <w:bookmarkStart w:id="0" w:name="_Ref279003394"/>
      <w:bookmarkStart w:id="1" w:name="_Toc279761172"/>
      <w:r w:rsidRPr="00B613AE">
        <w:rPr>
          <w:b/>
          <w:u w:val="single"/>
        </w:rPr>
        <w:t xml:space="preserve">Overview </w:t>
      </w:r>
      <w:proofErr w:type="spellStart"/>
      <w:r w:rsidRPr="00B613AE">
        <w:rPr>
          <w:b/>
          <w:u w:val="single"/>
        </w:rPr>
        <w:t>eAppendix</w:t>
      </w:r>
      <w:proofErr w:type="spellEnd"/>
    </w:p>
    <w:p w:rsidR="005573F9" w:rsidRDefault="005573F9">
      <w:pPr>
        <w:pStyle w:val="TableofFigures"/>
        <w:tabs>
          <w:tab w:val="right" w:leader="dot" w:pos="12950"/>
        </w:tabs>
        <w:rPr>
          <w:rFonts w:asciiTheme="minorHAnsi" w:eastAsiaTheme="minorEastAsia" w:hAnsiTheme="minorHAnsi" w:cstheme="minorBidi"/>
          <w:noProof/>
        </w:rPr>
      </w:pPr>
      <w:r>
        <w:rPr>
          <w:b/>
          <w:u w:val="single"/>
        </w:rPr>
        <w:fldChar w:fldCharType="begin"/>
      </w:r>
      <w:r>
        <w:rPr>
          <w:b/>
          <w:u w:val="single"/>
        </w:rPr>
        <w:instrText xml:space="preserve"> TOC \n \h \z \c "Figure" </w:instrText>
      </w:r>
      <w:r>
        <w:rPr>
          <w:b/>
          <w:u w:val="single"/>
        </w:rPr>
        <w:fldChar w:fldCharType="separate"/>
      </w:r>
      <w:hyperlink w:anchor="_Toc337392117" w:history="1">
        <w:r w:rsidRPr="00FC397E">
          <w:rPr>
            <w:rStyle w:val="Hyperlink"/>
            <w:noProof/>
          </w:rPr>
          <w:t>eFigure 1 Risk factor prevalences for Alcohol</w:t>
        </w:r>
      </w:hyperlink>
    </w:p>
    <w:p w:rsidR="005573F9" w:rsidRDefault="00FD5137">
      <w:pPr>
        <w:pStyle w:val="TableofFigures"/>
        <w:tabs>
          <w:tab w:val="right" w:leader="dot" w:pos="12950"/>
        </w:tabs>
        <w:rPr>
          <w:rFonts w:asciiTheme="minorHAnsi" w:eastAsiaTheme="minorEastAsia" w:hAnsiTheme="minorHAnsi" w:cstheme="minorBidi"/>
          <w:noProof/>
        </w:rPr>
      </w:pPr>
      <w:hyperlink w:anchor="_Toc337392118" w:history="1">
        <w:r w:rsidR="005573F9" w:rsidRPr="00FC397E">
          <w:rPr>
            <w:rStyle w:val="Hyperlink"/>
            <w:noProof/>
          </w:rPr>
          <w:t>eFigure 2: Risk factor prevalences for BMI</w:t>
        </w:r>
      </w:hyperlink>
    </w:p>
    <w:p w:rsidR="005573F9" w:rsidRDefault="00FD5137">
      <w:pPr>
        <w:pStyle w:val="TableofFigures"/>
        <w:tabs>
          <w:tab w:val="right" w:leader="dot" w:pos="12950"/>
        </w:tabs>
        <w:rPr>
          <w:rStyle w:val="Hyperlink"/>
          <w:noProof/>
        </w:rPr>
      </w:pPr>
      <w:hyperlink w:anchor="_Toc337392119" w:history="1">
        <w:r w:rsidR="005573F9" w:rsidRPr="00FC397E">
          <w:rPr>
            <w:rStyle w:val="Hyperlink"/>
            <w:noProof/>
          </w:rPr>
          <w:t>eFigure 3: Risk factor prevalences for smoking</w:t>
        </w:r>
      </w:hyperlink>
    </w:p>
    <w:p w:rsidR="005573F9" w:rsidRPr="005573F9" w:rsidRDefault="005573F9" w:rsidP="005573F9"/>
    <w:p w:rsidR="00B613AE" w:rsidRDefault="005573F9" w:rsidP="005573F9">
      <w:pPr>
        <w:rPr>
          <w:rFonts w:asciiTheme="minorHAnsi" w:eastAsiaTheme="minorEastAsia" w:hAnsiTheme="minorHAnsi" w:cstheme="minorBidi"/>
          <w:noProof/>
        </w:rPr>
      </w:pPr>
      <w:r>
        <w:rPr>
          <w:b/>
          <w:u w:val="single"/>
        </w:rPr>
        <w:fldChar w:fldCharType="end"/>
      </w:r>
      <w:r w:rsidR="00B613AE">
        <w:rPr>
          <w:b/>
          <w:bCs/>
          <w:sz w:val="20"/>
          <w:szCs w:val="20"/>
        </w:rPr>
        <w:fldChar w:fldCharType="begin"/>
      </w:r>
      <w:r w:rsidR="00B613AE">
        <w:rPr>
          <w:b/>
          <w:bCs/>
          <w:sz w:val="20"/>
          <w:szCs w:val="20"/>
        </w:rPr>
        <w:instrText xml:space="preserve"> TOC \n \h \z \c "Table" </w:instrText>
      </w:r>
      <w:r w:rsidR="00B613AE">
        <w:rPr>
          <w:b/>
          <w:bCs/>
          <w:sz w:val="20"/>
          <w:szCs w:val="20"/>
        </w:rPr>
        <w:fldChar w:fldCharType="separate"/>
      </w:r>
      <w:hyperlink w:anchor="_Toc312664668" w:history="1">
        <w:r w:rsidR="00B613AE" w:rsidRPr="00EB5ACB">
          <w:rPr>
            <w:rStyle w:val="Hyperlink"/>
            <w:noProof/>
          </w:rPr>
          <w:t>eTable 1 Overview of deaths postponed/lives lost as compared to the business-as-usual scenario (by country)</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69" w:history="1">
        <w:r w:rsidR="00B613AE" w:rsidRPr="00EB5ACB">
          <w:rPr>
            <w:rStyle w:val="Hyperlink"/>
            <w:noProof/>
          </w:rPr>
          <w:t>eTable 2: Country wise difference in  cases of having any disease</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70" w:history="1">
        <w:r w:rsidR="00B613AE" w:rsidRPr="00EB5ACB">
          <w:rPr>
            <w:rStyle w:val="Hyperlink"/>
            <w:noProof/>
          </w:rPr>
          <w:t>eTable 3 Country wise overview of disease prevalence for included diseases.</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71" w:history="1">
        <w:r w:rsidR="00B613AE" w:rsidRPr="00EB5ACB">
          <w:rPr>
            <w:rStyle w:val="Hyperlink"/>
            <w:noProof/>
          </w:rPr>
          <w:t>eTable 4: Overview of relative risks from alcohol to diseases and total mortality (below the age of 15 all relative risks are set 1)</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72" w:history="1">
        <w:r w:rsidR="00B613AE" w:rsidRPr="00EB5ACB">
          <w:rPr>
            <w:rStyle w:val="Hyperlink"/>
            <w:noProof/>
          </w:rPr>
          <w:t>eTable 5: Overview of relative risks from smoking to diseases and total mortality used in the example applications (below the age of 35 all relative risks are set to 1)</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73" w:history="1">
        <w:r w:rsidR="00B613AE" w:rsidRPr="00EB5ACB">
          <w:rPr>
            <w:rStyle w:val="Hyperlink"/>
            <w:noProof/>
          </w:rPr>
          <w:t>eTable 6: Table of estimated relative risks of disease linked to overweight and obesity</w:t>
        </w:r>
      </w:hyperlink>
    </w:p>
    <w:p w:rsidR="00B613AE" w:rsidRDefault="00FD5137">
      <w:pPr>
        <w:pStyle w:val="TableofFigures"/>
        <w:tabs>
          <w:tab w:val="right" w:leader="dot" w:pos="12950"/>
        </w:tabs>
        <w:rPr>
          <w:rFonts w:asciiTheme="minorHAnsi" w:eastAsiaTheme="minorEastAsia" w:hAnsiTheme="minorHAnsi" w:cstheme="minorBidi"/>
          <w:noProof/>
        </w:rPr>
      </w:pPr>
      <w:hyperlink w:anchor="_Toc312664674" w:history="1">
        <w:r w:rsidR="00B613AE" w:rsidRPr="00EB5ACB">
          <w:rPr>
            <w:rStyle w:val="Hyperlink"/>
            <w:noProof/>
          </w:rPr>
          <w:t>eTable 7: Overview of relative risks from diabetes to IHD and stroke used in the example applications</w:t>
        </w:r>
      </w:hyperlink>
    </w:p>
    <w:p w:rsidR="00581ACF" w:rsidRDefault="00B613AE">
      <w:pPr>
        <w:spacing w:line="276" w:lineRule="auto"/>
        <w:rPr>
          <w:b/>
          <w:bCs/>
          <w:sz w:val="20"/>
          <w:szCs w:val="20"/>
        </w:rPr>
      </w:pPr>
      <w:r>
        <w:rPr>
          <w:b/>
          <w:bCs/>
          <w:sz w:val="20"/>
          <w:szCs w:val="20"/>
        </w:rPr>
        <w:fldChar w:fldCharType="end"/>
      </w:r>
    </w:p>
    <w:p w:rsidR="005573F9" w:rsidRDefault="005573F9">
      <w:pPr>
        <w:spacing w:line="276" w:lineRule="auto"/>
        <w:rPr>
          <w:b/>
          <w:bCs/>
          <w:sz w:val="20"/>
          <w:szCs w:val="20"/>
        </w:rPr>
      </w:pPr>
      <w:r>
        <w:rPr>
          <w:b/>
          <w:bCs/>
          <w:sz w:val="20"/>
          <w:szCs w:val="20"/>
        </w:rPr>
        <w:br w:type="page"/>
      </w:r>
    </w:p>
    <w:p w:rsidR="005573F9" w:rsidRDefault="005573F9" w:rsidP="005573F9">
      <w:pPr>
        <w:keepNext/>
      </w:pPr>
      <w:r>
        <w:rPr>
          <w:noProof/>
          <w:lang w:val="de-DE" w:eastAsia="de-DE"/>
        </w:rPr>
        <w:lastRenderedPageBreak/>
        <w:drawing>
          <wp:inline distT="0" distB="0" distL="0" distR="0" wp14:anchorId="04286010" wp14:editId="1BF9FFF6">
            <wp:extent cx="8721090" cy="437388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21090" cy="4373880"/>
                    </a:xfrm>
                    <a:prstGeom prst="rect">
                      <a:avLst/>
                    </a:prstGeom>
                    <a:noFill/>
                    <a:ln>
                      <a:noFill/>
                    </a:ln>
                  </pic:spPr>
                </pic:pic>
              </a:graphicData>
            </a:graphic>
          </wp:inline>
        </w:drawing>
      </w:r>
    </w:p>
    <w:p w:rsidR="005573F9" w:rsidRDefault="005573F9" w:rsidP="005573F9">
      <w:pPr>
        <w:pStyle w:val="Caption"/>
      </w:pPr>
      <w:bookmarkStart w:id="2" w:name="_Ref279007688"/>
      <w:bookmarkStart w:id="3" w:name="_Toc283493003"/>
      <w:bookmarkStart w:id="4" w:name="_Toc337392117"/>
      <w:proofErr w:type="spellStart"/>
      <w:proofErr w:type="gramStart"/>
      <w:r>
        <w:t>eFigure</w:t>
      </w:r>
      <w:proofErr w:type="spellEnd"/>
      <w:proofErr w:type="gramEnd"/>
      <w:r>
        <w:t xml:space="preserve"> </w:t>
      </w:r>
      <w:fldSimple w:instr=" SEQ Figure \* ARABIC ">
        <w:r>
          <w:rPr>
            <w:noProof/>
          </w:rPr>
          <w:t>1</w:t>
        </w:r>
      </w:fldSimple>
      <w:r w:rsidRPr="00D95978">
        <w:t xml:space="preserve"> </w:t>
      </w:r>
      <w:r>
        <w:t xml:space="preserve">Risk factor </w:t>
      </w:r>
      <w:proofErr w:type="spellStart"/>
      <w:r>
        <w:t>prevalences</w:t>
      </w:r>
      <w:proofErr w:type="spellEnd"/>
      <w:r>
        <w:t xml:space="preserve"> for Alcohol</w:t>
      </w:r>
      <w:bookmarkEnd w:id="2"/>
      <w:bookmarkEnd w:id="3"/>
      <w:bookmarkEnd w:id="4"/>
    </w:p>
    <w:p w:rsidR="005573F9" w:rsidRDefault="005573F9" w:rsidP="005573F9">
      <w:pPr>
        <w:keepNext/>
      </w:pPr>
    </w:p>
    <w:p w:rsidR="005573F9" w:rsidRDefault="005573F9" w:rsidP="005573F9">
      <w:pPr>
        <w:keepNext/>
      </w:pPr>
      <w:r>
        <w:rPr>
          <w:noProof/>
          <w:lang w:val="de-DE" w:eastAsia="de-DE"/>
        </w:rPr>
        <w:drawing>
          <wp:inline distT="0" distB="0" distL="0" distR="0" wp14:anchorId="60DD320B" wp14:editId="20D5BA3F">
            <wp:extent cx="8721090" cy="437388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21090" cy="4373880"/>
                    </a:xfrm>
                    <a:prstGeom prst="rect">
                      <a:avLst/>
                    </a:prstGeom>
                    <a:noFill/>
                    <a:ln>
                      <a:noFill/>
                    </a:ln>
                  </pic:spPr>
                </pic:pic>
              </a:graphicData>
            </a:graphic>
          </wp:inline>
        </w:drawing>
      </w:r>
    </w:p>
    <w:p w:rsidR="005573F9" w:rsidRDefault="005573F9" w:rsidP="005573F9">
      <w:pPr>
        <w:pStyle w:val="Caption"/>
      </w:pPr>
      <w:bookmarkStart w:id="5" w:name="_Ref279007695"/>
      <w:bookmarkStart w:id="6" w:name="_Toc283493004"/>
      <w:bookmarkStart w:id="7" w:name="_Toc337392118"/>
      <w:proofErr w:type="spellStart"/>
      <w:proofErr w:type="gramStart"/>
      <w:r>
        <w:t>eFigure</w:t>
      </w:r>
      <w:proofErr w:type="spellEnd"/>
      <w:proofErr w:type="gramEnd"/>
      <w:r>
        <w:t xml:space="preserve"> </w:t>
      </w:r>
      <w:fldSimple w:instr=" SEQ Figure \* ARABIC ">
        <w:r>
          <w:rPr>
            <w:noProof/>
          </w:rPr>
          <w:t>2</w:t>
        </w:r>
      </w:fldSimple>
      <w:r>
        <w:t xml:space="preserve">: Risk factor </w:t>
      </w:r>
      <w:proofErr w:type="spellStart"/>
      <w:r>
        <w:t>prevalences</w:t>
      </w:r>
      <w:proofErr w:type="spellEnd"/>
      <w:r>
        <w:t xml:space="preserve"> for BMI</w:t>
      </w:r>
      <w:bookmarkEnd w:id="5"/>
      <w:bookmarkEnd w:id="6"/>
      <w:bookmarkEnd w:id="7"/>
    </w:p>
    <w:p w:rsidR="005573F9" w:rsidRDefault="005573F9" w:rsidP="005573F9">
      <w:pPr>
        <w:keepNext/>
      </w:pPr>
      <w:r>
        <w:rPr>
          <w:noProof/>
          <w:lang w:val="de-DE" w:eastAsia="de-DE"/>
        </w:rPr>
        <w:lastRenderedPageBreak/>
        <w:drawing>
          <wp:inline distT="0" distB="0" distL="0" distR="0" wp14:anchorId="4256CC18" wp14:editId="16E079F5">
            <wp:extent cx="8721090" cy="437388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21090" cy="4373880"/>
                    </a:xfrm>
                    <a:prstGeom prst="rect">
                      <a:avLst/>
                    </a:prstGeom>
                    <a:noFill/>
                    <a:ln>
                      <a:noFill/>
                    </a:ln>
                  </pic:spPr>
                </pic:pic>
              </a:graphicData>
            </a:graphic>
          </wp:inline>
        </w:drawing>
      </w:r>
      <w:r w:rsidRPr="001536E9">
        <w:rPr>
          <w:noProof/>
        </w:rPr>
        <w:t xml:space="preserve"> </w:t>
      </w:r>
    </w:p>
    <w:p w:rsidR="0001636E" w:rsidRDefault="005573F9" w:rsidP="005573F9">
      <w:pPr>
        <w:pStyle w:val="Caption"/>
      </w:pPr>
      <w:bookmarkStart w:id="8" w:name="_Ref279007698"/>
      <w:bookmarkStart w:id="9" w:name="_Toc283493005"/>
      <w:bookmarkStart w:id="10" w:name="_Toc337392119"/>
      <w:proofErr w:type="spellStart"/>
      <w:proofErr w:type="gramStart"/>
      <w:r>
        <w:t>eFigure</w:t>
      </w:r>
      <w:proofErr w:type="spellEnd"/>
      <w:proofErr w:type="gramEnd"/>
      <w:r>
        <w:t xml:space="preserve"> </w:t>
      </w:r>
      <w:fldSimple w:instr=" SEQ Figure \* ARABIC ">
        <w:r>
          <w:rPr>
            <w:noProof/>
          </w:rPr>
          <w:t>3</w:t>
        </w:r>
      </w:fldSimple>
      <w:r>
        <w:t>:</w:t>
      </w:r>
      <w:r w:rsidRPr="00D95978">
        <w:t xml:space="preserve"> </w:t>
      </w:r>
      <w:r>
        <w:t xml:space="preserve">Risk factor </w:t>
      </w:r>
      <w:proofErr w:type="spellStart"/>
      <w:r>
        <w:t>prevalences</w:t>
      </w:r>
      <w:proofErr w:type="spellEnd"/>
      <w:r>
        <w:t xml:space="preserve"> for smoking</w:t>
      </w:r>
      <w:bookmarkEnd w:id="8"/>
      <w:bookmarkEnd w:id="9"/>
      <w:bookmarkEnd w:id="10"/>
    </w:p>
    <w:p w:rsidR="0001636E" w:rsidRDefault="0001636E">
      <w:pPr>
        <w:spacing w:line="276" w:lineRule="auto"/>
        <w:rPr>
          <w:b/>
          <w:bCs/>
          <w:sz w:val="20"/>
          <w:szCs w:val="20"/>
        </w:rPr>
      </w:pPr>
    </w:p>
    <w:p w:rsidR="00820396" w:rsidRDefault="00820396">
      <w:pPr>
        <w:spacing w:line="276" w:lineRule="auto"/>
        <w:rPr>
          <w:b/>
          <w:bCs/>
          <w:sz w:val="20"/>
          <w:szCs w:val="20"/>
        </w:rPr>
      </w:pPr>
      <w:r>
        <w:rPr>
          <w:b/>
          <w:bCs/>
          <w:sz w:val="20"/>
          <w:szCs w:val="20"/>
        </w:rPr>
        <w:br w:type="page"/>
      </w:r>
    </w:p>
    <w:p w:rsidR="00581ACF" w:rsidRDefault="00581ACF">
      <w:pPr>
        <w:spacing w:line="276" w:lineRule="auto"/>
        <w:rPr>
          <w:b/>
          <w:bCs/>
          <w:sz w:val="20"/>
          <w:szCs w:val="20"/>
        </w:rPr>
      </w:pPr>
    </w:p>
    <w:p w:rsidR="008A7AE9" w:rsidRDefault="008A7AE9" w:rsidP="008A7AE9">
      <w:pPr>
        <w:pStyle w:val="Caption"/>
        <w:keepNext/>
      </w:pPr>
      <w:bookmarkStart w:id="11" w:name="_Ref279950648"/>
      <w:bookmarkStart w:id="12" w:name="_Toc312664668"/>
      <w:proofErr w:type="spellStart"/>
      <w:proofErr w:type="gramStart"/>
      <w:r>
        <w:t>eTable</w:t>
      </w:r>
      <w:proofErr w:type="spellEnd"/>
      <w:proofErr w:type="gramEnd"/>
      <w:r>
        <w:t xml:space="preserve"> </w:t>
      </w:r>
      <w:fldSimple w:instr=" SEQ Table \* ARABIC ">
        <w:r w:rsidR="00C17460">
          <w:rPr>
            <w:noProof/>
          </w:rPr>
          <w:t>1</w:t>
        </w:r>
      </w:fldSimple>
      <w:bookmarkEnd w:id="0"/>
      <w:bookmarkEnd w:id="11"/>
      <w:r>
        <w:t xml:space="preserve"> Overview of death</w:t>
      </w:r>
      <w:r w:rsidR="00696024">
        <w:t>s</w:t>
      </w:r>
      <w:r>
        <w:t xml:space="preserve"> postponed/lives lost as compared to the business-as-usual </w:t>
      </w:r>
      <w:r w:rsidR="00383661">
        <w:t>scenario</w:t>
      </w:r>
      <w:r>
        <w:t xml:space="preserve"> (by country)</w:t>
      </w:r>
      <w:bookmarkEnd w:id="1"/>
      <w:bookmarkEnd w:id="12"/>
    </w:p>
    <w:tbl>
      <w:tblPr>
        <w:tblW w:w="5276" w:type="pct"/>
        <w:tblLayout w:type="fixed"/>
        <w:tblLook w:val="00A0" w:firstRow="1" w:lastRow="0" w:firstColumn="1" w:lastColumn="0" w:noHBand="0" w:noVBand="0"/>
      </w:tblPr>
      <w:tblGrid>
        <w:gridCol w:w="782"/>
        <w:gridCol w:w="796"/>
        <w:gridCol w:w="689"/>
        <w:gridCol w:w="930"/>
        <w:gridCol w:w="249"/>
        <w:gridCol w:w="744"/>
        <w:gridCol w:w="919"/>
        <w:gridCol w:w="930"/>
        <w:gridCol w:w="246"/>
        <w:gridCol w:w="985"/>
        <w:gridCol w:w="875"/>
        <w:gridCol w:w="870"/>
        <w:gridCol w:w="990"/>
        <w:gridCol w:w="55"/>
        <w:gridCol w:w="413"/>
        <w:gridCol w:w="1113"/>
        <w:gridCol w:w="8"/>
        <w:gridCol w:w="16"/>
        <w:gridCol w:w="960"/>
        <w:gridCol w:w="1105"/>
      </w:tblGrid>
      <w:tr w:rsidR="00681323" w:rsidRPr="001838A4" w:rsidTr="0017560C">
        <w:trPr>
          <w:trHeight w:val="300"/>
        </w:trPr>
        <w:tc>
          <w:tcPr>
            <w:tcW w:w="2208" w:type="pct"/>
            <w:gridSpan w:val="8"/>
            <w:noWrap/>
            <w:vAlign w:val="bottom"/>
          </w:tcPr>
          <w:p w:rsidR="00681323" w:rsidRPr="001838A4" w:rsidRDefault="00681323" w:rsidP="00F72084">
            <w:pPr>
              <w:spacing w:after="0" w:line="240" w:lineRule="auto"/>
              <w:rPr>
                <w:rFonts w:ascii="Arial Unicode MS" w:eastAsia="Arial Unicode MS" w:hAnsi="Arial Unicode MS" w:cs="Arial Unicode MS"/>
                <w:sz w:val="16"/>
                <w:szCs w:val="16"/>
              </w:rPr>
            </w:pPr>
            <w:r>
              <w:t xml:space="preserve"> </w:t>
            </w:r>
          </w:p>
          <w:p w:rsidR="00681323" w:rsidRPr="001838A4" w:rsidRDefault="00681323" w:rsidP="00696024">
            <w:pPr>
              <w:spacing w:after="0" w:line="240" w:lineRule="auto"/>
              <w:jc w:val="center"/>
              <w:rPr>
                <w:rFonts w:ascii="Arial" w:hAnsi="Arial" w:cs="Arial"/>
                <w:sz w:val="16"/>
                <w:szCs w:val="16"/>
              </w:rPr>
            </w:pPr>
            <w:r>
              <w:rPr>
                <w:rFonts w:ascii="Arial" w:hAnsi="Arial" w:cs="Arial"/>
                <w:sz w:val="16"/>
                <w:szCs w:val="16"/>
              </w:rPr>
              <w:t>a) Death postponed in b</w:t>
            </w:r>
            <w:r w:rsidRPr="001838A4">
              <w:rPr>
                <w:rFonts w:ascii="Arial" w:hAnsi="Arial" w:cs="Arial"/>
                <w:sz w:val="16"/>
                <w:szCs w:val="16"/>
              </w:rPr>
              <w:t xml:space="preserve">est </w:t>
            </w:r>
            <w:r>
              <w:rPr>
                <w:rFonts w:ascii="Arial" w:hAnsi="Arial" w:cs="Arial"/>
                <w:sz w:val="16"/>
                <w:szCs w:val="16"/>
              </w:rPr>
              <w:t>practice</w:t>
            </w:r>
          </w:p>
        </w:tc>
        <w:tc>
          <w:tcPr>
            <w:tcW w:w="90" w:type="pct"/>
            <w:noWrap/>
            <w:vAlign w:val="bottom"/>
          </w:tcPr>
          <w:p w:rsidR="00681323" w:rsidRPr="001838A4" w:rsidRDefault="00681323" w:rsidP="00F72084">
            <w:pPr>
              <w:spacing w:after="0" w:line="240" w:lineRule="auto"/>
              <w:rPr>
                <w:rFonts w:ascii="Arial" w:hAnsi="Arial" w:cs="Arial"/>
                <w:sz w:val="16"/>
                <w:szCs w:val="16"/>
              </w:rPr>
            </w:pPr>
          </w:p>
        </w:tc>
        <w:tc>
          <w:tcPr>
            <w:tcW w:w="360" w:type="pct"/>
          </w:tcPr>
          <w:p w:rsidR="00681323" w:rsidRDefault="00681323" w:rsidP="00F72084">
            <w:pPr>
              <w:spacing w:after="0" w:line="240" w:lineRule="auto"/>
              <w:jc w:val="center"/>
              <w:rPr>
                <w:rFonts w:ascii="Arial" w:hAnsi="Arial" w:cs="Arial"/>
                <w:sz w:val="16"/>
                <w:szCs w:val="16"/>
              </w:rPr>
            </w:pPr>
          </w:p>
        </w:tc>
        <w:tc>
          <w:tcPr>
            <w:tcW w:w="2342" w:type="pct"/>
            <w:gridSpan w:val="10"/>
            <w:vAlign w:val="bottom"/>
          </w:tcPr>
          <w:p w:rsidR="00681323" w:rsidRPr="001838A4" w:rsidRDefault="00681323" w:rsidP="00F72084">
            <w:pPr>
              <w:spacing w:after="0" w:line="240" w:lineRule="auto"/>
              <w:jc w:val="center"/>
              <w:rPr>
                <w:rFonts w:ascii="Arial" w:hAnsi="Arial" w:cs="Arial"/>
                <w:sz w:val="16"/>
                <w:szCs w:val="16"/>
              </w:rPr>
            </w:pPr>
            <w:r>
              <w:rPr>
                <w:rFonts w:ascii="Arial" w:hAnsi="Arial" w:cs="Arial"/>
                <w:sz w:val="16"/>
                <w:szCs w:val="16"/>
              </w:rPr>
              <w:t xml:space="preserve">b) </w:t>
            </w:r>
            <w:r w:rsidRPr="001838A4">
              <w:rPr>
                <w:rFonts w:ascii="Arial" w:hAnsi="Arial" w:cs="Arial"/>
                <w:sz w:val="16"/>
                <w:szCs w:val="16"/>
              </w:rPr>
              <w:t xml:space="preserve">Lives lost  in worst </w:t>
            </w:r>
            <w:r>
              <w:rPr>
                <w:rFonts w:ascii="Arial" w:hAnsi="Arial" w:cs="Arial"/>
                <w:sz w:val="16"/>
                <w:szCs w:val="16"/>
              </w:rPr>
              <w:t>practice</w:t>
            </w:r>
          </w:p>
        </w:tc>
      </w:tr>
      <w:tr w:rsidR="0017560C" w:rsidRPr="001838A4" w:rsidTr="0017560C">
        <w:trPr>
          <w:trHeight w:val="300"/>
        </w:trPr>
        <w:tc>
          <w:tcPr>
            <w:tcW w:w="286"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291"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252"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Males</w:t>
            </w:r>
          </w:p>
        </w:tc>
        <w:tc>
          <w:tcPr>
            <w:tcW w:w="340"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91"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272"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336"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Females</w:t>
            </w:r>
          </w:p>
        </w:tc>
        <w:tc>
          <w:tcPr>
            <w:tcW w:w="340"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90" w:type="pct"/>
            <w:noWrap/>
            <w:vAlign w:val="bottom"/>
          </w:tcPr>
          <w:p w:rsidR="00681323" w:rsidRPr="001838A4" w:rsidRDefault="00681323" w:rsidP="00F72084">
            <w:pPr>
              <w:spacing w:after="0" w:line="240" w:lineRule="auto"/>
              <w:rPr>
                <w:rFonts w:ascii="Arial" w:hAnsi="Arial" w:cs="Arial"/>
                <w:sz w:val="16"/>
                <w:szCs w:val="16"/>
              </w:rPr>
            </w:pPr>
          </w:p>
        </w:tc>
        <w:tc>
          <w:tcPr>
            <w:tcW w:w="360" w:type="pct"/>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320"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318"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Males</w:t>
            </w:r>
          </w:p>
        </w:tc>
        <w:tc>
          <w:tcPr>
            <w:tcW w:w="382" w:type="pct"/>
            <w:gridSpan w:val="2"/>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151"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410" w:type="pct"/>
            <w:gridSpan w:val="2"/>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356" w:type="pct"/>
            <w:gridSpan w:val="2"/>
            <w:vAlign w:val="center"/>
          </w:tcPr>
          <w:p w:rsidR="00681323" w:rsidRPr="001838A4" w:rsidRDefault="00681323" w:rsidP="00874AC8">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Females</w:t>
            </w:r>
          </w:p>
        </w:tc>
        <w:tc>
          <w:tcPr>
            <w:tcW w:w="405" w:type="pct"/>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r>
      <w:tr w:rsidR="0017560C" w:rsidRPr="001838A4" w:rsidTr="0017560C">
        <w:trPr>
          <w:trHeight w:val="300"/>
        </w:trPr>
        <w:tc>
          <w:tcPr>
            <w:tcW w:w="286" w:type="pct"/>
            <w:tcBorders>
              <w:bottom w:val="single" w:sz="4" w:space="0" w:color="auto"/>
            </w:tcBorders>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r w:rsidRPr="001838A4">
              <w:rPr>
                <w:rFonts w:ascii="Arial Unicode MS" w:eastAsia="Arial Unicode MS" w:hAnsi="Arial Unicode MS" w:cs="Arial Unicode MS"/>
                <w:b/>
                <w:bCs/>
                <w:sz w:val="16"/>
                <w:szCs w:val="16"/>
              </w:rPr>
              <w:t> </w:t>
            </w:r>
          </w:p>
        </w:tc>
        <w:tc>
          <w:tcPr>
            <w:tcW w:w="291"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252"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40"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91" w:type="pct"/>
            <w:tcBorders>
              <w:bottom w:val="single" w:sz="4" w:space="0" w:color="auto"/>
            </w:tcBorders>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272"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36"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40"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90" w:type="pct"/>
            <w:tcBorders>
              <w:bottom w:val="single" w:sz="4" w:space="0" w:color="auto"/>
            </w:tcBorders>
            <w:noWrap/>
            <w:vAlign w:val="bottom"/>
          </w:tcPr>
          <w:p w:rsidR="00681323" w:rsidRPr="001838A4" w:rsidRDefault="00681323" w:rsidP="00F72084">
            <w:pPr>
              <w:spacing w:after="0" w:line="240" w:lineRule="auto"/>
              <w:rPr>
                <w:rFonts w:ascii="Arial" w:hAnsi="Arial" w:cs="Arial"/>
                <w:sz w:val="16"/>
                <w:szCs w:val="16"/>
              </w:rPr>
            </w:pPr>
          </w:p>
        </w:tc>
        <w:tc>
          <w:tcPr>
            <w:tcW w:w="360" w:type="pct"/>
            <w:tcBorders>
              <w:bottom w:val="single" w:sz="4" w:space="0" w:color="auto"/>
            </w:tcBorders>
          </w:tcPr>
          <w:p w:rsidR="00681323" w:rsidRDefault="00681323" w:rsidP="00A301FE">
            <w:pPr>
              <w:spacing w:after="0" w:line="240" w:lineRule="auto"/>
              <w:jc w:val="center"/>
              <w:rPr>
                <w:rFonts w:ascii="Arial Unicode MS" w:eastAsia="Arial Unicode MS" w:hAnsi="Arial Unicode MS" w:cs="Arial Unicode MS"/>
                <w:b/>
                <w:bCs/>
                <w:sz w:val="16"/>
                <w:szCs w:val="16"/>
              </w:rPr>
            </w:pPr>
          </w:p>
        </w:tc>
        <w:tc>
          <w:tcPr>
            <w:tcW w:w="320"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18"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82" w:type="pct"/>
            <w:gridSpan w:val="2"/>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151" w:type="pct"/>
            <w:tcBorders>
              <w:bottom w:val="single" w:sz="4" w:space="0" w:color="auto"/>
            </w:tcBorders>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p>
        </w:tc>
        <w:tc>
          <w:tcPr>
            <w:tcW w:w="407" w:type="pct"/>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59" w:type="pct"/>
            <w:gridSpan w:val="3"/>
            <w:tcBorders>
              <w:bottom w:val="single" w:sz="4" w:space="0" w:color="auto"/>
            </w:tcBorders>
            <w:vAlign w:val="center"/>
          </w:tcPr>
          <w:p w:rsidR="00681323" w:rsidRPr="009570B9" w:rsidRDefault="00681323"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405" w:type="pct"/>
            <w:tcBorders>
              <w:bottom w:val="single" w:sz="4" w:space="0" w:color="auto"/>
            </w:tcBorders>
            <w:vAlign w:val="center"/>
          </w:tcPr>
          <w:p w:rsidR="00681323" w:rsidRPr="001838A4" w:rsidRDefault="00681323" w:rsidP="00F72084">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r>
      <w:tr w:rsidR="0017560C" w:rsidRPr="001838A4" w:rsidTr="0017560C">
        <w:trPr>
          <w:trHeight w:hRule="exact" w:val="284"/>
        </w:trPr>
        <w:tc>
          <w:tcPr>
            <w:tcW w:w="286" w:type="pct"/>
            <w:tcBorders>
              <w:top w:val="single" w:sz="4" w:space="0" w:color="auto"/>
            </w:tcBorders>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Denmark</w:t>
            </w:r>
          </w:p>
        </w:tc>
        <w:tc>
          <w:tcPr>
            <w:tcW w:w="291"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1,700</w:t>
            </w:r>
          </w:p>
        </w:tc>
        <w:tc>
          <w:tcPr>
            <w:tcW w:w="252"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0</w:t>
            </w:r>
          </w:p>
        </w:tc>
        <w:tc>
          <w:tcPr>
            <w:tcW w:w="340"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12,900</w:t>
            </w:r>
          </w:p>
        </w:tc>
        <w:tc>
          <w:tcPr>
            <w:tcW w:w="91"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4,900</w:t>
            </w:r>
          </w:p>
        </w:tc>
        <w:tc>
          <w:tcPr>
            <w:tcW w:w="336"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0</w:t>
            </w:r>
          </w:p>
        </w:tc>
        <w:tc>
          <w:tcPr>
            <w:tcW w:w="340"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16,600</w:t>
            </w:r>
          </w:p>
        </w:tc>
        <w:tc>
          <w:tcPr>
            <w:tcW w:w="90" w:type="pct"/>
            <w:tcBorders>
              <w:top w:val="single" w:sz="4" w:space="0" w:color="auto"/>
            </w:tcBorders>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tcBorders>
              <w:top w:val="single" w:sz="4" w:space="0" w:color="auto"/>
            </w:tcBorders>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Denmark</w:t>
            </w:r>
          </w:p>
        </w:tc>
        <w:tc>
          <w:tcPr>
            <w:tcW w:w="320"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-1,800</w:t>
            </w:r>
          </w:p>
        </w:tc>
        <w:tc>
          <w:tcPr>
            <w:tcW w:w="318"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-2,800</w:t>
            </w:r>
          </w:p>
        </w:tc>
        <w:tc>
          <w:tcPr>
            <w:tcW w:w="362"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-300</w:t>
            </w:r>
          </w:p>
        </w:tc>
        <w:tc>
          <w:tcPr>
            <w:tcW w:w="171" w:type="pct"/>
            <w:gridSpan w:val="2"/>
            <w:tcBorders>
              <w:top w:val="single" w:sz="4" w:space="0" w:color="auto"/>
            </w:tcBorders>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500</w:t>
            </w:r>
          </w:p>
        </w:tc>
        <w:tc>
          <w:tcPr>
            <w:tcW w:w="351"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-6,200</w:t>
            </w:r>
          </w:p>
        </w:tc>
        <w:tc>
          <w:tcPr>
            <w:tcW w:w="405" w:type="pct"/>
            <w:tcBorders>
              <w:top w:val="single" w:sz="4" w:space="0" w:color="auto"/>
            </w:tcBorders>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Finland</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900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2,300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5,900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1,300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3,000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5,600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Finland</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-3,600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-5,400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-2,500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-2,300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-6,600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France</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6,500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1,900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7,000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26,100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7,000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France</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-30,900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-15,900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-163,200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-10,800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-29,700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-147,400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Germany</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14,600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22,700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186,700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45,300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36,200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38,500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Germany</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-34,700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-8,400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-15,000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-23,100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-36,900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-250,400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Ireland</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2,600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1,100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5,300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Ireland</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-1,700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-5,900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-1,100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-4,500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Italy</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18,500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7,200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39,300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-3,300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31,100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7,300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Italy</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-8,200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-15,300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-151,900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-2,100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-22,100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-174,300</w:t>
            </w:r>
          </w:p>
        </w:tc>
      </w:tr>
      <w:tr w:rsidR="0017560C" w:rsidRPr="001838A4" w:rsidTr="0017560C">
        <w:trPr>
          <w:trHeight w:hRule="exact" w:val="284"/>
        </w:trPr>
        <w:tc>
          <w:tcPr>
            <w:tcW w:w="286" w:type="pct"/>
            <w:vAlign w:val="bottom"/>
          </w:tcPr>
          <w:p w:rsidR="005628CA" w:rsidRPr="001838A4" w:rsidRDefault="005628CA" w:rsidP="00681323">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N</w:t>
            </w:r>
            <w:r w:rsidR="00681323">
              <w:rPr>
                <w:rFonts w:ascii="Arial Unicode MS" w:eastAsia="Arial Unicode MS" w:hAnsi="Arial Unicode MS" w:cs="Arial Unicode MS"/>
                <w:sz w:val="16"/>
                <w:szCs w:val="16"/>
              </w:rPr>
              <w:t>L</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1,800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35,600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7,500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5,500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30,600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681323" w:rsidP="0001636E">
            <w:pPr>
              <w:spacing w:after="0" w:line="24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NL</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-6,400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-7,700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-7,400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-4,200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-11,500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-13,800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Poland</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5,600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n/a</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19,800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n/a</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Poland</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-46,800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-7,600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n/a</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-32,500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-9,900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n/a</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Spain</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7,200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9,300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-3,600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3,100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23,100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37,800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Spain</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-19,100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-6,100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-127,000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-22,700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-1,300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-40,000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Sweden</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900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3,800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1,100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10,600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vAlign w:val="bottom"/>
          </w:tcPr>
          <w:p w:rsidR="005628CA" w:rsidRPr="00FE4709" w:rsidRDefault="005628CA" w:rsidP="0001636E">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Sweden</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-3,900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-3,400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-20,800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-3,200</w:t>
            </w:r>
          </w:p>
        </w:tc>
        <w:tc>
          <w:tcPr>
            <w:tcW w:w="35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-8,800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-15,100</w:t>
            </w:r>
          </w:p>
        </w:tc>
      </w:tr>
      <w:tr w:rsidR="0017560C" w:rsidRPr="001838A4" w:rsidTr="0017560C">
        <w:trPr>
          <w:trHeight w:hRule="exact" w:val="284"/>
        </w:trPr>
        <w:tc>
          <w:tcPr>
            <w:tcW w:w="286" w:type="pct"/>
            <w:vAlign w:val="bottom"/>
          </w:tcPr>
          <w:p w:rsidR="005628CA" w:rsidRPr="001838A4" w:rsidRDefault="005628CA" w:rsidP="005628CA">
            <w:pPr>
              <w:spacing w:after="0" w:line="360" w:lineRule="auto"/>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UK</w:t>
            </w:r>
          </w:p>
        </w:tc>
        <w:tc>
          <w:tcPr>
            <w:tcW w:w="2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41,200</w:t>
            </w:r>
          </w:p>
        </w:tc>
        <w:tc>
          <w:tcPr>
            <w:tcW w:w="25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Pr>
                <w:rFonts w:ascii="Arial Unicode MS" w:eastAsia="Arial Unicode MS" w:hAnsi="Arial Unicode MS" w:cs="Arial Unicode MS"/>
                <w:sz w:val="16"/>
                <w:szCs w:val="16"/>
              </w:rPr>
              <w:t>11,9</w:t>
            </w:r>
            <w:r w:rsidRPr="001838A4">
              <w:rPr>
                <w:rFonts w:ascii="Arial Unicode MS" w:eastAsia="Arial Unicode MS" w:hAnsi="Arial Unicode MS" w:cs="Arial Unicode MS"/>
                <w:sz w:val="16"/>
                <w:szCs w:val="16"/>
              </w:rPr>
              <w:t>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46,200</w:t>
            </w:r>
          </w:p>
        </w:tc>
        <w:tc>
          <w:tcPr>
            <w:tcW w:w="91"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45,000</w:t>
            </w:r>
          </w:p>
        </w:tc>
        <w:tc>
          <w:tcPr>
            <w:tcW w:w="336"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21,400</w:t>
            </w:r>
          </w:p>
        </w:tc>
        <w:tc>
          <w:tcPr>
            <w:tcW w:w="34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122,400</w:t>
            </w:r>
          </w:p>
        </w:tc>
        <w:tc>
          <w:tcPr>
            <w:tcW w:w="90" w:type="pct"/>
            <w:noWrap/>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360" w:type="pct"/>
          </w:tcPr>
          <w:p w:rsidR="005628CA" w:rsidRPr="00FE4709" w:rsidRDefault="005628CA" w:rsidP="0001636E">
            <w:pPr>
              <w:spacing w:after="0" w:line="24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UK</w:t>
            </w:r>
          </w:p>
        </w:tc>
        <w:tc>
          <w:tcPr>
            <w:tcW w:w="320"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0</w:t>
            </w:r>
          </w:p>
        </w:tc>
        <w:tc>
          <w:tcPr>
            <w:tcW w:w="318"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w:t>
            </w:r>
            <w:r>
              <w:rPr>
                <w:rFonts w:ascii="Arial Unicode MS" w:eastAsia="Arial Unicode MS" w:hAnsi="Arial Unicode MS" w:cs="Arial Unicode MS"/>
                <w:sz w:val="16"/>
                <w:szCs w:val="16"/>
              </w:rPr>
              <w:t>80</w:t>
            </w:r>
            <w:r w:rsidRPr="001838A4">
              <w:rPr>
                <w:rFonts w:ascii="Arial Unicode MS" w:eastAsia="Arial Unicode MS" w:hAnsi="Arial Unicode MS" w:cs="Arial Unicode MS"/>
                <w:sz w:val="16"/>
                <w:szCs w:val="16"/>
              </w:rPr>
              <w:t>00</w:t>
            </w:r>
          </w:p>
        </w:tc>
        <w:tc>
          <w:tcPr>
            <w:tcW w:w="362"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-112,500</w:t>
            </w:r>
          </w:p>
        </w:tc>
        <w:tc>
          <w:tcPr>
            <w:tcW w:w="171" w:type="pct"/>
            <w:gridSpan w:val="2"/>
            <w:vAlign w:val="bottom"/>
          </w:tcPr>
          <w:p w:rsidR="005628CA" w:rsidRPr="00CE5182"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0</w:t>
            </w:r>
          </w:p>
        </w:tc>
        <w:tc>
          <w:tcPr>
            <w:tcW w:w="351" w:type="pct"/>
            <w:vAlign w:val="bottom"/>
          </w:tcPr>
          <w:p w:rsidR="005628CA" w:rsidRPr="001838A4" w:rsidRDefault="005628CA" w:rsidP="006C17B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-1</w:t>
            </w:r>
            <w:r>
              <w:rPr>
                <w:rFonts w:ascii="Arial Unicode MS" w:eastAsia="Arial Unicode MS" w:hAnsi="Arial Unicode MS" w:cs="Arial Unicode MS"/>
                <w:sz w:val="16"/>
                <w:szCs w:val="16"/>
              </w:rPr>
              <w:t>9</w:t>
            </w:r>
            <w:r w:rsidRPr="001838A4">
              <w:rPr>
                <w:rFonts w:ascii="Arial Unicode MS" w:eastAsia="Arial Unicode MS" w:hAnsi="Arial Unicode MS" w:cs="Arial Unicode MS"/>
                <w:sz w:val="16"/>
                <w:szCs w:val="16"/>
              </w:rPr>
              <w:t>,</w:t>
            </w:r>
            <w:r>
              <w:rPr>
                <w:rFonts w:ascii="Arial Unicode MS" w:eastAsia="Arial Unicode MS" w:hAnsi="Arial Unicode MS" w:cs="Arial Unicode MS"/>
                <w:sz w:val="16"/>
                <w:szCs w:val="16"/>
              </w:rPr>
              <w:t>91</w:t>
            </w:r>
            <w:r w:rsidRPr="001838A4">
              <w:rPr>
                <w:rFonts w:ascii="Arial Unicode MS" w:eastAsia="Arial Unicode MS" w:hAnsi="Arial Unicode MS" w:cs="Arial Unicode MS"/>
                <w:sz w:val="16"/>
                <w:szCs w:val="16"/>
              </w:rPr>
              <w:t>00</w:t>
            </w:r>
          </w:p>
        </w:tc>
        <w:tc>
          <w:tcPr>
            <w:tcW w:w="405" w:type="pct"/>
            <w:vAlign w:val="bottom"/>
          </w:tcPr>
          <w:p w:rsidR="005628CA" w:rsidRPr="001838A4" w:rsidRDefault="005628CA" w:rsidP="005D1AE0">
            <w:pPr>
              <w:spacing w:after="0" w:line="360" w:lineRule="auto"/>
              <w:jc w:val="right"/>
              <w:rPr>
                <w:rFonts w:ascii="Arial Unicode MS" w:eastAsia="Arial Unicode MS" w:hAnsi="Arial Unicode MS" w:cs="Arial Unicode MS"/>
                <w:sz w:val="16"/>
                <w:szCs w:val="16"/>
              </w:rPr>
            </w:pPr>
            <w:r w:rsidRPr="001838A4">
              <w:rPr>
                <w:rFonts w:ascii="Arial Unicode MS" w:eastAsia="Arial Unicode MS" w:hAnsi="Arial Unicode MS" w:cs="Arial Unicode MS"/>
                <w:sz w:val="16"/>
                <w:szCs w:val="16"/>
              </w:rPr>
              <w:t>-58,500</w:t>
            </w:r>
          </w:p>
        </w:tc>
      </w:tr>
      <w:tr w:rsidR="0017560C" w:rsidRPr="00E173D3" w:rsidTr="0017560C">
        <w:trPr>
          <w:trHeight w:hRule="exact" w:val="284"/>
        </w:trPr>
        <w:tc>
          <w:tcPr>
            <w:tcW w:w="286" w:type="pct"/>
            <w:vAlign w:val="bottom"/>
          </w:tcPr>
          <w:p w:rsidR="005628CA" w:rsidRPr="00E173D3" w:rsidRDefault="005628CA" w:rsidP="005628CA">
            <w:pPr>
              <w:spacing w:after="0" w:line="36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Total</w:t>
            </w:r>
          </w:p>
        </w:tc>
        <w:tc>
          <w:tcPr>
            <w:tcW w:w="291"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94,500</w:t>
            </w:r>
          </w:p>
        </w:tc>
        <w:tc>
          <w:tcPr>
            <w:tcW w:w="252" w:type="pct"/>
            <w:vAlign w:val="bottom"/>
          </w:tcPr>
          <w:p w:rsidR="005628CA" w:rsidRPr="00E173D3" w:rsidRDefault="005628CA" w:rsidP="001A3F22">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63,</w:t>
            </w:r>
            <w:r>
              <w:rPr>
                <w:rFonts w:ascii="Arial Unicode MS" w:eastAsia="Arial Unicode MS" w:hAnsi="Arial Unicode MS" w:cs="Arial Unicode MS"/>
                <w:sz w:val="16"/>
                <w:szCs w:val="16"/>
              </w:rPr>
              <w:t>4</w:t>
            </w:r>
            <w:r w:rsidRPr="00E173D3">
              <w:rPr>
                <w:rFonts w:ascii="Arial Unicode MS" w:eastAsia="Arial Unicode MS" w:hAnsi="Arial Unicode MS" w:cs="Arial Unicode MS"/>
                <w:sz w:val="16"/>
                <w:szCs w:val="16"/>
              </w:rPr>
              <w:t>00</w:t>
            </w:r>
          </w:p>
        </w:tc>
        <w:tc>
          <w:tcPr>
            <w:tcW w:w="340"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333,000</w:t>
            </w:r>
          </w:p>
        </w:tc>
        <w:tc>
          <w:tcPr>
            <w:tcW w:w="91"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p>
        </w:tc>
        <w:tc>
          <w:tcPr>
            <w:tcW w:w="272"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134,100</w:t>
            </w:r>
          </w:p>
        </w:tc>
        <w:tc>
          <w:tcPr>
            <w:tcW w:w="336"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149,300</w:t>
            </w:r>
          </w:p>
        </w:tc>
        <w:tc>
          <w:tcPr>
            <w:tcW w:w="340"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274,100</w:t>
            </w:r>
          </w:p>
        </w:tc>
        <w:tc>
          <w:tcPr>
            <w:tcW w:w="90" w:type="pct"/>
            <w:noWrap/>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 xml:space="preserve"> </w:t>
            </w:r>
          </w:p>
        </w:tc>
        <w:tc>
          <w:tcPr>
            <w:tcW w:w="360" w:type="pct"/>
          </w:tcPr>
          <w:p w:rsidR="005628CA" w:rsidRPr="00E173D3" w:rsidRDefault="00681323" w:rsidP="00681323">
            <w:pPr>
              <w:spacing w:after="0" w:line="36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Total</w:t>
            </w:r>
          </w:p>
        </w:tc>
        <w:tc>
          <w:tcPr>
            <w:tcW w:w="320"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-157,100</w:t>
            </w:r>
          </w:p>
        </w:tc>
        <w:tc>
          <w:tcPr>
            <w:tcW w:w="318"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-7</w:t>
            </w:r>
            <w:r>
              <w:rPr>
                <w:rFonts w:ascii="Arial Unicode MS" w:eastAsia="Arial Unicode MS" w:hAnsi="Arial Unicode MS" w:cs="Arial Unicode MS"/>
                <w:sz w:val="16"/>
                <w:szCs w:val="16"/>
              </w:rPr>
              <w:t>6</w:t>
            </w:r>
            <w:r w:rsidRPr="00E173D3">
              <w:rPr>
                <w:rFonts w:ascii="Arial Unicode MS" w:eastAsia="Arial Unicode MS" w:hAnsi="Arial Unicode MS" w:cs="Arial Unicode MS"/>
                <w:sz w:val="16"/>
                <w:szCs w:val="16"/>
              </w:rPr>
              <w:t>,00</w:t>
            </w:r>
          </w:p>
        </w:tc>
        <w:tc>
          <w:tcPr>
            <w:tcW w:w="362"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-609,400</w:t>
            </w:r>
          </w:p>
        </w:tc>
        <w:tc>
          <w:tcPr>
            <w:tcW w:w="171" w:type="pct"/>
            <w:gridSpan w:val="2"/>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p>
        </w:tc>
        <w:tc>
          <w:tcPr>
            <w:tcW w:w="416" w:type="pct"/>
            <w:gridSpan w:val="3"/>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-102,100</w:t>
            </w:r>
          </w:p>
        </w:tc>
        <w:tc>
          <w:tcPr>
            <w:tcW w:w="351" w:type="pct"/>
            <w:vAlign w:val="bottom"/>
          </w:tcPr>
          <w:p w:rsidR="005628CA" w:rsidRPr="00E173D3" w:rsidRDefault="005628CA" w:rsidP="00A715AE">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-14</w:t>
            </w:r>
            <w:r>
              <w:rPr>
                <w:rFonts w:ascii="Arial Unicode MS" w:eastAsia="Arial Unicode MS" w:hAnsi="Arial Unicode MS" w:cs="Arial Unicode MS"/>
                <w:sz w:val="16"/>
                <w:szCs w:val="16"/>
              </w:rPr>
              <w:t>8</w:t>
            </w:r>
            <w:r w:rsidRPr="00E173D3">
              <w:rPr>
                <w:rFonts w:ascii="Arial Unicode MS" w:eastAsia="Arial Unicode MS" w:hAnsi="Arial Unicode MS" w:cs="Arial Unicode MS"/>
                <w:sz w:val="16"/>
                <w:szCs w:val="16"/>
              </w:rPr>
              <w:t>,</w:t>
            </w:r>
            <w:r>
              <w:rPr>
                <w:rFonts w:ascii="Arial Unicode MS" w:eastAsia="Arial Unicode MS" w:hAnsi="Arial Unicode MS" w:cs="Arial Unicode MS"/>
                <w:sz w:val="16"/>
                <w:szCs w:val="16"/>
              </w:rPr>
              <w:t>9</w:t>
            </w:r>
            <w:r w:rsidRPr="00E173D3">
              <w:rPr>
                <w:rFonts w:ascii="Arial Unicode MS" w:eastAsia="Arial Unicode MS" w:hAnsi="Arial Unicode MS" w:cs="Arial Unicode MS"/>
                <w:sz w:val="16"/>
                <w:szCs w:val="16"/>
              </w:rPr>
              <w:t>00</w:t>
            </w:r>
          </w:p>
        </w:tc>
        <w:tc>
          <w:tcPr>
            <w:tcW w:w="405" w:type="pct"/>
            <w:vAlign w:val="bottom"/>
          </w:tcPr>
          <w:p w:rsidR="005628CA" w:rsidRPr="00E173D3" w:rsidRDefault="005628CA" w:rsidP="005D1AE0">
            <w:pPr>
              <w:spacing w:after="0" w:line="360" w:lineRule="auto"/>
              <w:jc w:val="right"/>
              <w:rPr>
                <w:rFonts w:ascii="Arial Unicode MS" w:eastAsia="Arial Unicode MS" w:hAnsi="Arial Unicode MS" w:cs="Arial Unicode MS"/>
                <w:sz w:val="16"/>
                <w:szCs w:val="16"/>
              </w:rPr>
            </w:pPr>
            <w:r w:rsidRPr="00E173D3">
              <w:rPr>
                <w:rFonts w:ascii="Arial Unicode MS" w:eastAsia="Arial Unicode MS" w:hAnsi="Arial Unicode MS" w:cs="Arial Unicode MS"/>
                <w:sz w:val="16"/>
                <w:szCs w:val="16"/>
              </w:rPr>
              <w:t>-710,700</w:t>
            </w:r>
          </w:p>
        </w:tc>
      </w:tr>
    </w:tbl>
    <w:p w:rsidR="00C04DF5" w:rsidRDefault="00C04DF5" w:rsidP="007240BE">
      <w:pPr>
        <w:pStyle w:val="Caption"/>
        <w:keepNext/>
      </w:pPr>
    </w:p>
    <w:p w:rsidR="00C04DF5" w:rsidRDefault="00C04DF5" w:rsidP="00C04DF5">
      <w:pPr>
        <w:rPr>
          <w:sz w:val="20"/>
          <w:szCs w:val="20"/>
        </w:rPr>
      </w:pPr>
      <w:r>
        <w:br w:type="page"/>
      </w:r>
    </w:p>
    <w:p w:rsidR="007240BE" w:rsidRDefault="008A7AE9" w:rsidP="007240BE">
      <w:pPr>
        <w:pStyle w:val="Caption"/>
        <w:keepNext/>
      </w:pPr>
      <w:bookmarkStart w:id="13" w:name="_Toc312664669"/>
      <w:proofErr w:type="spellStart"/>
      <w:proofErr w:type="gramStart"/>
      <w:r>
        <w:lastRenderedPageBreak/>
        <w:t>e</w:t>
      </w:r>
      <w:r w:rsidR="007240BE">
        <w:t>Table</w:t>
      </w:r>
      <w:proofErr w:type="spellEnd"/>
      <w:proofErr w:type="gramEnd"/>
      <w:r w:rsidR="007240BE">
        <w:t xml:space="preserve"> </w:t>
      </w:r>
      <w:fldSimple w:instr=" SEQ Table \* ARABIC ">
        <w:r w:rsidR="00C17460">
          <w:rPr>
            <w:noProof/>
          </w:rPr>
          <w:t>2</w:t>
        </w:r>
      </w:fldSimple>
      <w:r w:rsidR="004E4CC2">
        <w:t xml:space="preserve">: </w:t>
      </w:r>
      <w:r w:rsidR="00410635">
        <w:t>Country wise difference in  cases of having any disease</w:t>
      </w:r>
      <w:bookmarkEnd w:id="13"/>
    </w:p>
    <w:tbl>
      <w:tblPr>
        <w:tblW w:w="5089" w:type="pct"/>
        <w:tblLook w:val="04A0" w:firstRow="1" w:lastRow="0" w:firstColumn="1" w:lastColumn="0" w:noHBand="0" w:noVBand="1"/>
      </w:tblPr>
      <w:tblGrid>
        <w:gridCol w:w="1079"/>
        <w:gridCol w:w="742"/>
        <w:gridCol w:w="757"/>
        <w:gridCol w:w="840"/>
        <w:gridCol w:w="354"/>
        <w:gridCol w:w="742"/>
        <w:gridCol w:w="857"/>
        <w:gridCol w:w="840"/>
        <w:gridCol w:w="567"/>
        <w:gridCol w:w="1079"/>
        <w:gridCol w:w="743"/>
        <w:gridCol w:w="751"/>
        <w:gridCol w:w="841"/>
        <w:gridCol w:w="560"/>
        <w:gridCol w:w="742"/>
        <w:gridCol w:w="857"/>
        <w:gridCol w:w="840"/>
      </w:tblGrid>
      <w:tr w:rsidR="006E0419" w:rsidRPr="00FE4709" w:rsidTr="00B73B88">
        <w:trPr>
          <w:trHeight w:val="255"/>
        </w:trPr>
        <w:tc>
          <w:tcPr>
            <w:tcW w:w="402" w:type="pct"/>
            <w:shd w:val="clear" w:color="auto" w:fill="auto"/>
            <w:noWrap/>
            <w:vAlign w:val="bottom"/>
            <w:hideMark/>
          </w:tcPr>
          <w:p w:rsidR="006E0419" w:rsidRPr="00FE4709" w:rsidRDefault="006E0419" w:rsidP="00F72084">
            <w:pPr>
              <w:spacing w:after="0" w:line="240" w:lineRule="auto"/>
              <w:rPr>
                <w:rFonts w:ascii="Arial" w:eastAsia="Times New Roman" w:hAnsi="Arial" w:cs="Arial"/>
                <w:sz w:val="16"/>
                <w:szCs w:val="16"/>
              </w:rPr>
            </w:pPr>
          </w:p>
        </w:tc>
        <w:tc>
          <w:tcPr>
            <w:tcW w:w="1972" w:type="pct"/>
            <w:gridSpan w:val="7"/>
            <w:shd w:val="clear" w:color="auto" w:fill="auto"/>
            <w:noWrap/>
            <w:vAlign w:val="bottom"/>
            <w:hideMark/>
          </w:tcPr>
          <w:p w:rsidR="006E0419" w:rsidRPr="00FE7A6F" w:rsidRDefault="006E0419" w:rsidP="00FE7A6F">
            <w:pPr>
              <w:pStyle w:val="ListParagraph"/>
              <w:numPr>
                <w:ilvl w:val="0"/>
                <w:numId w:val="1"/>
              </w:numPr>
              <w:spacing w:after="0" w:line="240" w:lineRule="auto"/>
              <w:jc w:val="center"/>
              <w:rPr>
                <w:rFonts w:ascii="Arial" w:hAnsi="Arial" w:cs="Arial"/>
                <w:sz w:val="16"/>
                <w:szCs w:val="16"/>
              </w:rPr>
            </w:pPr>
            <w:r w:rsidRPr="00FE7A6F">
              <w:rPr>
                <w:rFonts w:ascii="Arial" w:hAnsi="Arial" w:cs="Arial"/>
                <w:sz w:val="16"/>
                <w:szCs w:val="16"/>
              </w:rPr>
              <w:t>Change in Abs Numbers with any disease (best practice)</w:t>
            </w:r>
          </w:p>
        </w:tc>
        <w:tc>
          <w:tcPr>
            <w:tcW w:w="245" w:type="pct"/>
            <w:shd w:val="clear" w:color="auto" w:fill="auto"/>
            <w:noWrap/>
            <w:vAlign w:val="bottom"/>
            <w:hideMark/>
          </w:tcPr>
          <w:p w:rsidR="006E0419" w:rsidRPr="00FE4709" w:rsidRDefault="006E0419" w:rsidP="00F72084">
            <w:pPr>
              <w:spacing w:after="0" w:line="240" w:lineRule="auto"/>
              <w:rPr>
                <w:rFonts w:ascii="Arial" w:eastAsia="Times New Roman" w:hAnsi="Arial" w:cs="Arial"/>
                <w:sz w:val="16"/>
                <w:szCs w:val="16"/>
              </w:rPr>
            </w:pPr>
          </w:p>
        </w:tc>
        <w:tc>
          <w:tcPr>
            <w:tcW w:w="402" w:type="pct"/>
            <w:shd w:val="clear" w:color="auto" w:fill="auto"/>
            <w:noWrap/>
            <w:vAlign w:val="bottom"/>
            <w:hideMark/>
          </w:tcPr>
          <w:p w:rsidR="006E0419" w:rsidRPr="00FE4709" w:rsidRDefault="006E0419" w:rsidP="00F72084">
            <w:pPr>
              <w:spacing w:after="0" w:line="240" w:lineRule="auto"/>
              <w:rPr>
                <w:rFonts w:ascii="Arial" w:eastAsia="Times New Roman" w:hAnsi="Arial" w:cs="Arial"/>
                <w:sz w:val="16"/>
                <w:szCs w:val="16"/>
              </w:rPr>
            </w:pPr>
          </w:p>
        </w:tc>
        <w:tc>
          <w:tcPr>
            <w:tcW w:w="1979" w:type="pct"/>
            <w:gridSpan w:val="7"/>
            <w:shd w:val="clear" w:color="auto" w:fill="auto"/>
            <w:noWrap/>
            <w:vAlign w:val="bottom"/>
            <w:hideMark/>
          </w:tcPr>
          <w:p w:rsidR="006E0419" w:rsidRPr="00FE7A6F" w:rsidRDefault="006E0419" w:rsidP="00FE7A6F">
            <w:pPr>
              <w:pStyle w:val="ListParagraph"/>
              <w:numPr>
                <w:ilvl w:val="0"/>
                <w:numId w:val="1"/>
              </w:numPr>
              <w:spacing w:after="0" w:line="240" w:lineRule="auto"/>
              <w:jc w:val="center"/>
              <w:rPr>
                <w:rFonts w:ascii="Arial" w:hAnsi="Arial" w:cs="Arial"/>
                <w:sz w:val="16"/>
                <w:szCs w:val="16"/>
              </w:rPr>
            </w:pPr>
            <w:r w:rsidRPr="00FE7A6F">
              <w:rPr>
                <w:rFonts w:ascii="Arial" w:hAnsi="Arial" w:cs="Arial"/>
                <w:sz w:val="16"/>
                <w:szCs w:val="16"/>
              </w:rPr>
              <w:t>Change in Abs Numbers with any disease (worst  practice)</w:t>
            </w:r>
          </w:p>
        </w:tc>
      </w:tr>
      <w:tr w:rsidR="007240BE" w:rsidRPr="0017560C" w:rsidTr="00B73B88">
        <w:trPr>
          <w:trHeight w:val="300"/>
        </w:trPr>
        <w:tc>
          <w:tcPr>
            <w:tcW w:w="402" w:type="pct"/>
            <w:shd w:val="clear" w:color="auto" w:fill="auto"/>
            <w:noWrap/>
            <w:vAlign w:val="bottom"/>
            <w:hideMark/>
          </w:tcPr>
          <w:p w:rsidR="007240BE" w:rsidRPr="0017560C" w:rsidRDefault="007240BE" w:rsidP="00F72084">
            <w:pPr>
              <w:spacing w:after="0" w:line="240" w:lineRule="auto"/>
              <w:rPr>
                <w:rFonts w:ascii="Arial Unicode MS" w:eastAsia="Arial Unicode MS" w:hAnsi="Arial Unicode MS" w:cs="Arial Unicode MS"/>
                <w:b/>
                <w:sz w:val="16"/>
                <w:szCs w:val="16"/>
              </w:rPr>
            </w:pPr>
            <w:r w:rsidRPr="0017560C">
              <w:rPr>
                <w:rFonts w:ascii="Arial Unicode MS" w:eastAsia="Arial Unicode MS" w:hAnsi="Arial Unicode MS" w:cs="Arial Unicode MS" w:hint="eastAsia"/>
                <w:b/>
                <w:sz w:val="16"/>
                <w:szCs w:val="16"/>
              </w:rPr>
              <w:t xml:space="preserve"> </w:t>
            </w:r>
          </w:p>
        </w:tc>
        <w:tc>
          <w:tcPr>
            <w:tcW w:w="289"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312"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r w:rsidRPr="0017560C">
              <w:rPr>
                <w:rFonts w:ascii="Arial" w:eastAsia="Times New Roman" w:hAnsi="Arial" w:cs="Arial"/>
                <w:b/>
                <w:sz w:val="16"/>
                <w:szCs w:val="16"/>
              </w:rPr>
              <w:t>Males</w:t>
            </w:r>
          </w:p>
        </w:tc>
        <w:tc>
          <w:tcPr>
            <w:tcW w:w="313"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152"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277"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309" w:type="pct"/>
            <w:shd w:val="clear" w:color="auto" w:fill="auto"/>
            <w:noWrap/>
            <w:vAlign w:val="bottom"/>
            <w:hideMark/>
          </w:tcPr>
          <w:p w:rsidR="007240BE" w:rsidRPr="0017560C" w:rsidRDefault="00733719" w:rsidP="00F72084">
            <w:pPr>
              <w:spacing w:after="0" w:line="240" w:lineRule="auto"/>
              <w:rPr>
                <w:rFonts w:ascii="Arial" w:eastAsia="Times New Roman" w:hAnsi="Arial" w:cs="Arial"/>
                <w:b/>
                <w:sz w:val="16"/>
                <w:szCs w:val="16"/>
              </w:rPr>
            </w:pPr>
            <w:r w:rsidRPr="0017560C">
              <w:rPr>
                <w:rFonts w:ascii="Arial" w:eastAsia="Times New Roman" w:hAnsi="Arial" w:cs="Arial"/>
                <w:b/>
                <w:sz w:val="16"/>
                <w:szCs w:val="16"/>
              </w:rPr>
              <w:t>F</w:t>
            </w:r>
            <w:r w:rsidR="00696024" w:rsidRPr="0017560C">
              <w:rPr>
                <w:rFonts w:ascii="Arial" w:eastAsia="Times New Roman" w:hAnsi="Arial" w:cs="Arial"/>
                <w:b/>
                <w:sz w:val="16"/>
                <w:szCs w:val="16"/>
              </w:rPr>
              <w:t>emales</w:t>
            </w:r>
          </w:p>
        </w:tc>
        <w:tc>
          <w:tcPr>
            <w:tcW w:w="321"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245"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402" w:type="pct"/>
            <w:shd w:val="clear" w:color="auto" w:fill="auto"/>
            <w:noWrap/>
            <w:vAlign w:val="bottom"/>
            <w:hideMark/>
          </w:tcPr>
          <w:p w:rsidR="007240BE" w:rsidRPr="0017560C" w:rsidRDefault="007240BE" w:rsidP="00F72084">
            <w:pPr>
              <w:spacing w:after="0" w:line="240" w:lineRule="auto"/>
              <w:rPr>
                <w:rFonts w:ascii="Arial Unicode MS" w:eastAsia="Arial Unicode MS" w:hAnsi="Arial Unicode MS" w:cs="Arial Unicode MS"/>
                <w:b/>
                <w:sz w:val="16"/>
                <w:szCs w:val="16"/>
              </w:rPr>
            </w:pPr>
            <w:r w:rsidRPr="0017560C">
              <w:rPr>
                <w:rFonts w:ascii="Arial Unicode MS" w:eastAsia="Arial Unicode MS" w:hAnsi="Arial Unicode MS" w:cs="Arial Unicode MS" w:hint="eastAsia"/>
                <w:b/>
                <w:sz w:val="16"/>
                <w:szCs w:val="16"/>
              </w:rPr>
              <w:t xml:space="preserve"> </w:t>
            </w:r>
          </w:p>
        </w:tc>
        <w:tc>
          <w:tcPr>
            <w:tcW w:w="277"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280"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r w:rsidRPr="0017560C">
              <w:rPr>
                <w:rFonts w:ascii="Arial" w:eastAsia="Times New Roman" w:hAnsi="Arial" w:cs="Arial"/>
                <w:b/>
                <w:sz w:val="16"/>
                <w:szCs w:val="16"/>
              </w:rPr>
              <w:t>Males</w:t>
            </w:r>
          </w:p>
        </w:tc>
        <w:tc>
          <w:tcPr>
            <w:tcW w:w="313"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218"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277"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c>
          <w:tcPr>
            <w:tcW w:w="301" w:type="pct"/>
            <w:shd w:val="clear" w:color="auto" w:fill="auto"/>
            <w:noWrap/>
            <w:vAlign w:val="bottom"/>
            <w:hideMark/>
          </w:tcPr>
          <w:p w:rsidR="007240BE" w:rsidRPr="0017560C" w:rsidRDefault="00733719" w:rsidP="00F72084">
            <w:pPr>
              <w:spacing w:after="0" w:line="240" w:lineRule="auto"/>
              <w:rPr>
                <w:rFonts w:ascii="Arial" w:eastAsia="Times New Roman" w:hAnsi="Arial" w:cs="Arial"/>
                <w:b/>
                <w:sz w:val="16"/>
                <w:szCs w:val="16"/>
              </w:rPr>
            </w:pPr>
            <w:r w:rsidRPr="0017560C">
              <w:rPr>
                <w:rFonts w:ascii="Arial" w:eastAsia="Times New Roman" w:hAnsi="Arial" w:cs="Arial"/>
                <w:b/>
                <w:sz w:val="16"/>
                <w:szCs w:val="16"/>
              </w:rPr>
              <w:t>F</w:t>
            </w:r>
            <w:r w:rsidR="009D4BC9" w:rsidRPr="0017560C">
              <w:rPr>
                <w:rFonts w:ascii="Arial" w:eastAsia="Times New Roman" w:hAnsi="Arial" w:cs="Arial"/>
                <w:b/>
                <w:sz w:val="16"/>
                <w:szCs w:val="16"/>
              </w:rPr>
              <w:t>emales</w:t>
            </w:r>
          </w:p>
        </w:tc>
        <w:tc>
          <w:tcPr>
            <w:tcW w:w="313" w:type="pct"/>
            <w:shd w:val="clear" w:color="auto" w:fill="auto"/>
            <w:noWrap/>
            <w:vAlign w:val="bottom"/>
            <w:hideMark/>
          </w:tcPr>
          <w:p w:rsidR="007240BE" w:rsidRPr="0017560C" w:rsidRDefault="007240BE" w:rsidP="00F72084">
            <w:pPr>
              <w:spacing w:after="0" w:line="240" w:lineRule="auto"/>
              <w:rPr>
                <w:rFonts w:ascii="Arial" w:eastAsia="Times New Roman" w:hAnsi="Arial" w:cs="Arial"/>
                <w:b/>
                <w:sz w:val="16"/>
                <w:szCs w:val="16"/>
              </w:rPr>
            </w:pPr>
          </w:p>
        </w:tc>
      </w:tr>
      <w:tr w:rsidR="00B7639D" w:rsidRPr="00FE4709" w:rsidTr="00B73B88">
        <w:trPr>
          <w:trHeight w:val="300"/>
        </w:trPr>
        <w:tc>
          <w:tcPr>
            <w:tcW w:w="402" w:type="pct"/>
            <w:tcBorders>
              <w:bottom w:val="single" w:sz="4" w:space="0" w:color="auto"/>
            </w:tcBorders>
            <w:shd w:val="clear" w:color="auto" w:fill="auto"/>
            <w:vAlign w:val="center"/>
            <w:hideMark/>
          </w:tcPr>
          <w:p w:rsidR="00B7639D" w:rsidRPr="00FE4709" w:rsidRDefault="00B7639D" w:rsidP="00F72084">
            <w:pPr>
              <w:spacing w:after="0" w:line="240" w:lineRule="auto"/>
              <w:jc w:val="center"/>
              <w:rPr>
                <w:rFonts w:ascii="Arial Unicode MS" w:eastAsia="Arial Unicode MS" w:hAnsi="Arial Unicode MS" w:cs="Arial Unicode MS"/>
                <w:b/>
                <w:bCs/>
                <w:sz w:val="16"/>
                <w:szCs w:val="16"/>
              </w:rPr>
            </w:pPr>
            <w:r w:rsidRPr="00FE4709">
              <w:rPr>
                <w:rFonts w:ascii="Arial Unicode MS" w:eastAsia="Arial Unicode MS" w:hAnsi="Arial Unicode MS" w:cs="Arial Unicode MS" w:hint="eastAsia"/>
                <w:b/>
                <w:bCs/>
                <w:sz w:val="16"/>
                <w:szCs w:val="16"/>
              </w:rPr>
              <w:t> </w:t>
            </w:r>
          </w:p>
        </w:tc>
        <w:tc>
          <w:tcPr>
            <w:tcW w:w="289"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12"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13"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152" w:type="pct"/>
            <w:tcBorders>
              <w:bottom w:val="single" w:sz="4" w:space="0" w:color="auto"/>
            </w:tcBorders>
            <w:shd w:val="clear" w:color="auto" w:fill="auto"/>
            <w:vAlign w:val="center"/>
            <w:hideMark/>
          </w:tcPr>
          <w:p w:rsidR="00B7639D" w:rsidRPr="00FE4709" w:rsidRDefault="00B7639D" w:rsidP="00F72084">
            <w:pPr>
              <w:spacing w:after="0" w:line="240" w:lineRule="auto"/>
              <w:jc w:val="center"/>
              <w:rPr>
                <w:rFonts w:ascii="Arial Unicode MS" w:eastAsia="Arial Unicode MS" w:hAnsi="Arial Unicode MS" w:cs="Arial Unicode MS"/>
                <w:b/>
                <w:bCs/>
                <w:sz w:val="16"/>
                <w:szCs w:val="16"/>
              </w:rPr>
            </w:pPr>
            <w:r w:rsidRPr="00FE4709">
              <w:rPr>
                <w:rFonts w:ascii="Arial Unicode MS" w:eastAsia="Arial Unicode MS" w:hAnsi="Arial Unicode MS" w:cs="Arial Unicode MS" w:hint="eastAsia"/>
                <w:b/>
                <w:bCs/>
                <w:sz w:val="16"/>
                <w:szCs w:val="16"/>
              </w:rPr>
              <w:t> </w:t>
            </w:r>
          </w:p>
        </w:tc>
        <w:tc>
          <w:tcPr>
            <w:tcW w:w="277"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09"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21"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245" w:type="pct"/>
            <w:tcBorders>
              <w:bottom w:val="single" w:sz="4" w:space="0" w:color="auto"/>
            </w:tcBorders>
            <w:shd w:val="clear" w:color="auto" w:fill="auto"/>
            <w:noWrap/>
            <w:vAlign w:val="bottom"/>
            <w:hideMark/>
          </w:tcPr>
          <w:p w:rsidR="00B7639D" w:rsidRPr="00FE4709" w:rsidRDefault="00B7639D" w:rsidP="00F72084">
            <w:pPr>
              <w:spacing w:after="0" w:line="240" w:lineRule="auto"/>
              <w:rPr>
                <w:rFonts w:ascii="Arial" w:eastAsia="Times New Roman" w:hAnsi="Arial" w:cs="Arial"/>
                <w:sz w:val="16"/>
                <w:szCs w:val="16"/>
              </w:rPr>
            </w:pPr>
          </w:p>
        </w:tc>
        <w:tc>
          <w:tcPr>
            <w:tcW w:w="402" w:type="pct"/>
            <w:tcBorders>
              <w:bottom w:val="single" w:sz="4" w:space="0" w:color="auto"/>
            </w:tcBorders>
            <w:shd w:val="clear" w:color="auto" w:fill="auto"/>
            <w:vAlign w:val="center"/>
            <w:hideMark/>
          </w:tcPr>
          <w:p w:rsidR="00B7639D" w:rsidRPr="00FE4709" w:rsidRDefault="00B7639D" w:rsidP="00F72084">
            <w:pPr>
              <w:spacing w:after="0" w:line="240" w:lineRule="auto"/>
              <w:jc w:val="center"/>
              <w:rPr>
                <w:rFonts w:ascii="Arial Unicode MS" w:eastAsia="Arial Unicode MS" w:hAnsi="Arial Unicode MS" w:cs="Arial Unicode MS"/>
                <w:b/>
                <w:bCs/>
                <w:sz w:val="16"/>
                <w:szCs w:val="16"/>
              </w:rPr>
            </w:pPr>
            <w:r w:rsidRPr="00FE4709">
              <w:rPr>
                <w:rFonts w:ascii="Arial Unicode MS" w:eastAsia="Arial Unicode MS" w:hAnsi="Arial Unicode MS" w:cs="Arial Unicode MS" w:hint="eastAsia"/>
                <w:b/>
                <w:bCs/>
                <w:sz w:val="16"/>
                <w:szCs w:val="16"/>
              </w:rPr>
              <w:t> </w:t>
            </w:r>
          </w:p>
        </w:tc>
        <w:tc>
          <w:tcPr>
            <w:tcW w:w="277"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280"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13"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c>
          <w:tcPr>
            <w:tcW w:w="218" w:type="pct"/>
            <w:tcBorders>
              <w:bottom w:val="single" w:sz="4" w:space="0" w:color="auto"/>
            </w:tcBorders>
            <w:shd w:val="clear" w:color="auto" w:fill="auto"/>
            <w:vAlign w:val="center"/>
            <w:hideMark/>
          </w:tcPr>
          <w:p w:rsidR="00B7639D" w:rsidRPr="00FE4709" w:rsidRDefault="00B7639D" w:rsidP="00F72084">
            <w:pPr>
              <w:spacing w:after="0" w:line="240" w:lineRule="auto"/>
              <w:jc w:val="center"/>
              <w:rPr>
                <w:rFonts w:ascii="Arial Unicode MS" w:eastAsia="Arial Unicode MS" w:hAnsi="Arial Unicode MS" w:cs="Arial Unicode MS"/>
                <w:b/>
                <w:bCs/>
                <w:sz w:val="16"/>
                <w:szCs w:val="16"/>
              </w:rPr>
            </w:pPr>
            <w:r w:rsidRPr="00FE4709">
              <w:rPr>
                <w:rFonts w:ascii="Arial Unicode MS" w:eastAsia="Arial Unicode MS" w:hAnsi="Arial Unicode MS" w:cs="Arial Unicode MS" w:hint="eastAsia"/>
                <w:b/>
                <w:bCs/>
                <w:sz w:val="16"/>
                <w:szCs w:val="16"/>
              </w:rPr>
              <w:t> </w:t>
            </w:r>
          </w:p>
        </w:tc>
        <w:tc>
          <w:tcPr>
            <w:tcW w:w="277"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Alcohol</w:t>
            </w:r>
          </w:p>
        </w:tc>
        <w:tc>
          <w:tcPr>
            <w:tcW w:w="301"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BMI</w:t>
            </w:r>
          </w:p>
        </w:tc>
        <w:tc>
          <w:tcPr>
            <w:tcW w:w="313" w:type="pct"/>
            <w:tcBorders>
              <w:bottom w:val="single" w:sz="4" w:space="0" w:color="auto"/>
            </w:tcBorders>
            <w:shd w:val="clear" w:color="auto" w:fill="auto"/>
            <w:vAlign w:val="center"/>
            <w:hideMark/>
          </w:tcPr>
          <w:p w:rsidR="00B7639D" w:rsidRPr="009570B9" w:rsidRDefault="00B7639D" w:rsidP="00A301FE">
            <w:pPr>
              <w:spacing w:after="0" w:line="240" w:lineRule="auto"/>
              <w:jc w:val="center"/>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Smoking</w:t>
            </w:r>
          </w:p>
        </w:tc>
      </w:tr>
      <w:tr w:rsidR="007240BE" w:rsidRPr="00FE4709" w:rsidTr="00B73B88">
        <w:trPr>
          <w:trHeight w:val="300"/>
        </w:trPr>
        <w:tc>
          <w:tcPr>
            <w:tcW w:w="402" w:type="pct"/>
            <w:tcBorders>
              <w:top w:val="single" w:sz="4" w:space="0" w:color="auto"/>
            </w:tcBorders>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Denmark</w:t>
            </w:r>
          </w:p>
        </w:tc>
        <w:tc>
          <w:tcPr>
            <w:tcW w:w="289"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-4350</w:t>
            </w:r>
          </w:p>
        </w:tc>
        <w:tc>
          <w:tcPr>
            <w:tcW w:w="312"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250</w:t>
            </w:r>
          </w:p>
        </w:tc>
        <w:tc>
          <w:tcPr>
            <w:tcW w:w="313"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-11300</w:t>
            </w:r>
          </w:p>
        </w:tc>
        <w:tc>
          <w:tcPr>
            <w:tcW w:w="152" w:type="pct"/>
            <w:tcBorders>
              <w:top w:val="single" w:sz="4" w:space="0" w:color="auto"/>
            </w:tcBorders>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8250</w:t>
            </w:r>
          </w:p>
        </w:tc>
        <w:tc>
          <w:tcPr>
            <w:tcW w:w="309"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150</w:t>
            </w:r>
          </w:p>
        </w:tc>
        <w:tc>
          <w:tcPr>
            <w:tcW w:w="321"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-17550</w:t>
            </w:r>
          </w:p>
        </w:tc>
        <w:tc>
          <w:tcPr>
            <w:tcW w:w="245" w:type="pct"/>
            <w:tcBorders>
              <w:top w:val="single" w:sz="4" w:space="0" w:color="auto"/>
            </w:tcBorders>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tcBorders>
              <w:top w:val="single" w:sz="4" w:space="0" w:color="auto"/>
            </w:tcBorders>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Denmark</w:t>
            </w:r>
          </w:p>
        </w:tc>
        <w:tc>
          <w:tcPr>
            <w:tcW w:w="277"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6250</w:t>
            </w:r>
          </w:p>
        </w:tc>
        <w:tc>
          <w:tcPr>
            <w:tcW w:w="280"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24650</w:t>
            </w:r>
          </w:p>
        </w:tc>
        <w:tc>
          <w:tcPr>
            <w:tcW w:w="313"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450</w:t>
            </w:r>
          </w:p>
        </w:tc>
        <w:tc>
          <w:tcPr>
            <w:tcW w:w="218" w:type="pct"/>
            <w:tcBorders>
              <w:top w:val="single" w:sz="4" w:space="0" w:color="auto"/>
            </w:tcBorders>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8250</w:t>
            </w:r>
          </w:p>
        </w:tc>
        <w:tc>
          <w:tcPr>
            <w:tcW w:w="301"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36200</w:t>
            </w:r>
          </w:p>
        </w:tc>
        <w:tc>
          <w:tcPr>
            <w:tcW w:w="313" w:type="pct"/>
            <w:tcBorders>
              <w:top w:val="single" w:sz="4" w:space="0" w:color="auto"/>
            </w:tcBorders>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300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Finland</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-2700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-15300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-5050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4750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-19950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-7400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Finland</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7600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3100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9250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4350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5250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15100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France</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-57400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-21200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-7150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62100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-84150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950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France</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69300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218600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136250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80400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232900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245600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Germany</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-95350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-236650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-199750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85100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-322650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-24450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Germany</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85150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64950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23050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79750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190050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376750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Ireland</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-2800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-7700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-200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1000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-9850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-7800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Ireland</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3700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3350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10400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1950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4650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6950</w:t>
            </w:r>
          </w:p>
        </w:tc>
      </w:tr>
      <w:tr w:rsidR="007240BE" w:rsidRPr="00FE4709" w:rsidTr="00B65896">
        <w:trPr>
          <w:trHeight w:val="329"/>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Italy</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-75850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-72400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-38800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-16250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-234500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-8200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Italy</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31250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148800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110050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107050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280400</w:t>
            </w:r>
          </w:p>
        </w:tc>
      </w:tr>
      <w:tr w:rsidR="007240BE" w:rsidRPr="00FE4709" w:rsidTr="00B65896">
        <w:trPr>
          <w:trHeight w:val="277"/>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Netherlands</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-11200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-7300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-28750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10250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-37250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-41800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Netherlands</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20400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63600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7350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11250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64350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19950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Poland</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-59200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-35950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-176250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-168200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Poland</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65800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66150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142500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2200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70100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116700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Spain</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-56250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-87300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-15200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-12750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-183550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-57050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Spain</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36250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93150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72150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-10100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23800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108300</w:t>
            </w:r>
          </w:p>
        </w:tc>
      </w:tr>
      <w:tr w:rsidR="007240BE" w:rsidRPr="00FE4709" w:rsidTr="00B73B88">
        <w:trPr>
          <w:trHeight w:val="300"/>
        </w:trPr>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Sweden</w:t>
            </w:r>
          </w:p>
        </w:tc>
        <w:tc>
          <w:tcPr>
            <w:tcW w:w="28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-1950</w:t>
            </w:r>
          </w:p>
        </w:tc>
        <w:tc>
          <w:tcPr>
            <w:tcW w:w="312"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-8150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-600</w:t>
            </w:r>
          </w:p>
        </w:tc>
        <w:tc>
          <w:tcPr>
            <w:tcW w:w="15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13350</w:t>
            </w:r>
          </w:p>
        </w:tc>
        <w:tc>
          <w:tcPr>
            <w:tcW w:w="309"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-9100</w:t>
            </w:r>
          </w:p>
        </w:tc>
        <w:tc>
          <w:tcPr>
            <w:tcW w:w="32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-17850</w:t>
            </w:r>
          </w:p>
        </w:tc>
        <w:tc>
          <w:tcPr>
            <w:tcW w:w="245" w:type="pct"/>
            <w:shd w:val="clear" w:color="auto" w:fill="auto"/>
            <w:noWrap/>
            <w:vAlign w:val="bottom"/>
            <w:hideMark/>
          </w:tcPr>
          <w:p w:rsidR="007240BE" w:rsidRPr="00FE4709" w:rsidRDefault="007240BE" w:rsidP="00F72084">
            <w:pPr>
              <w:spacing w:after="0" w:line="240" w:lineRule="auto"/>
              <w:rPr>
                <w:rFonts w:ascii="Arial" w:eastAsia="Times New Roman" w:hAnsi="Arial" w:cs="Arial"/>
                <w:sz w:val="16"/>
                <w:szCs w:val="16"/>
              </w:rPr>
            </w:pPr>
          </w:p>
        </w:tc>
        <w:tc>
          <w:tcPr>
            <w:tcW w:w="402"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Sweden</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14100</w:t>
            </w:r>
          </w:p>
        </w:tc>
        <w:tc>
          <w:tcPr>
            <w:tcW w:w="280"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26300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26050</w:t>
            </w:r>
          </w:p>
        </w:tc>
        <w:tc>
          <w:tcPr>
            <w:tcW w:w="218" w:type="pct"/>
            <w:shd w:val="clear" w:color="auto" w:fill="auto"/>
            <w:vAlign w:val="bottom"/>
            <w:hideMark/>
          </w:tcPr>
          <w:p w:rsidR="007240BE" w:rsidRPr="00FE4709" w:rsidRDefault="007240BE" w:rsidP="00F72084">
            <w:pPr>
              <w:spacing w:after="0" w:line="240" w:lineRule="auto"/>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 </w:t>
            </w:r>
          </w:p>
        </w:tc>
        <w:tc>
          <w:tcPr>
            <w:tcW w:w="277"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12400</w:t>
            </w:r>
          </w:p>
        </w:tc>
        <w:tc>
          <w:tcPr>
            <w:tcW w:w="301"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47600</w:t>
            </w:r>
          </w:p>
        </w:tc>
        <w:tc>
          <w:tcPr>
            <w:tcW w:w="313" w:type="pct"/>
            <w:shd w:val="clear" w:color="auto" w:fill="auto"/>
            <w:vAlign w:val="bottom"/>
            <w:hideMark/>
          </w:tcPr>
          <w:p w:rsidR="007240BE" w:rsidRPr="00FE4709" w:rsidRDefault="007240BE" w:rsidP="00F72084">
            <w:pPr>
              <w:spacing w:after="0" w:line="240" w:lineRule="auto"/>
              <w:jc w:val="right"/>
              <w:rPr>
                <w:rFonts w:ascii="Arial Unicode MS" w:eastAsia="Arial Unicode MS" w:hAnsi="Arial Unicode MS" w:cs="Arial Unicode MS"/>
                <w:sz w:val="16"/>
                <w:szCs w:val="16"/>
              </w:rPr>
            </w:pPr>
            <w:r w:rsidRPr="00FE4709">
              <w:rPr>
                <w:rFonts w:ascii="Arial Unicode MS" w:eastAsia="Arial Unicode MS" w:hAnsi="Arial Unicode MS" w:cs="Arial Unicode MS" w:hint="eastAsia"/>
                <w:sz w:val="16"/>
                <w:szCs w:val="16"/>
              </w:rPr>
              <w:t>20300</w:t>
            </w:r>
          </w:p>
        </w:tc>
      </w:tr>
      <w:tr w:rsidR="00B73B88" w:rsidRPr="00B73B88" w:rsidTr="00B65896">
        <w:trPr>
          <w:trHeight w:val="520"/>
        </w:trPr>
        <w:tc>
          <w:tcPr>
            <w:tcW w:w="402" w:type="pct"/>
            <w:tcBorders>
              <w:bottom w:val="single" w:sz="4" w:space="0" w:color="auto"/>
            </w:tcBorders>
            <w:shd w:val="clear" w:color="auto" w:fill="auto"/>
          </w:tcPr>
          <w:p w:rsidR="00B73B88" w:rsidRPr="00FE4709" w:rsidRDefault="00B73B88" w:rsidP="00B65896">
            <w:pPr>
              <w:spacing w:after="0" w:line="24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UK</w:t>
            </w:r>
          </w:p>
        </w:tc>
        <w:tc>
          <w:tcPr>
            <w:tcW w:w="289"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-91950</w:t>
            </w:r>
          </w:p>
        </w:tc>
        <w:tc>
          <w:tcPr>
            <w:tcW w:w="312"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-140650</w:t>
            </w:r>
          </w:p>
        </w:tc>
        <w:tc>
          <w:tcPr>
            <w:tcW w:w="313"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-35950</w:t>
            </w:r>
          </w:p>
        </w:tc>
        <w:tc>
          <w:tcPr>
            <w:tcW w:w="152"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p>
        </w:tc>
        <w:tc>
          <w:tcPr>
            <w:tcW w:w="277"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1800</w:t>
            </w:r>
          </w:p>
        </w:tc>
        <w:tc>
          <w:tcPr>
            <w:tcW w:w="309"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-175100</w:t>
            </w:r>
          </w:p>
        </w:tc>
        <w:tc>
          <w:tcPr>
            <w:tcW w:w="321"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-168200</w:t>
            </w:r>
          </w:p>
        </w:tc>
        <w:tc>
          <w:tcPr>
            <w:tcW w:w="245" w:type="pct"/>
            <w:tcBorders>
              <w:bottom w:val="single" w:sz="4" w:space="0" w:color="auto"/>
            </w:tcBorders>
            <w:shd w:val="clear" w:color="auto" w:fill="auto"/>
            <w:noWrap/>
          </w:tcPr>
          <w:p w:rsidR="00B73B88" w:rsidRPr="00B73B88" w:rsidRDefault="00B73B88" w:rsidP="00B65896">
            <w:pPr>
              <w:spacing w:after="0" w:line="240" w:lineRule="auto"/>
              <w:rPr>
                <w:rFonts w:ascii="Arial Unicode MS" w:eastAsia="Arial Unicode MS" w:hAnsi="Arial Unicode MS" w:cs="Arial Unicode MS"/>
                <w:sz w:val="16"/>
                <w:szCs w:val="16"/>
              </w:rPr>
            </w:pPr>
          </w:p>
        </w:tc>
        <w:tc>
          <w:tcPr>
            <w:tcW w:w="402" w:type="pct"/>
            <w:tcBorders>
              <w:bottom w:val="single" w:sz="4" w:space="0" w:color="auto"/>
            </w:tcBorders>
            <w:shd w:val="clear" w:color="auto" w:fill="auto"/>
          </w:tcPr>
          <w:p w:rsidR="00B73B88" w:rsidRPr="00FE4709" w:rsidRDefault="00B73B88" w:rsidP="00B65896">
            <w:pPr>
              <w:spacing w:after="0" w:line="240" w:lineRule="auto"/>
              <w:rPr>
                <w:rFonts w:ascii="Arial Unicode MS" w:eastAsia="Arial Unicode MS" w:hAnsi="Arial Unicode MS" w:cs="Arial Unicode MS"/>
                <w:sz w:val="16"/>
                <w:szCs w:val="16"/>
              </w:rPr>
            </w:pPr>
            <w:r>
              <w:rPr>
                <w:rFonts w:ascii="Arial Unicode MS" w:eastAsia="Arial Unicode MS" w:hAnsi="Arial Unicode MS" w:cs="Arial Unicode MS"/>
                <w:sz w:val="16"/>
                <w:szCs w:val="16"/>
              </w:rPr>
              <w:t>UK</w:t>
            </w:r>
          </w:p>
        </w:tc>
        <w:tc>
          <w:tcPr>
            <w:tcW w:w="277"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0</w:t>
            </w:r>
          </w:p>
        </w:tc>
        <w:tc>
          <w:tcPr>
            <w:tcW w:w="280"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35300</w:t>
            </w:r>
          </w:p>
        </w:tc>
        <w:tc>
          <w:tcPr>
            <w:tcW w:w="313"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142500</w:t>
            </w:r>
          </w:p>
        </w:tc>
        <w:tc>
          <w:tcPr>
            <w:tcW w:w="218"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p>
        </w:tc>
        <w:tc>
          <w:tcPr>
            <w:tcW w:w="277"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0</w:t>
            </w:r>
          </w:p>
        </w:tc>
        <w:tc>
          <w:tcPr>
            <w:tcW w:w="301"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58900</w:t>
            </w:r>
          </w:p>
        </w:tc>
        <w:tc>
          <w:tcPr>
            <w:tcW w:w="313" w:type="pct"/>
            <w:tcBorders>
              <w:bottom w:val="single" w:sz="4" w:space="0" w:color="auto"/>
            </w:tcBorders>
            <w:shd w:val="clear" w:color="auto" w:fill="auto"/>
            <w:vAlign w:val="center"/>
          </w:tcPr>
          <w:p w:rsidR="00B73B88" w:rsidRPr="00B73B88" w:rsidRDefault="00B73B88" w:rsidP="00B73B88">
            <w:pPr>
              <w:jc w:val="right"/>
              <w:rPr>
                <w:rFonts w:ascii="Arial Unicode MS" w:eastAsia="Arial Unicode MS" w:hAnsi="Arial Unicode MS" w:cs="Arial Unicode MS"/>
                <w:sz w:val="16"/>
                <w:szCs w:val="16"/>
              </w:rPr>
            </w:pPr>
            <w:r w:rsidRPr="00B73B88">
              <w:rPr>
                <w:rFonts w:ascii="Arial Unicode MS" w:eastAsia="Arial Unicode MS" w:hAnsi="Arial Unicode MS" w:cs="Arial Unicode MS"/>
                <w:sz w:val="16"/>
                <w:szCs w:val="16"/>
              </w:rPr>
              <w:t>116700</w:t>
            </w:r>
          </w:p>
        </w:tc>
      </w:tr>
    </w:tbl>
    <w:p w:rsidR="00F72084" w:rsidRDefault="00F72084"/>
    <w:p w:rsidR="00F72084" w:rsidRDefault="00F72084">
      <w:pPr>
        <w:spacing w:line="276" w:lineRule="auto"/>
      </w:pPr>
      <w:r>
        <w:br w:type="page"/>
      </w:r>
    </w:p>
    <w:p w:rsidR="004174B1" w:rsidRDefault="004174B1" w:rsidP="004174B1">
      <w:pPr>
        <w:pStyle w:val="Caption"/>
        <w:keepNext/>
      </w:pPr>
      <w:bookmarkStart w:id="14" w:name="_Toc312664670"/>
      <w:proofErr w:type="spellStart"/>
      <w:proofErr w:type="gramStart"/>
      <w:r>
        <w:lastRenderedPageBreak/>
        <w:t>eTable</w:t>
      </w:r>
      <w:proofErr w:type="spellEnd"/>
      <w:proofErr w:type="gramEnd"/>
      <w:r>
        <w:t xml:space="preserve"> </w:t>
      </w:r>
      <w:fldSimple w:instr=" SEQ Table \* ARABIC ">
        <w:r w:rsidR="00C17460">
          <w:rPr>
            <w:noProof/>
          </w:rPr>
          <w:t>3</w:t>
        </w:r>
      </w:fldSimple>
      <w:r>
        <w:t xml:space="preserve"> </w:t>
      </w:r>
      <w:r w:rsidR="001B1D13">
        <w:t>Country wise overview of disease prevalence for included diseases.</w:t>
      </w:r>
      <w:bookmarkEnd w:id="14"/>
    </w:p>
    <w:tbl>
      <w:tblPr>
        <w:tblW w:w="5000" w:type="pct"/>
        <w:tblLook w:val="04A0" w:firstRow="1" w:lastRow="0" w:firstColumn="1" w:lastColumn="0" w:noHBand="0" w:noVBand="1"/>
      </w:tblPr>
      <w:tblGrid>
        <w:gridCol w:w="979"/>
        <w:gridCol w:w="413"/>
        <w:gridCol w:w="803"/>
        <w:gridCol w:w="733"/>
        <w:gridCol w:w="732"/>
        <w:gridCol w:w="630"/>
        <w:gridCol w:w="630"/>
        <w:gridCol w:w="710"/>
        <w:gridCol w:w="710"/>
        <w:gridCol w:w="630"/>
        <w:gridCol w:w="630"/>
        <w:gridCol w:w="710"/>
        <w:gridCol w:w="710"/>
        <w:gridCol w:w="630"/>
        <w:gridCol w:w="630"/>
        <w:gridCol w:w="630"/>
        <w:gridCol w:w="630"/>
        <w:gridCol w:w="710"/>
        <w:gridCol w:w="710"/>
      </w:tblGrid>
      <w:tr w:rsidR="000A1642" w:rsidRPr="00AC7BEB" w:rsidTr="00653E17">
        <w:trPr>
          <w:trHeight w:val="270"/>
        </w:trPr>
        <w:tc>
          <w:tcPr>
            <w:tcW w:w="399" w:type="pct"/>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Denmark</w:t>
            </w:r>
          </w:p>
        </w:tc>
        <w:tc>
          <w:tcPr>
            <w:tcW w:w="485"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Colorectal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Diabetes</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proofErr w:type="spellStart"/>
            <w:r w:rsidRPr="00AC7BEB">
              <w:rPr>
                <w:rFonts w:ascii="Times New Roman" w:eastAsia="Arial Unicode MS" w:hAnsi="Times New Roman"/>
                <w:b/>
                <w:sz w:val="16"/>
                <w:szCs w:val="16"/>
              </w:rPr>
              <w:t>Eso</w:t>
            </w:r>
            <w:proofErr w:type="spellEnd"/>
            <w:r w:rsidRPr="00AC7BEB">
              <w:rPr>
                <w:rFonts w:ascii="Times New Roman" w:eastAsia="Arial Unicode MS" w:hAnsi="Times New Roman"/>
                <w:b/>
                <w:sz w:val="16"/>
                <w:szCs w:val="16"/>
              </w:rPr>
              <w:t xml:space="preserve">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Stroke</w:t>
            </w:r>
          </w:p>
        </w:tc>
      </w:tr>
      <w:tr w:rsidR="000A1642" w:rsidRPr="00AC7BEB" w:rsidTr="00653E17">
        <w:trPr>
          <w:trHeight w:val="300"/>
        </w:trPr>
        <w:tc>
          <w:tcPr>
            <w:tcW w:w="39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rPr>
                <w:rFonts w:ascii="Times New Roman" w:eastAsia="Times New Roman" w:hAnsi="Times New Roman"/>
                <w:b/>
                <w:sz w:val="16"/>
                <w:szCs w:val="16"/>
              </w:rPr>
            </w:pPr>
          </w:p>
        </w:tc>
        <w:tc>
          <w:tcPr>
            <w:tcW w:w="160"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r>
      <w:tr w:rsidR="000A1642" w:rsidRPr="000A1642" w:rsidTr="00653E17">
        <w:trPr>
          <w:trHeight w:val="270"/>
        </w:trPr>
        <w:tc>
          <w:tcPr>
            <w:tcW w:w="39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r>
      <w:tr w:rsidR="000A1642" w:rsidRPr="000A1642" w:rsidTr="00653E17">
        <w:trPr>
          <w:trHeight w:val="270"/>
        </w:trPr>
        <w:tc>
          <w:tcPr>
            <w:tcW w:w="39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3.30%</w:t>
            </w:r>
          </w:p>
        </w:tc>
      </w:tr>
      <w:tr w:rsidR="000A1642" w:rsidRPr="000A1642" w:rsidTr="00653E17">
        <w:trPr>
          <w:trHeight w:val="270"/>
        </w:trPr>
        <w:tc>
          <w:tcPr>
            <w:tcW w:w="39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9.80%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AC7BEB" w:rsidTr="00653E17">
        <w:trPr>
          <w:trHeight w:val="270"/>
        </w:trPr>
        <w:tc>
          <w:tcPr>
            <w:tcW w:w="399" w:type="pct"/>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Finland</w:t>
            </w:r>
          </w:p>
        </w:tc>
        <w:tc>
          <w:tcPr>
            <w:tcW w:w="485"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Colorectal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Diabetes</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proofErr w:type="spellStart"/>
            <w:r w:rsidRPr="00AC7BEB">
              <w:rPr>
                <w:rFonts w:ascii="Times New Roman" w:eastAsia="Arial Unicode MS" w:hAnsi="Times New Roman"/>
                <w:b/>
                <w:sz w:val="16"/>
                <w:szCs w:val="16"/>
              </w:rPr>
              <w:t>Eso</w:t>
            </w:r>
            <w:proofErr w:type="spellEnd"/>
            <w:r w:rsidRPr="00AC7BEB">
              <w:rPr>
                <w:rFonts w:ascii="Times New Roman" w:eastAsia="Arial Unicode MS" w:hAnsi="Times New Roman"/>
                <w:b/>
                <w:sz w:val="16"/>
                <w:szCs w:val="16"/>
              </w:rPr>
              <w:t xml:space="preserve">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Stroke</w:t>
            </w:r>
          </w:p>
        </w:tc>
      </w:tr>
      <w:tr w:rsidR="000A1642" w:rsidRPr="00AC7BEB"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3.80%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27.00%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11.70%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AC7BEB" w:rsidTr="00653E17">
        <w:trPr>
          <w:trHeight w:val="270"/>
        </w:trPr>
        <w:tc>
          <w:tcPr>
            <w:tcW w:w="399" w:type="pct"/>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France</w:t>
            </w:r>
          </w:p>
        </w:tc>
        <w:tc>
          <w:tcPr>
            <w:tcW w:w="485"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Colorectal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Diabetes</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proofErr w:type="spellStart"/>
            <w:r w:rsidRPr="00AC7BEB">
              <w:rPr>
                <w:rFonts w:ascii="Times New Roman" w:eastAsia="Arial Unicode MS" w:hAnsi="Times New Roman"/>
                <w:b/>
                <w:sz w:val="16"/>
                <w:szCs w:val="16"/>
              </w:rPr>
              <w:t>Eso</w:t>
            </w:r>
            <w:proofErr w:type="spellEnd"/>
            <w:r w:rsidRPr="00AC7BEB">
              <w:rPr>
                <w:rFonts w:ascii="Times New Roman" w:eastAsia="Arial Unicode MS" w:hAnsi="Times New Roman"/>
                <w:b/>
                <w:sz w:val="16"/>
                <w:szCs w:val="16"/>
              </w:rPr>
              <w:t xml:space="preserve">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AC7BEB" w:rsidRDefault="000A1642" w:rsidP="000A1642">
            <w:pPr>
              <w:spacing w:after="0" w:line="240" w:lineRule="auto"/>
              <w:jc w:val="center"/>
              <w:rPr>
                <w:rFonts w:ascii="Times New Roman" w:eastAsia="Arial Unicode MS" w:hAnsi="Times New Roman"/>
                <w:b/>
                <w:sz w:val="16"/>
                <w:szCs w:val="16"/>
              </w:rPr>
            </w:pPr>
            <w:r w:rsidRPr="00AC7BEB">
              <w:rPr>
                <w:rFonts w:ascii="Times New Roman" w:eastAsia="Arial Unicode MS" w:hAnsi="Times New Roman"/>
                <w:b/>
                <w:sz w:val="16"/>
                <w:szCs w:val="16"/>
              </w:rPr>
              <w:t>Stroke</w:t>
            </w:r>
          </w:p>
        </w:tc>
      </w:tr>
      <w:tr w:rsidR="000A1642" w:rsidRPr="00AC7BEB"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AC7BEB" w:rsidRDefault="000A1642" w:rsidP="000A1642">
            <w:pPr>
              <w:spacing w:after="0" w:line="240" w:lineRule="auto"/>
              <w:jc w:val="right"/>
              <w:rPr>
                <w:rFonts w:ascii="Times New Roman" w:eastAsia="Arial Unicode MS" w:hAnsi="Times New Roman"/>
                <w:b/>
                <w:sz w:val="16"/>
                <w:szCs w:val="16"/>
              </w:rPr>
            </w:pPr>
            <w:r w:rsidRPr="00AC7BEB">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2.40%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7.20%</w:t>
            </w:r>
          </w:p>
        </w:tc>
      </w:tr>
    </w:tbl>
    <w:p w:rsidR="00653E17" w:rsidRDefault="00653E17">
      <w:r>
        <w:br w:type="page"/>
      </w:r>
    </w:p>
    <w:tbl>
      <w:tblPr>
        <w:tblW w:w="5000" w:type="pct"/>
        <w:tblLook w:val="04A0" w:firstRow="1" w:lastRow="0" w:firstColumn="1" w:lastColumn="0" w:noHBand="0" w:noVBand="1"/>
      </w:tblPr>
      <w:tblGrid>
        <w:gridCol w:w="979"/>
        <w:gridCol w:w="413"/>
        <w:gridCol w:w="803"/>
        <w:gridCol w:w="733"/>
        <w:gridCol w:w="732"/>
        <w:gridCol w:w="630"/>
        <w:gridCol w:w="630"/>
        <w:gridCol w:w="710"/>
        <w:gridCol w:w="710"/>
        <w:gridCol w:w="630"/>
        <w:gridCol w:w="630"/>
        <w:gridCol w:w="710"/>
        <w:gridCol w:w="710"/>
        <w:gridCol w:w="630"/>
        <w:gridCol w:w="630"/>
        <w:gridCol w:w="630"/>
        <w:gridCol w:w="630"/>
        <w:gridCol w:w="710"/>
        <w:gridCol w:w="710"/>
      </w:tblGrid>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Germany</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6.50%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27.10%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10.70%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Ireland</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4.10%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8.40%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6.90%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11.30%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Italy</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5.90%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9.80%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3.30%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4.90%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15.80%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12.30%</w:t>
            </w:r>
          </w:p>
        </w:tc>
      </w:tr>
    </w:tbl>
    <w:p w:rsidR="00653E17" w:rsidRDefault="00653E17">
      <w:r>
        <w:br w:type="page"/>
      </w:r>
    </w:p>
    <w:tbl>
      <w:tblPr>
        <w:tblW w:w="5000" w:type="pct"/>
        <w:tblLook w:val="04A0" w:firstRow="1" w:lastRow="0" w:firstColumn="1" w:lastColumn="0" w:noHBand="0" w:noVBand="1"/>
      </w:tblPr>
      <w:tblGrid>
        <w:gridCol w:w="1044"/>
        <w:gridCol w:w="410"/>
        <w:gridCol w:w="797"/>
        <w:gridCol w:w="729"/>
        <w:gridCol w:w="728"/>
        <w:gridCol w:w="627"/>
        <w:gridCol w:w="627"/>
        <w:gridCol w:w="706"/>
        <w:gridCol w:w="706"/>
        <w:gridCol w:w="627"/>
        <w:gridCol w:w="627"/>
        <w:gridCol w:w="706"/>
        <w:gridCol w:w="706"/>
        <w:gridCol w:w="627"/>
        <w:gridCol w:w="627"/>
        <w:gridCol w:w="627"/>
        <w:gridCol w:w="627"/>
        <w:gridCol w:w="706"/>
        <w:gridCol w:w="706"/>
      </w:tblGrid>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1"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Netherlands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4"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1"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5.70%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3.50%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0.70%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12.70%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13.60%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4.50%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3.50%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15.90%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28.20%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12.60%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10.10%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1"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Poland</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4"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1"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8.20%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3.50%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0.90%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7.60%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4.90%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16.70%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25.20%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15.00%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11.70%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1"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Spain</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4"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1"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7.50%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0.50%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3.80%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18.60%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5.00%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3.00%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lastRenderedPageBreak/>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3.90%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17.50%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2.00%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12.60%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9.80%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1"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bl>
    <w:p w:rsidR="00653E17" w:rsidRDefault="00653E17">
      <w:r>
        <w:br w:type="page"/>
      </w:r>
    </w:p>
    <w:tbl>
      <w:tblPr>
        <w:tblW w:w="5000" w:type="pct"/>
        <w:tblLook w:val="04A0" w:firstRow="1" w:lastRow="0" w:firstColumn="1" w:lastColumn="0" w:noHBand="0" w:noVBand="1"/>
      </w:tblPr>
      <w:tblGrid>
        <w:gridCol w:w="979"/>
        <w:gridCol w:w="413"/>
        <w:gridCol w:w="803"/>
        <w:gridCol w:w="733"/>
        <w:gridCol w:w="732"/>
        <w:gridCol w:w="630"/>
        <w:gridCol w:w="630"/>
        <w:gridCol w:w="710"/>
        <w:gridCol w:w="710"/>
        <w:gridCol w:w="630"/>
        <w:gridCol w:w="630"/>
        <w:gridCol w:w="710"/>
        <w:gridCol w:w="710"/>
        <w:gridCol w:w="630"/>
        <w:gridCol w:w="630"/>
        <w:gridCol w:w="630"/>
        <w:gridCol w:w="630"/>
        <w:gridCol w:w="710"/>
        <w:gridCol w:w="710"/>
      </w:tblGrid>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lastRenderedPageBreak/>
              <w:t>Sweden</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4"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1"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3.90%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0.60%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4.30%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12.70%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14.20%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4.80%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3.00%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16.40%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14.50%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27.00%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19.20%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0.40%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14.10%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10.70%</w:t>
            </w:r>
          </w:p>
        </w:tc>
      </w:tr>
      <w:tr w:rsidR="000A1642" w:rsidRPr="000A1642" w:rsidTr="00653E17">
        <w:trPr>
          <w:trHeight w:val="300"/>
        </w:trPr>
        <w:tc>
          <w:tcPr>
            <w:tcW w:w="39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16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326"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8"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0"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2"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71"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43"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c>
          <w:tcPr>
            <w:tcW w:w="269" w:type="pct"/>
            <w:tcBorders>
              <w:top w:val="nil"/>
              <w:left w:val="nil"/>
              <w:right w:val="nil"/>
            </w:tcBorders>
            <w:shd w:val="clear" w:color="auto" w:fill="auto"/>
            <w:noWrap/>
            <w:vAlign w:val="bottom"/>
            <w:hideMark/>
          </w:tcPr>
          <w:p w:rsidR="000A1642" w:rsidRPr="000A1642" w:rsidRDefault="000A1642" w:rsidP="000A1642">
            <w:pPr>
              <w:spacing w:after="0" w:line="240" w:lineRule="auto"/>
              <w:rPr>
                <w:rFonts w:ascii="Times New Roman" w:eastAsia="Times New Roman" w:hAnsi="Times New Roman"/>
                <w:sz w:val="16"/>
                <w:szCs w:val="16"/>
              </w:rPr>
            </w:pPr>
          </w:p>
        </w:tc>
      </w:tr>
      <w:tr w:rsidR="000A1642" w:rsidRPr="00F601F1" w:rsidTr="00653E17">
        <w:trPr>
          <w:trHeight w:val="270"/>
        </w:trPr>
        <w:tc>
          <w:tcPr>
            <w:tcW w:w="399" w:type="pct"/>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UK</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Breast Cancer</w:t>
            </w:r>
          </w:p>
        </w:tc>
        <w:tc>
          <w:tcPr>
            <w:tcW w:w="55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Colorectal Cancer</w:t>
            </w:r>
          </w:p>
        </w:tc>
        <w:tc>
          <w:tcPr>
            <w:tcW w:w="484"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COPD</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Diabetes</w:t>
            </w:r>
          </w:p>
        </w:tc>
        <w:tc>
          <w:tcPr>
            <w:tcW w:w="485"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proofErr w:type="spellStart"/>
            <w:r w:rsidRPr="00F601F1">
              <w:rPr>
                <w:rFonts w:ascii="Times New Roman" w:eastAsia="Arial Unicode MS" w:hAnsi="Times New Roman"/>
                <w:b/>
                <w:sz w:val="16"/>
                <w:szCs w:val="16"/>
              </w:rPr>
              <w:t>Eso</w:t>
            </w:r>
            <w:proofErr w:type="spellEnd"/>
            <w:r w:rsidRPr="00F601F1">
              <w:rPr>
                <w:rFonts w:ascii="Times New Roman" w:eastAsia="Arial Unicode MS" w:hAnsi="Times New Roman"/>
                <w:b/>
                <w:sz w:val="16"/>
                <w:szCs w:val="16"/>
              </w:rPr>
              <w:t xml:space="preserve"> Cancer</w:t>
            </w:r>
          </w:p>
        </w:tc>
        <w:tc>
          <w:tcPr>
            <w:tcW w:w="540"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IHD</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Lung Cancer</w:t>
            </w:r>
          </w:p>
        </w:tc>
        <w:tc>
          <w:tcPr>
            <w:tcW w:w="486"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Oral Cancer</w:t>
            </w:r>
          </w:p>
        </w:tc>
        <w:tc>
          <w:tcPr>
            <w:tcW w:w="539" w:type="pct"/>
            <w:gridSpan w:val="2"/>
            <w:tcBorders>
              <w:top w:val="nil"/>
              <w:left w:val="nil"/>
              <w:bottom w:val="nil"/>
              <w:right w:val="nil"/>
            </w:tcBorders>
            <w:shd w:val="clear" w:color="auto" w:fill="auto"/>
            <w:noWrap/>
            <w:vAlign w:val="bottom"/>
            <w:hideMark/>
          </w:tcPr>
          <w:p w:rsidR="000A1642" w:rsidRPr="00F601F1" w:rsidRDefault="000A1642" w:rsidP="000A1642">
            <w:pPr>
              <w:spacing w:after="0" w:line="240" w:lineRule="auto"/>
              <w:jc w:val="center"/>
              <w:rPr>
                <w:rFonts w:ascii="Times New Roman" w:eastAsia="Arial Unicode MS" w:hAnsi="Times New Roman"/>
                <w:b/>
                <w:sz w:val="16"/>
                <w:szCs w:val="16"/>
              </w:rPr>
            </w:pPr>
            <w:r w:rsidRPr="00F601F1">
              <w:rPr>
                <w:rFonts w:ascii="Times New Roman" w:eastAsia="Arial Unicode MS" w:hAnsi="Times New Roman"/>
                <w:b/>
                <w:sz w:val="16"/>
                <w:szCs w:val="16"/>
              </w:rPr>
              <w:t>Stroke</w:t>
            </w:r>
          </w:p>
        </w:tc>
      </w:tr>
      <w:tr w:rsidR="000A1642" w:rsidRPr="00F601F1" w:rsidTr="00653E17">
        <w:trPr>
          <w:trHeight w:val="270"/>
        </w:trPr>
        <w:tc>
          <w:tcPr>
            <w:tcW w:w="39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 xml:space="preserve"> </w:t>
            </w:r>
          </w:p>
        </w:tc>
        <w:tc>
          <w:tcPr>
            <w:tcW w:w="16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326"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8"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0"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2"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71"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jc w:val="right"/>
              <w:rPr>
                <w:rFonts w:ascii="Times New Roman" w:eastAsia="Arial Unicode MS" w:hAnsi="Times New Roman"/>
                <w:b/>
                <w:sz w:val="16"/>
                <w:szCs w:val="16"/>
              </w:rPr>
            </w:pPr>
            <w:r w:rsidRPr="00F601F1">
              <w:rPr>
                <w:rFonts w:ascii="Times New Roman" w:eastAsia="Arial Unicode MS" w:hAnsi="Times New Roman"/>
                <w:b/>
                <w:sz w:val="16"/>
                <w:szCs w:val="16"/>
              </w:rPr>
              <w:t>F</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43"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M</w:t>
            </w:r>
          </w:p>
        </w:tc>
        <w:tc>
          <w:tcPr>
            <w:tcW w:w="269" w:type="pct"/>
            <w:tcBorders>
              <w:top w:val="nil"/>
              <w:left w:val="nil"/>
              <w:bottom w:val="single" w:sz="4" w:space="0" w:color="auto"/>
              <w:right w:val="nil"/>
            </w:tcBorders>
            <w:shd w:val="clear" w:color="auto" w:fill="auto"/>
            <w:noWrap/>
            <w:vAlign w:val="bottom"/>
            <w:hideMark/>
          </w:tcPr>
          <w:p w:rsidR="000A1642" w:rsidRPr="00F601F1" w:rsidRDefault="000A1642" w:rsidP="000A1642">
            <w:pPr>
              <w:spacing w:after="0" w:line="240" w:lineRule="auto"/>
              <w:rPr>
                <w:rFonts w:ascii="Times New Roman" w:eastAsia="Times New Roman" w:hAnsi="Times New Roman"/>
                <w:b/>
                <w:sz w:val="16"/>
                <w:szCs w:val="16"/>
              </w:rPr>
            </w:pPr>
            <w:r w:rsidRPr="00F601F1">
              <w:rPr>
                <w:rFonts w:ascii="Times New Roman" w:eastAsia="Times New Roman" w:hAnsi="Times New Roman"/>
                <w:b/>
                <w:sz w:val="16"/>
                <w:szCs w:val="16"/>
              </w:rPr>
              <w:t>F</w:t>
            </w:r>
          </w:p>
        </w:tc>
      </w:tr>
      <w:tr w:rsidR="000A1642" w:rsidRPr="000A1642" w:rsidTr="00653E17">
        <w:trPr>
          <w:trHeight w:val="270"/>
        </w:trPr>
        <w:tc>
          <w:tcPr>
            <w:tcW w:w="399" w:type="pct"/>
            <w:tcBorders>
              <w:top w:val="single" w:sz="4" w:space="0" w:color="auto"/>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0-15</w:t>
            </w:r>
          </w:p>
        </w:tc>
        <w:tc>
          <w:tcPr>
            <w:tcW w:w="160" w:type="pct"/>
            <w:tcBorders>
              <w:top w:val="single" w:sz="4" w:space="0" w:color="auto"/>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single" w:sz="4" w:space="0" w:color="auto"/>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16-30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31-45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46-60</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2.10%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0.20%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4.00%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2.80%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3.90%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0.70%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61-75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5.00%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1.00%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3.40%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9.90%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6.90%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0.00%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14.90%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8.60%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0.40%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5.20%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3.90%</w:t>
            </w:r>
          </w:p>
        </w:tc>
      </w:tr>
      <w:tr w:rsidR="000A1642" w:rsidRPr="000A1642" w:rsidTr="00653E17">
        <w:trPr>
          <w:trHeight w:val="270"/>
        </w:trPr>
        <w:tc>
          <w:tcPr>
            <w:tcW w:w="399" w:type="pct"/>
            <w:tcBorders>
              <w:top w:val="nil"/>
              <w:left w:val="nil"/>
              <w:bottom w:val="nil"/>
              <w:right w:val="single" w:sz="4" w:space="0" w:color="auto"/>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76-95</w:t>
            </w:r>
          </w:p>
        </w:tc>
        <w:tc>
          <w:tcPr>
            <w:tcW w:w="160" w:type="pct"/>
            <w:tcBorders>
              <w:top w:val="nil"/>
              <w:left w:val="single" w:sz="4" w:space="0" w:color="auto"/>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n/a</w:t>
            </w:r>
          </w:p>
        </w:tc>
        <w:tc>
          <w:tcPr>
            <w:tcW w:w="326"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7.60%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3.70%</w:t>
            </w:r>
          </w:p>
        </w:tc>
        <w:tc>
          <w:tcPr>
            <w:tcW w:w="278"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2.60%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5.90%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3.70%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11.90%</w:t>
            </w:r>
          </w:p>
        </w:tc>
        <w:tc>
          <w:tcPr>
            <w:tcW w:w="270"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9.10%</w:t>
            </w:r>
          </w:p>
        </w:tc>
        <w:tc>
          <w:tcPr>
            <w:tcW w:w="242"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0.10%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27.70%</w:t>
            </w:r>
          </w:p>
        </w:tc>
        <w:tc>
          <w:tcPr>
            <w:tcW w:w="271"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19.50%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1.30%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Arial Unicode MS" w:hAnsi="Times New Roman"/>
                <w:sz w:val="16"/>
                <w:szCs w:val="16"/>
              </w:rPr>
            </w:pPr>
            <w:r w:rsidRPr="000A1642">
              <w:rPr>
                <w:rFonts w:ascii="Times New Roman" w:eastAsia="Arial Unicode MS"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0.70%</w:t>
            </w:r>
          </w:p>
        </w:tc>
        <w:tc>
          <w:tcPr>
            <w:tcW w:w="243"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0.30%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13.80%</w:t>
            </w:r>
          </w:p>
        </w:tc>
        <w:tc>
          <w:tcPr>
            <w:tcW w:w="269" w:type="pct"/>
            <w:tcBorders>
              <w:top w:val="nil"/>
              <w:left w:val="nil"/>
              <w:bottom w:val="nil"/>
              <w:right w:val="nil"/>
            </w:tcBorders>
            <w:shd w:val="clear" w:color="auto" w:fill="auto"/>
            <w:noWrap/>
            <w:vAlign w:val="bottom"/>
            <w:hideMark/>
          </w:tcPr>
          <w:p w:rsidR="000A1642" w:rsidRPr="000A1642" w:rsidRDefault="000A1642" w:rsidP="000A1642">
            <w:pPr>
              <w:spacing w:after="0" w:line="240" w:lineRule="auto"/>
              <w:jc w:val="right"/>
              <w:rPr>
                <w:rFonts w:ascii="Times New Roman" w:eastAsia="Times New Roman" w:hAnsi="Times New Roman"/>
                <w:sz w:val="16"/>
                <w:szCs w:val="16"/>
              </w:rPr>
            </w:pPr>
            <w:r w:rsidRPr="000A1642">
              <w:rPr>
                <w:rFonts w:ascii="Times New Roman" w:eastAsia="Times New Roman" w:hAnsi="Times New Roman"/>
                <w:sz w:val="16"/>
                <w:szCs w:val="16"/>
              </w:rPr>
              <w:t>12.40%</w:t>
            </w:r>
          </w:p>
        </w:tc>
      </w:tr>
    </w:tbl>
    <w:p w:rsidR="00652712" w:rsidRDefault="00652712">
      <w:pPr>
        <w:spacing w:line="276" w:lineRule="auto"/>
      </w:pPr>
      <w:r>
        <w:br w:type="page"/>
      </w:r>
    </w:p>
    <w:p w:rsidR="00B23770" w:rsidRDefault="00B23770" w:rsidP="00B23770">
      <w:pPr>
        <w:pStyle w:val="Caption"/>
        <w:keepNext/>
      </w:pPr>
      <w:bookmarkStart w:id="15" w:name="_Toc312664671"/>
      <w:proofErr w:type="spellStart"/>
      <w:proofErr w:type="gramStart"/>
      <w:r>
        <w:lastRenderedPageBreak/>
        <w:t>eTable</w:t>
      </w:r>
      <w:proofErr w:type="spellEnd"/>
      <w:proofErr w:type="gramEnd"/>
      <w:r>
        <w:t xml:space="preserve"> </w:t>
      </w:r>
      <w:fldSimple w:instr=" SEQ Table \* ARABIC ">
        <w:r w:rsidR="00C17460">
          <w:rPr>
            <w:noProof/>
          </w:rPr>
          <w:t>4</w:t>
        </w:r>
      </w:fldSimple>
      <w:r>
        <w:t>: Overview of relative risks from alcohol to diseases and total mortality (below the age of 15 all relative risks are set 1)</w:t>
      </w:r>
      <w:bookmarkEnd w:id="15"/>
    </w:p>
    <w:tbl>
      <w:tblPr>
        <w:tblW w:w="5000" w:type="pct"/>
        <w:tblLook w:val="04A0" w:firstRow="1" w:lastRow="0" w:firstColumn="1" w:lastColumn="0" w:noHBand="0" w:noVBand="1"/>
      </w:tblPr>
      <w:tblGrid>
        <w:gridCol w:w="3509"/>
        <w:gridCol w:w="917"/>
        <w:gridCol w:w="1049"/>
        <w:gridCol w:w="918"/>
        <w:gridCol w:w="920"/>
        <w:gridCol w:w="788"/>
        <w:gridCol w:w="262"/>
        <w:gridCol w:w="1050"/>
        <w:gridCol w:w="1050"/>
        <w:gridCol w:w="918"/>
        <w:gridCol w:w="918"/>
        <w:gridCol w:w="661"/>
      </w:tblGrid>
      <w:tr w:rsidR="00B23770" w:rsidRPr="004D315E" w:rsidTr="004E4CC2">
        <w:trPr>
          <w:cantSplit/>
          <w:trHeight w:val="195"/>
        </w:trPr>
        <w:tc>
          <w:tcPr>
            <w:tcW w:w="1354" w:type="pct"/>
            <w:vMerge w:val="restart"/>
            <w:tcBorders>
              <w:top w:val="single" w:sz="4" w:space="0" w:color="auto"/>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Outcome</w:t>
            </w:r>
          </w:p>
        </w:tc>
        <w:tc>
          <w:tcPr>
            <w:tcW w:w="1772" w:type="pct"/>
            <w:gridSpan w:val="5"/>
            <w:tcBorders>
              <w:top w:val="single" w:sz="4" w:space="0" w:color="auto"/>
              <w:left w:val="nil"/>
              <w:bottom w:val="nil"/>
              <w:right w:val="nil"/>
            </w:tcBorders>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Males aged 15 years and over</w:t>
            </w:r>
          </w:p>
        </w:tc>
        <w:tc>
          <w:tcPr>
            <w:tcW w:w="101" w:type="pct"/>
            <w:tcBorders>
              <w:top w:val="single" w:sz="4" w:space="0" w:color="auto"/>
              <w:left w:val="nil"/>
              <w:bottom w:val="nil"/>
              <w:right w:val="nil"/>
            </w:tcBorders>
          </w:tcPr>
          <w:p w:rsidR="00B23770" w:rsidRPr="004D315E" w:rsidRDefault="00B23770" w:rsidP="004E4CC2">
            <w:pPr>
              <w:pStyle w:val="ListParagraph"/>
              <w:spacing w:before="80" w:after="80" w:line="240" w:lineRule="auto"/>
              <w:ind w:left="0"/>
              <w:jc w:val="center"/>
              <w:rPr>
                <w:sz w:val="16"/>
                <w:szCs w:val="16"/>
                <w:lang w:val="en-GB"/>
              </w:rPr>
            </w:pPr>
          </w:p>
        </w:tc>
        <w:tc>
          <w:tcPr>
            <w:tcW w:w="1773" w:type="pct"/>
            <w:gridSpan w:val="5"/>
            <w:tcBorders>
              <w:top w:val="single" w:sz="4" w:space="0" w:color="auto"/>
              <w:left w:val="nil"/>
              <w:bottom w:val="nil"/>
              <w:right w:val="nil"/>
            </w:tcBorders>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Females aged 15 years and over</w:t>
            </w:r>
          </w:p>
        </w:tc>
      </w:tr>
      <w:tr w:rsidR="00B23770" w:rsidRPr="004D315E" w:rsidTr="004E4CC2">
        <w:trPr>
          <w:cantSplit/>
          <w:trHeight w:val="195"/>
        </w:trPr>
        <w:tc>
          <w:tcPr>
            <w:tcW w:w="1354" w:type="pct"/>
            <w:vMerge/>
            <w:tcBorders>
              <w:top w:val="single" w:sz="4" w:space="0" w:color="auto"/>
              <w:left w:val="nil"/>
              <w:bottom w:val="single" w:sz="4" w:space="0" w:color="auto"/>
              <w:right w:val="nil"/>
            </w:tcBorders>
            <w:vAlign w:val="center"/>
          </w:tcPr>
          <w:p w:rsidR="00B23770" w:rsidRPr="004D315E" w:rsidRDefault="00B23770" w:rsidP="004E4CC2">
            <w:pPr>
              <w:spacing w:after="0" w:line="240" w:lineRule="auto"/>
              <w:rPr>
                <w:sz w:val="16"/>
                <w:szCs w:val="16"/>
                <w:lang w:val="en-GB"/>
              </w:rPr>
            </w:pPr>
          </w:p>
        </w:tc>
        <w:tc>
          <w:tcPr>
            <w:tcW w:w="1772" w:type="pct"/>
            <w:gridSpan w:val="5"/>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Drinking categories (g</w:t>
            </w:r>
            <w:r>
              <w:rPr>
                <w:sz w:val="16"/>
                <w:szCs w:val="16"/>
              </w:rPr>
              <w:t>rams per day</w:t>
            </w:r>
            <w:r w:rsidRPr="004D315E">
              <w:rPr>
                <w:sz w:val="16"/>
                <w:szCs w:val="16"/>
              </w:rPr>
              <w:t>)</w:t>
            </w:r>
          </w:p>
        </w:tc>
        <w:tc>
          <w:tcPr>
            <w:tcW w:w="101" w:type="pct"/>
          </w:tcPr>
          <w:p w:rsidR="00B23770" w:rsidRPr="004D315E" w:rsidRDefault="00B23770" w:rsidP="004E4CC2">
            <w:pPr>
              <w:pStyle w:val="ListParagraph"/>
              <w:spacing w:before="80" w:after="80" w:line="240" w:lineRule="auto"/>
              <w:ind w:left="0"/>
              <w:jc w:val="center"/>
              <w:rPr>
                <w:sz w:val="16"/>
                <w:szCs w:val="16"/>
                <w:lang w:val="en-GB"/>
              </w:rPr>
            </w:pPr>
          </w:p>
        </w:tc>
        <w:tc>
          <w:tcPr>
            <w:tcW w:w="1773" w:type="pct"/>
            <w:gridSpan w:val="5"/>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jc w:val="center"/>
              <w:rPr>
                <w:sz w:val="16"/>
                <w:szCs w:val="16"/>
                <w:lang w:val="en-GB"/>
              </w:rPr>
            </w:pPr>
            <w:r>
              <w:rPr>
                <w:sz w:val="16"/>
                <w:szCs w:val="16"/>
              </w:rPr>
              <w:t>Drinking categories (grams per day</w:t>
            </w:r>
            <w:r w:rsidRPr="004D315E">
              <w:rPr>
                <w:sz w:val="16"/>
                <w:szCs w:val="16"/>
              </w:rPr>
              <w:t>)</w:t>
            </w:r>
          </w:p>
        </w:tc>
      </w:tr>
      <w:tr w:rsidR="00B23770" w:rsidRPr="004D315E" w:rsidTr="004E4CC2">
        <w:trPr>
          <w:cantSplit/>
        </w:trPr>
        <w:tc>
          <w:tcPr>
            <w:tcW w:w="1354" w:type="pct"/>
            <w:vMerge/>
            <w:tcBorders>
              <w:top w:val="single" w:sz="4" w:space="0" w:color="auto"/>
              <w:left w:val="nil"/>
              <w:bottom w:val="single" w:sz="4" w:space="0" w:color="auto"/>
              <w:right w:val="nil"/>
            </w:tcBorders>
            <w:vAlign w:val="center"/>
          </w:tcPr>
          <w:p w:rsidR="00B23770" w:rsidRPr="004D315E" w:rsidRDefault="00B23770" w:rsidP="004E4CC2">
            <w:pPr>
              <w:spacing w:after="0" w:line="240" w:lineRule="auto"/>
              <w:rPr>
                <w:sz w:val="16"/>
                <w:szCs w:val="16"/>
                <w:lang w:val="en-GB"/>
              </w:rPr>
            </w:pPr>
          </w:p>
        </w:tc>
        <w:tc>
          <w:tcPr>
            <w:tcW w:w="354"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0 - &lt;0.25</w:t>
            </w:r>
          </w:p>
        </w:tc>
        <w:tc>
          <w:tcPr>
            <w:tcW w:w="405"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0.25 - &lt;20</w:t>
            </w:r>
          </w:p>
        </w:tc>
        <w:tc>
          <w:tcPr>
            <w:tcW w:w="354"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20 - &lt;40</w:t>
            </w:r>
          </w:p>
        </w:tc>
        <w:tc>
          <w:tcPr>
            <w:tcW w:w="355"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40 - &lt;60</w:t>
            </w:r>
          </w:p>
        </w:tc>
        <w:tc>
          <w:tcPr>
            <w:tcW w:w="304"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≥60</w:t>
            </w:r>
          </w:p>
        </w:tc>
        <w:tc>
          <w:tcPr>
            <w:tcW w:w="101" w:type="pct"/>
            <w:tcBorders>
              <w:top w:val="nil"/>
              <w:left w:val="nil"/>
              <w:bottom w:val="single" w:sz="4" w:space="0" w:color="auto"/>
              <w:right w:val="nil"/>
            </w:tcBorders>
          </w:tcPr>
          <w:p w:rsidR="00B23770" w:rsidRPr="004D315E" w:rsidRDefault="00B23770" w:rsidP="004E4CC2">
            <w:pPr>
              <w:spacing w:before="80" w:after="80" w:line="240" w:lineRule="auto"/>
              <w:jc w:val="center"/>
              <w:rPr>
                <w:sz w:val="16"/>
                <w:szCs w:val="16"/>
                <w:lang w:val="en-GB"/>
              </w:rPr>
            </w:pPr>
          </w:p>
        </w:tc>
        <w:tc>
          <w:tcPr>
            <w:tcW w:w="405" w:type="pct"/>
            <w:tcBorders>
              <w:top w:val="single" w:sz="4" w:space="0" w:color="auto"/>
              <w:left w:val="nil"/>
              <w:bottom w:val="single" w:sz="4" w:space="0" w:color="auto"/>
              <w:right w:val="nil"/>
            </w:tcBorders>
            <w:vAlign w:val="bottom"/>
          </w:tcPr>
          <w:p w:rsidR="00B23770" w:rsidRPr="004D315E" w:rsidRDefault="00B23770" w:rsidP="004E4CC2">
            <w:pPr>
              <w:spacing w:before="80" w:after="80" w:line="240" w:lineRule="auto"/>
              <w:jc w:val="center"/>
              <w:rPr>
                <w:sz w:val="16"/>
                <w:szCs w:val="16"/>
                <w:lang w:val="en-GB"/>
              </w:rPr>
            </w:pPr>
            <w:r w:rsidRPr="004D315E">
              <w:rPr>
                <w:sz w:val="16"/>
                <w:szCs w:val="16"/>
              </w:rPr>
              <w:t>0 - &lt;0.25</w:t>
            </w:r>
          </w:p>
        </w:tc>
        <w:tc>
          <w:tcPr>
            <w:tcW w:w="405" w:type="pct"/>
            <w:tcBorders>
              <w:top w:val="single" w:sz="4" w:space="0" w:color="auto"/>
              <w:left w:val="nil"/>
              <w:bottom w:val="single" w:sz="4" w:space="0" w:color="auto"/>
              <w:right w:val="nil"/>
            </w:tcBorders>
            <w:vAlign w:val="bottom"/>
          </w:tcPr>
          <w:p w:rsidR="00B23770" w:rsidRPr="004D315E" w:rsidRDefault="00B23770" w:rsidP="004E4CC2">
            <w:pPr>
              <w:spacing w:before="80" w:after="80" w:line="240" w:lineRule="auto"/>
              <w:jc w:val="center"/>
              <w:rPr>
                <w:sz w:val="16"/>
                <w:szCs w:val="16"/>
                <w:lang w:val="en-GB"/>
              </w:rPr>
            </w:pPr>
            <w:r w:rsidRPr="004D315E">
              <w:rPr>
                <w:sz w:val="16"/>
                <w:szCs w:val="16"/>
              </w:rPr>
              <w:t>0.25 - &lt;20</w:t>
            </w:r>
          </w:p>
        </w:tc>
        <w:tc>
          <w:tcPr>
            <w:tcW w:w="354"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20 - &lt;40</w:t>
            </w:r>
          </w:p>
        </w:tc>
        <w:tc>
          <w:tcPr>
            <w:tcW w:w="354"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40 - &lt;60</w:t>
            </w:r>
          </w:p>
        </w:tc>
        <w:tc>
          <w:tcPr>
            <w:tcW w:w="255" w:type="pct"/>
            <w:tcBorders>
              <w:top w:val="single" w:sz="4" w:space="0" w:color="auto"/>
              <w:left w:val="nil"/>
              <w:bottom w:val="single" w:sz="4" w:space="0" w:color="auto"/>
              <w:right w:val="nil"/>
            </w:tcBorders>
            <w:vAlign w:val="bottom"/>
          </w:tcPr>
          <w:p w:rsidR="00B23770" w:rsidRPr="004D315E" w:rsidRDefault="00B23770" w:rsidP="004E4CC2">
            <w:pPr>
              <w:pStyle w:val="ListParagraph"/>
              <w:spacing w:before="80" w:after="80" w:line="240" w:lineRule="auto"/>
              <w:ind w:left="0"/>
              <w:jc w:val="center"/>
              <w:rPr>
                <w:sz w:val="16"/>
                <w:szCs w:val="16"/>
                <w:lang w:val="en-GB"/>
              </w:rPr>
            </w:pPr>
            <w:r w:rsidRPr="004D315E">
              <w:rPr>
                <w:sz w:val="16"/>
                <w:szCs w:val="16"/>
              </w:rPr>
              <w:t>≥60</w:t>
            </w:r>
          </w:p>
        </w:tc>
      </w:tr>
      <w:tr w:rsidR="00B23770" w:rsidRPr="004D315E" w:rsidTr="004E4CC2">
        <w:trPr>
          <w:cantSplit/>
          <w:trHeight w:val="284"/>
        </w:trPr>
        <w:tc>
          <w:tcPr>
            <w:tcW w:w="135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All-cause mortality</w:t>
            </w:r>
          </w:p>
        </w:tc>
        <w:tc>
          <w:tcPr>
            <w:tcW w:w="35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405"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35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355"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30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101" w:type="pct"/>
            <w:tcBorders>
              <w:top w:val="single" w:sz="4" w:space="0" w:color="auto"/>
              <w:left w:val="nil"/>
              <w:right w:val="nil"/>
            </w:tcBorders>
          </w:tcPr>
          <w:p w:rsidR="00B23770" w:rsidRPr="004D315E" w:rsidRDefault="00B23770" w:rsidP="004E4CC2">
            <w:pPr>
              <w:pStyle w:val="ListParagraph"/>
              <w:spacing w:before="80" w:after="80" w:line="240" w:lineRule="auto"/>
              <w:ind w:left="0"/>
              <w:rPr>
                <w:sz w:val="16"/>
                <w:szCs w:val="16"/>
                <w:lang w:val="en-GB"/>
              </w:rPr>
            </w:pPr>
          </w:p>
        </w:tc>
        <w:tc>
          <w:tcPr>
            <w:tcW w:w="405"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405"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35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354"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c>
          <w:tcPr>
            <w:tcW w:w="255" w:type="pct"/>
            <w:tcBorders>
              <w:top w:val="single" w:sz="4" w:space="0" w:color="auto"/>
              <w:left w:val="nil"/>
              <w:right w:val="nil"/>
            </w:tcBorders>
          </w:tcPr>
          <w:p w:rsidR="00B23770" w:rsidRPr="004D315E" w:rsidRDefault="00B23770" w:rsidP="004E4CC2">
            <w:pPr>
              <w:pStyle w:val="ListParagraph"/>
              <w:spacing w:before="80" w:after="80" w:line="240" w:lineRule="auto"/>
              <w:ind w:left="0"/>
              <w:rPr>
                <w:rFonts w:eastAsia="Calibri"/>
                <w:sz w:val="16"/>
                <w:szCs w:val="16"/>
                <w:lang w:val="en-GB"/>
              </w:rPr>
            </w:pPr>
          </w:p>
        </w:tc>
      </w:tr>
      <w:tr w:rsidR="00B23770" w:rsidRPr="004D315E" w:rsidTr="004E4CC2">
        <w:trPr>
          <w:cantSplit/>
          <w:trHeight w:val="1134"/>
        </w:trPr>
        <w:tc>
          <w:tcPr>
            <w:tcW w:w="135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Pr>
                <w:sz w:val="16"/>
                <w:szCs w:val="16"/>
              </w:rPr>
              <w:t xml:space="preserve">  </w:t>
            </w:r>
            <w:r w:rsidRPr="00260E85">
              <w:rPr>
                <w:sz w:val="16"/>
                <w:szCs w:val="16"/>
              </w:rPr>
              <w:t xml:space="preserve">Persons Aged </w:t>
            </w:r>
            <w:r w:rsidRPr="004D315E">
              <w:rPr>
                <w:sz w:val="16"/>
                <w:szCs w:val="16"/>
              </w:rPr>
              <w:t xml:space="preserve">16-24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25-34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35-44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45-54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55-64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65-74 </w:t>
            </w:r>
            <w:r>
              <w:rPr>
                <w:sz w:val="16"/>
                <w:szCs w:val="16"/>
              </w:rPr>
              <w:t xml:space="preserve"> </w:t>
            </w:r>
          </w:p>
          <w:p w:rsidR="00B23770" w:rsidRPr="004D315E" w:rsidRDefault="00B23770" w:rsidP="004E4CC2">
            <w:pPr>
              <w:pStyle w:val="ListParagraph"/>
              <w:spacing w:before="80" w:after="80" w:line="240" w:lineRule="auto"/>
              <w:ind w:left="0"/>
              <w:rPr>
                <w:sz w:val="16"/>
                <w:szCs w:val="16"/>
              </w:rPr>
            </w:pPr>
            <w:r w:rsidRPr="004D315E">
              <w:rPr>
                <w:sz w:val="16"/>
                <w:szCs w:val="16"/>
              </w:rPr>
              <w:t xml:space="preserve">   </w:t>
            </w:r>
            <w:r w:rsidRPr="00260E85">
              <w:rPr>
                <w:sz w:val="16"/>
                <w:szCs w:val="16"/>
              </w:rPr>
              <w:t xml:space="preserve">Persons Aged </w:t>
            </w:r>
            <w:r w:rsidRPr="004D315E">
              <w:rPr>
                <w:sz w:val="16"/>
                <w:szCs w:val="16"/>
              </w:rPr>
              <w:t xml:space="preserve">75-84 </w:t>
            </w:r>
            <w:r>
              <w:rPr>
                <w:sz w:val="16"/>
                <w:szCs w:val="16"/>
              </w:rPr>
              <w:t xml:space="preserve"> </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 xml:space="preserve">   </w:t>
            </w:r>
            <w:r w:rsidRPr="00260E85">
              <w:rPr>
                <w:sz w:val="16"/>
                <w:szCs w:val="16"/>
              </w:rPr>
              <w:t xml:space="preserve">Persons Aged </w:t>
            </w:r>
            <w:r w:rsidRPr="004D315E">
              <w:rPr>
                <w:sz w:val="16"/>
                <w:szCs w:val="16"/>
              </w:rPr>
              <w:t xml:space="preserve">85-95 </w:t>
            </w:r>
            <w:r>
              <w:rPr>
                <w:sz w:val="16"/>
                <w:szCs w:val="16"/>
              </w:rPr>
              <w:t xml:space="preserve"> </w:t>
            </w:r>
          </w:p>
        </w:tc>
        <w:tc>
          <w:tcPr>
            <w:tcW w:w="35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1.07</w:t>
            </w:r>
          </w:p>
          <w:p w:rsidR="00B23770" w:rsidRPr="004D315E" w:rsidRDefault="00B23770" w:rsidP="004E4CC2">
            <w:pPr>
              <w:pStyle w:val="ListParagraph"/>
              <w:spacing w:before="80" w:after="80" w:line="240" w:lineRule="auto"/>
              <w:ind w:left="0"/>
              <w:rPr>
                <w:sz w:val="16"/>
                <w:szCs w:val="16"/>
              </w:rPr>
            </w:pPr>
            <w:r w:rsidRPr="004D315E">
              <w:rPr>
                <w:sz w:val="16"/>
                <w:szCs w:val="16"/>
              </w:rPr>
              <w:t>1.05</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0.96</w:t>
            </w:r>
          </w:p>
          <w:p w:rsidR="00B23770" w:rsidRPr="004D315E" w:rsidRDefault="00B23770" w:rsidP="004E4CC2">
            <w:pPr>
              <w:pStyle w:val="ListParagraph"/>
              <w:spacing w:before="80" w:after="80" w:line="240" w:lineRule="auto"/>
              <w:ind w:left="0"/>
              <w:rPr>
                <w:sz w:val="16"/>
                <w:szCs w:val="16"/>
              </w:rPr>
            </w:pPr>
            <w:r w:rsidRPr="004D315E">
              <w:rPr>
                <w:sz w:val="16"/>
                <w:szCs w:val="16"/>
              </w:rPr>
              <w:t>0.94</w:t>
            </w:r>
          </w:p>
          <w:p w:rsidR="00B23770" w:rsidRPr="004D315E" w:rsidRDefault="00B23770" w:rsidP="004E4CC2">
            <w:pPr>
              <w:pStyle w:val="ListParagraph"/>
              <w:spacing w:before="80" w:after="80" w:line="240" w:lineRule="auto"/>
              <w:ind w:left="0"/>
              <w:rPr>
                <w:sz w:val="16"/>
                <w:szCs w:val="16"/>
              </w:rPr>
            </w:pPr>
            <w:r w:rsidRPr="004D315E">
              <w:rPr>
                <w:sz w:val="16"/>
                <w:szCs w:val="16"/>
              </w:rPr>
              <w:t>0.94</w:t>
            </w:r>
          </w:p>
          <w:p w:rsidR="00B23770" w:rsidRPr="004D315E" w:rsidRDefault="00B23770" w:rsidP="004E4CC2">
            <w:pPr>
              <w:pStyle w:val="ListParagraph"/>
              <w:spacing w:before="80" w:after="80" w:line="240" w:lineRule="auto"/>
              <w:ind w:left="0"/>
              <w:rPr>
                <w:sz w:val="16"/>
                <w:szCs w:val="16"/>
              </w:rPr>
            </w:pPr>
            <w:r w:rsidRPr="004D315E">
              <w:rPr>
                <w:sz w:val="16"/>
                <w:szCs w:val="16"/>
              </w:rPr>
              <w:t>0.95</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0.96</w:t>
            </w:r>
          </w:p>
        </w:tc>
        <w:tc>
          <w:tcPr>
            <w:tcW w:w="35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1.25</w:t>
            </w:r>
          </w:p>
          <w:p w:rsidR="00B23770" w:rsidRPr="004D315E" w:rsidRDefault="00B23770" w:rsidP="004E4CC2">
            <w:pPr>
              <w:pStyle w:val="ListParagraph"/>
              <w:spacing w:before="80" w:after="80" w:line="240" w:lineRule="auto"/>
              <w:ind w:left="0"/>
              <w:rPr>
                <w:sz w:val="16"/>
                <w:szCs w:val="16"/>
              </w:rPr>
            </w:pPr>
            <w:r w:rsidRPr="004D315E">
              <w:rPr>
                <w:sz w:val="16"/>
                <w:szCs w:val="16"/>
              </w:rPr>
              <w:t>1.21</w:t>
            </w:r>
          </w:p>
          <w:p w:rsidR="00B23770" w:rsidRPr="004D315E" w:rsidRDefault="00B23770" w:rsidP="004E4CC2">
            <w:pPr>
              <w:pStyle w:val="ListParagraph"/>
              <w:spacing w:before="80" w:after="80" w:line="240" w:lineRule="auto"/>
              <w:ind w:left="0"/>
              <w:rPr>
                <w:sz w:val="16"/>
                <w:szCs w:val="16"/>
              </w:rPr>
            </w:pPr>
            <w:r w:rsidRPr="004D315E">
              <w:rPr>
                <w:sz w:val="16"/>
                <w:szCs w:val="16"/>
              </w:rPr>
              <w:t>1.10</w:t>
            </w:r>
          </w:p>
          <w:p w:rsidR="00B23770" w:rsidRPr="004D315E" w:rsidRDefault="00B23770" w:rsidP="004E4CC2">
            <w:pPr>
              <w:pStyle w:val="ListParagraph"/>
              <w:spacing w:before="80" w:after="80" w:line="240" w:lineRule="auto"/>
              <w:ind w:left="0"/>
              <w:rPr>
                <w:sz w:val="16"/>
                <w:szCs w:val="16"/>
              </w:rPr>
            </w:pPr>
            <w:r w:rsidRPr="004D315E">
              <w:rPr>
                <w:sz w:val="16"/>
                <w:szCs w:val="16"/>
              </w:rPr>
              <w:t>1.01</w:t>
            </w:r>
          </w:p>
          <w:p w:rsidR="00B23770" w:rsidRPr="004D315E" w:rsidRDefault="00B23770" w:rsidP="004E4CC2">
            <w:pPr>
              <w:pStyle w:val="ListParagraph"/>
              <w:spacing w:before="80" w:after="80" w:line="240" w:lineRule="auto"/>
              <w:ind w:left="0"/>
              <w:rPr>
                <w:sz w:val="16"/>
                <w:szCs w:val="16"/>
              </w:rPr>
            </w:pPr>
            <w:r w:rsidRPr="004D315E">
              <w:rPr>
                <w:sz w:val="16"/>
                <w:szCs w:val="16"/>
              </w:rPr>
              <w:t>0.98</w:t>
            </w:r>
          </w:p>
          <w:p w:rsidR="00B23770" w:rsidRPr="004D315E" w:rsidRDefault="00B23770" w:rsidP="004E4CC2">
            <w:pPr>
              <w:pStyle w:val="ListParagraph"/>
              <w:spacing w:before="80" w:after="80" w:line="240" w:lineRule="auto"/>
              <w:ind w:left="0"/>
              <w:rPr>
                <w:sz w:val="16"/>
                <w:szCs w:val="16"/>
              </w:rPr>
            </w:pPr>
            <w:r w:rsidRPr="004D315E">
              <w:rPr>
                <w:sz w:val="16"/>
                <w:szCs w:val="16"/>
              </w:rPr>
              <w:t>0.97</w:t>
            </w:r>
          </w:p>
          <w:p w:rsidR="00B23770" w:rsidRPr="004D315E" w:rsidRDefault="00B23770" w:rsidP="004E4CC2">
            <w:pPr>
              <w:pStyle w:val="ListParagraph"/>
              <w:spacing w:before="80" w:after="80" w:line="240" w:lineRule="auto"/>
              <w:ind w:left="0"/>
              <w:rPr>
                <w:sz w:val="16"/>
                <w:szCs w:val="16"/>
              </w:rPr>
            </w:pPr>
            <w:r w:rsidRPr="004D315E">
              <w:rPr>
                <w:sz w:val="16"/>
                <w:szCs w:val="16"/>
              </w:rPr>
              <w:t>0.97</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0.98</w:t>
            </w:r>
          </w:p>
        </w:tc>
        <w:tc>
          <w:tcPr>
            <w:tcW w:w="355"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1.48</w:t>
            </w:r>
          </w:p>
          <w:p w:rsidR="00B23770" w:rsidRPr="004D315E" w:rsidRDefault="00B23770" w:rsidP="004E4CC2">
            <w:pPr>
              <w:pStyle w:val="ListParagraph"/>
              <w:spacing w:before="80" w:after="80" w:line="240" w:lineRule="auto"/>
              <w:ind w:left="0"/>
              <w:rPr>
                <w:sz w:val="16"/>
                <w:szCs w:val="16"/>
              </w:rPr>
            </w:pPr>
            <w:r w:rsidRPr="004D315E">
              <w:rPr>
                <w:sz w:val="16"/>
                <w:szCs w:val="16"/>
              </w:rPr>
              <w:t>1.40</w:t>
            </w:r>
          </w:p>
          <w:p w:rsidR="00B23770" w:rsidRPr="004D315E" w:rsidRDefault="00B23770" w:rsidP="004E4CC2">
            <w:pPr>
              <w:pStyle w:val="ListParagraph"/>
              <w:spacing w:before="80" w:after="80" w:line="240" w:lineRule="auto"/>
              <w:ind w:left="0"/>
              <w:rPr>
                <w:sz w:val="16"/>
                <w:szCs w:val="16"/>
              </w:rPr>
            </w:pPr>
            <w:r w:rsidRPr="004D315E">
              <w:rPr>
                <w:sz w:val="16"/>
                <w:szCs w:val="16"/>
              </w:rPr>
              <w:t>1.23</w:t>
            </w:r>
          </w:p>
          <w:p w:rsidR="00B23770" w:rsidRPr="004D315E" w:rsidRDefault="00B23770" w:rsidP="004E4CC2">
            <w:pPr>
              <w:pStyle w:val="ListParagraph"/>
              <w:spacing w:before="80" w:after="80" w:line="240" w:lineRule="auto"/>
              <w:ind w:left="0"/>
              <w:rPr>
                <w:sz w:val="16"/>
                <w:szCs w:val="16"/>
              </w:rPr>
            </w:pPr>
            <w:r w:rsidRPr="004D315E">
              <w:rPr>
                <w:sz w:val="16"/>
                <w:szCs w:val="16"/>
              </w:rPr>
              <w:t>1.10</w:t>
            </w:r>
          </w:p>
          <w:p w:rsidR="00B23770" w:rsidRPr="004D315E" w:rsidRDefault="00B23770" w:rsidP="004E4CC2">
            <w:pPr>
              <w:pStyle w:val="ListParagraph"/>
              <w:spacing w:before="80" w:after="80" w:line="240" w:lineRule="auto"/>
              <w:ind w:left="0"/>
              <w:rPr>
                <w:sz w:val="16"/>
                <w:szCs w:val="16"/>
              </w:rPr>
            </w:pPr>
            <w:r w:rsidRPr="004D315E">
              <w:rPr>
                <w:sz w:val="16"/>
                <w:szCs w:val="16"/>
              </w:rPr>
              <w:t>1.04</w:t>
            </w:r>
          </w:p>
          <w:p w:rsidR="00B23770" w:rsidRPr="004D315E" w:rsidRDefault="00B23770" w:rsidP="004E4CC2">
            <w:pPr>
              <w:pStyle w:val="ListParagraph"/>
              <w:spacing w:before="80" w:after="80" w:line="240" w:lineRule="auto"/>
              <w:ind w:left="0"/>
              <w:rPr>
                <w:sz w:val="16"/>
                <w:szCs w:val="16"/>
              </w:rPr>
            </w:pPr>
            <w:r w:rsidRPr="004D315E">
              <w:rPr>
                <w:sz w:val="16"/>
                <w:szCs w:val="16"/>
              </w:rPr>
              <w:t>1.02</w:t>
            </w:r>
          </w:p>
          <w:p w:rsidR="00B23770" w:rsidRPr="004D315E" w:rsidRDefault="00B23770" w:rsidP="004E4CC2">
            <w:pPr>
              <w:pStyle w:val="ListParagraph"/>
              <w:spacing w:before="80" w:after="80" w:line="240" w:lineRule="auto"/>
              <w:ind w:left="0"/>
              <w:rPr>
                <w:sz w:val="16"/>
                <w:szCs w:val="16"/>
              </w:rPr>
            </w:pPr>
            <w:r w:rsidRPr="004D315E">
              <w:rPr>
                <w:sz w:val="16"/>
                <w:szCs w:val="16"/>
              </w:rPr>
              <w:t>1.02</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1.02</w:t>
            </w:r>
          </w:p>
        </w:tc>
        <w:tc>
          <w:tcPr>
            <w:tcW w:w="30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1.88</w:t>
            </w:r>
          </w:p>
          <w:p w:rsidR="00B23770" w:rsidRPr="004D315E" w:rsidRDefault="00B23770" w:rsidP="004E4CC2">
            <w:pPr>
              <w:pStyle w:val="ListParagraph"/>
              <w:spacing w:before="80" w:after="80" w:line="240" w:lineRule="auto"/>
              <w:ind w:left="0"/>
              <w:rPr>
                <w:sz w:val="16"/>
                <w:szCs w:val="16"/>
              </w:rPr>
            </w:pPr>
            <w:r w:rsidRPr="004D315E">
              <w:rPr>
                <w:sz w:val="16"/>
                <w:szCs w:val="16"/>
              </w:rPr>
              <w:t>1.75</w:t>
            </w:r>
          </w:p>
          <w:p w:rsidR="00B23770" w:rsidRPr="004D315E" w:rsidRDefault="00B23770" w:rsidP="004E4CC2">
            <w:pPr>
              <w:pStyle w:val="ListParagraph"/>
              <w:spacing w:before="80" w:after="80" w:line="240" w:lineRule="auto"/>
              <w:ind w:left="0"/>
              <w:rPr>
                <w:sz w:val="16"/>
                <w:szCs w:val="16"/>
              </w:rPr>
            </w:pPr>
            <w:r w:rsidRPr="004D315E">
              <w:rPr>
                <w:sz w:val="16"/>
                <w:szCs w:val="16"/>
              </w:rPr>
              <w:t>1.47</w:t>
            </w:r>
          </w:p>
          <w:p w:rsidR="00B23770" w:rsidRPr="004D315E" w:rsidRDefault="00B23770" w:rsidP="004E4CC2">
            <w:pPr>
              <w:pStyle w:val="ListParagraph"/>
              <w:spacing w:before="80" w:after="80" w:line="240" w:lineRule="auto"/>
              <w:ind w:left="0"/>
              <w:rPr>
                <w:sz w:val="16"/>
                <w:szCs w:val="16"/>
              </w:rPr>
            </w:pPr>
            <w:r w:rsidRPr="004D315E">
              <w:rPr>
                <w:sz w:val="16"/>
                <w:szCs w:val="16"/>
              </w:rPr>
              <w:t>1.26</w:t>
            </w:r>
          </w:p>
          <w:p w:rsidR="00B23770" w:rsidRPr="004D315E" w:rsidRDefault="00B23770" w:rsidP="004E4CC2">
            <w:pPr>
              <w:pStyle w:val="ListParagraph"/>
              <w:spacing w:before="80" w:after="80" w:line="240" w:lineRule="auto"/>
              <w:ind w:left="0"/>
              <w:rPr>
                <w:sz w:val="16"/>
                <w:szCs w:val="16"/>
              </w:rPr>
            </w:pPr>
            <w:r w:rsidRPr="004D315E">
              <w:rPr>
                <w:sz w:val="16"/>
                <w:szCs w:val="16"/>
              </w:rPr>
              <w:t>1.16</w:t>
            </w:r>
          </w:p>
          <w:p w:rsidR="00B23770" w:rsidRPr="004D315E" w:rsidRDefault="00B23770" w:rsidP="004E4CC2">
            <w:pPr>
              <w:pStyle w:val="ListParagraph"/>
              <w:spacing w:before="80" w:after="80" w:line="240" w:lineRule="auto"/>
              <w:ind w:left="0"/>
              <w:rPr>
                <w:sz w:val="16"/>
                <w:szCs w:val="16"/>
              </w:rPr>
            </w:pPr>
            <w:r w:rsidRPr="004D315E">
              <w:rPr>
                <w:sz w:val="16"/>
                <w:szCs w:val="16"/>
              </w:rPr>
              <w:t>1.11</w:t>
            </w:r>
          </w:p>
          <w:p w:rsidR="00B23770" w:rsidRPr="004D315E" w:rsidRDefault="00B23770" w:rsidP="004E4CC2">
            <w:pPr>
              <w:pStyle w:val="ListParagraph"/>
              <w:spacing w:before="80" w:after="80" w:line="240" w:lineRule="auto"/>
              <w:ind w:left="0"/>
              <w:rPr>
                <w:sz w:val="16"/>
                <w:szCs w:val="16"/>
              </w:rPr>
            </w:pPr>
            <w:r w:rsidRPr="004D315E">
              <w:rPr>
                <w:sz w:val="16"/>
                <w:szCs w:val="16"/>
              </w:rPr>
              <w:t>1.11</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1.09</w:t>
            </w:r>
          </w:p>
        </w:tc>
        <w:tc>
          <w:tcPr>
            <w:tcW w:w="101" w:type="pct"/>
            <w:tcBorders>
              <w:left w:val="nil"/>
              <w:bottom w:val="nil"/>
              <w:right w:val="nil"/>
            </w:tcBorders>
          </w:tcPr>
          <w:p w:rsidR="00B23770" w:rsidRPr="004D315E" w:rsidRDefault="00B23770" w:rsidP="004E4CC2">
            <w:pPr>
              <w:pStyle w:val="ListParagraph"/>
              <w:spacing w:before="80" w:after="80" w:line="240" w:lineRule="auto"/>
              <w:ind w:left="0"/>
              <w:rPr>
                <w:sz w:val="16"/>
                <w:szCs w:val="16"/>
                <w:lang w:val="en-GB"/>
              </w:rPr>
            </w:pPr>
          </w:p>
        </w:tc>
        <w:tc>
          <w:tcPr>
            <w:tcW w:w="405"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1.04</w:t>
            </w:r>
          </w:p>
          <w:p w:rsidR="00B23770" w:rsidRPr="004D315E" w:rsidRDefault="00B23770" w:rsidP="004E4CC2">
            <w:pPr>
              <w:pStyle w:val="ListParagraph"/>
              <w:spacing w:before="80" w:after="80" w:line="240" w:lineRule="auto"/>
              <w:ind w:left="0"/>
              <w:rPr>
                <w:sz w:val="16"/>
                <w:szCs w:val="16"/>
              </w:rPr>
            </w:pPr>
            <w:r w:rsidRPr="004D315E">
              <w:rPr>
                <w:sz w:val="16"/>
                <w:szCs w:val="16"/>
              </w:rPr>
              <w:t>1.04</w:t>
            </w:r>
          </w:p>
          <w:p w:rsidR="00B23770" w:rsidRPr="004D315E" w:rsidRDefault="00B23770" w:rsidP="004E4CC2">
            <w:pPr>
              <w:pStyle w:val="ListParagraph"/>
              <w:spacing w:before="80" w:after="80" w:line="240" w:lineRule="auto"/>
              <w:ind w:left="0"/>
              <w:rPr>
                <w:sz w:val="16"/>
                <w:szCs w:val="16"/>
              </w:rPr>
            </w:pPr>
            <w:r w:rsidRPr="004D315E">
              <w:rPr>
                <w:sz w:val="16"/>
                <w:szCs w:val="16"/>
              </w:rPr>
              <w:t>1.03</w:t>
            </w:r>
          </w:p>
          <w:p w:rsidR="00B23770" w:rsidRPr="004D315E" w:rsidRDefault="00B23770" w:rsidP="004E4CC2">
            <w:pPr>
              <w:pStyle w:val="ListParagraph"/>
              <w:spacing w:before="80" w:after="80" w:line="240" w:lineRule="auto"/>
              <w:ind w:left="0"/>
              <w:rPr>
                <w:sz w:val="16"/>
                <w:szCs w:val="16"/>
              </w:rPr>
            </w:pPr>
            <w:r w:rsidRPr="004D315E">
              <w:rPr>
                <w:sz w:val="16"/>
                <w:szCs w:val="16"/>
              </w:rPr>
              <w:t>1.02</w:t>
            </w:r>
          </w:p>
          <w:p w:rsidR="00B23770" w:rsidRPr="004D315E" w:rsidRDefault="00B23770" w:rsidP="004E4CC2">
            <w:pPr>
              <w:pStyle w:val="ListParagraph"/>
              <w:spacing w:before="80" w:after="80" w:line="240" w:lineRule="auto"/>
              <w:ind w:left="0"/>
              <w:rPr>
                <w:sz w:val="16"/>
                <w:szCs w:val="16"/>
              </w:rPr>
            </w:pPr>
            <w:r w:rsidRPr="004D315E">
              <w:rPr>
                <w:sz w:val="16"/>
                <w:szCs w:val="16"/>
              </w:rPr>
              <w:t>1.00</w:t>
            </w:r>
          </w:p>
          <w:p w:rsidR="00B23770" w:rsidRPr="004D315E" w:rsidRDefault="00B23770" w:rsidP="004E4CC2">
            <w:pPr>
              <w:pStyle w:val="ListParagraph"/>
              <w:spacing w:before="80" w:after="80" w:line="240" w:lineRule="auto"/>
              <w:ind w:left="0"/>
              <w:rPr>
                <w:sz w:val="16"/>
                <w:szCs w:val="16"/>
              </w:rPr>
            </w:pPr>
            <w:r w:rsidRPr="004D315E">
              <w:rPr>
                <w:sz w:val="16"/>
                <w:szCs w:val="16"/>
              </w:rPr>
              <w:t>0.99</w:t>
            </w:r>
          </w:p>
          <w:p w:rsidR="00B23770" w:rsidRPr="004D315E" w:rsidRDefault="00B23770" w:rsidP="004E4CC2">
            <w:pPr>
              <w:pStyle w:val="ListParagraph"/>
              <w:spacing w:before="80" w:after="80" w:line="240" w:lineRule="auto"/>
              <w:ind w:left="0"/>
              <w:rPr>
                <w:sz w:val="16"/>
                <w:szCs w:val="16"/>
              </w:rPr>
            </w:pPr>
            <w:r w:rsidRPr="004D315E">
              <w:rPr>
                <w:sz w:val="16"/>
                <w:szCs w:val="16"/>
              </w:rPr>
              <w:t>0.98</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0.98</w:t>
            </w:r>
          </w:p>
        </w:tc>
        <w:tc>
          <w:tcPr>
            <w:tcW w:w="35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1.17</w:t>
            </w:r>
          </w:p>
          <w:p w:rsidR="00B23770" w:rsidRPr="004D315E" w:rsidRDefault="00B23770" w:rsidP="004E4CC2">
            <w:pPr>
              <w:pStyle w:val="ListParagraph"/>
              <w:spacing w:before="80" w:after="80" w:line="240" w:lineRule="auto"/>
              <w:ind w:left="0"/>
              <w:rPr>
                <w:sz w:val="16"/>
                <w:szCs w:val="16"/>
              </w:rPr>
            </w:pPr>
            <w:r w:rsidRPr="004D315E">
              <w:rPr>
                <w:sz w:val="16"/>
                <w:szCs w:val="16"/>
              </w:rPr>
              <w:t>1.15</w:t>
            </w:r>
          </w:p>
          <w:p w:rsidR="00B23770" w:rsidRPr="004D315E" w:rsidRDefault="00B23770" w:rsidP="004E4CC2">
            <w:pPr>
              <w:pStyle w:val="ListParagraph"/>
              <w:spacing w:before="80" w:after="80" w:line="240" w:lineRule="auto"/>
              <w:ind w:left="0"/>
              <w:rPr>
                <w:sz w:val="16"/>
                <w:szCs w:val="16"/>
              </w:rPr>
            </w:pPr>
            <w:r w:rsidRPr="004D315E">
              <w:rPr>
                <w:sz w:val="16"/>
                <w:szCs w:val="16"/>
              </w:rPr>
              <w:t>1.15</w:t>
            </w:r>
          </w:p>
          <w:p w:rsidR="00B23770" w:rsidRPr="004D315E" w:rsidRDefault="00B23770" w:rsidP="004E4CC2">
            <w:pPr>
              <w:pStyle w:val="ListParagraph"/>
              <w:spacing w:before="80" w:after="80" w:line="240" w:lineRule="auto"/>
              <w:ind w:left="0"/>
              <w:rPr>
                <w:sz w:val="16"/>
                <w:szCs w:val="16"/>
              </w:rPr>
            </w:pPr>
            <w:r w:rsidRPr="004D315E">
              <w:rPr>
                <w:sz w:val="16"/>
                <w:szCs w:val="16"/>
              </w:rPr>
              <w:t>1.13</w:t>
            </w:r>
          </w:p>
          <w:p w:rsidR="00B23770" w:rsidRPr="004D315E" w:rsidRDefault="00B23770" w:rsidP="004E4CC2">
            <w:pPr>
              <w:pStyle w:val="ListParagraph"/>
              <w:spacing w:before="80" w:after="80" w:line="240" w:lineRule="auto"/>
              <w:ind w:left="0"/>
              <w:rPr>
                <w:sz w:val="16"/>
                <w:szCs w:val="16"/>
              </w:rPr>
            </w:pPr>
            <w:r w:rsidRPr="004D315E">
              <w:rPr>
                <w:sz w:val="16"/>
                <w:szCs w:val="16"/>
              </w:rPr>
              <w:t>1.09</w:t>
            </w:r>
          </w:p>
          <w:p w:rsidR="00B23770" w:rsidRPr="004D315E" w:rsidRDefault="00B23770" w:rsidP="004E4CC2">
            <w:pPr>
              <w:pStyle w:val="ListParagraph"/>
              <w:spacing w:before="80" w:after="80" w:line="240" w:lineRule="auto"/>
              <w:ind w:left="0"/>
              <w:rPr>
                <w:sz w:val="16"/>
                <w:szCs w:val="16"/>
              </w:rPr>
            </w:pPr>
            <w:r w:rsidRPr="004D315E">
              <w:rPr>
                <w:sz w:val="16"/>
                <w:szCs w:val="16"/>
              </w:rPr>
              <w:t>1.06</w:t>
            </w:r>
          </w:p>
          <w:p w:rsidR="00B23770" w:rsidRPr="004D315E" w:rsidRDefault="00B23770" w:rsidP="004E4CC2">
            <w:pPr>
              <w:pStyle w:val="ListParagraph"/>
              <w:spacing w:before="80" w:after="80" w:line="240" w:lineRule="auto"/>
              <w:ind w:left="0"/>
              <w:rPr>
                <w:sz w:val="16"/>
                <w:szCs w:val="16"/>
              </w:rPr>
            </w:pPr>
            <w:r w:rsidRPr="004D315E">
              <w:rPr>
                <w:sz w:val="16"/>
                <w:szCs w:val="16"/>
              </w:rPr>
              <w:t>1.05</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1.03</w:t>
            </w:r>
          </w:p>
        </w:tc>
        <w:tc>
          <w:tcPr>
            <w:tcW w:w="354"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1.31</w:t>
            </w:r>
          </w:p>
          <w:p w:rsidR="00B23770" w:rsidRPr="004D315E" w:rsidRDefault="00B23770" w:rsidP="004E4CC2">
            <w:pPr>
              <w:pStyle w:val="ListParagraph"/>
              <w:spacing w:before="80" w:after="80" w:line="240" w:lineRule="auto"/>
              <w:ind w:left="0"/>
              <w:rPr>
                <w:sz w:val="16"/>
                <w:szCs w:val="16"/>
              </w:rPr>
            </w:pPr>
            <w:r w:rsidRPr="004D315E">
              <w:rPr>
                <w:sz w:val="16"/>
                <w:szCs w:val="16"/>
              </w:rPr>
              <w:t>1.29</w:t>
            </w:r>
          </w:p>
          <w:p w:rsidR="00B23770" w:rsidRPr="004D315E" w:rsidRDefault="00B23770" w:rsidP="004E4CC2">
            <w:pPr>
              <w:pStyle w:val="ListParagraph"/>
              <w:spacing w:before="80" w:after="80" w:line="240" w:lineRule="auto"/>
              <w:ind w:left="0"/>
              <w:rPr>
                <w:sz w:val="16"/>
                <w:szCs w:val="16"/>
              </w:rPr>
            </w:pPr>
            <w:r w:rsidRPr="004D315E">
              <w:rPr>
                <w:sz w:val="16"/>
                <w:szCs w:val="16"/>
              </w:rPr>
              <w:t>1.30</w:t>
            </w:r>
          </w:p>
          <w:p w:rsidR="00B23770" w:rsidRPr="004D315E" w:rsidRDefault="00B23770" w:rsidP="004E4CC2">
            <w:pPr>
              <w:pStyle w:val="ListParagraph"/>
              <w:spacing w:before="80" w:after="80" w:line="240" w:lineRule="auto"/>
              <w:ind w:left="0"/>
              <w:rPr>
                <w:sz w:val="16"/>
                <w:szCs w:val="16"/>
              </w:rPr>
            </w:pPr>
            <w:r w:rsidRPr="004D315E">
              <w:rPr>
                <w:sz w:val="16"/>
                <w:szCs w:val="16"/>
              </w:rPr>
              <w:t>1.26</w:t>
            </w:r>
          </w:p>
          <w:p w:rsidR="00B23770" w:rsidRPr="004D315E" w:rsidRDefault="00B23770" w:rsidP="004E4CC2">
            <w:pPr>
              <w:pStyle w:val="ListParagraph"/>
              <w:spacing w:before="80" w:after="80" w:line="240" w:lineRule="auto"/>
              <w:ind w:left="0"/>
              <w:rPr>
                <w:sz w:val="16"/>
                <w:szCs w:val="16"/>
              </w:rPr>
            </w:pPr>
            <w:r w:rsidRPr="004D315E">
              <w:rPr>
                <w:sz w:val="16"/>
                <w:szCs w:val="16"/>
              </w:rPr>
              <w:t>1.22</w:t>
            </w:r>
          </w:p>
          <w:p w:rsidR="00B23770" w:rsidRPr="004D315E" w:rsidRDefault="00B23770" w:rsidP="004E4CC2">
            <w:pPr>
              <w:pStyle w:val="ListParagraph"/>
              <w:spacing w:before="80" w:after="80" w:line="240" w:lineRule="auto"/>
              <w:ind w:left="0"/>
              <w:rPr>
                <w:sz w:val="16"/>
                <w:szCs w:val="16"/>
              </w:rPr>
            </w:pPr>
            <w:r w:rsidRPr="004D315E">
              <w:rPr>
                <w:sz w:val="16"/>
                <w:szCs w:val="16"/>
              </w:rPr>
              <w:t>1.17</w:t>
            </w:r>
          </w:p>
          <w:p w:rsidR="00B23770" w:rsidRPr="004D315E" w:rsidRDefault="00B23770" w:rsidP="004E4CC2">
            <w:pPr>
              <w:pStyle w:val="ListParagraph"/>
              <w:spacing w:before="80" w:after="80" w:line="240" w:lineRule="auto"/>
              <w:ind w:left="0"/>
              <w:rPr>
                <w:sz w:val="16"/>
                <w:szCs w:val="16"/>
              </w:rPr>
            </w:pPr>
            <w:r w:rsidRPr="004D315E">
              <w:rPr>
                <w:sz w:val="16"/>
                <w:szCs w:val="16"/>
              </w:rPr>
              <w:t>1.15</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1.12</w:t>
            </w:r>
          </w:p>
        </w:tc>
        <w:tc>
          <w:tcPr>
            <w:tcW w:w="255" w:type="pct"/>
            <w:tcBorders>
              <w:left w:val="nil"/>
              <w:bottom w:val="nil"/>
              <w:right w:val="nil"/>
            </w:tcBorders>
          </w:tcPr>
          <w:p w:rsidR="00B23770" w:rsidRPr="004D315E" w:rsidRDefault="00B23770" w:rsidP="004E4CC2">
            <w:pPr>
              <w:pStyle w:val="ListParagraph"/>
              <w:spacing w:before="80" w:after="80" w:line="240" w:lineRule="auto"/>
              <w:ind w:left="0"/>
              <w:rPr>
                <w:sz w:val="16"/>
                <w:szCs w:val="16"/>
              </w:rPr>
            </w:pPr>
            <w:r w:rsidRPr="004D315E">
              <w:rPr>
                <w:sz w:val="16"/>
                <w:szCs w:val="16"/>
              </w:rPr>
              <w:t>1.58</w:t>
            </w:r>
          </w:p>
          <w:p w:rsidR="00B23770" w:rsidRPr="004D315E" w:rsidRDefault="00B23770" w:rsidP="004E4CC2">
            <w:pPr>
              <w:pStyle w:val="ListParagraph"/>
              <w:spacing w:before="80" w:after="80" w:line="240" w:lineRule="auto"/>
              <w:ind w:left="0"/>
              <w:rPr>
                <w:sz w:val="16"/>
                <w:szCs w:val="16"/>
              </w:rPr>
            </w:pPr>
            <w:r w:rsidRPr="004D315E">
              <w:rPr>
                <w:sz w:val="16"/>
                <w:szCs w:val="16"/>
              </w:rPr>
              <w:t>1.54</w:t>
            </w:r>
          </w:p>
          <w:p w:rsidR="00B23770" w:rsidRPr="004D315E" w:rsidRDefault="00B23770" w:rsidP="004E4CC2">
            <w:pPr>
              <w:pStyle w:val="ListParagraph"/>
              <w:spacing w:before="80" w:after="80" w:line="240" w:lineRule="auto"/>
              <w:ind w:left="0"/>
              <w:rPr>
                <w:sz w:val="16"/>
                <w:szCs w:val="16"/>
              </w:rPr>
            </w:pPr>
            <w:r w:rsidRPr="004D315E">
              <w:rPr>
                <w:sz w:val="16"/>
                <w:szCs w:val="16"/>
              </w:rPr>
              <w:t>1.56</w:t>
            </w:r>
          </w:p>
          <w:p w:rsidR="00B23770" w:rsidRPr="004D315E" w:rsidRDefault="00B23770" w:rsidP="004E4CC2">
            <w:pPr>
              <w:pStyle w:val="ListParagraph"/>
              <w:spacing w:before="80" w:after="80" w:line="240" w:lineRule="auto"/>
              <w:ind w:left="0"/>
              <w:rPr>
                <w:sz w:val="16"/>
                <w:szCs w:val="16"/>
              </w:rPr>
            </w:pPr>
            <w:r w:rsidRPr="004D315E">
              <w:rPr>
                <w:sz w:val="16"/>
                <w:szCs w:val="16"/>
              </w:rPr>
              <w:t>1.51</w:t>
            </w:r>
          </w:p>
          <w:p w:rsidR="00B23770" w:rsidRPr="004D315E" w:rsidRDefault="00B23770" w:rsidP="004E4CC2">
            <w:pPr>
              <w:pStyle w:val="ListParagraph"/>
              <w:spacing w:before="80" w:after="80" w:line="240" w:lineRule="auto"/>
              <w:ind w:left="0"/>
              <w:rPr>
                <w:sz w:val="16"/>
                <w:szCs w:val="16"/>
              </w:rPr>
            </w:pPr>
            <w:r w:rsidRPr="004D315E">
              <w:rPr>
                <w:sz w:val="16"/>
                <w:szCs w:val="16"/>
              </w:rPr>
              <w:t>1.46</w:t>
            </w:r>
          </w:p>
          <w:p w:rsidR="00B23770" w:rsidRPr="004D315E" w:rsidRDefault="00B23770" w:rsidP="004E4CC2">
            <w:pPr>
              <w:pStyle w:val="ListParagraph"/>
              <w:spacing w:before="80" w:after="80" w:line="240" w:lineRule="auto"/>
              <w:ind w:left="0"/>
              <w:rPr>
                <w:sz w:val="16"/>
                <w:szCs w:val="16"/>
              </w:rPr>
            </w:pPr>
            <w:r w:rsidRPr="004D315E">
              <w:rPr>
                <w:sz w:val="16"/>
                <w:szCs w:val="16"/>
              </w:rPr>
              <w:t>1</w:t>
            </w:r>
            <w:r w:rsidR="003D033B">
              <w:rPr>
                <w:sz w:val="16"/>
                <w:szCs w:val="16"/>
              </w:rPr>
              <w:t>.</w:t>
            </w:r>
            <w:r w:rsidRPr="004D315E">
              <w:rPr>
                <w:sz w:val="16"/>
                <w:szCs w:val="16"/>
              </w:rPr>
              <w:t>38</w:t>
            </w:r>
          </w:p>
          <w:p w:rsidR="00B23770" w:rsidRPr="004D315E" w:rsidRDefault="00B23770" w:rsidP="004E4CC2">
            <w:pPr>
              <w:pStyle w:val="ListParagraph"/>
              <w:spacing w:before="80" w:after="80" w:line="240" w:lineRule="auto"/>
              <w:ind w:left="0"/>
              <w:rPr>
                <w:sz w:val="16"/>
                <w:szCs w:val="16"/>
              </w:rPr>
            </w:pPr>
            <w:r w:rsidRPr="004D315E">
              <w:rPr>
                <w:sz w:val="16"/>
                <w:szCs w:val="16"/>
              </w:rPr>
              <w:t>1.35</w:t>
            </w:r>
          </w:p>
          <w:p w:rsidR="00B23770" w:rsidRPr="004D315E" w:rsidRDefault="00B23770" w:rsidP="004E4CC2">
            <w:pPr>
              <w:pStyle w:val="ListParagraph"/>
              <w:spacing w:before="80" w:after="80" w:line="240" w:lineRule="auto"/>
              <w:ind w:left="0"/>
              <w:rPr>
                <w:sz w:val="16"/>
                <w:szCs w:val="16"/>
                <w:lang w:val="en-GB"/>
              </w:rPr>
            </w:pPr>
            <w:r w:rsidRPr="004D315E">
              <w:rPr>
                <w:sz w:val="16"/>
                <w:szCs w:val="16"/>
              </w:rPr>
              <w:t>1.27</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IHD</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0.82</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0.82</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0.87</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1.13</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0.82</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0.82</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0.87</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1.13</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Stroke</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0.91</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1.01</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1.18</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1.55</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0.7</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0.79</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1.08</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2.74</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Diabetes mellitus</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0.72</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0.86</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0.72</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0.86</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COPD</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lang w:val="en-GB"/>
              </w:rPr>
            </w:pPr>
            <w:r>
              <w:rPr>
                <w:sz w:val="16"/>
                <w:szCs w:val="16"/>
              </w:rPr>
              <w:t>Lung cancer</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r>
      <w:tr w:rsidR="00B23770" w:rsidRPr="004D315E" w:rsidTr="004E4CC2">
        <w:tc>
          <w:tcPr>
            <w:tcW w:w="1354" w:type="pct"/>
          </w:tcPr>
          <w:p w:rsidR="00B23770" w:rsidRPr="004D315E" w:rsidRDefault="00874AC8" w:rsidP="004E4CC2">
            <w:pPr>
              <w:pStyle w:val="ListParagraph"/>
              <w:spacing w:before="80" w:after="80" w:line="240" w:lineRule="auto"/>
              <w:ind w:left="0"/>
              <w:rPr>
                <w:sz w:val="16"/>
                <w:szCs w:val="16"/>
                <w:lang w:val="en-GB"/>
              </w:rPr>
            </w:pPr>
            <w:r>
              <w:rPr>
                <w:sz w:val="16"/>
                <w:szCs w:val="16"/>
              </w:rPr>
              <w:t>Colorectal</w:t>
            </w:r>
            <w:r w:rsidR="00B23770">
              <w:rPr>
                <w:sz w:val="16"/>
                <w:szCs w:val="16"/>
              </w:rPr>
              <w:t xml:space="preserve"> cancer</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1.08</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1.30</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1.72</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1.11</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1.33</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1.62</w:t>
            </w:r>
          </w:p>
        </w:tc>
      </w:tr>
      <w:tr w:rsidR="00B23770" w:rsidRPr="004D315E" w:rsidTr="004E4CC2">
        <w:tc>
          <w:tcPr>
            <w:tcW w:w="1354" w:type="pct"/>
          </w:tcPr>
          <w:p w:rsidR="00B23770" w:rsidRPr="004D315E" w:rsidRDefault="00B23770" w:rsidP="004E4CC2">
            <w:pPr>
              <w:pStyle w:val="ListParagraph"/>
              <w:spacing w:before="80" w:after="80" w:line="240" w:lineRule="auto"/>
              <w:ind w:left="0"/>
              <w:rPr>
                <w:sz w:val="16"/>
                <w:szCs w:val="16"/>
              </w:rPr>
            </w:pPr>
            <w:r>
              <w:rPr>
                <w:sz w:val="16"/>
                <w:szCs w:val="16"/>
              </w:rPr>
              <w:t>Oral cancer</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1.31</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2.08</w:t>
            </w:r>
          </w:p>
        </w:tc>
        <w:tc>
          <w:tcPr>
            <w:tcW w:w="3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3.02</w:t>
            </w:r>
          </w:p>
        </w:tc>
        <w:tc>
          <w:tcPr>
            <w:tcW w:w="30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4.32</w:t>
            </w:r>
          </w:p>
        </w:tc>
        <w:tc>
          <w:tcPr>
            <w:tcW w:w="101" w:type="pct"/>
          </w:tcPr>
          <w:p w:rsidR="00B23770" w:rsidRPr="004D315E" w:rsidRDefault="00B23770" w:rsidP="004E4CC2">
            <w:pPr>
              <w:pStyle w:val="ListParagraph"/>
              <w:spacing w:before="80" w:after="80" w:line="240" w:lineRule="auto"/>
              <w:ind w:left="0"/>
              <w:rPr>
                <w:sz w:val="16"/>
                <w:szCs w:val="16"/>
                <w:lang w:val="en-GB"/>
              </w:rPr>
            </w:pP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1.33</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2.18</w:t>
            </w:r>
          </w:p>
        </w:tc>
        <w:tc>
          <w:tcPr>
            <w:tcW w:w="354"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3.26</w:t>
            </w:r>
          </w:p>
        </w:tc>
        <w:tc>
          <w:tcPr>
            <w:tcW w:w="255" w:type="pct"/>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4.85</w:t>
            </w:r>
          </w:p>
        </w:tc>
      </w:tr>
      <w:tr w:rsidR="00B23770" w:rsidRPr="004D315E" w:rsidTr="004E4CC2">
        <w:tc>
          <w:tcPr>
            <w:tcW w:w="135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Breast cancer</w:t>
            </w:r>
          </w:p>
        </w:tc>
        <w:tc>
          <w:tcPr>
            <w:tcW w:w="35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5"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0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101"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p>
        </w:tc>
        <w:tc>
          <w:tcPr>
            <w:tcW w:w="405"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405"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1.00</w:t>
            </w:r>
          </w:p>
        </w:tc>
        <w:tc>
          <w:tcPr>
            <w:tcW w:w="35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1.23</w:t>
            </w:r>
          </w:p>
        </w:tc>
        <w:tc>
          <w:tcPr>
            <w:tcW w:w="354"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1.42</w:t>
            </w:r>
          </w:p>
        </w:tc>
        <w:tc>
          <w:tcPr>
            <w:tcW w:w="255" w:type="pct"/>
            <w:tcBorders>
              <w:top w:val="nil"/>
              <w:left w:val="nil"/>
              <w:right w:val="nil"/>
            </w:tcBorders>
          </w:tcPr>
          <w:p w:rsidR="00B23770" w:rsidRPr="004D315E" w:rsidRDefault="00B23770" w:rsidP="004E4CC2">
            <w:pPr>
              <w:pStyle w:val="ListParagraph"/>
              <w:spacing w:before="80" w:after="80" w:line="240" w:lineRule="auto"/>
              <w:ind w:left="0"/>
              <w:rPr>
                <w:sz w:val="16"/>
                <w:szCs w:val="16"/>
                <w:lang w:val="en-GB"/>
              </w:rPr>
            </w:pPr>
            <w:r w:rsidRPr="004D315E">
              <w:rPr>
                <w:sz w:val="16"/>
                <w:szCs w:val="16"/>
              </w:rPr>
              <w:t>1.68</w:t>
            </w:r>
          </w:p>
        </w:tc>
      </w:tr>
      <w:tr w:rsidR="00B23770" w:rsidRPr="004D315E" w:rsidTr="004E4CC2">
        <w:tc>
          <w:tcPr>
            <w:tcW w:w="135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Esophageal cancer</w:t>
            </w:r>
          </w:p>
        </w:tc>
        <w:tc>
          <w:tcPr>
            <w:tcW w:w="35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1.00</w:t>
            </w:r>
          </w:p>
        </w:tc>
        <w:tc>
          <w:tcPr>
            <w:tcW w:w="405"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1.17</w:t>
            </w:r>
          </w:p>
        </w:tc>
        <w:tc>
          <w:tcPr>
            <w:tcW w:w="35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1.61</w:t>
            </w:r>
          </w:p>
        </w:tc>
        <w:tc>
          <w:tcPr>
            <w:tcW w:w="355"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2.19</w:t>
            </w:r>
          </w:p>
        </w:tc>
        <w:tc>
          <w:tcPr>
            <w:tcW w:w="30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3.18</w:t>
            </w:r>
          </w:p>
        </w:tc>
        <w:tc>
          <w:tcPr>
            <w:tcW w:w="101"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lang w:val="en-GB"/>
              </w:rPr>
            </w:pPr>
          </w:p>
        </w:tc>
        <w:tc>
          <w:tcPr>
            <w:tcW w:w="405"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1.00</w:t>
            </w:r>
          </w:p>
        </w:tc>
        <w:tc>
          <w:tcPr>
            <w:tcW w:w="405"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1.17</w:t>
            </w:r>
          </w:p>
        </w:tc>
        <w:tc>
          <w:tcPr>
            <w:tcW w:w="35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1.61</w:t>
            </w:r>
          </w:p>
        </w:tc>
        <w:tc>
          <w:tcPr>
            <w:tcW w:w="354"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2.19</w:t>
            </w:r>
          </w:p>
        </w:tc>
        <w:tc>
          <w:tcPr>
            <w:tcW w:w="255" w:type="pct"/>
            <w:tcBorders>
              <w:top w:val="nil"/>
              <w:left w:val="nil"/>
              <w:bottom w:val="single" w:sz="4" w:space="0" w:color="auto"/>
              <w:right w:val="nil"/>
            </w:tcBorders>
          </w:tcPr>
          <w:p w:rsidR="00B23770" w:rsidRPr="004D315E" w:rsidRDefault="00B23770" w:rsidP="004E4CC2">
            <w:pPr>
              <w:pStyle w:val="ListParagraph"/>
              <w:spacing w:before="80" w:after="80" w:line="240" w:lineRule="auto"/>
              <w:ind w:left="0"/>
              <w:rPr>
                <w:sz w:val="16"/>
                <w:szCs w:val="16"/>
              </w:rPr>
            </w:pPr>
            <w:r>
              <w:rPr>
                <w:sz w:val="16"/>
                <w:szCs w:val="16"/>
              </w:rPr>
              <w:t>3.18</w:t>
            </w:r>
          </w:p>
        </w:tc>
      </w:tr>
      <w:tr w:rsidR="00B23770" w:rsidRPr="004D315E" w:rsidTr="004E4CC2">
        <w:tc>
          <w:tcPr>
            <w:tcW w:w="5000" w:type="pct"/>
            <w:gridSpan w:val="12"/>
            <w:tcBorders>
              <w:top w:val="single" w:sz="4" w:space="0" w:color="auto"/>
              <w:left w:val="nil"/>
              <w:bottom w:val="single" w:sz="4" w:space="0" w:color="auto"/>
              <w:right w:val="nil"/>
            </w:tcBorders>
          </w:tcPr>
          <w:p w:rsidR="00B23770" w:rsidRPr="00196F6D" w:rsidRDefault="00B23770" w:rsidP="004E4CC2">
            <w:pPr>
              <w:pStyle w:val="ListParagraph"/>
              <w:spacing w:before="80" w:after="80" w:line="240" w:lineRule="auto"/>
              <w:ind w:left="0"/>
              <w:rPr>
                <w:sz w:val="16"/>
                <w:szCs w:val="16"/>
              </w:rPr>
            </w:pPr>
            <w:proofErr w:type="spellStart"/>
            <w:r w:rsidRPr="00196F6D">
              <w:rPr>
                <w:sz w:val="16"/>
                <w:szCs w:val="16"/>
              </w:rPr>
              <w:t>Rehm</w:t>
            </w:r>
            <w:proofErr w:type="spellEnd"/>
            <w:r w:rsidRPr="00196F6D">
              <w:rPr>
                <w:sz w:val="16"/>
                <w:szCs w:val="16"/>
              </w:rPr>
              <w:t xml:space="preserve"> J, </w:t>
            </w:r>
            <w:proofErr w:type="spellStart"/>
            <w:r w:rsidRPr="00196F6D">
              <w:rPr>
                <w:sz w:val="16"/>
                <w:szCs w:val="16"/>
              </w:rPr>
              <w:t>Sulkowska</w:t>
            </w:r>
            <w:proofErr w:type="spellEnd"/>
            <w:r w:rsidRPr="00196F6D">
              <w:rPr>
                <w:sz w:val="16"/>
                <w:szCs w:val="16"/>
              </w:rPr>
              <w:t xml:space="preserve"> U, </w:t>
            </w:r>
            <w:proofErr w:type="spellStart"/>
            <w:r w:rsidRPr="00196F6D">
              <w:rPr>
                <w:sz w:val="16"/>
                <w:szCs w:val="16"/>
              </w:rPr>
              <w:t>Mańczuk</w:t>
            </w:r>
            <w:proofErr w:type="spellEnd"/>
            <w:r w:rsidRPr="00196F6D">
              <w:rPr>
                <w:sz w:val="16"/>
                <w:szCs w:val="16"/>
              </w:rPr>
              <w:t xml:space="preserve"> M, </w:t>
            </w:r>
            <w:proofErr w:type="spellStart"/>
            <w:r w:rsidRPr="00196F6D">
              <w:rPr>
                <w:sz w:val="16"/>
                <w:szCs w:val="16"/>
              </w:rPr>
              <w:t>Boffetta</w:t>
            </w:r>
            <w:proofErr w:type="spellEnd"/>
            <w:r w:rsidRPr="00196F6D">
              <w:rPr>
                <w:sz w:val="16"/>
                <w:szCs w:val="16"/>
              </w:rPr>
              <w:t xml:space="preserve"> P, Powles J, Popova S, </w:t>
            </w:r>
            <w:proofErr w:type="spellStart"/>
            <w:r w:rsidRPr="00196F6D">
              <w:rPr>
                <w:sz w:val="16"/>
                <w:szCs w:val="16"/>
              </w:rPr>
              <w:t>Zatoński</w:t>
            </w:r>
            <w:proofErr w:type="spellEnd"/>
            <w:r w:rsidRPr="00196F6D">
              <w:rPr>
                <w:sz w:val="16"/>
                <w:szCs w:val="16"/>
              </w:rPr>
              <w:t xml:space="preserve"> W. Alcohol accounts for a high proportion of premature mortality in central and eastern Europe. </w:t>
            </w:r>
            <w:proofErr w:type="spellStart"/>
            <w:r w:rsidRPr="00196F6D">
              <w:rPr>
                <w:sz w:val="16"/>
                <w:szCs w:val="16"/>
              </w:rPr>
              <w:t>Int</w:t>
            </w:r>
            <w:proofErr w:type="spellEnd"/>
            <w:r w:rsidRPr="00196F6D">
              <w:rPr>
                <w:sz w:val="16"/>
                <w:szCs w:val="16"/>
              </w:rPr>
              <w:t xml:space="preserve"> J </w:t>
            </w:r>
            <w:proofErr w:type="spellStart"/>
            <w:r w:rsidRPr="00196F6D">
              <w:rPr>
                <w:sz w:val="16"/>
                <w:szCs w:val="16"/>
              </w:rPr>
              <w:t>Epidemiol</w:t>
            </w:r>
            <w:proofErr w:type="spellEnd"/>
            <w:r w:rsidRPr="00196F6D">
              <w:rPr>
                <w:sz w:val="16"/>
                <w:szCs w:val="16"/>
              </w:rPr>
              <w:t>. 2007 Apr</w:t>
            </w:r>
            <w:proofErr w:type="gramStart"/>
            <w:r w:rsidRPr="00196F6D">
              <w:rPr>
                <w:sz w:val="16"/>
                <w:szCs w:val="16"/>
              </w:rPr>
              <w:t>;36</w:t>
            </w:r>
            <w:proofErr w:type="gramEnd"/>
            <w:r w:rsidRPr="00196F6D">
              <w:rPr>
                <w:sz w:val="16"/>
                <w:szCs w:val="16"/>
              </w:rPr>
              <w:t xml:space="preserve">(2):458-67. </w:t>
            </w:r>
            <w:proofErr w:type="spellStart"/>
            <w:r w:rsidRPr="00196F6D">
              <w:rPr>
                <w:sz w:val="16"/>
                <w:szCs w:val="16"/>
              </w:rPr>
              <w:t>Epub</w:t>
            </w:r>
            <w:proofErr w:type="spellEnd"/>
            <w:r w:rsidRPr="00196F6D">
              <w:rPr>
                <w:sz w:val="16"/>
                <w:szCs w:val="16"/>
              </w:rPr>
              <w:t xml:space="preserve"> 2007 Jan 24. </w:t>
            </w:r>
          </w:p>
          <w:p w:rsidR="00B23770" w:rsidRPr="00196F6D" w:rsidRDefault="00B23770" w:rsidP="004E4CC2">
            <w:pPr>
              <w:pStyle w:val="ListParagraph"/>
              <w:spacing w:before="80" w:after="80" w:line="240" w:lineRule="auto"/>
              <w:ind w:left="0"/>
              <w:rPr>
                <w:sz w:val="16"/>
                <w:szCs w:val="16"/>
              </w:rPr>
            </w:pPr>
            <w:r w:rsidRPr="00196F6D">
              <w:rPr>
                <w:sz w:val="16"/>
                <w:szCs w:val="16"/>
              </w:rPr>
              <w:t xml:space="preserve">White IR, </w:t>
            </w:r>
            <w:proofErr w:type="spellStart"/>
            <w:r w:rsidRPr="00196F6D">
              <w:rPr>
                <w:sz w:val="16"/>
                <w:szCs w:val="16"/>
              </w:rPr>
              <w:t>Altmann</w:t>
            </w:r>
            <w:proofErr w:type="spellEnd"/>
            <w:r w:rsidRPr="00196F6D">
              <w:rPr>
                <w:sz w:val="16"/>
                <w:szCs w:val="16"/>
              </w:rPr>
              <w:t xml:space="preserve"> DR, </w:t>
            </w:r>
            <w:proofErr w:type="spellStart"/>
            <w:r w:rsidRPr="00196F6D">
              <w:rPr>
                <w:sz w:val="16"/>
                <w:szCs w:val="16"/>
              </w:rPr>
              <w:t>Nanchahal</w:t>
            </w:r>
            <w:proofErr w:type="spellEnd"/>
            <w:r w:rsidRPr="00196F6D">
              <w:rPr>
                <w:sz w:val="16"/>
                <w:szCs w:val="16"/>
              </w:rPr>
              <w:t xml:space="preserve"> K. ‘Optimal’ levels of alcohol consumption for men and women at different ages, and the all-cause mortality attributable to drinking. </w:t>
            </w:r>
            <w:smartTag w:uri="urn:schemas-microsoft-com:office:smarttags" w:element="City">
              <w:smartTag w:uri="urn:schemas-microsoft-com:office:smarttags" w:element="place">
                <w:r w:rsidRPr="00196F6D">
                  <w:rPr>
                    <w:sz w:val="16"/>
                    <w:szCs w:val="16"/>
                  </w:rPr>
                  <w:t>London</w:t>
                </w:r>
              </w:smartTag>
            </w:smartTag>
            <w:r w:rsidRPr="00196F6D">
              <w:rPr>
                <w:sz w:val="16"/>
                <w:szCs w:val="16"/>
              </w:rPr>
              <w:t xml:space="preserve">: </w:t>
            </w:r>
            <w:smartTag w:uri="urn:schemas-microsoft-com:office:smarttags" w:element="place">
              <w:smartTag w:uri="urn:schemas-microsoft-com:office:smarttags" w:element="PlaceName">
                <w:r w:rsidRPr="00196F6D">
                  <w:rPr>
                    <w:sz w:val="16"/>
                    <w:szCs w:val="16"/>
                  </w:rPr>
                  <w:t>London</w:t>
                </w:r>
              </w:smartTag>
              <w:r w:rsidRPr="00196F6D">
                <w:rPr>
                  <w:sz w:val="16"/>
                  <w:szCs w:val="16"/>
                </w:rPr>
                <w:t xml:space="preserve"> </w:t>
              </w:r>
              <w:smartTag w:uri="urn:schemas-microsoft-com:office:smarttags" w:element="PlaceType">
                <w:r w:rsidRPr="00196F6D">
                  <w:rPr>
                    <w:sz w:val="16"/>
                    <w:szCs w:val="16"/>
                  </w:rPr>
                  <w:t>School</w:t>
                </w:r>
              </w:smartTag>
            </w:smartTag>
            <w:r w:rsidRPr="00196F6D">
              <w:rPr>
                <w:sz w:val="16"/>
                <w:szCs w:val="16"/>
              </w:rPr>
              <w:t xml:space="preserve"> of Hygiene and Tropical Medicine, 2000.[Technical Report]</w:t>
            </w:r>
          </w:p>
          <w:p w:rsidR="00B23770" w:rsidRPr="00CC3164" w:rsidRDefault="00B23770" w:rsidP="004E4CC2">
            <w:pPr>
              <w:pStyle w:val="ListParagraph"/>
              <w:spacing w:before="80" w:after="80" w:line="240" w:lineRule="auto"/>
              <w:ind w:left="0"/>
              <w:rPr>
                <w:sz w:val="16"/>
                <w:szCs w:val="16"/>
              </w:rPr>
            </w:pPr>
            <w:r w:rsidRPr="00196F6D">
              <w:rPr>
                <w:sz w:val="16"/>
                <w:szCs w:val="16"/>
              </w:rPr>
              <w:t xml:space="preserve">White IR, </w:t>
            </w:r>
            <w:proofErr w:type="spellStart"/>
            <w:r w:rsidRPr="00196F6D">
              <w:rPr>
                <w:sz w:val="16"/>
                <w:szCs w:val="16"/>
              </w:rPr>
              <w:t>Altmann</w:t>
            </w:r>
            <w:proofErr w:type="spellEnd"/>
            <w:r w:rsidRPr="00196F6D">
              <w:rPr>
                <w:sz w:val="16"/>
                <w:szCs w:val="16"/>
              </w:rPr>
              <w:t xml:space="preserve"> DR, </w:t>
            </w:r>
            <w:proofErr w:type="spellStart"/>
            <w:r w:rsidRPr="00196F6D">
              <w:rPr>
                <w:sz w:val="16"/>
                <w:szCs w:val="16"/>
              </w:rPr>
              <w:t>Nanchahal</w:t>
            </w:r>
            <w:proofErr w:type="spellEnd"/>
            <w:r w:rsidRPr="00196F6D">
              <w:rPr>
                <w:sz w:val="16"/>
                <w:szCs w:val="16"/>
              </w:rPr>
              <w:t xml:space="preserve"> K. Alcohol consumption and mortality: modelling risks for men and women at different ages. British Medical Journal 2002;</w:t>
            </w:r>
            <w:r w:rsidRPr="00CC3164">
              <w:rPr>
                <w:sz w:val="16"/>
                <w:szCs w:val="16"/>
              </w:rPr>
              <w:t xml:space="preserve"> 325:191-194.</w:t>
            </w:r>
          </w:p>
          <w:p w:rsidR="00B23770" w:rsidRDefault="00B23770" w:rsidP="00985645">
            <w:pPr>
              <w:pStyle w:val="ListParagraph"/>
              <w:spacing w:before="80" w:after="80" w:line="240" w:lineRule="auto"/>
              <w:ind w:left="0"/>
              <w:rPr>
                <w:sz w:val="16"/>
                <w:szCs w:val="16"/>
              </w:rPr>
            </w:pPr>
            <w:proofErr w:type="spellStart"/>
            <w:r w:rsidRPr="00CC3164">
              <w:rPr>
                <w:sz w:val="16"/>
                <w:szCs w:val="16"/>
              </w:rPr>
              <w:t>Tabak</w:t>
            </w:r>
            <w:proofErr w:type="spellEnd"/>
            <w:r w:rsidRPr="00CC3164">
              <w:rPr>
                <w:sz w:val="16"/>
                <w:szCs w:val="16"/>
              </w:rPr>
              <w:t xml:space="preserve"> C, Smit HA, </w:t>
            </w:r>
            <w:proofErr w:type="spellStart"/>
            <w:r w:rsidRPr="00CC3164">
              <w:rPr>
                <w:sz w:val="16"/>
                <w:szCs w:val="16"/>
              </w:rPr>
              <w:t>Räsänen</w:t>
            </w:r>
            <w:proofErr w:type="spellEnd"/>
            <w:r w:rsidRPr="00CC3164">
              <w:rPr>
                <w:sz w:val="16"/>
                <w:szCs w:val="16"/>
              </w:rPr>
              <w:t xml:space="preserve"> L, </w:t>
            </w:r>
            <w:proofErr w:type="spellStart"/>
            <w:r w:rsidRPr="00CC3164">
              <w:rPr>
                <w:sz w:val="16"/>
                <w:szCs w:val="16"/>
              </w:rPr>
              <w:t>Fidanza</w:t>
            </w:r>
            <w:proofErr w:type="spellEnd"/>
            <w:r w:rsidRPr="00CC3164">
              <w:rPr>
                <w:sz w:val="16"/>
                <w:szCs w:val="16"/>
              </w:rPr>
              <w:t xml:space="preserve"> F, Menotti A, </w:t>
            </w:r>
            <w:proofErr w:type="spellStart"/>
            <w:r w:rsidRPr="00CC3164">
              <w:rPr>
                <w:sz w:val="16"/>
                <w:szCs w:val="16"/>
              </w:rPr>
              <w:t>Nissinen</w:t>
            </w:r>
            <w:proofErr w:type="spellEnd"/>
            <w:r w:rsidRPr="00CC3164">
              <w:rPr>
                <w:sz w:val="16"/>
                <w:szCs w:val="16"/>
              </w:rPr>
              <w:t xml:space="preserve"> A, </w:t>
            </w:r>
            <w:proofErr w:type="spellStart"/>
            <w:r w:rsidRPr="00CC3164">
              <w:rPr>
                <w:sz w:val="16"/>
                <w:szCs w:val="16"/>
              </w:rPr>
              <w:t>Feskens</w:t>
            </w:r>
            <w:proofErr w:type="spellEnd"/>
            <w:r w:rsidRPr="00CC3164">
              <w:rPr>
                <w:sz w:val="16"/>
                <w:szCs w:val="16"/>
              </w:rPr>
              <w:t xml:space="preserve"> EJ, </w:t>
            </w:r>
            <w:proofErr w:type="spellStart"/>
            <w:r w:rsidRPr="00CC3164">
              <w:rPr>
                <w:sz w:val="16"/>
                <w:szCs w:val="16"/>
              </w:rPr>
              <w:t>Heederik</w:t>
            </w:r>
            <w:proofErr w:type="spellEnd"/>
            <w:r w:rsidRPr="00CC3164">
              <w:rPr>
                <w:sz w:val="16"/>
                <w:szCs w:val="16"/>
              </w:rPr>
              <w:t xml:space="preserve"> D, </w:t>
            </w:r>
            <w:proofErr w:type="spellStart"/>
            <w:r w:rsidRPr="00CC3164">
              <w:rPr>
                <w:sz w:val="16"/>
                <w:szCs w:val="16"/>
              </w:rPr>
              <w:t>Kromhout</w:t>
            </w:r>
            <w:proofErr w:type="spellEnd"/>
            <w:r w:rsidRPr="00CC3164">
              <w:rPr>
                <w:sz w:val="16"/>
                <w:szCs w:val="16"/>
              </w:rPr>
              <w:t xml:space="preserve"> D. : Alcohol consumption in relation to 20-year COPD mortality and pulmonary function in middle-aged men from three European countries. Epidemiology. 2001; 12:239-245.</w:t>
            </w:r>
          </w:p>
        </w:tc>
      </w:tr>
      <w:tr w:rsidR="00B23770" w:rsidRPr="004D315E" w:rsidTr="004E4CC2">
        <w:tc>
          <w:tcPr>
            <w:tcW w:w="5000" w:type="pct"/>
            <w:gridSpan w:val="12"/>
            <w:tcBorders>
              <w:top w:val="single" w:sz="4" w:space="0" w:color="auto"/>
              <w:left w:val="nil"/>
              <w:right w:val="nil"/>
            </w:tcBorders>
          </w:tcPr>
          <w:p w:rsidR="00B23770" w:rsidRPr="00EC18AC" w:rsidRDefault="00B23770" w:rsidP="004E4CC2">
            <w:pPr>
              <w:pStyle w:val="ListParagraph"/>
              <w:spacing w:before="80" w:after="80" w:line="240" w:lineRule="auto"/>
              <w:ind w:left="0"/>
              <w:rPr>
                <w:sz w:val="16"/>
                <w:szCs w:val="16"/>
              </w:rPr>
            </w:pPr>
            <w:r>
              <w:rPr>
                <w:sz w:val="16"/>
                <w:szCs w:val="16"/>
              </w:rPr>
              <w:lastRenderedPageBreak/>
              <w:t xml:space="preserve">Further details available on the data reports on </w:t>
            </w:r>
            <w:hyperlink r:id="rId11" w:history="1">
              <w:r w:rsidRPr="00E906EB">
                <w:rPr>
                  <w:rStyle w:val="Hyperlink"/>
                  <w:sz w:val="16"/>
                  <w:szCs w:val="16"/>
                </w:rPr>
                <w:t>www.dynamo-hia.eu</w:t>
              </w:r>
            </w:hyperlink>
          </w:p>
        </w:tc>
      </w:tr>
    </w:tbl>
    <w:p w:rsidR="00985645" w:rsidRDefault="00985645"/>
    <w:p w:rsidR="00A301FE" w:rsidRDefault="00A301FE" w:rsidP="00A301FE">
      <w:pPr>
        <w:pStyle w:val="Caption"/>
        <w:keepNext/>
      </w:pPr>
      <w:bookmarkStart w:id="16" w:name="_Toc312664672"/>
      <w:proofErr w:type="spellStart"/>
      <w:r>
        <w:t>eTable</w:t>
      </w:r>
      <w:proofErr w:type="spellEnd"/>
      <w:r>
        <w:t xml:space="preserve"> </w:t>
      </w:r>
      <w:fldSimple w:instr=" SEQ Table \* ARABIC ">
        <w:r w:rsidR="00C17460">
          <w:rPr>
            <w:noProof/>
          </w:rPr>
          <w:t>5</w:t>
        </w:r>
      </w:fldSimple>
      <w:r>
        <w:t>: Overview of relative risks from smoking to diseases and total mortality used in the example applications (below the age of 35 all relative risks are set to 1)</w:t>
      </w:r>
      <w:bookmarkEnd w:id="16"/>
    </w:p>
    <w:tbl>
      <w:tblPr>
        <w:tblW w:w="5151" w:type="pct"/>
        <w:tblLayout w:type="fixed"/>
        <w:tblLook w:val="04A0" w:firstRow="1" w:lastRow="0" w:firstColumn="1" w:lastColumn="0" w:noHBand="0" w:noVBand="1"/>
      </w:tblPr>
      <w:tblGrid>
        <w:gridCol w:w="2170"/>
        <w:gridCol w:w="1813"/>
        <w:gridCol w:w="1813"/>
        <w:gridCol w:w="1813"/>
        <w:gridCol w:w="303"/>
        <w:gridCol w:w="1813"/>
        <w:gridCol w:w="1813"/>
        <w:gridCol w:w="1813"/>
      </w:tblGrid>
      <w:tr w:rsidR="00A301FE" w:rsidTr="00A301FE">
        <w:trPr>
          <w:trHeight w:val="255"/>
        </w:trPr>
        <w:tc>
          <w:tcPr>
            <w:tcW w:w="2035" w:type="dxa"/>
            <w:vMerge w:val="restart"/>
            <w:tcBorders>
              <w:top w:val="single" w:sz="4" w:space="0" w:color="auto"/>
            </w:tcBorders>
            <w:noWrap/>
          </w:tcPr>
          <w:p w:rsidR="00A301FE" w:rsidRPr="0067639F" w:rsidRDefault="00A301FE" w:rsidP="00A301FE">
            <w:pPr>
              <w:pStyle w:val="ListParagraph"/>
              <w:spacing w:before="80" w:after="80" w:line="240" w:lineRule="auto"/>
              <w:ind w:left="0"/>
              <w:rPr>
                <w:sz w:val="16"/>
                <w:szCs w:val="16"/>
              </w:rPr>
            </w:pPr>
            <w:r>
              <w:rPr>
                <w:sz w:val="16"/>
                <w:szCs w:val="16"/>
              </w:rPr>
              <w:t>Outcome</w:t>
            </w:r>
          </w:p>
        </w:tc>
        <w:tc>
          <w:tcPr>
            <w:tcW w:w="1701" w:type="dxa"/>
            <w:gridSpan w:val="3"/>
            <w:tcBorders>
              <w:top w:val="single" w:sz="4" w:space="0" w:color="auto"/>
              <w:left w:val="nil"/>
              <w:bottom w:val="single" w:sz="4" w:space="0" w:color="auto"/>
            </w:tcBorders>
            <w:noWrap/>
            <w:vAlign w:val="bottom"/>
          </w:tcPr>
          <w:p w:rsidR="00A301FE" w:rsidRPr="0067639F" w:rsidRDefault="00A301FE" w:rsidP="00A301FE">
            <w:pPr>
              <w:pStyle w:val="ListParagraph"/>
              <w:spacing w:before="80" w:after="80" w:line="240" w:lineRule="auto"/>
              <w:ind w:left="0"/>
              <w:jc w:val="center"/>
              <w:rPr>
                <w:sz w:val="16"/>
                <w:szCs w:val="16"/>
              </w:rPr>
            </w:pPr>
            <w:r w:rsidRPr="0067639F">
              <w:rPr>
                <w:sz w:val="16"/>
                <w:szCs w:val="16"/>
              </w:rPr>
              <w:t>Male aged 35 and above </w:t>
            </w:r>
          </w:p>
        </w:tc>
        <w:tc>
          <w:tcPr>
            <w:tcW w:w="284" w:type="dxa"/>
            <w:tcBorders>
              <w:top w:val="single" w:sz="4" w:space="0" w:color="auto"/>
            </w:tcBorders>
            <w:noWrap/>
            <w:vAlign w:val="bottom"/>
          </w:tcPr>
          <w:p w:rsidR="00A301FE" w:rsidRPr="0067639F" w:rsidRDefault="00A301FE" w:rsidP="00A301FE">
            <w:pPr>
              <w:spacing w:after="0" w:line="240" w:lineRule="auto"/>
              <w:rPr>
                <w:sz w:val="16"/>
                <w:szCs w:val="16"/>
              </w:rPr>
            </w:pPr>
            <w:r w:rsidRPr="0067639F">
              <w:rPr>
                <w:sz w:val="16"/>
                <w:szCs w:val="16"/>
              </w:rPr>
              <w:t> </w:t>
            </w:r>
          </w:p>
        </w:tc>
        <w:tc>
          <w:tcPr>
            <w:tcW w:w="1701" w:type="dxa"/>
            <w:gridSpan w:val="3"/>
            <w:tcBorders>
              <w:top w:val="single" w:sz="4" w:space="0" w:color="auto"/>
              <w:bottom w:val="single" w:sz="4" w:space="0" w:color="auto"/>
            </w:tcBorders>
            <w:noWrap/>
            <w:vAlign w:val="bottom"/>
          </w:tcPr>
          <w:p w:rsidR="00A301FE" w:rsidRPr="0067639F" w:rsidRDefault="00A301FE" w:rsidP="00A301FE">
            <w:pPr>
              <w:pStyle w:val="ListParagraph"/>
              <w:spacing w:before="80" w:after="80" w:line="240" w:lineRule="auto"/>
              <w:ind w:left="0"/>
              <w:jc w:val="center"/>
              <w:rPr>
                <w:sz w:val="16"/>
                <w:szCs w:val="16"/>
              </w:rPr>
            </w:pPr>
            <w:r w:rsidRPr="0067639F">
              <w:rPr>
                <w:sz w:val="16"/>
                <w:szCs w:val="16"/>
              </w:rPr>
              <w:t>Female aged 35 and above</w:t>
            </w:r>
          </w:p>
        </w:tc>
      </w:tr>
      <w:tr w:rsidR="00A301FE" w:rsidTr="00A301FE">
        <w:trPr>
          <w:trHeight w:val="255"/>
        </w:trPr>
        <w:tc>
          <w:tcPr>
            <w:tcW w:w="2035" w:type="dxa"/>
            <w:vMerge/>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left w:val="nil"/>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Never Smoker</w:t>
            </w:r>
          </w:p>
        </w:tc>
        <w:tc>
          <w:tcPr>
            <w:tcW w:w="1701" w:type="dxa"/>
            <w:tcBorders>
              <w:top w:val="single" w:sz="4" w:space="0" w:color="auto"/>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Current Smoker</w:t>
            </w:r>
          </w:p>
        </w:tc>
        <w:tc>
          <w:tcPr>
            <w:tcW w:w="1701" w:type="dxa"/>
            <w:tcBorders>
              <w:top w:val="single" w:sz="4" w:space="0" w:color="auto"/>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Former Smoker</w:t>
            </w:r>
          </w:p>
        </w:tc>
        <w:tc>
          <w:tcPr>
            <w:tcW w:w="284"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Never Smoker</w:t>
            </w:r>
          </w:p>
        </w:tc>
        <w:tc>
          <w:tcPr>
            <w:tcW w:w="1701" w:type="dxa"/>
            <w:tcBorders>
              <w:top w:val="single" w:sz="4" w:space="0" w:color="auto"/>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Current Smoker</w:t>
            </w:r>
          </w:p>
        </w:tc>
        <w:tc>
          <w:tcPr>
            <w:tcW w:w="1701" w:type="dxa"/>
            <w:tcBorders>
              <w:top w:val="single" w:sz="4" w:space="0" w:color="auto"/>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Former Smoker</w:t>
            </w:r>
          </w:p>
        </w:tc>
      </w:tr>
      <w:tr w:rsidR="00A301FE" w:rsidRPr="00260E85" w:rsidTr="00A301FE">
        <w:trPr>
          <w:trHeight w:val="227"/>
        </w:trPr>
        <w:tc>
          <w:tcPr>
            <w:tcW w:w="2035" w:type="dxa"/>
            <w:tcBorders>
              <w:top w:val="single" w:sz="4" w:space="0" w:color="auto"/>
            </w:tcBorders>
            <w:noWrap/>
          </w:tcPr>
          <w:p w:rsidR="00A301FE" w:rsidRPr="004D315E" w:rsidRDefault="00A301FE" w:rsidP="00A301FE">
            <w:pPr>
              <w:pStyle w:val="ListParagraph"/>
              <w:spacing w:before="80" w:after="80" w:line="240" w:lineRule="auto"/>
              <w:ind w:left="0"/>
              <w:rPr>
                <w:sz w:val="16"/>
                <w:szCs w:val="16"/>
              </w:rPr>
            </w:pPr>
            <w:r w:rsidRPr="004D315E">
              <w:rPr>
                <w:sz w:val="16"/>
                <w:szCs w:val="16"/>
              </w:rPr>
              <w:t>All-cause mortality</w:t>
            </w: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r>
      <w:tr w:rsidR="00A301FE" w:rsidRPr="00260E85" w:rsidTr="00A301FE">
        <w:trPr>
          <w:trHeight w:val="1134"/>
        </w:trPr>
        <w:tc>
          <w:tcPr>
            <w:tcW w:w="2035"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p w:rsidR="00A301FE" w:rsidRPr="00260E85" w:rsidRDefault="00A301FE" w:rsidP="00A301FE">
            <w:pPr>
              <w:pStyle w:val="ListParagraph"/>
              <w:spacing w:before="80" w:after="80" w:line="240" w:lineRule="auto"/>
              <w:ind w:left="0"/>
              <w:rPr>
                <w:sz w:val="16"/>
                <w:szCs w:val="16"/>
              </w:rPr>
            </w:pPr>
            <w:r w:rsidRPr="00260E85">
              <w:rPr>
                <w:sz w:val="16"/>
                <w:szCs w:val="16"/>
              </w:rPr>
              <w:t>2.07</w:t>
            </w: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p w:rsidR="00A301FE" w:rsidRPr="00260E85" w:rsidRDefault="00A301FE" w:rsidP="00A301FE">
            <w:pPr>
              <w:pStyle w:val="ListParagraph"/>
              <w:spacing w:before="80" w:after="80" w:line="240" w:lineRule="auto"/>
              <w:ind w:left="0"/>
              <w:rPr>
                <w:sz w:val="16"/>
                <w:szCs w:val="16"/>
              </w:rPr>
            </w:pPr>
            <w:r w:rsidRPr="00260E85">
              <w:rPr>
                <w:sz w:val="16"/>
                <w:szCs w:val="16"/>
              </w:rPr>
              <w:t>1.35</w:t>
            </w:r>
          </w:p>
        </w:tc>
        <w:tc>
          <w:tcPr>
            <w:tcW w:w="284"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p w:rsidR="00A301FE" w:rsidRPr="00260E85" w:rsidRDefault="00A301FE" w:rsidP="00A301FE">
            <w:pPr>
              <w:pStyle w:val="ListParagraph"/>
              <w:spacing w:before="80" w:after="80" w:line="240" w:lineRule="auto"/>
              <w:ind w:left="0"/>
              <w:rPr>
                <w:sz w:val="16"/>
                <w:szCs w:val="16"/>
              </w:rPr>
            </w:pPr>
            <w:r w:rsidRPr="00260E85">
              <w:rPr>
                <w:sz w:val="16"/>
                <w:szCs w:val="16"/>
              </w:rPr>
              <w:t>1.74</w:t>
            </w:r>
          </w:p>
        </w:tc>
        <w:tc>
          <w:tcPr>
            <w:tcW w:w="1701" w:type="dxa"/>
            <w:tcBorders>
              <w:bottom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p w:rsidR="00A301FE" w:rsidRPr="00260E85" w:rsidRDefault="00A301FE" w:rsidP="00A301FE">
            <w:pPr>
              <w:pStyle w:val="ListParagraph"/>
              <w:spacing w:before="80" w:after="80" w:line="240" w:lineRule="auto"/>
              <w:ind w:left="0"/>
              <w:rPr>
                <w:sz w:val="16"/>
                <w:szCs w:val="16"/>
              </w:rPr>
            </w:pPr>
            <w:r w:rsidRPr="00260E85">
              <w:rPr>
                <w:sz w:val="16"/>
                <w:szCs w:val="16"/>
              </w:rPr>
              <w:t>1.23</w:t>
            </w:r>
          </w:p>
        </w:tc>
      </w:tr>
      <w:tr w:rsidR="00A301FE" w:rsidTr="00A301FE">
        <w:trPr>
          <w:trHeight w:val="255"/>
        </w:trPr>
        <w:tc>
          <w:tcPr>
            <w:tcW w:w="2035"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r w:rsidRPr="00260E85">
              <w:rPr>
                <w:sz w:val="16"/>
                <w:szCs w:val="16"/>
              </w:rPr>
              <w:t>Lip, Oral Cavity, Pharynx</w:t>
            </w:r>
            <w:r w:rsidR="00874AC8">
              <w:rPr>
                <w:sz w:val="16"/>
                <w:szCs w:val="16"/>
              </w:rPr>
              <w:t xml:space="preserve"> Cancers</w:t>
            </w: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vAlign w:val="bottom"/>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tcBorders>
              <w:bottom w:val="single" w:sz="4" w:space="0" w:color="auto"/>
            </w:tcBorders>
            <w:noWrap/>
          </w:tcPr>
          <w:p w:rsidR="00A301FE" w:rsidRPr="00001E8E" w:rsidRDefault="00A301FE" w:rsidP="00A301FE">
            <w:pPr>
              <w:pStyle w:val="ListParagraph"/>
              <w:spacing w:before="80" w:after="80" w:line="240" w:lineRule="auto"/>
              <w:ind w:left="0"/>
              <w:rPr>
                <w:sz w:val="16"/>
                <w:szCs w:val="16"/>
              </w:rPr>
            </w:pPr>
            <w:r w:rsidRPr="00001E8E">
              <w:rPr>
                <w:sz w:val="16"/>
                <w:szCs w:val="16"/>
              </w:rPr>
              <w:t>  Persons Aged 35–39</w:t>
            </w:r>
          </w:p>
          <w:p w:rsidR="00A301FE" w:rsidRPr="00001E8E" w:rsidRDefault="00A301FE" w:rsidP="00A301FE">
            <w:pPr>
              <w:pStyle w:val="ListParagraph"/>
              <w:spacing w:before="80" w:after="80" w:line="240" w:lineRule="auto"/>
              <w:ind w:left="0"/>
              <w:rPr>
                <w:sz w:val="16"/>
                <w:szCs w:val="16"/>
              </w:rPr>
            </w:pPr>
            <w:r w:rsidRPr="00001E8E">
              <w:rPr>
                <w:sz w:val="16"/>
                <w:szCs w:val="16"/>
              </w:rPr>
              <w:t>  Persons Aged 40-44</w:t>
            </w:r>
          </w:p>
          <w:p w:rsidR="00A301FE" w:rsidRPr="00001E8E" w:rsidRDefault="00A301FE" w:rsidP="00A301FE">
            <w:pPr>
              <w:pStyle w:val="ListParagraph"/>
              <w:spacing w:before="80" w:after="80" w:line="240" w:lineRule="auto"/>
              <w:ind w:left="0"/>
              <w:rPr>
                <w:sz w:val="16"/>
                <w:szCs w:val="16"/>
              </w:rPr>
            </w:pPr>
            <w:r w:rsidRPr="00001E8E">
              <w:rPr>
                <w:sz w:val="16"/>
                <w:szCs w:val="16"/>
              </w:rPr>
              <w:t>  Persons Aged 45–49</w:t>
            </w:r>
          </w:p>
          <w:p w:rsidR="00A301FE" w:rsidRPr="00001E8E" w:rsidRDefault="00A301FE" w:rsidP="00A301FE">
            <w:pPr>
              <w:pStyle w:val="ListParagraph"/>
              <w:spacing w:before="80" w:after="80" w:line="240" w:lineRule="auto"/>
              <w:ind w:left="0"/>
              <w:rPr>
                <w:sz w:val="16"/>
                <w:szCs w:val="16"/>
              </w:rPr>
            </w:pPr>
            <w:r w:rsidRPr="00001E8E">
              <w:rPr>
                <w:sz w:val="16"/>
                <w:szCs w:val="16"/>
              </w:rPr>
              <w:t>  Persons Aged 50–54</w:t>
            </w:r>
          </w:p>
          <w:p w:rsidR="00A301FE" w:rsidRPr="00001E8E" w:rsidRDefault="00A301FE" w:rsidP="00A301FE">
            <w:pPr>
              <w:pStyle w:val="ListParagraph"/>
              <w:spacing w:before="80" w:after="80" w:line="240" w:lineRule="auto"/>
              <w:ind w:left="0"/>
              <w:rPr>
                <w:sz w:val="16"/>
                <w:szCs w:val="16"/>
              </w:rPr>
            </w:pPr>
            <w:r w:rsidRPr="00001E8E">
              <w:rPr>
                <w:sz w:val="16"/>
                <w:szCs w:val="16"/>
              </w:rPr>
              <w:t>  Persons Aged 55–59</w:t>
            </w:r>
          </w:p>
          <w:p w:rsidR="00A301FE" w:rsidRPr="00001E8E" w:rsidRDefault="00A301FE" w:rsidP="00A301FE">
            <w:pPr>
              <w:pStyle w:val="ListParagraph"/>
              <w:spacing w:before="80" w:after="80" w:line="240" w:lineRule="auto"/>
              <w:ind w:left="0"/>
              <w:rPr>
                <w:sz w:val="16"/>
                <w:szCs w:val="16"/>
              </w:rPr>
            </w:pPr>
            <w:r w:rsidRPr="00001E8E">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001E8E">
              <w:rPr>
                <w:sz w:val="16"/>
                <w:szCs w:val="16"/>
              </w:rPr>
              <w:t>  Persons Aged 65+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10.89</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r>
              <w:rPr>
                <w:sz w:val="16"/>
                <w:szCs w:val="16"/>
              </w:rPr>
              <w:t xml:space="preserve"> </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p>
          <w:p w:rsidR="00A301FE" w:rsidRPr="00260E85" w:rsidRDefault="00A301FE" w:rsidP="00A301FE">
            <w:pPr>
              <w:pStyle w:val="ListParagraph"/>
              <w:spacing w:before="80" w:after="80" w:line="240" w:lineRule="auto"/>
              <w:ind w:left="0"/>
              <w:rPr>
                <w:sz w:val="16"/>
                <w:szCs w:val="16"/>
              </w:rPr>
            </w:pPr>
            <w:r w:rsidRPr="00260E85">
              <w:rPr>
                <w:sz w:val="16"/>
                <w:szCs w:val="16"/>
              </w:rPr>
              <w:t>10.89</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p w:rsidR="00A301FE" w:rsidRPr="00260E85" w:rsidRDefault="00A301FE" w:rsidP="00A301FE">
            <w:pPr>
              <w:pStyle w:val="ListParagraph"/>
              <w:spacing w:before="80" w:after="80" w:line="240" w:lineRule="auto"/>
              <w:ind w:left="0"/>
              <w:rPr>
                <w:sz w:val="16"/>
                <w:szCs w:val="16"/>
              </w:rPr>
            </w:pPr>
            <w:r w:rsidRPr="00260E85">
              <w:rPr>
                <w:sz w:val="16"/>
                <w:szCs w:val="16"/>
              </w:rPr>
              <w:t>3.40</w:t>
            </w:r>
          </w:p>
        </w:tc>
        <w:tc>
          <w:tcPr>
            <w:tcW w:w="284"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p w:rsidR="00A301FE" w:rsidRPr="00260E85" w:rsidRDefault="00A301FE" w:rsidP="00A301FE">
            <w:pPr>
              <w:pStyle w:val="ListParagraph"/>
              <w:spacing w:before="80" w:after="80" w:line="240" w:lineRule="auto"/>
              <w:ind w:left="0"/>
              <w:rPr>
                <w:sz w:val="16"/>
                <w:szCs w:val="16"/>
              </w:rPr>
            </w:pPr>
            <w:r w:rsidRPr="00260E85">
              <w:rPr>
                <w:sz w:val="16"/>
                <w:szCs w:val="16"/>
              </w:rPr>
              <w:t>5.08</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p w:rsidR="00A301FE" w:rsidRPr="00260E85" w:rsidRDefault="00A301FE" w:rsidP="00A301FE">
            <w:pPr>
              <w:pStyle w:val="ListParagraph"/>
              <w:spacing w:before="80" w:after="80" w:line="240" w:lineRule="auto"/>
              <w:ind w:left="0"/>
              <w:rPr>
                <w:sz w:val="16"/>
                <w:szCs w:val="16"/>
              </w:rPr>
            </w:pPr>
            <w:r w:rsidRPr="00260E85">
              <w:rPr>
                <w:sz w:val="16"/>
                <w:szCs w:val="16"/>
              </w:rPr>
              <w:t>2.29</w:t>
            </w:r>
          </w:p>
        </w:tc>
      </w:tr>
      <w:tr w:rsidR="00A301FE" w:rsidTr="00A301FE">
        <w:trPr>
          <w:trHeight w:val="255"/>
        </w:trPr>
        <w:tc>
          <w:tcPr>
            <w:tcW w:w="2035"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Esophagus</w:t>
            </w:r>
            <w:r w:rsidR="00874AC8">
              <w:rPr>
                <w:sz w:val="16"/>
                <w:szCs w:val="16"/>
              </w:rPr>
              <w:t xml:space="preserve"> Cancer</w:t>
            </w: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6.76</w:t>
            </w:r>
          </w:p>
          <w:p w:rsidR="00A301FE" w:rsidRPr="00260E85" w:rsidRDefault="00A301FE" w:rsidP="00A301FE">
            <w:pPr>
              <w:pStyle w:val="ListParagraph"/>
              <w:spacing w:before="80" w:after="80" w:line="240" w:lineRule="auto"/>
              <w:ind w:left="0"/>
              <w:rPr>
                <w:sz w:val="16"/>
                <w:szCs w:val="16"/>
              </w:rPr>
            </w:pPr>
            <w:r w:rsidRPr="00260E85">
              <w:rPr>
                <w:sz w:val="16"/>
                <w:szCs w:val="16"/>
              </w:rPr>
              <w:t>6.76</w:t>
            </w:r>
          </w:p>
          <w:p w:rsidR="00A301FE" w:rsidRPr="00260E85" w:rsidRDefault="00A301FE" w:rsidP="00A301FE">
            <w:pPr>
              <w:pStyle w:val="ListParagraph"/>
              <w:spacing w:before="80" w:after="80" w:line="240" w:lineRule="auto"/>
              <w:ind w:left="0"/>
              <w:rPr>
                <w:sz w:val="16"/>
                <w:szCs w:val="16"/>
              </w:rPr>
            </w:pPr>
            <w:r w:rsidRPr="00260E85">
              <w:rPr>
                <w:sz w:val="16"/>
                <w:szCs w:val="16"/>
              </w:rPr>
              <w:t>6.76</w:t>
            </w:r>
          </w:p>
          <w:p w:rsidR="00A301FE" w:rsidRPr="00260E85" w:rsidRDefault="00A301FE" w:rsidP="00A301FE">
            <w:pPr>
              <w:pStyle w:val="ListParagraph"/>
              <w:spacing w:before="80" w:after="80" w:line="240" w:lineRule="auto"/>
              <w:ind w:left="0"/>
              <w:rPr>
                <w:sz w:val="16"/>
                <w:szCs w:val="16"/>
              </w:rPr>
            </w:pPr>
            <w:r w:rsidRPr="00260E85">
              <w:rPr>
                <w:sz w:val="16"/>
                <w:szCs w:val="16"/>
              </w:rPr>
              <w:t>6.76</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6.76</w:t>
            </w:r>
          </w:p>
          <w:p w:rsidR="00A301FE" w:rsidRPr="00260E85" w:rsidRDefault="00A301FE" w:rsidP="00A301FE">
            <w:pPr>
              <w:pStyle w:val="ListParagraph"/>
              <w:spacing w:before="80" w:after="80" w:line="240" w:lineRule="auto"/>
              <w:ind w:left="0"/>
              <w:rPr>
                <w:sz w:val="16"/>
                <w:szCs w:val="16"/>
              </w:rPr>
            </w:pPr>
            <w:r w:rsidRPr="00260E85">
              <w:rPr>
                <w:sz w:val="16"/>
                <w:szCs w:val="16"/>
              </w:rPr>
              <w:t>6.76</w:t>
            </w:r>
          </w:p>
          <w:p w:rsidR="00A301FE" w:rsidRPr="00260E85" w:rsidRDefault="00A301FE" w:rsidP="00A301FE">
            <w:pPr>
              <w:pStyle w:val="ListParagraph"/>
              <w:spacing w:before="80" w:after="80" w:line="240" w:lineRule="auto"/>
              <w:ind w:left="0"/>
              <w:rPr>
                <w:sz w:val="16"/>
                <w:szCs w:val="16"/>
              </w:rPr>
            </w:pPr>
            <w:r w:rsidRPr="00260E85">
              <w:rPr>
                <w:sz w:val="16"/>
                <w:szCs w:val="16"/>
              </w:rPr>
              <w:t>6.76</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4.46</w:t>
            </w:r>
          </w:p>
          <w:p w:rsidR="00A301FE" w:rsidRPr="00260E85" w:rsidRDefault="00A301FE" w:rsidP="00A301FE">
            <w:pPr>
              <w:pStyle w:val="ListParagraph"/>
              <w:spacing w:before="80" w:after="80" w:line="240" w:lineRule="auto"/>
              <w:ind w:left="0"/>
              <w:rPr>
                <w:sz w:val="16"/>
                <w:szCs w:val="16"/>
              </w:rPr>
            </w:pPr>
            <w:r w:rsidRPr="00260E85">
              <w:rPr>
                <w:sz w:val="16"/>
                <w:szCs w:val="16"/>
              </w:rPr>
              <w:t>4.46</w:t>
            </w:r>
          </w:p>
          <w:p w:rsidR="00A301FE" w:rsidRPr="00260E85" w:rsidRDefault="00A301FE" w:rsidP="00A301FE">
            <w:pPr>
              <w:pStyle w:val="ListParagraph"/>
              <w:spacing w:before="80" w:after="80" w:line="240" w:lineRule="auto"/>
              <w:ind w:left="0"/>
              <w:rPr>
                <w:sz w:val="16"/>
                <w:szCs w:val="16"/>
              </w:rPr>
            </w:pPr>
            <w:r w:rsidRPr="00260E85">
              <w:rPr>
                <w:sz w:val="16"/>
                <w:szCs w:val="16"/>
              </w:rPr>
              <w:t>4.46</w:t>
            </w:r>
          </w:p>
          <w:p w:rsidR="00A301FE" w:rsidRPr="00260E85" w:rsidRDefault="00A301FE" w:rsidP="00A301FE">
            <w:pPr>
              <w:pStyle w:val="ListParagraph"/>
              <w:spacing w:before="80" w:after="80" w:line="240" w:lineRule="auto"/>
              <w:ind w:left="0"/>
              <w:rPr>
                <w:sz w:val="16"/>
                <w:szCs w:val="16"/>
              </w:rPr>
            </w:pPr>
            <w:r w:rsidRPr="00260E85">
              <w:rPr>
                <w:sz w:val="16"/>
                <w:szCs w:val="16"/>
              </w:rPr>
              <w:t>4.46</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4.46</w:t>
            </w:r>
          </w:p>
          <w:p w:rsidR="00A301FE" w:rsidRPr="00260E85" w:rsidRDefault="00A301FE" w:rsidP="00A301FE">
            <w:pPr>
              <w:pStyle w:val="ListParagraph"/>
              <w:spacing w:before="80" w:after="80" w:line="240" w:lineRule="auto"/>
              <w:ind w:left="0"/>
              <w:rPr>
                <w:sz w:val="16"/>
                <w:szCs w:val="16"/>
              </w:rPr>
            </w:pPr>
            <w:r w:rsidRPr="00260E85">
              <w:rPr>
                <w:sz w:val="16"/>
                <w:szCs w:val="16"/>
              </w:rPr>
              <w:t>4.46</w:t>
            </w:r>
          </w:p>
          <w:p w:rsidR="00A301FE" w:rsidRPr="00260E85" w:rsidRDefault="00A301FE" w:rsidP="00A301FE">
            <w:pPr>
              <w:pStyle w:val="ListParagraph"/>
              <w:spacing w:before="80" w:after="80" w:line="240" w:lineRule="auto"/>
              <w:ind w:left="0"/>
              <w:rPr>
                <w:sz w:val="16"/>
                <w:szCs w:val="16"/>
              </w:rPr>
            </w:pPr>
            <w:r w:rsidRPr="00260E85">
              <w:rPr>
                <w:sz w:val="16"/>
                <w:szCs w:val="16"/>
              </w:rPr>
              <w:t>4.46</w:t>
            </w:r>
          </w:p>
        </w:tc>
        <w:tc>
          <w:tcPr>
            <w:tcW w:w="284"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7.75</w:t>
            </w:r>
          </w:p>
          <w:p w:rsidR="00A301FE" w:rsidRPr="00260E85" w:rsidRDefault="00A301FE" w:rsidP="00A301FE">
            <w:pPr>
              <w:pStyle w:val="ListParagraph"/>
              <w:spacing w:before="80" w:after="80" w:line="240" w:lineRule="auto"/>
              <w:ind w:left="0"/>
              <w:rPr>
                <w:sz w:val="16"/>
                <w:szCs w:val="16"/>
              </w:rPr>
            </w:pPr>
            <w:r w:rsidRPr="00260E85">
              <w:rPr>
                <w:sz w:val="16"/>
                <w:szCs w:val="16"/>
              </w:rPr>
              <w:t>7.75</w:t>
            </w:r>
          </w:p>
          <w:p w:rsidR="00A301FE" w:rsidRPr="00260E85" w:rsidRDefault="00A301FE" w:rsidP="00A301FE">
            <w:pPr>
              <w:pStyle w:val="ListParagraph"/>
              <w:spacing w:before="80" w:after="80" w:line="240" w:lineRule="auto"/>
              <w:ind w:left="0"/>
              <w:rPr>
                <w:sz w:val="16"/>
                <w:szCs w:val="16"/>
              </w:rPr>
            </w:pPr>
            <w:r w:rsidRPr="00260E85">
              <w:rPr>
                <w:sz w:val="16"/>
                <w:szCs w:val="16"/>
              </w:rPr>
              <w:t>7.75</w:t>
            </w:r>
          </w:p>
          <w:p w:rsidR="00A301FE" w:rsidRPr="00260E85" w:rsidRDefault="00A301FE" w:rsidP="00A301FE">
            <w:pPr>
              <w:pStyle w:val="ListParagraph"/>
              <w:spacing w:before="80" w:after="80" w:line="240" w:lineRule="auto"/>
              <w:ind w:left="0"/>
              <w:rPr>
                <w:sz w:val="16"/>
                <w:szCs w:val="16"/>
              </w:rPr>
            </w:pPr>
            <w:r w:rsidRPr="00260E85">
              <w:rPr>
                <w:sz w:val="16"/>
                <w:szCs w:val="16"/>
              </w:rPr>
              <w:t>7.75</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7.75</w:t>
            </w:r>
          </w:p>
          <w:p w:rsidR="00A301FE" w:rsidRPr="00260E85" w:rsidRDefault="00A301FE" w:rsidP="00A301FE">
            <w:pPr>
              <w:pStyle w:val="ListParagraph"/>
              <w:spacing w:before="80" w:after="80" w:line="240" w:lineRule="auto"/>
              <w:ind w:left="0"/>
              <w:rPr>
                <w:sz w:val="16"/>
                <w:szCs w:val="16"/>
              </w:rPr>
            </w:pPr>
            <w:r w:rsidRPr="00260E85">
              <w:rPr>
                <w:sz w:val="16"/>
                <w:szCs w:val="16"/>
              </w:rPr>
              <w:t>7.75</w:t>
            </w:r>
          </w:p>
          <w:p w:rsidR="00A301FE" w:rsidRPr="00260E85" w:rsidRDefault="00A301FE" w:rsidP="00A301FE">
            <w:pPr>
              <w:pStyle w:val="ListParagraph"/>
              <w:spacing w:before="80" w:after="80" w:line="240" w:lineRule="auto"/>
              <w:ind w:left="0"/>
              <w:rPr>
                <w:sz w:val="16"/>
                <w:szCs w:val="16"/>
              </w:rPr>
            </w:pPr>
            <w:r w:rsidRPr="00260E85">
              <w:rPr>
                <w:sz w:val="16"/>
                <w:szCs w:val="16"/>
              </w:rPr>
              <w:t>7.75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2.79</w:t>
            </w:r>
          </w:p>
          <w:p w:rsidR="00A301FE" w:rsidRPr="00260E85" w:rsidRDefault="00A301FE" w:rsidP="00A301FE">
            <w:pPr>
              <w:pStyle w:val="ListParagraph"/>
              <w:spacing w:before="80" w:after="80" w:line="240" w:lineRule="auto"/>
              <w:ind w:left="0"/>
              <w:rPr>
                <w:sz w:val="16"/>
                <w:szCs w:val="16"/>
              </w:rPr>
            </w:pPr>
            <w:r w:rsidRPr="00260E85">
              <w:rPr>
                <w:sz w:val="16"/>
                <w:szCs w:val="16"/>
              </w:rPr>
              <w:t>2.79</w:t>
            </w:r>
          </w:p>
          <w:p w:rsidR="00A301FE" w:rsidRPr="00260E85" w:rsidRDefault="00A301FE" w:rsidP="00A301FE">
            <w:pPr>
              <w:pStyle w:val="ListParagraph"/>
              <w:spacing w:before="80" w:after="80" w:line="240" w:lineRule="auto"/>
              <w:ind w:left="0"/>
              <w:rPr>
                <w:sz w:val="16"/>
                <w:szCs w:val="16"/>
              </w:rPr>
            </w:pPr>
            <w:r w:rsidRPr="00260E85">
              <w:rPr>
                <w:sz w:val="16"/>
                <w:szCs w:val="16"/>
              </w:rPr>
              <w:t>2.79</w:t>
            </w:r>
          </w:p>
          <w:p w:rsidR="00A301FE" w:rsidRPr="00260E85" w:rsidRDefault="00A301FE" w:rsidP="00A301FE">
            <w:pPr>
              <w:pStyle w:val="ListParagraph"/>
              <w:spacing w:before="80" w:after="80" w:line="240" w:lineRule="auto"/>
              <w:ind w:left="0"/>
              <w:rPr>
                <w:sz w:val="16"/>
                <w:szCs w:val="16"/>
              </w:rPr>
            </w:pPr>
            <w:r w:rsidRPr="00260E85">
              <w:rPr>
                <w:sz w:val="16"/>
                <w:szCs w:val="16"/>
              </w:rPr>
              <w:t>2.79</w:t>
            </w:r>
          </w:p>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2.79</w:t>
            </w:r>
          </w:p>
          <w:p w:rsidR="00A301FE" w:rsidRPr="00260E85" w:rsidRDefault="00A301FE" w:rsidP="00A301FE">
            <w:pPr>
              <w:pStyle w:val="ListParagraph"/>
              <w:spacing w:before="80" w:after="80" w:line="240" w:lineRule="auto"/>
              <w:ind w:left="0"/>
              <w:rPr>
                <w:sz w:val="16"/>
                <w:szCs w:val="16"/>
              </w:rPr>
            </w:pPr>
            <w:r w:rsidRPr="00260E85">
              <w:rPr>
                <w:sz w:val="16"/>
                <w:szCs w:val="16"/>
              </w:rPr>
              <w:t>2.79</w:t>
            </w:r>
          </w:p>
          <w:p w:rsidR="00A301FE" w:rsidRPr="00260E85" w:rsidRDefault="00A301FE" w:rsidP="00A301FE">
            <w:pPr>
              <w:pStyle w:val="ListParagraph"/>
              <w:spacing w:before="80" w:after="80" w:line="240" w:lineRule="auto"/>
              <w:ind w:left="0"/>
              <w:rPr>
                <w:sz w:val="16"/>
                <w:szCs w:val="16"/>
              </w:rPr>
            </w:pPr>
            <w:r w:rsidRPr="00260E85">
              <w:rPr>
                <w:sz w:val="16"/>
                <w:szCs w:val="16"/>
              </w:rPr>
              <w:t>2.79</w:t>
            </w:r>
          </w:p>
        </w:tc>
      </w:tr>
      <w:tr w:rsidR="00A301FE" w:rsidTr="00A301FE">
        <w:trPr>
          <w:trHeight w:val="255"/>
        </w:trPr>
        <w:tc>
          <w:tcPr>
            <w:tcW w:w="2035"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Lung cancer</w:t>
            </w: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1.30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5.78</w:t>
            </w:r>
          </w:p>
          <w:p w:rsidR="00A301FE" w:rsidRPr="00260E85" w:rsidRDefault="00A301FE" w:rsidP="00A301FE">
            <w:pPr>
              <w:pStyle w:val="ListParagraph"/>
              <w:spacing w:before="80" w:after="80" w:line="240" w:lineRule="auto"/>
              <w:ind w:left="0"/>
              <w:rPr>
                <w:sz w:val="16"/>
                <w:szCs w:val="16"/>
              </w:rPr>
            </w:pPr>
            <w:r w:rsidRPr="00260E85">
              <w:rPr>
                <w:sz w:val="16"/>
                <w:szCs w:val="16"/>
              </w:rPr>
              <w:t>24.97</w:t>
            </w:r>
          </w:p>
          <w:p w:rsidR="00A301FE" w:rsidRPr="00260E85" w:rsidRDefault="00A301FE" w:rsidP="00A301FE">
            <w:pPr>
              <w:pStyle w:val="ListParagraph"/>
              <w:spacing w:before="80" w:after="80" w:line="240" w:lineRule="auto"/>
              <w:ind w:left="0"/>
              <w:rPr>
                <w:sz w:val="16"/>
                <w:szCs w:val="16"/>
              </w:rPr>
            </w:pPr>
            <w:r w:rsidRPr="00260E85">
              <w:rPr>
                <w:sz w:val="16"/>
                <w:szCs w:val="16"/>
              </w:rPr>
              <w:t>34.02</w:t>
            </w:r>
          </w:p>
          <w:p w:rsidR="00A301FE" w:rsidRPr="00260E85" w:rsidRDefault="00A301FE" w:rsidP="00A301FE">
            <w:pPr>
              <w:pStyle w:val="ListParagraph"/>
              <w:spacing w:before="80" w:after="80" w:line="240" w:lineRule="auto"/>
              <w:ind w:left="0"/>
              <w:rPr>
                <w:sz w:val="16"/>
                <w:szCs w:val="16"/>
              </w:rPr>
            </w:pPr>
            <w:r w:rsidRPr="00260E85">
              <w:rPr>
                <w:sz w:val="16"/>
                <w:szCs w:val="16"/>
              </w:rPr>
              <w:t>31.47</w:t>
            </w:r>
          </w:p>
          <w:p w:rsidR="00A301FE" w:rsidRPr="00260E85" w:rsidRDefault="00A301FE" w:rsidP="00A301FE">
            <w:pPr>
              <w:pStyle w:val="ListParagraph"/>
              <w:spacing w:before="80" w:after="80" w:line="240" w:lineRule="auto"/>
              <w:ind w:left="0"/>
              <w:rPr>
                <w:sz w:val="16"/>
                <w:szCs w:val="16"/>
              </w:rPr>
            </w:pPr>
            <w:r w:rsidRPr="00260E85">
              <w:rPr>
                <w:sz w:val="16"/>
                <w:szCs w:val="16"/>
              </w:rPr>
              <w:t>28.40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2.37</w:t>
            </w:r>
          </w:p>
          <w:p w:rsidR="00A301FE" w:rsidRPr="00260E85" w:rsidRDefault="00A301FE" w:rsidP="00A301FE">
            <w:pPr>
              <w:pStyle w:val="ListParagraph"/>
              <w:spacing w:before="80" w:after="80" w:line="240" w:lineRule="auto"/>
              <w:ind w:left="0"/>
              <w:rPr>
                <w:sz w:val="16"/>
                <w:szCs w:val="16"/>
              </w:rPr>
            </w:pPr>
            <w:r w:rsidRPr="00260E85">
              <w:rPr>
                <w:sz w:val="16"/>
                <w:szCs w:val="16"/>
              </w:rPr>
              <w:t>10.70</w:t>
            </w:r>
          </w:p>
          <w:p w:rsidR="00A301FE" w:rsidRPr="00260E85" w:rsidRDefault="00A301FE" w:rsidP="00A301FE">
            <w:pPr>
              <w:pStyle w:val="ListParagraph"/>
              <w:spacing w:before="80" w:after="80" w:line="240" w:lineRule="auto"/>
              <w:ind w:left="0"/>
              <w:rPr>
                <w:sz w:val="16"/>
                <w:szCs w:val="16"/>
              </w:rPr>
            </w:pPr>
            <w:r w:rsidRPr="00260E85">
              <w:rPr>
                <w:sz w:val="16"/>
                <w:szCs w:val="16"/>
              </w:rPr>
              <w:t>11.66</w:t>
            </w:r>
          </w:p>
          <w:p w:rsidR="00A301FE" w:rsidRPr="00260E85" w:rsidRDefault="00A301FE" w:rsidP="00A301FE">
            <w:pPr>
              <w:pStyle w:val="ListParagraph"/>
              <w:spacing w:before="80" w:after="80" w:line="240" w:lineRule="auto"/>
              <w:ind w:left="0"/>
              <w:rPr>
                <w:sz w:val="16"/>
                <w:szCs w:val="16"/>
              </w:rPr>
            </w:pPr>
            <w:r w:rsidRPr="00260E85">
              <w:rPr>
                <w:sz w:val="16"/>
                <w:szCs w:val="16"/>
              </w:rPr>
              <w:t>11.71</w:t>
            </w:r>
          </w:p>
          <w:p w:rsidR="00A301FE" w:rsidRPr="00260E85" w:rsidRDefault="00A301FE" w:rsidP="00A301FE">
            <w:pPr>
              <w:pStyle w:val="ListParagraph"/>
              <w:spacing w:before="80" w:after="80" w:line="240" w:lineRule="auto"/>
              <w:ind w:left="0"/>
              <w:rPr>
                <w:sz w:val="16"/>
                <w:szCs w:val="16"/>
              </w:rPr>
            </w:pPr>
            <w:r w:rsidRPr="00260E85">
              <w:rPr>
                <w:sz w:val="16"/>
                <w:szCs w:val="16"/>
              </w:rPr>
              <w:t>9.70</w:t>
            </w:r>
          </w:p>
        </w:tc>
        <w:tc>
          <w:tcPr>
            <w:tcW w:w="284"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2</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18.08</w:t>
            </w:r>
          </w:p>
          <w:p w:rsidR="00A301FE" w:rsidRPr="00260E85" w:rsidRDefault="00A301FE" w:rsidP="00A301FE">
            <w:pPr>
              <w:pStyle w:val="ListParagraph"/>
              <w:spacing w:before="80" w:after="80" w:line="240" w:lineRule="auto"/>
              <w:ind w:left="0"/>
              <w:rPr>
                <w:sz w:val="16"/>
                <w:szCs w:val="16"/>
              </w:rPr>
            </w:pPr>
            <w:r w:rsidRPr="00260E85">
              <w:rPr>
                <w:sz w:val="16"/>
                <w:szCs w:val="16"/>
              </w:rPr>
              <w:t>11.14</w:t>
            </w:r>
          </w:p>
          <w:p w:rsidR="00A301FE" w:rsidRPr="00260E85" w:rsidRDefault="00A301FE" w:rsidP="00A301FE">
            <w:pPr>
              <w:pStyle w:val="ListParagraph"/>
              <w:spacing w:before="80" w:after="80" w:line="240" w:lineRule="auto"/>
              <w:ind w:left="0"/>
              <w:rPr>
                <w:sz w:val="16"/>
                <w:szCs w:val="16"/>
              </w:rPr>
            </w:pPr>
            <w:r w:rsidRPr="00260E85">
              <w:rPr>
                <w:sz w:val="16"/>
                <w:szCs w:val="16"/>
              </w:rPr>
              <w:t>17.87</w:t>
            </w:r>
          </w:p>
          <w:p w:rsidR="00A301FE" w:rsidRPr="00260E85" w:rsidRDefault="00A301FE" w:rsidP="00A301FE">
            <w:pPr>
              <w:pStyle w:val="ListParagraph"/>
              <w:spacing w:before="80" w:after="80" w:line="240" w:lineRule="auto"/>
              <w:ind w:left="0"/>
              <w:rPr>
                <w:sz w:val="16"/>
                <w:szCs w:val="16"/>
              </w:rPr>
            </w:pPr>
            <w:r w:rsidRPr="00260E85">
              <w:rPr>
                <w:sz w:val="16"/>
                <w:szCs w:val="16"/>
              </w:rPr>
              <w:t>13.32</w:t>
            </w:r>
          </w:p>
          <w:p w:rsidR="00A301FE" w:rsidRPr="00260E85" w:rsidRDefault="00A301FE" w:rsidP="00A301FE">
            <w:pPr>
              <w:pStyle w:val="ListParagraph"/>
              <w:spacing w:before="80" w:after="80" w:line="240" w:lineRule="auto"/>
              <w:ind w:left="0"/>
              <w:rPr>
                <w:sz w:val="16"/>
                <w:szCs w:val="16"/>
              </w:rPr>
            </w:pPr>
            <w:r w:rsidRPr="00260E85">
              <w:rPr>
                <w:sz w:val="16"/>
                <w:szCs w:val="16"/>
              </w:rPr>
              <w:t>17.49</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8.07</w:t>
            </w:r>
          </w:p>
          <w:p w:rsidR="00A301FE" w:rsidRPr="00260E85" w:rsidRDefault="00A301FE" w:rsidP="00A301FE">
            <w:pPr>
              <w:pStyle w:val="ListParagraph"/>
              <w:spacing w:before="80" w:after="80" w:line="240" w:lineRule="auto"/>
              <w:ind w:left="0"/>
              <w:rPr>
                <w:sz w:val="16"/>
                <w:szCs w:val="16"/>
              </w:rPr>
            </w:pPr>
            <w:r w:rsidRPr="00260E85">
              <w:rPr>
                <w:sz w:val="16"/>
                <w:szCs w:val="16"/>
              </w:rPr>
              <w:t>3.28</w:t>
            </w:r>
          </w:p>
          <w:p w:rsidR="00A301FE" w:rsidRPr="00260E85" w:rsidRDefault="00A301FE" w:rsidP="00A301FE">
            <w:pPr>
              <w:pStyle w:val="ListParagraph"/>
              <w:spacing w:before="80" w:after="80" w:line="240" w:lineRule="auto"/>
              <w:ind w:left="0"/>
              <w:rPr>
                <w:sz w:val="16"/>
                <w:szCs w:val="16"/>
              </w:rPr>
            </w:pPr>
            <w:r w:rsidRPr="00260E85">
              <w:rPr>
                <w:sz w:val="16"/>
                <w:szCs w:val="16"/>
              </w:rPr>
              <w:t>5.33</w:t>
            </w:r>
          </w:p>
          <w:p w:rsidR="00A301FE" w:rsidRPr="00260E85" w:rsidRDefault="00A301FE" w:rsidP="00A301FE">
            <w:pPr>
              <w:pStyle w:val="ListParagraph"/>
              <w:spacing w:before="80" w:after="80" w:line="240" w:lineRule="auto"/>
              <w:ind w:left="0"/>
              <w:rPr>
                <w:sz w:val="16"/>
                <w:szCs w:val="16"/>
              </w:rPr>
            </w:pPr>
            <w:r w:rsidRPr="00260E85">
              <w:rPr>
                <w:sz w:val="16"/>
                <w:szCs w:val="16"/>
              </w:rPr>
              <w:t>4.91</w:t>
            </w:r>
          </w:p>
          <w:p w:rsidR="00A301FE" w:rsidRPr="00260E85" w:rsidRDefault="00A301FE" w:rsidP="00A301FE">
            <w:pPr>
              <w:pStyle w:val="ListParagraph"/>
              <w:spacing w:before="80" w:after="80" w:line="240" w:lineRule="auto"/>
              <w:ind w:left="0"/>
              <w:rPr>
                <w:sz w:val="16"/>
                <w:szCs w:val="16"/>
              </w:rPr>
            </w:pPr>
            <w:r w:rsidRPr="00260E85">
              <w:rPr>
                <w:sz w:val="16"/>
                <w:szCs w:val="16"/>
              </w:rPr>
              <w:t>5.54</w:t>
            </w:r>
          </w:p>
        </w:tc>
      </w:tr>
      <w:tr w:rsidR="00A301FE" w:rsidTr="00A301FE">
        <w:trPr>
          <w:trHeight w:val="255"/>
        </w:trPr>
        <w:tc>
          <w:tcPr>
            <w:tcW w:w="2035"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r>
              <w:rPr>
                <w:sz w:val="16"/>
                <w:szCs w:val="16"/>
              </w:rPr>
              <w:t>IHD</w:t>
            </w: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3.25</w:t>
            </w:r>
          </w:p>
          <w:p w:rsidR="00A301FE" w:rsidRPr="00260E85" w:rsidRDefault="00A301FE" w:rsidP="00A301FE">
            <w:pPr>
              <w:pStyle w:val="ListParagraph"/>
              <w:spacing w:before="80" w:after="80" w:line="240" w:lineRule="auto"/>
              <w:ind w:left="0"/>
              <w:rPr>
                <w:sz w:val="16"/>
                <w:szCs w:val="16"/>
              </w:rPr>
            </w:pPr>
            <w:r w:rsidRPr="00260E85">
              <w:rPr>
                <w:sz w:val="16"/>
                <w:szCs w:val="16"/>
              </w:rPr>
              <w:t>4.71</w:t>
            </w:r>
          </w:p>
          <w:p w:rsidR="00A301FE" w:rsidRPr="00260E85" w:rsidRDefault="00A301FE" w:rsidP="00A301FE">
            <w:pPr>
              <w:pStyle w:val="ListParagraph"/>
              <w:spacing w:before="80" w:after="80" w:line="240" w:lineRule="auto"/>
              <w:ind w:left="0"/>
              <w:rPr>
                <w:sz w:val="16"/>
                <w:szCs w:val="16"/>
              </w:rPr>
            </w:pPr>
            <w:r w:rsidRPr="00260E85">
              <w:rPr>
                <w:sz w:val="16"/>
                <w:szCs w:val="16"/>
              </w:rPr>
              <w:t>5.85</w:t>
            </w:r>
          </w:p>
          <w:p w:rsidR="00A301FE" w:rsidRPr="00260E85" w:rsidRDefault="00A301FE" w:rsidP="00A301FE">
            <w:pPr>
              <w:pStyle w:val="ListParagraph"/>
              <w:spacing w:before="80" w:after="80" w:line="240" w:lineRule="auto"/>
              <w:ind w:left="0"/>
              <w:rPr>
                <w:sz w:val="16"/>
                <w:szCs w:val="16"/>
              </w:rPr>
            </w:pPr>
            <w:r w:rsidRPr="00260E85">
              <w:rPr>
                <w:sz w:val="16"/>
                <w:szCs w:val="16"/>
              </w:rPr>
              <w:t>3.69</w:t>
            </w:r>
          </w:p>
          <w:p w:rsidR="00A301FE" w:rsidRPr="00260E85" w:rsidRDefault="00A301FE" w:rsidP="00A301FE">
            <w:pPr>
              <w:pStyle w:val="ListParagraph"/>
              <w:spacing w:before="80" w:after="80" w:line="240" w:lineRule="auto"/>
              <w:ind w:left="0"/>
              <w:rPr>
                <w:sz w:val="16"/>
                <w:szCs w:val="16"/>
              </w:rPr>
            </w:pPr>
            <w:r w:rsidRPr="00260E85">
              <w:rPr>
                <w:sz w:val="16"/>
                <w:szCs w:val="16"/>
              </w:rPr>
              <w:t>2.71</w:t>
            </w:r>
          </w:p>
          <w:p w:rsidR="00A301FE" w:rsidRPr="00260E85" w:rsidRDefault="00A301FE" w:rsidP="00A301FE">
            <w:pPr>
              <w:pStyle w:val="ListParagraph"/>
              <w:spacing w:before="80" w:after="80" w:line="240" w:lineRule="auto"/>
              <w:ind w:left="0"/>
              <w:rPr>
                <w:sz w:val="16"/>
                <w:szCs w:val="16"/>
              </w:rPr>
            </w:pPr>
            <w:r w:rsidRPr="00260E85">
              <w:rPr>
                <w:sz w:val="16"/>
                <w:szCs w:val="16"/>
              </w:rPr>
              <w:t>2.39</w:t>
            </w:r>
          </w:p>
          <w:p w:rsidR="00A301FE" w:rsidRPr="00260E85" w:rsidRDefault="00A301FE" w:rsidP="00A301FE">
            <w:pPr>
              <w:pStyle w:val="ListParagraph"/>
              <w:spacing w:before="80" w:after="80" w:line="240" w:lineRule="auto"/>
              <w:ind w:left="0"/>
              <w:rPr>
                <w:sz w:val="16"/>
                <w:szCs w:val="16"/>
              </w:rPr>
            </w:pPr>
            <w:r w:rsidRPr="00260E85">
              <w:rPr>
                <w:sz w:val="16"/>
                <w:szCs w:val="16"/>
              </w:rPr>
              <w:t>1.91</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1.21</w:t>
            </w:r>
          </w:p>
          <w:p w:rsidR="00A301FE" w:rsidRPr="00260E85" w:rsidRDefault="00A301FE" w:rsidP="00A301FE">
            <w:pPr>
              <w:pStyle w:val="ListParagraph"/>
              <w:spacing w:before="80" w:after="80" w:line="240" w:lineRule="auto"/>
              <w:ind w:left="0"/>
              <w:rPr>
                <w:sz w:val="16"/>
                <w:szCs w:val="16"/>
              </w:rPr>
            </w:pPr>
            <w:r w:rsidRPr="00260E85">
              <w:rPr>
                <w:sz w:val="16"/>
                <w:szCs w:val="16"/>
              </w:rPr>
              <w:t>1.15</w:t>
            </w:r>
          </w:p>
          <w:p w:rsidR="00A301FE" w:rsidRPr="00260E85" w:rsidRDefault="00A301FE" w:rsidP="00A301FE">
            <w:pPr>
              <w:pStyle w:val="ListParagraph"/>
              <w:spacing w:before="80" w:after="80" w:line="240" w:lineRule="auto"/>
              <w:ind w:left="0"/>
              <w:rPr>
                <w:sz w:val="16"/>
                <w:szCs w:val="16"/>
              </w:rPr>
            </w:pPr>
            <w:r w:rsidRPr="00260E85">
              <w:rPr>
                <w:sz w:val="16"/>
                <w:szCs w:val="16"/>
              </w:rPr>
              <w:t>2.03</w:t>
            </w:r>
          </w:p>
          <w:p w:rsidR="00A301FE" w:rsidRPr="00260E85" w:rsidRDefault="00A301FE" w:rsidP="00A301FE">
            <w:pPr>
              <w:pStyle w:val="ListParagraph"/>
              <w:spacing w:before="80" w:after="80" w:line="240" w:lineRule="auto"/>
              <w:ind w:left="0"/>
              <w:rPr>
                <w:sz w:val="16"/>
                <w:szCs w:val="16"/>
              </w:rPr>
            </w:pPr>
            <w:r w:rsidRPr="00260E85">
              <w:rPr>
                <w:sz w:val="16"/>
                <w:szCs w:val="16"/>
              </w:rPr>
              <w:t>1.93</w:t>
            </w:r>
          </w:p>
          <w:p w:rsidR="00A301FE" w:rsidRPr="00260E85" w:rsidRDefault="00A301FE" w:rsidP="00A301FE">
            <w:pPr>
              <w:pStyle w:val="ListParagraph"/>
              <w:spacing w:before="80" w:after="80" w:line="240" w:lineRule="auto"/>
              <w:ind w:left="0"/>
              <w:rPr>
                <w:sz w:val="16"/>
                <w:szCs w:val="16"/>
              </w:rPr>
            </w:pPr>
            <w:r w:rsidRPr="00260E85">
              <w:rPr>
                <w:sz w:val="16"/>
                <w:szCs w:val="16"/>
              </w:rPr>
              <w:t>1.64</w:t>
            </w:r>
          </w:p>
          <w:p w:rsidR="00A301FE" w:rsidRPr="00260E85" w:rsidRDefault="00A301FE" w:rsidP="00A301FE">
            <w:pPr>
              <w:pStyle w:val="ListParagraph"/>
              <w:spacing w:before="80" w:after="80" w:line="240" w:lineRule="auto"/>
              <w:ind w:left="0"/>
              <w:rPr>
                <w:sz w:val="16"/>
                <w:szCs w:val="16"/>
              </w:rPr>
            </w:pPr>
            <w:r w:rsidRPr="00260E85">
              <w:rPr>
                <w:sz w:val="16"/>
                <w:szCs w:val="16"/>
              </w:rPr>
              <w:t>1.58</w:t>
            </w:r>
          </w:p>
          <w:p w:rsidR="00A301FE" w:rsidRPr="00260E85" w:rsidRDefault="00A301FE" w:rsidP="00A301FE">
            <w:pPr>
              <w:pStyle w:val="ListParagraph"/>
              <w:spacing w:before="80" w:after="80" w:line="240" w:lineRule="auto"/>
              <w:ind w:left="0"/>
              <w:rPr>
                <w:sz w:val="16"/>
                <w:szCs w:val="16"/>
              </w:rPr>
            </w:pPr>
            <w:r w:rsidRPr="00260E85">
              <w:rPr>
                <w:sz w:val="16"/>
                <w:szCs w:val="16"/>
              </w:rPr>
              <w:t>1.40</w:t>
            </w:r>
          </w:p>
        </w:tc>
        <w:tc>
          <w:tcPr>
            <w:tcW w:w="284"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1.89</w:t>
            </w:r>
          </w:p>
          <w:p w:rsidR="00A301FE" w:rsidRPr="00260E85" w:rsidRDefault="00A301FE" w:rsidP="00A301FE">
            <w:pPr>
              <w:pStyle w:val="ListParagraph"/>
              <w:spacing w:before="80" w:after="80" w:line="240" w:lineRule="auto"/>
              <w:ind w:left="0"/>
              <w:rPr>
                <w:sz w:val="16"/>
                <w:szCs w:val="16"/>
              </w:rPr>
            </w:pPr>
            <w:r w:rsidRPr="00260E85">
              <w:rPr>
                <w:sz w:val="16"/>
                <w:szCs w:val="16"/>
              </w:rPr>
              <w:t>7.71</w:t>
            </w:r>
          </w:p>
          <w:p w:rsidR="00A301FE" w:rsidRPr="00260E85" w:rsidRDefault="00A301FE" w:rsidP="00A301FE">
            <w:pPr>
              <w:pStyle w:val="ListParagraph"/>
              <w:spacing w:before="80" w:after="80" w:line="240" w:lineRule="auto"/>
              <w:ind w:left="0"/>
              <w:rPr>
                <w:sz w:val="16"/>
                <w:szCs w:val="16"/>
              </w:rPr>
            </w:pPr>
            <w:r w:rsidRPr="00260E85">
              <w:rPr>
                <w:sz w:val="16"/>
                <w:szCs w:val="16"/>
              </w:rPr>
              <w:t>5.69</w:t>
            </w:r>
          </w:p>
          <w:p w:rsidR="00A301FE" w:rsidRPr="00260E85" w:rsidRDefault="00A301FE" w:rsidP="00A301FE">
            <w:pPr>
              <w:pStyle w:val="ListParagraph"/>
              <w:spacing w:before="80" w:after="80" w:line="240" w:lineRule="auto"/>
              <w:ind w:left="0"/>
              <w:rPr>
                <w:sz w:val="16"/>
                <w:szCs w:val="16"/>
              </w:rPr>
            </w:pPr>
            <w:r w:rsidRPr="00260E85">
              <w:rPr>
                <w:sz w:val="16"/>
                <w:szCs w:val="16"/>
              </w:rPr>
              <w:t>3.06</w:t>
            </w:r>
          </w:p>
          <w:p w:rsidR="00A301FE" w:rsidRPr="00260E85" w:rsidRDefault="00A301FE" w:rsidP="00A301FE">
            <w:pPr>
              <w:pStyle w:val="ListParagraph"/>
              <w:spacing w:before="80" w:after="80" w:line="240" w:lineRule="auto"/>
              <w:ind w:left="0"/>
              <w:rPr>
                <w:sz w:val="16"/>
                <w:szCs w:val="16"/>
              </w:rPr>
            </w:pPr>
            <w:r w:rsidRPr="00260E85">
              <w:rPr>
                <w:sz w:val="16"/>
                <w:szCs w:val="16"/>
              </w:rPr>
              <w:t>2.56</w:t>
            </w:r>
          </w:p>
          <w:p w:rsidR="00A301FE" w:rsidRPr="00260E85" w:rsidRDefault="00A301FE" w:rsidP="00A301FE">
            <w:pPr>
              <w:pStyle w:val="ListParagraph"/>
              <w:spacing w:before="80" w:after="80" w:line="240" w:lineRule="auto"/>
              <w:ind w:left="0"/>
              <w:rPr>
                <w:sz w:val="16"/>
                <w:szCs w:val="16"/>
              </w:rPr>
            </w:pPr>
            <w:r w:rsidRPr="00260E85">
              <w:rPr>
                <w:sz w:val="16"/>
                <w:szCs w:val="16"/>
              </w:rPr>
              <w:t>2.48</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1.44</w:t>
            </w:r>
          </w:p>
          <w:p w:rsidR="00A301FE" w:rsidRPr="00260E85" w:rsidRDefault="00A301FE" w:rsidP="00A301FE">
            <w:pPr>
              <w:pStyle w:val="ListParagraph"/>
              <w:spacing w:before="80" w:after="80" w:line="240" w:lineRule="auto"/>
              <w:ind w:left="0"/>
              <w:rPr>
                <w:sz w:val="16"/>
                <w:szCs w:val="16"/>
              </w:rPr>
            </w:pPr>
            <w:r w:rsidRPr="00260E85">
              <w:rPr>
                <w:sz w:val="16"/>
                <w:szCs w:val="16"/>
              </w:rPr>
              <w:t>2.25</w:t>
            </w:r>
          </w:p>
          <w:p w:rsidR="00A301FE" w:rsidRPr="00260E85" w:rsidRDefault="00A301FE" w:rsidP="00A301FE">
            <w:pPr>
              <w:pStyle w:val="ListParagraph"/>
              <w:spacing w:before="80" w:after="80" w:line="240" w:lineRule="auto"/>
              <w:ind w:left="0"/>
              <w:rPr>
                <w:sz w:val="16"/>
                <w:szCs w:val="16"/>
              </w:rPr>
            </w:pPr>
            <w:r w:rsidRPr="00260E85">
              <w:rPr>
                <w:sz w:val="16"/>
                <w:szCs w:val="16"/>
              </w:rPr>
              <w:t>2.08</w:t>
            </w:r>
          </w:p>
          <w:p w:rsidR="00A301FE" w:rsidRPr="00260E85" w:rsidRDefault="00A301FE" w:rsidP="00A301FE">
            <w:pPr>
              <w:pStyle w:val="ListParagraph"/>
              <w:spacing w:before="80" w:after="80" w:line="240" w:lineRule="auto"/>
              <w:ind w:left="0"/>
              <w:rPr>
                <w:sz w:val="16"/>
                <w:szCs w:val="16"/>
              </w:rPr>
            </w:pPr>
            <w:r w:rsidRPr="00260E85">
              <w:rPr>
                <w:sz w:val="16"/>
                <w:szCs w:val="16"/>
              </w:rPr>
              <w:t>2.95</w:t>
            </w:r>
          </w:p>
          <w:p w:rsidR="00A301FE" w:rsidRPr="00260E85" w:rsidRDefault="00A301FE" w:rsidP="00A301FE">
            <w:pPr>
              <w:pStyle w:val="ListParagraph"/>
              <w:spacing w:before="80" w:after="80" w:line="240" w:lineRule="auto"/>
              <w:ind w:left="0"/>
              <w:rPr>
                <w:sz w:val="16"/>
                <w:szCs w:val="16"/>
              </w:rPr>
            </w:pPr>
            <w:r w:rsidRPr="00260E85">
              <w:rPr>
                <w:sz w:val="16"/>
                <w:szCs w:val="16"/>
              </w:rPr>
              <w:t>1.19</w:t>
            </w:r>
          </w:p>
          <w:p w:rsidR="00A301FE" w:rsidRPr="00260E85" w:rsidRDefault="00A301FE" w:rsidP="00A301FE">
            <w:pPr>
              <w:pStyle w:val="ListParagraph"/>
              <w:spacing w:before="80" w:after="80" w:line="240" w:lineRule="auto"/>
              <w:ind w:left="0"/>
              <w:rPr>
                <w:sz w:val="16"/>
                <w:szCs w:val="16"/>
              </w:rPr>
            </w:pPr>
            <w:r w:rsidRPr="00260E85">
              <w:rPr>
                <w:sz w:val="16"/>
                <w:szCs w:val="16"/>
              </w:rPr>
              <w:t>1.08</w:t>
            </w:r>
          </w:p>
          <w:p w:rsidR="00A301FE" w:rsidRPr="00260E85" w:rsidRDefault="00A301FE" w:rsidP="00A301FE">
            <w:pPr>
              <w:pStyle w:val="ListParagraph"/>
              <w:spacing w:before="80" w:after="80" w:line="240" w:lineRule="auto"/>
              <w:ind w:left="0"/>
              <w:rPr>
                <w:sz w:val="16"/>
                <w:szCs w:val="16"/>
              </w:rPr>
            </w:pPr>
            <w:r w:rsidRPr="00260E85">
              <w:rPr>
                <w:sz w:val="16"/>
                <w:szCs w:val="16"/>
              </w:rPr>
              <w:t>1.22</w:t>
            </w:r>
          </w:p>
        </w:tc>
      </w:tr>
      <w:tr w:rsidR="00A301FE" w:rsidTr="00A301FE">
        <w:trPr>
          <w:trHeight w:val="255"/>
        </w:trPr>
        <w:tc>
          <w:tcPr>
            <w:tcW w:w="2035"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r>
              <w:rPr>
                <w:sz w:val="16"/>
                <w:szCs w:val="16"/>
              </w:rPr>
              <w:t>Stroke</w:t>
            </w: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284"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top w:val="single" w:sz="4" w:space="0" w:color="auto"/>
            </w:tcBorders>
            <w:noWrap/>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1.05</w:t>
            </w:r>
          </w:p>
          <w:p w:rsidR="00A301FE" w:rsidRPr="00260E85" w:rsidRDefault="00A301FE" w:rsidP="00A301FE">
            <w:pPr>
              <w:pStyle w:val="ListParagraph"/>
              <w:spacing w:before="80" w:after="80" w:line="240" w:lineRule="auto"/>
              <w:ind w:left="0"/>
              <w:rPr>
                <w:sz w:val="16"/>
                <w:szCs w:val="16"/>
              </w:rPr>
            </w:pPr>
            <w:r w:rsidRPr="00260E85">
              <w:rPr>
                <w:sz w:val="16"/>
                <w:szCs w:val="16"/>
              </w:rPr>
              <w:t>3.75</w:t>
            </w:r>
          </w:p>
          <w:p w:rsidR="00A301FE" w:rsidRPr="00260E85" w:rsidRDefault="00A301FE" w:rsidP="00A301FE">
            <w:pPr>
              <w:pStyle w:val="ListParagraph"/>
              <w:spacing w:before="80" w:after="80" w:line="240" w:lineRule="auto"/>
              <w:ind w:left="0"/>
              <w:rPr>
                <w:sz w:val="16"/>
                <w:szCs w:val="16"/>
              </w:rPr>
            </w:pPr>
            <w:r w:rsidRPr="00260E85">
              <w:rPr>
                <w:sz w:val="16"/>
                <w:szCs w:val="16"/>
              </w:rPr>
              <w:t>6.08</w:t>
            </w:r>
          </w:p>
          <w:p w:rsidR="00A301FE" w:rsidRPr="00260E85" w:rsidRDefault="00A301FE" w:rsidP="00A301FE">
            <w:pPr>
              <w:pStyle w:val="ListParagraph"/>
              <w:spacing w:before="80" w:after="80" w:line="240" w:lineRule="auto"/>
              <w:ind w:left="0"/>
              <w:rPr>
                <w:sz w:val="16"/>
                <w:szCs w:val="16"/>
              </w:rPr>
            </w:pPr>
            <w:r w:rsidRPr="00260E85">
              <w:rPr>
                <w:sz w:val="16"/>
                <w:szCs w:val="16"/>
              </w:rPr>
              <w:t>3.96</w:t>
            </w:r>
          </w:p>
          <w:p w:rsidR="00A301FE" w:rsidRPr="00260E85" w:rsidRDefault="00A301FE" w:rsidP="00A301FE">
            <w:pPr>
              <w:pStyle w:val="ListParagraph"/>
              <w:spacing w:before="80" w:after="80" w:line="240" w:lineRule="auto"/>
              <w:ind w:left="0"/>
              <w:rPr>
                <w:sz w:val="16"/>
                <w:szCs w:val="16"/>
              </w:rPr>
            </w:pPr>
            <w:r w:rsidRPr="00260E85">
              <w:rPr>
                <w:sz w:val="16"/>
                <w:szCs w:val="16"/>
              </w:rPr>
              <w:t>2.55</w:t>
            </w:r>
          </w:p>
          <w:p w:rsidR="00A301FE" w:rsidRPr="00260E85" w:rsidRDefault="00A301FE" w:rsidP="00A301FE">
            <w:pPr>
              <w:pStyle w:val="ListParagraph"/>
              <w:spacing w:before="80" w:after="80" w:line="240" w:lineRule="auto"/>
              <w:ind w:left="0"/>
              <w:rPr>
                <w:sz w:val="16"/>
                <w:szCs w:val="16"/>
              </w:rPr>
            </w:pPr>
            <w:r w:rsidRPr="00260E85">
              <w:rPr>
                <w:sz w:val="16"/>
                <w:szCs w:val="16"/>
              </w:rPr>
              <w:t>2.69</w:t>
            </w: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2.24</w:t>
            </w:r>
          </w:p>
          <w:p w:rsidR="00A301FE" w:rsidRPr="00260E85" w:rsidRDefault="00A301FE" w:rsidP="00A301FE">
            <w:pPr>
              <w:pStyle w:val="ListParagraph"/>
              <w:spacing w:before="80" w:after="80" w:line="240" w:lineRule="auto"/>
              <w:ind w:left="0"/>
              <w:rPr>
                <w:sz w:val="16"/>
                <w:szCs w:val="16"/>
              </w:rPr>
            </w:pPr>
            <w:r w:rsidRPr="00260E85">
              <w:rPr>
                <w:sz w:val="16"/>
                <w:szCs w:val="16"/>
              </w:rPr>
              <w:t>1.14</w:t>
            </w:r>
          </w:p>
          <w:p w:rsidR="00A301FE" w:rsidRPr="00260E85" w:rsidRDefault="00A301FE" w:rsidP="00A301FE">
            <w:pPr>
              <w:pStyle w:val="ListParagraph"/>
              <w:spacing w:before="80" w:after="80" w:line="240" w:lineRule="auto"/>
              <w:ind w:left="0"/>
              <w:rPr>
                <w:sz w:val="16"/>
                <w:szCs w:val="16"/>
              </w:rPr>
            </w:pPr>
            <w:r w:rsidRPr="00260E85">
              <w:rPr>
                <w:sz w:val="16"/>
                <w:szCs w:val="16"/>
              </w:rPr>
              <w:t>1.01</w:t>
            </w:r>
          </w:p>
          <w:p w:rsidR="00A301FE" w:rsidRPr="00260E85" w:rsidRDefault="00A301FE" w:rsidP="00A301FE">
            <w:pPr>
              <w:pStyle w:val="ListParagraph"/>
              <w:spacing w:before="80" w:after="80" w:line="240" w:lineRule="auto"/>
              <w:ind w:left="0"/>
              <w:rPr>
                <w:sz w:val="16"/>
                <w:szCs w:val="16"/>
              </w:rPr>
            </w:pPr>
            <w:r w:rsidRPr="00260E85">
              <w:rPr>
                <w:sz w:val="16"/>
                <w:szCs w:val="16"/>
              </w:rPr>
              <w:t>1.29</w:t>
            </w:r>
          </w:p>
        </w:tc>
        <w:tc>
          <w:tcPr>
            <w:tcW w:w="284"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2</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5.67</w:t>
            </w:r>
          </w:p>
          <w:p w:rsidR="00A301FE" w:rsidRPr="00260E85" w:rsidRDefault="00A301FE" w:rsidP="00A301FE">
            <w:pPr>
              <w:pStyle w:val="ListParagraph"/>
              <w:spacing w:before="80" w:after="80" w:line="240" w:lineRule="auto"/>
              <w:ind w:left="0"/>
              <w:rPr>
                <w:sz w:val="16"/>
                <w:szCs w:val="16"/>
              </w:rPr>
            </w:pPr>
            <w:r w:rsidRPr="00260E85">
              <w:rPr>
                <w:sz w:val="16"/>
                <w:szCs w:val="16"/>
              </w:rPr>
              <w:t>8.22</w:t>
            </w:r>
          </w:p>
          <w:p w:rsidR="00A301FE" w:rsidRPr="00260E85" w:rsidRDefault="00A301FE" w:rsidP="00A301FE">
            <w:pPr>
              <w:pStyle w:val="ListParagraph"/>
              <w:spacing w:before="80" w:after="80" w:line="240" w:lineRule="auto"/>
              <w:ind w:left="0"/>
              <w:rPr>
                <w:sz w:val="16"/>
                <w:szCs w:val="16"/>
              </w:rPr>
            </w:pPr>
            <w:r w:rsidRPr="00260E85">
              <w:rPr>
                <w:sz w:val="16"/>
                <w:szCs w:val="16"/>
              </w:rPr>
              <w:t>4.58</w:t>
            </w:r>
          </w:p>
          <w:p w:rsidR="00A301FE" w:rsidRPr="00260E85" w:rsidRDefault="00A301FE" w:rsidP="00A301FE">
            <w:pPr>
              <w:pStyle w:val="ListParagraph"/>
              <w:spacing w:before="80" w:after="80" w:line="240" w:lineRule="auto"/>
              <w:ind w:left="0"/>
              <w:rPr>
                <w:sz w:val="16"/>
                <w:szCs w:val="16"/>
              </w:rPr>
            </w:pPr>
            <w:r w:rsidRPr="00260E85">
              <w:rPr>
                <w:sz w:val="16"/>
                <w:szCs w:val="16"/>
              </w:rPr>
              <w:t>5.77</w:t>
            </w:r>
          </w:p>
          <w:p w:rsidR="00A301FE" w:rsidRPr="00260E85" w:rsidRDefault="00A301FE" w:rsidP="00A301FE">
            <w:pPr>
              <w:pStyle w:val="ListParagraph"/>
              <w:spacing w:before="80" w:after="80" w:line="240" w:lineRule="auto"/>
              <w:ind w:left="0"/>
              <w:rPr>
                <w:sz w:val="16"/>
                <w:szCs w:val="16"/>
              </w:rPr>
            </w:pPr>
            <w:r w:rsidRPr="00260E85">
              <w:rPr>
                <w:sz w:val="16"/>
                <w:szCs w:val="16"/>
              </w:rPr>
              <w:t>2.76</w:t>
            </w:r>
          </w:p>
          <w:p w:rsidR="00A301FE" w:rsidRPr="00260E85" w:rsidRDefault="00A301FE" w:rsidP="00A301FE">
            <w:pPr>
              <w:pStyle w:val="ListParagraph"/>
              <w:spacing w:before="80" w:after="80" w:line="240" w:lineRule="auto"/>
              <w:ind w:left="0"/>
              <w:rPr>
                <w:sz w:val="16"/>
                <w:szCs w:val="16"/>
              </w:rPr>
            </w:pPr>
            <w:r w:rsidRPr="00260E85">
              <w:rPr>
                <w:sz w:val="16"/>
                <w:szCs w:val="16"/>
              </w:rPr>
              <w:t>2.58</w:t>
            </w:r>
          </w:p>
        </w:tc>
        <w:tc>
          <w:tcPr>
            <w:tcW w:w="1701" w:type="dxa"/>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2.25</w:t>
            </w:r>
          </w:p>
          <w:p w:rsidR="00A301FE" w:rsidRPr="00260E85" w:rsidRDefault="00A301FE" w:rsidP="00A301FE">
            <w:pPr>
              <w:pStyle w:val="ListParagraph"/>
              <w:spacing w:before="80" w:after="80" w:line="240" w:lineRule="auto"/>
              <w:ind w:left="0"/>
              <w:rPr>
                <w:sz w:val="16"/>
                <w:szCs w:val="16"/>
              </w:rPr>
            </w:pPr>
            <w:r w:rsidRPr="00260E85">
              <w:rPr>
                <w:sz w:val="16"/>
                <w:szCs w:val="16"/>
              </w:rPr>
              <w:t>1.19</w:t>
            </w:r>
          </w:p>
          <w:p w:rsidR="00A301FE" w:rsidRPr="00260E85" w:rsidRDefault="00A301FE" w:rsidP="00A301FE">
            <w:pPr>
              <w:pStyle w:val="ListParagraph"/>
              <w:spacing w:before="80" w:after="80" w:line="240" w:lineRule="auto"/>
              <w:ind w:left="0"/>
              <w:rPr>
                <w:sz w:val="16"/>
                <w:szCs w:val="16"/>
              </w:rPr>
            </w:pPr>
            <w:r w:rsidRPr="00260E85">
              <w:rPr>
                <w:sz w:val="16"/>
                <w:szCs w:val="16"/>
              </w:rPr>
              <w:t>1.38</w:t>
            </w:r>
          </w:p>
          <w:p w:rsidR="00A301FE" w:rsidRPr="00260E85" w:rsidRDefault="00A301FE" w:rsidP="00A301FE">
            <w:pPr>
              <w:pStyle w:val="ListParagraph"/>
              <w:spacing w:before="80" w:after="80" w:line="240" w:lineRule="auto"/>
              <w:ind w:left="0"/>
              <w:rPr>
                <w:sz w:val="16"/>
                <w:szCs w:val="16"/>
              </w:rPr>
            </w:pPr>
            <w:r w:rsidRPr="00260E85">
              <w:rPr>
                <w:sz w:val="16"/>
                <w:szCs w:val="16"/>
              </w:rPr>
              <w:t>1.22</w:t>
            </w:r>
          </w:p>
          <w:p w:rsidR="00A301FE" w:rsidRPr="00260E85" w:rsidRDefault="00A301FE" w:rsidP="00A301FE">
            <w:pPr>
              <w:pStyle w:val="ListParagraph"/>
              <w:spacing w:before="80" w:after="80" w:line="240" w:lineRule="auto"/>
              <w:ind w:left="0"/>
              <w:rPr>
                <w:sz w:val="16"/>
                <w:szCs w:val="16"/>
              </w:rPr>
            </w:pPr>
            <w:r w:rsidRPr="00260E85">
              <w:rPr>
                <w:sz w:val="16"/>
                <w:szCs w:val="16"/>
              </w:rPr>
              <w:t>1.28</w:t>
            </w:r>
          </w:p>
          <w:p w:rsidR="00A301FE" w:rsidRPr="00260E85" w:rsidRDefault="00A301FE" w:rsidP="00A301FE">
            <w:pPr>
              <w:pStyle w:val="ListParagraph"/>
              <w:spacing w:before="80" w:after="80" w:line="240" w:lineRule="auto"/>
              <w:ind w:left="0"/>
              <w:rPr>
                <w:sz w:val="16"/>
                <w:szCs w:val="16"/>
              </w:rPr>
            </w:pPr>
            <w:r w:rsidRPr="00260E85">
              <w:rPr>
                <w:sz w:val="16"/>
                <w:szCs w:val="16"/>
              </w:rPr>
              <w:t>1.14</w:t>
            </w:r>
          </w:p>
        </w:tc>
      </w:tr>
      <w:tr w:rsidR="00A301FE" w:rsidTr="00A301FE">
        <w:trPr>
          <w:trHeight w:val="255"/>
        </w:trPr>
        <w:tc>
          <w:tcPr>
            <w:tcW w:w="2035" w:type="dxa"/>
            <w:noWrap/>
          </w:tcPr>
          <w:p w:rsidR="00A301FE" w:rsidRPr="00260E85" w:rsidRDefault="00A301FE" w:rsidP="00A301FE">
            <w:pPr>
              <w:pStyle w:val="ListParagraph"/>
              <w:spacing w:before="80" w:after="80" w:line="240" w:lineRule="auto"/>
              <w:ind w:left="0"/>
              <w:rPr>
                <w:sz w:val="16"/>
                <w:szCs w:val="16"/>
              </w:rPr>
            </w:pPr>
            <w:r>
              <w:rPr>
                <w:sz w:val="16"/>
                <w:szCs w:val="16"/>
              </w:rPr>
              <w:t>COPD</w:t>
            </w:r>
          </w:p>
        </w:tc>
        <w:tc>
          <w:tcPr>
            <w:tcW w:w="1701"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p>
        </w:tc>
        <w:tc>
          <w:tcPr>
            <w:tcW w:w="284"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p>
        </w:tc>
        <w:tc>
          <w:tcPr>
            <w:tcW w:w="1701" w:type="dxa"/>
            <w:noWrap/>
          </w:tcPr>
          <w:p w:rsidR="00A301FE" w:rsidRPr="00260E85" w:rsidRDefault="00A301FE" w:rsidP="00A301FE">
            <w:pPr>
              <w:pStyle w:val="ListParagraph"/>
              <w:spacing w:before="80" w:after="80" w:line="240" w:lineRule="auto"/>
              <w:ind w:left="0"/>
              <w:rPr>
                <w:sz w:val="16"/>
                <w:szCs w:val="16"/>
              </w:rPr>
            </w:pPr>
          </w:p>
        </w:tc>
      </w:tr>
      <w:tr w:rsidR="00A301FE" w:rsidTr="00A301FE">
        <w:trPr>
          <w:trHeight w:val="1134"/>
        </w:trPr>
        <w:tc>
          <w:tcPr>
            <w:tcW w:w="2035"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lastRenderedPageBreak/>
              <w:t>  Persons Aged 35–39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40-44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45–49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50–54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55–59</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60-64</w:t>
            </w:r>
          </w:p>
          <w:p w:rsidR="00A301FE" w:rsidRPr="00260E85" w:rsidRDefault="00A301FE" w:rsidP="00A301FE">
            <w:pPr>
              <w:pStyle w:val="ListParagraph"/>
              <w:spacing w:before="80" w:after="80" w:line="240" w:lineRule="auto"/>
              <w:ind w:left="0"/>
              <w:rPr>
                <w:sz w:val="16"/>
                <w:szCs w:val="16"/>
              </w:rPr>
            </w:pPr>
            <w:r w:rsidRPr="00260E85">
              <w:rPr>
                <w:sz w:val="16"/>
                <w:szCs w:val="16"/>
              </w:rPr>
              <w:t>  Persons Aged 65+</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8.13</w:t>
            </w:r>
          </w:p>
          <w:p w:rsidR="00A301FE" w:rsidRPr="00260E85" w:rsidRDefault="00A301FE" w:rsidP="00A301FE">
            <w:pPr>
              <w:pStyle w:val="ListParagraph"/>
              <w:spacing w:before="80" w:after="80" w:line="240" w:lineRule="auto"/>
              <w:ind w:left="0"/>
              <w:rPr>
                <w:sz w:val="16"/>
                <w:szCs w:val="16"/>
              </w:rPr>
            </w:pPr>
            <w:r w:rsidRPr="00260E85">
              <w:rPr>
                <w:sz w:val="16"/>
                <w:szCs w:val="16"/>
              </w:rPr>
              <w:t>9.80</w:t>
            </w:r>
          </w:p>
          <w:p w:rsidR="00A301FE" w:rsidRPr="00260E85" w:rsidRDefault="00A301FE" w:rsidP="00A301FE">
            <w:pPr>
              <w:pStyle w:val="ListParagraph"/>
              <w:spacing w:before="80" w:after="80" w:line="240" w:lineRule="auto"/>
              <w:ind w:left="0"/>
              <w:rPr>
                <w:sz w:val="16"/>
                <w:szCs w:val="16"/>
              </w:rPr>
            </w:pPr>
            <w:r w:rsidRPr="00260E85">
              <w:rPr>
                <w:sz w:val="16"/>
                <w:szCs w:val="16"/>
              </w:rPr>
              <w:t>13.21</w:t>
            </w:r>
          </w:p>
          <w:p w:rsidR="00A301FE" w:rsidRPr="00260E85" w:rsidRDefault="00A301FE" w:rsidP="00A301FE">
            <w:pPr>
              <w:pStyle w:val="ListParagraph"/>
              <w:spacing w:before="80" w:after="80" w:line="240" w:lineRule="auto"/>
              <w:ind w:left="0"/>
              <w:rPr>
                <w:sz w:val="16"/>
                <w:szCs w:val="16"/>
              </w:rPr>
            </w:pPr>
            <w:r w:rsidRPr="00260E85">
              <w:rPr>
                <w:sz w:val="16"/>
                <w:szCs w:val="16"/>
              </w:rPr>
              <w:t>18.93</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3.06</w:t>
            </w:r>
          </w:p>
          <w:p w:rsidR="00A301FE" w:rsidRPr="00260E85" w:rsidRDefault="00A301FE" w:rsidP="00A301FE">
            <w:pPr>
              <w:pStyle w:val="ListParagraph"/>
              <w:spacing w:before="80" w:after="80" w:line="240" w:lineRule="auto"/>
              <w:ind w:left="0"/>
              <w:rPr>
                <w:sz w:val="16"/>
                <w:szCs w:val="16"/>
              </w:rPr>
            </w:pPr>
            <w:r w:rsidRPr="00260E85">
              <w:rPr>
                <w:sz w:val="16"/>
                <w:szCs w:val="16"/>
              </w:rPr>
              <w:t>8.25</w:t>
            </w:r>
          </w:p>
          <w:p w:rsidR="00A301FE" w:rsidRPr="00260E85" w:rsidRDefault="00A301FE" w:rsidP="00A301FE">
            <w:pPr>
              <w:pStyle w:val="ListParagraph"/>
              <w:spacing w:before="80" w:after="80" w:line="240" w:lineRule="auto"/>
              <w:ind w:left="0"/>
              <w:rPr>
                <w:sz w:val="16"/>
                <w:szCs w:val="16"/>
              </w:rPr>
            </w:pPr>
            <w:r w:rsidRPr="00260E85">
              <w:rPr>
                <w:sz w:val="16"/>
                <w:szCs w:val="16"/>
              </w:rPr>
              <w:t>12.65</w:t>
            </w:r>
          </w:p>
          <w:p w:rsidR="00A301FE" w:rsidRPr="00260E85" w:rsidRDefault="00A301FE" w:rsidP="00A301FE">
            <w:pPr>
              <w:pStyle w:val="ListParagraph"/>
              <w:spacing w:before="80" w:after="80" w:line="240" w:lineRule="auto"/>
              <w:ind w:left="0"/>
              <w:rPr>
                <w:sz w:val="16"/>
                <w:szCs w:val="16"/>
              </w:rPr>
            </w:pPr>
            <w:r w:rsidRPr="00260E85">
              <w:rPr>
                <w:sz w:val="16"/>
                <w:szCs w:val="16"/>
              </w:rPr>
              <w:t>11.92</w:t>
            </w:r>
          </w:p>
        </w:tc>
        <w:tc>
          <w:tcPr>
            <w:tcW w:w="284"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p w:rsidR="00A301FE" w:rsidRPr="00260E85" w:rsidRDefault="00A301FE" w:rsidP="00A301FE">
            <w:pPr>
              <w:pStyle w:val="ListParagraph"/>
              <w:spacing w:before="80" w:after="80" w:line="240" w:lineRule="auto"/>
              <w:ind w:left="0"/>
              <w:rPr>
                <w:sz w:val="16"/>
                <w:szCs w:val="16"/>
              </w:rPr>
            </w:pPr>
            <w:r w:rsidRPr="00260E85">
              <w:rPr>
                <w:sz w:val="16"/>
                <w:szCs w:val="16"/>
              </w:rPr>
              <w:t>1.00</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12.92</w:t>
            </w:r>
          </w:p>
          <w:p w:rsidR="00A301FE" w:rsidRPr="00260E85" w:rsidRDefault="00A301FE" w:rsidP="00A301FE">
            <w:pPr>
              <w:pStyle w:val="ListParagraph"/>
              <w:spacing w:before="80" w:after="80" w:line="240" w:lineRule="auto"/>
              <w:ind w:left="0"/>
              <w:rPr>
                <w:sz w:val="16"/>
                <w:szCs w:val="16"/>
              </w:rPr>
            </w:pPr>
            <w:r w:rsidRPr="00260E85">
              <w:rPr>
                <w:sz w:val="16"/>
                <w:szCs w:val="16"/>
              </w:rPr>
              <w:t>9.47</w:t>
            </w:r>
          </w:p>
          <w:p w:rsidR="00A301FE" w:rsidRPr="00260E85" w:rsidRDefault="00A301FE" w:rsidP="00A301FE">
            <w:pPr>
              <w:pStyle w:val="ListParagraph"/>
              <w:spacing w:before="80" w:after="80" w:line="240" w:lineRule="auto"/>
              <w:ind w:left="0"/>
              <w:rPr>
                <w:sz w:val="16"/>
                <w:szCs w:val="16"/>
              </w:rPr>
            </w:pPr>
            <w:r w:rsidRPr="00260E85">
              <w:rPr>
                <w:sz w:val="16"/>
                <w:szCs w:val="16"/>
              </w:rPr>
              <w:t>11.19</w:t>
            </w:r>
          </w:p>
          <w:p w:rsidR="00A301FE" w:rsidRPr="00260E85" w:rsidRDefault="00A301FE" w:rsidP="00A301FE">
            <w:pPr>
              <w:pStyle w:val="ListParagraph"/>
              <w:spacing w:before="80" w:after="80" w:line="240" w:lineRule="auto"/>
              <w:ind w:left="0"/>
              <w:rPr>
                <w:sz w:val="16"/>
                <w:szCs w:val="16"/>
              </w:rPr>
            </w:pPr>
            <w:r w:rsidRPr="00260E85">
              <w:rPr>
                <w:sz w:val="16"/>
                <w:szCs w:val="16"/>
              </w:rPr>
              <w:t>14.72</w:t>
            </w:r>
          </w:p>
        </w:tc>
        <w:tc>
          <w:tcPr>
            <w:tcW w:w="1701" w:type="dxa"/>
            <w:tcBorders>
              <w:bottom w:val="single" w:sz="4" w:space="0" w:color="auto"/>
            </w:tcBorders>
            <w:noWrap/>
          </w:tcPr>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1</w:t>
            </w:r>
            <w:r>
              <w:rPr>
                <w:sz w:val="16"/>
                <w:szCs w:val="16"/>
              </w:rPr>
              <w:t>.00</w:t>
            </w:r>
          </w:p>
          <w:p w:rsidR="00A301FE" w:rsidRPr="00260E85" w:rsidRDefault="00A301FE" w:rsidP="00A301FE">
            <w:pPr>
              <w:pStyle w:val="ListParagraph"/>
              <w:spacing w:before="80" w:after="80" w:line="240" w:lineRule="auto"/>
              <w:ind w:left="0"/>
              <w:rPr>
                <w:sz w:val="16"/>
                <w:szCs w:val="16"/>
              </w:rPr>
            </w:pPr>
            <w:r w:rsidRPr="00260E85">
              <w:rPr>
                <w:sz w:val="16"/>
                <w:szCs w:val="16"/>
              </w:rPr>
              <w:t>7.39</w:t>
            </w:r>
          </w:p>
          <w:p w:rsidR="00A301FE" w:rsidRPr="00260E85" w:rsidRDefault="00A301FE" w:rsidP="00A301FE">
            <w:pPr>
              <w:pStyle w:val="ListParagraph"/>
              <w:spacing w:before="80" w:after="80" w:line="240" w:lineRule="auto"/>
              <w:ind w:left="0"/>
              <w:rPr>
                <w:sz w:val="16"/>
                <w:szCs w:val="16"/>
              </w:rPr>
            </w:pPr>
            <w:r w:rsidRPr="00260E85">
              <w:rPr>
                <w:sz w:val="16"/>
                <w:szCs w:val="16"/>
              </w:rPr>
              <w:t>5.55</w:t>
            </w:r>
          </w:p>
          <w:p w:rsidR="00A301FE" w:rsidRPr="00260E85" w:rsidRDefault="00A301FE" w:rsidP="00A301FE">
            <w:pPr>
              <w:pStyle w:val="ListParagraph"/>
              <w:spacing w:before="80" w:after="80" w:line="240" w:lineRule="auto"/>
              <w:ind w:left="0"/>
              <w:rPr>
                <w:sz w:val="16"/>
                <w:szCs w:val="16"/>
              </w:rPr>
            </w:pPr>
            <w:r w:rsidRPr="00260E85">
              <w:rPr>
                <w:sz w:val="16"/>
                <w:szCs w:val="16"/>
              </w:rPr>
              <w:t>6.63</w:t>
            </w:r>
          </w:p>
          <w:p w:rsidR="00A301FE" w:rsidRPr="00260E85" w:rsidRDefault="00A301FE" w:rsidP="00A301FE">
            <w:pPr>
              <w:pStyle w:val="ListParagraph"/>
              <w:spacing w:before="80" w:after="80" w:line="240" w:lineRule="auto"/>
              <w:ind w:left="0"/>
              <w:rPr>
                <w:sz w:val="16"/>
                <w:szCs w:val="16"/>
              </w:rPr>
            </w:pPr>
            <w:r w:rsidRPr="00260E85">
              <w:rPr>
                <w:sz w:val="16"/>
                <w:szCs w:val="16"/>
              </w:rPr>
              <w:t>9.73</w:t>
            </w:r>
          </w:p>
        </w:tc>
      </w:tr>
      <w:tr w:rsidR="00A301FE" w:rsidTr="00A301FE">
        <w:trPr>
          <w:trHeight w:val="1746"/>
        </w:trPr>
        <w:tc>
          <w:tcPr>
            <w:tcW w:w="284" w:type="dxa"/>
            <w:gridSpan w:val="8"/>
            <w:tcBorders>
              <w:top w:val="single" w:sz="4" w:space="0" w:color="auto"/>
              <w:bottom w:val="single" w:sz="4" w:space="0" w:color="auto"/>
            </w:tcBorders>
            <w:noWrap/>
          </w:tcPr>
          <w:p w:rsidR="00A301FE" w:rsidRPr="009E300D" w:rsidRDefault="00A301FE" w:rsidP="00A301FE">
            <w:pPr>
              <w:pStyle w:val="ListParagraph"/>
              <w:spacing w:before="80" w:after="80" w:line="240" w:lineRule="auto"/>
              <w:ind w:left="0"/>
              <w:rPr>
                <w:sz w:val="16"/>
                <w:szCs w:val="16"/>
              </w:rPr>
            </w:pPr>
            <w:r>
              <w:rPr>
                <w:sz w:val="16"/>
                <w:szCs w:val="16"/>
              </w:rPr>
              <w:t>References</w:t>
            </w:r>
            <w:r w:rsidRPr="009E300D">
              <w:rPr>
                <w:sz w:val="16"/>
                <w:szCs w:val="16"/>
              </w:rPr>
              <w:t>:</w:t>
            </w:r>
          </w:p>
          <w:p w:rsidR="00A301FE" w:rsidRPr="009E300D" w:rsidRDefault="00A301FE" w:rsidP="00A301FE">
            <w:pPr>
              <w:pStyle w:val="ListParagraph"/>
              <w:spacing w:before="80" w:after="80" w:line="240" w:lineRule="auto"/>
              <w:ind w:left="0"/>
              <w:rPr>
                <w:sz w:val="16"/>
                <w:szCs w:val="16"/>
              </w:rPr>
            </w:pPr>
            <w:r w:rsidRPr="009E300D">
              <w:rPr>
                <w:sz w:val="16"/>
                <w:szCs w:val="16"/>
              </w:rPr>
              <w:t>Ellison LF et al. Health consequences of smoking among Canadian smokers: An update. Chronic Dis Can 1999; 20:36-9.</w:t>
            </w:r>
          </w:p>
          <w:p w:rsidR="00A301FE" w:rsidRPr="009E300D" w:rsidRDefault="00A301FE" w:rsidP="00A301FE">
            <w:pPr>
              <w:pStyle w:val="ListParagraph"/>
              <w:spacing w:before="80" w:after="80" w:line="240" w:lineRule="auto"/>
              <w:ind w:left="0"/>
              <w:rPr>
                <w:sz w:val="16"/>
                <w:szCs w:val="16"/>
              </w:rPr>
            </w:pPr>
            <w:r w:rsidRPr="009E300D">
              <w:rPr>
                <w:sz w:val="16"/>
                <w:szCs w:val="16"/>
              </w:rPr>
              <w:t>American Cancer Society´s Cancer Prevention Study II age-specific relative risks (1982-1988).</w:t>
            </w:r>
          </w:p>
          <w:p w:rsidR="00A301FE" w:rsidRPr="009E300D" w:rsidRDefault="00A301FE" w:rsidP="00A301FE">
            <w:pPr>
              <w:pStyle w:val="ListParagraph"/>
              <w:spacing w:before="80" w:after="80" w:line="240" w:lineRule="auto"/>
              <w:ind w:left="0"/>
              <w:rPr>
                <w:sz w:val="16"/>
                <w:szCs w:val="16"/>
              </w:rPr>
            </w:pPr>
            <w:r w:rsidRPr="009E300D">
              <w:rPr>
                <w:sz w:val="16"/>
                <w:szCs w:val="16"/>
              </w:rPr>
              <w:t>American Cancer Society´s Cancer Prevention Study II age-specific relative risks (1982-1988).</w:t>
            </w:r>
          </w:p>
          <w:p w:rsidR="00A301FE" w:rsidRDefault="00A301FE" w:rsidP="00A301FE">
            <w:pPr>
              <w:pStyle w:val="ListParagraph"/>
              <w:spacing w:before="80" w:after="80" w:line="240" w:lineRule="auto"/>
              <w:ind w:left="0"/>
            </w:pPr>
            <w:proofErr w:type="spellStart"/>
            <w:r w:rsidRPr="009E300D">
              <w:rPr>
                <w:sz w:val="16"/>
                <w:szCs w:val="16"/>
              </w:rPr>
              <w:t>Tanuseputro</w:t>
            </w:r>
            <w:proofErr w:type="spellEnd"/>
            <w:r w:rsidRPr="009E300D">
              <w:rPr>
                <w:sz w:val="16"/>
                <w:szCs w:val="16"/>
              </w:rPr>
              <w:t xml:space="preserve"> P, Manuel DG, Schultz SE, Johansen H, Mustard CA. Improving population attributable fraction methods: examining smoking-attributable mortality for 87 geographic regions in </w:t>
            </w:r>
            <w:smartTag w:uri="urn:schemas-microsoft-com:office:smarttags" w:element="country-region">
              <w:smartTag w:uri="urn:schemas-microsoft-com:office:smarttags" w:element="place">
                <w:r w:rsidRPr="009E300D">
                  <w:rPr>
                    <w:sz w:val="16"/>
                    <w:szCs w:val="16"/>
                  </w:rPr>
                  <w:t>Canada</w:t>
                </w:r>
              </w:smartTag>
            </w:smartTag>
            <w:r w:rsidRPr="009E300D">
              <w:rPr>
                <w:sz w:val="16"/>
                <w:szCs w:val="16"/>
              </w:rPr>
              <w:t xml:space="preserve">. Am J </w:t>
            </w:r>
            <w:proofErr w:type="spellStart"/>
            <w:r w:rsidRPr="009E300D">
              <w:rPr>
                <w:sz w:val="16"/>
                <w:szCs w:val="16"/>
              </w:rPr>
              <w:t>Epidemiol</w:t>
            </w:r>
            <w:proofErr w:type="spellEnd"/>
            <w:r w:rsidRPr="009E300D">
              <w:rPr>
                <w:sz w:val="16"/>
                <w:szCs w:val="16"/>
              </w:rPr>
              <w:t>. 2005 Apr 15;161(8):787-98</w:t>
            </w:r>
          </w:p>
        </w:tc>
      </w:tr>
      <w:tr w:rsidR="00A301FE" w:rsidTr="00A301FE">
        <w:trPr>
          <w:trHeight w:val="424"/>
        </w:trPr>
        <w:tc>
          <w:tcPr>
            <w:tcW w:w="284" w:type="dxa"/>
            <w:gridSpan w:val="8"/>
            <w:tcBorders>
              <w:top w:val="single" w:sz="4" w:space="0" w:color="auto"/>
            </w:tcBorders>
            <w:noWrap/>
          </w:tcPr>
          <w:p w:rsidR="00A301FE" w:rsidRPr="00EC18AC" w:rsidRDefault="00A301FE" w:rsidP="00A301FE">
            <w:pPr>
              <w:pStyle w:val="ListParagraph"/>
              <w:spacing w:before="80" w:after="80" w:line="240" w:lineRule="auto"/>
              <w:ind w:left="0"/>
              <w:rPr>
                <w:sz w:val="16"/>
                <w:szCs w:val="16"/>
              </w:rPr>
            </w:pPr>
            <w:r>
              <w:rPr>
                <w:sz w:val="16"/>
                <w:szCs w:val="16"/>
              </w:rPr>
              <w:t xml:space="preserve">Further details available on the data reports on </w:t>
            </w:r>
            <w:hyperlink r:id="rId12" w:history="1">
              <w:r w:rsidRPr="00E906EB">
                <w:rPr>
                  <w:rStyle w:val="Hyperlink"/>
                  <w:sz w:val="16"/>
                  <w:szCs w:val="16"/>
                </w:rPr>
                <w:t>www.dynamo-hia.eu</w:t>
              </w:r>
            </w:hyperlink>
          </w:p>
        </w:tc>
      </w:tr>
    </w:tbl>
    <w:p w:rsidR="00653E17" w:rsidRDefault="00653E17">
      <w:pPr>
        <w:spacing w:line="276" w:lineRule="auto"/>
      </w:pPr>
    </w:p>
    <w:p w:rsidR="004A5667" w:rsidRDefault="004A5667">
      <w:pPr>
        <w:spacing w:line="276" w:lineRule="auto"/>
      </w:pPr>
      <w:r>
        <w:br w:type="page"/>
      </w:r>
    </w:p>
    <w:p w:rsidR="004A5667" w:rsidRPr="00B07387" w:rsidRDefault="005D460F" w:rsidP="00982A60">
      <w:pPr>
        <w:pStyle w:val="Caption"/>
        <w:rPr>
          <w:rFonts w:ascii="Verdana" w:hAnsi="Verdana"/>
          <w:b w:val="0"/>
          <w:bCs w:val="0"/>
        </w:rPr>
      </w:pPr>
      <w:bookmarkStart w:id="17" w:name="_Toc312664673"/>
      <w:proofErr w:type="spellStart"/>
      <w:r>
        <w:lastRenderedPageBreak/>
        <w:t>eTable</w:t>
      </w:r>
      <w:proofErr w:type="spellEnd"/>
      <w:r>
        <w:t xml:space="preserve"> </w:t>
      </w:r>
      <w:fldSimple w:instr=" SEQ Table \* ARABIC ">
        <w:r w:rsidR="00C17460">
          <w:rPr>
            <w:noProof/>
          </w:rPr>
          <w:t>6</w:t>
        </w:r>
      </w:fldSimple>
      <w:r>
        <w:t>:</w:t>
      </w:r>
      <w:r w:rsidR="00982A60">
        <w:t xml:space="preserve"> </w:t>
      </w:r>
      <w:r w:rsidR="004A5667" w:rsidRPr="005D460F">
        <w:t>Table of estimated relative risks of disease linked to overweight and obesity</w:t>
      </w:r>
      <w:bookmarkEnd w:id="17"/>
    </w:p>
    <w:tbl>
      <w:tblPr>
        <w:tblW w:w="11178" w:type="dxa"/>
        <w:tblInd w:w="-252" w:type="dxa"/>
        <w:tblLayout w:type="fixed"/>
        <w:tblCellMar>
          <w:top w:w="57" w:type="dxa"/>
          <w:bottom w:w="57" w:type="dxa"/>
        </w:tblCellMar>
        <w:tblLook w:val="01E0" w:firstRow="1" w:lastRow="1" w:firstColumn="1" w:lastColumn="1" w:noHBand="0" w:noVBand="0"/>
      </w:tblPr>
      <w:tblGrid>
        <w:gridCol w:w="2280"/>
        <w:gridCol w:w="960"/>
        <w:gridCol w:w="1080"/>
        <w:gridCol w:w="718"/>
        <w:gridCol w:w="1701"/>
        <w:gridCol w:w="1421"/>
        <w:gridCol w:w="705"/>
        <w:gridCol w:w="2313"/>
      </w:tblGrid>
      <w:tr w:rsidR="00086B7F" w:rsidRPr="004A5667" w:rsidTr="0073061C">
        <w:trPr>
          <w:trHeight w:val="255"/>
        </w:trPr>
        <w:tc>
          <w:tcPr>
            <w:tcW w:w="2280" w:type="dxa"/>
            <w:noWrap/>
          </w:tcPr>
          <w:p w:rsidR="00086B7F" w:rsidRPr="004A5667" w:rsidRDefault="00086B7F" w:rsidP="00B07CF9">
            <w:pPr>
              <w:spacing w:after="0" w:line="360" w:lineRule="auto"/>
              <w:ind w:left="12" w:hanging="12"/>
              <w:rPr>
                <w:rFonts w:ascii="Times New Roman" w:eastAsia="Times New Roman" w:hAnsi="Times New Roman"/>
                <w:sz w:val="16"/>
                <w:szCs w:val="16"/>
              </w:rPr>
            </w:pPr>
          </w:p>
        </w:tc>
        <w:tc>
          <w:tcPr>
            <w:tcW w:w="2040" w:type="dxa"/>
            <w:gridSpan w:val="2"/>
          </w:tcPr>
          <w:p w:rsidR="00086B7F" w:rsidRDefault="00874AC8" w:rsidP="00B07CF9">
            <w:pPr>
              <w:spacing w:after="0" w:line="360" w:lineRule="auto"/>
              <w:jc w:val="center"/>
              <w:rPr>
                <w:rFonts w:ascii="Times New Roman" w:eastAsia="Times New Roman" w:hAnsi="Times New Roman"/>
                <w:sz w:val="16"/>
                <w:szCs w:val="16"/>
              </w:rPr>
            </w:pPr>
            <w:r>
              <w:rPr>
                <w:rFonts w:ascii="Times New Roman" w:eastAsia="Times New Roman" w:hAnsi="Times New Roman"/>
                <w:sz w:val="16"/>
                <w:szCs w:val="16"/>
              </w:rPr>
              <w:t>males</w:t>
            </w:r>
          </w:p>
          <w:p w:rsidR="00086B7F" w:rsidRPr="004A5667" w:rsidRDefault="0073061C" w:rsidP="00B07CF9">
            <w:pPr>
              <w:spacing w:after="0" w:line="36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 </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3122" w:type="dxa"/>
            <w:gridSpan w:val="2"/>
            <w:noWrap/>
          </w:tcPr>
          <w:p w:rsidR="00086B7F" w:rsidRDefault="00874AC8" w:rsidP="00B07CF9">
            <w:pPr>
              <w:spacing w:after="0" w:line="360" w:lineRule="auto"/>
              <w:jc w:val="center"/>
              <w:rPr>
                <w:rFonts w:ascii="Times New Roman" w:eastAsia="Times New Roman" w:hAnsi="Times New Roman"/>
                <w:sz w:val="16"/>
                <w:szCs w:val="16"/>
              </w:rPr>
            </w:pPr>
            <w:r>
              <w:rPr>
                <w:rFonts w:ascii="Times New Roman" w:eastAsia="Times New Roman" w:hAnsi="Times New Roman"/>
                <w:sz w:val="16"/>
                <w:szCs w:val="16"/>
              </w:rPr>
              <w:t>females</w:t>
            </w:r>
          </w:p>
          <w:p w:rsidR="00086B7F" w:rsidRPr="004A5667" w:rsidRDefault="0073061C" w:rsidP="00B07CF9">
            <w:pPr>
              <w:spacing w:after="0" w:line="36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 </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r w:rsidRPr="004A5667">
              <w:rPr>
                <w:rFonts w:ascii="Times New Roman" w:eastAsia="Times New Roman" w:hAnsi="Times New Roman"/>
                <w:sz w:val="16"/>
                <w:szCs w:val="16"/>
              </w:rPr>
              <w:t>Age adjustments*</w:t>
            </w:r>
            <w:r w:rsidR="00B45232">
              <w:rPr>
                <w:rFonts w:ascii="Times New Roman" w:eastAsia="Times New Roman" w:hAnsi="Times New Roman"/>
                <w:sz w:val="16"/>
                <w:szCs w:val="16"/>
              </w:rPr>
              <w:t>*</w:t>
            </w:r>
          </w:p>
          <w:p w:rsidR="00086B7F" w:rsidRPr="004A5667" w:rsidRDefault="00086B7F" w:rsidP="00B07CF9">
            <w:pPr>
              <w:spacing w:after="0" w:line="360" w:lineRule="auto"/>
              <w:ind w:left="75"/>
              <w:jc w:val="center"/>
              <w:rPr>
                <w:rFonts w:ascii="Times New Roman" w:eastAsia="Times New Roman" w:hAnsi="Times New Roman"/>
                <w:sz w:val="16"/>
                <w:szCs w:val="16"/>
              </w:rPr>
            </w:pPr>
            <w:r w:rsidRPr="004A5667">
              <w:rPr>
                <w:rFonts w:ascii="Times New Roman" w:eastAsia="Times New Roman" w:hAnsi="Times New Roman"/>
                <w:sz w:val="16"/>
                <w:szCs w:val="16"/>
              </w:rPr>
              <w:t>(multiplier of differential risk)</w:t>
            </w:r>
          </w:p>
        </w:tc>
      </w:tr>
      <w:tr w:rsidR="00086B7F" w:rsidRPr="004A5667" w:rsidTr="0073061C">
        <w:trPr>
          <w:trHeight w:val="255"/>
        </w:trPr>
        <w:tc>
          <w:tcPr>
            <w:tcW w:w="2280" w:type="dxa"/>
            <w:tcBorders>
              <w:bottom w:val="single" w:sz="4" w:space="0" w:color="auto"/>
            </w:tcBorders>
            <w:noWrap/>
          </w:tcPr>
          <w:p w:rsidR="00086B7F" w:rsidRPr="004A5667" w:rsidRDefault="00086B7F" w:rsidP="00B07CF9">
            <w:pPr>
              <w:spacing w:after="0" w:line="360" w:lineRule="auto"/>
              <w:rPr>
                <w:rFonts w:ascii="Times New Roman" w:eastAsia="Times New Roman" w:hAnsi="Times New Roman"/>
                <w:sz w:val="16"/>
                <w:szCs w:val="16"/>
              </w:rPr>
            </w:pPr>
          </w:p>
        </w:tc>
        <w:tc>
          <w:tcPr>
            <w:tcW w:w="960" w:type="dxa"/>
            <w:tcBorders>
              <w:bottom w:val="single" w:sz="4" w:space="0" w:color="auto"/>
            </w:tcBorders>
          </w:tcPr>
          <w:p w:rsidR="00086B7F" w:rsidRPr="004A5667" w:rsidRDefault="00086B7F" w:rsidP="0073061C">
            <w:pPr>
              <w:spacing w:after="0" w:line="360" w:lineRule="auto"/>
              <w:rPr>
                <w:rFonts w:ascii="Times New Roman" w:eastAsia="Times New Roman" w:hAnsi="Times New Roman"/>
                <w:sz w:val="16"/>
                <w:szCs w:val="16"/>
              </w:rPr>
            </w:pPr>
            <w:r w:rsidRPr="004A5667">
              <w:rPr>
                <w:rFonts w:ascii="Times New Roman" w:eastAsia="Times New Roman" w:hAnsi="Times New Roman"/>
                <w:sz w:val="16"/>
                <w:szCs w:val="16"/>
              </w:rPr>
              <w:t xml:space="preserve">overweight </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BMI 25-29.9</w:t>
            </w:r>
          </w:p>
          <w:p w:rsidR="00086B7F" w:rsidRPr="004A5667" w:rsidRDefault="00086B7F" w:rsidP="00B07CF9">
            <w:pPr>
              <w:spacing w:after="0" w:line="360" w:lineRule="auto"/>
              <w:jc w:val="center"/>
              <w:rPr>
                <w:rFonts w:ascii="Times New Roman" w:eastAsia="Times New Roman" w:hAnsi="Times New Roman"/>
                <w:sz w:val="16"/>
                <w:szCs w:val="16"/>
              </w:rPr>
            </w:pPr>
          </w:p>
        </w:tc>
        <w:tc>
          <w:tcPr>
            <w:tcW w:w="1080" w:type="dxa"/>
            <w:tcBorders>
              <w:bottom w:val="single" w:sz="4" w:space="0" w:color="auto"/>
            </w:tcBorders>
          </w:tcPr>
          <w:p w:rsidR="00086B7F" w:rsidRPr="004A5667" w:rsidRDefault="00086B7F" w:rsidP="0073061C">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obesity</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BMI 30 or more</w:t>
            </w:r>
          </w:p>
          <w:p w:rsidR="00086B7F" w:rsidRPr="004A5667" w:rsidRDefault="00086B7F" w:rsidP="00B07CF9">
            <w:pPr>
              <w:spacing w:after="0" w:line="360" w:lineRule="auto"/>
              <w:jc w:val="center"/>
              <w:rPr>
                <w:rFonts w:ascii="Times New Roman" w:eastAsia="Times New Roman" w:hAnsi="Times New Roman"/>
                <w:sz w:val="16"/>
                <w:szCs w:val="16"/>
              </w:rPr>
            </w:pPr>
          </w:p>
        </w:tc>
        <w:tc>
          <w:tcPr>
            <w:tcW w:w="718" w:type="dxa"/>
            <w:tcBorders>
              <w:bottom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tcBorders>
              <w:bottom w:val="single" w:sz="4" w:space="0" w:color="auto"/>
            </w:tcBorders>
            <w:noWrap/>
          </w:tcPr>
          <w:p w:rsidR="00086B7F" w:rsidRPr="004A5667" w:rsidRDefault="00086B7F" w:rsidP="0073061C">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overweight</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BMI 25-29.9</w:t>
            </w:r>
          </w:p>
          <w:p w:rsidR="00086B7F" w:rsidRPr="004A5667" w:rsidRDefault="00086B7F" w:rsidP="00B07CF9">
            <w:pPr>
              <w:spacing w:after="0" w:line="360" w:lineRule="auto"/>
              <w:jc w:val="center"/>
              <w:rPr>
                <w:rFonts w:ascii="Times New Roman" w:eastAsia="Times New Roman" w:hAnsi="Times New Roman"/>
                <w:sz w:val="16"/>
                <w:szCs w:val="16"/>
              </w:rPr>
            </w:pPr>
          </w:p>
        </w:tc>
        <w:tc>
          <w:tcPr>
            <w:tcW w:w="1421" w:type="dxa"/>
            <w:tcBorders>
              <w:bottom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proofErr w:type="spellStart"/>
            <w:r w:rsidRPr="004A5667">
              <w:rPr>
                <w:rFonts w:ascii="Times New Roman" w:eastAsia="Times New Roman" w:hAnsi="Times New Roman"/>
                <w:sz w:val="16"/>
                <w:szCs w:val="16"/>
              </w:rPr>
              <w:t>besity</w:t>
            </w:r>
            <w:proofErr w:type="spellEnd"/>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BMI 30 or more</w:t>
            </w:r>
          </w:p>
          <w:p w:rsidR="00086B7F" w:rsidRPr="004A5667" w:rsidRDefault="00086B7F" w:rsidP="00B07CF9">
            <w:pPr>
              <w:spacing w:after="0" w:line="360" w:lineRule="auto"/>
              <w:jc w:val="center"/>
              <w:rPr>
                <w:rFonts w:ascii="Times New Roman" w:eastAsia="Times New Roman" w:hAnsi="Times New Roman"/>
                <w:sz w:val="16"/>
                <w:szCs w:val="16"/>
              </w:rPr>
            </w:pPr>
          </w:p>
        </w:tc>
        <w:tc>
          <w:tcPr>
            <w:tcW w:w="705" w:type="dxa"/>
            <w:tcBorders>
              <w:bottom w:val="single" w:sz="4" w:space="0" w:color="auto"/>
            </w:tcBorders>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tcBorders>
              <w:bottom w:val="single" w:sz="4" w:space="0" w:color="auto"/>
            </w:tcBorders>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r w:rsidR="00086B7F" w:rsidRPr="004A5667" w:rsidTr="0073061C">
        <w:trPr>
          <w:trHeight w:val="340"/>
        </w:trPr>
        <w:tc>
          <w:tcPr>
            <w:tcW w:w="2280" w:type="dxa"/>
            <w:tcBorders>
              <w:top w:val="single" w:sz="4" w:space="0" w:color="auto"/>
            </w:tcBorders>
            <w:noWrap/>
          </w:tcPr>
          <w:p w:rsidR="00086B7F" w:rsidRPr="004A5667" w:rsidRDefault="00086B7F" w:rsidP="00B07CF9">
            <w:pPr>
              <w:spacing w:after="0" w:line="360" w:lineRule="auto"/>
              <w:rPr>
                <w:rFonts w:ascii="Times New Roman" w:eastAsia="Times New Roman" w:hAnsi="Times New Roman"/>
                <w:sz w:val="16"/>
                <w:szCs w:val="16"/>
              </w:rPr>
            </w:pPr>
            <w:proofErr w:type="spellStart"/>
            <w:r w:rsidRPr="004A5667">
              <w:rPr>
                <w:rFonts w:ascii="Times New Roman" w:eastAsia="Times New Roman" w:hAnsi="Times New Roman"/>
                <w:sz w:val="16"/>
                <w:szCs w:val="16"/>
              </w:rPr>
              <w:t>All cause</w:t>
            </w:r>
            <w:proofErr w:type="spellEnd"/>
            <w:r w:rsidRPr="004A5667">
              <w:rPr>
                <w:rFonts w:ascii="Times New Roman" w:eastAsia="Times New Roman" w:hAnsi="Times New Roman"/>
                <w:sz w:val="16"/>
                <w:szCs w:val="16"/>
              </w:rPr>
              <w:t xml:space="preserve"> mortality</w:t>
            </w:r>
          </w:p>
        </w:tc>
        <w:tc>
          <w:tcPr>
            <w:tcW w:w="960" w:type="dxa"/>
            <w:tcBorders>
              <w:top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1.20</w:t>
            </w:r>
          </w:p>
        </w:tc>
        <w:tc>
          <w:tcPr>
            <w:tcW w:w="1080" w:type="dxa"/>
            <w:tcBorders>
              <w:top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1.55</w:t>
            </w:r>
          </w:p>
        </w:tc>
        <w:tc>
          <w:tcPr>
            <w:tcW w:w="718" w:type="dxa"/>
            <w:tcBorders>
              <w:top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tcBorders>
              <w:top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1.15</w:t>
            </w:r>
          </w:p>
        </w:tc>
        <w:tc>
          <w:tcPr>
            <w:tcW w:w="1421" w:type="dxa"/>
            <w:tcBorders>
              <w:top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1.50</w:t>
            </w:r>
          </w:p>
        </w:tc>
        <w:tc>
          <w:tcPr>
            <w:tcW w:w="705" w:type="dxa"/>
            <w:tcBorders>
              <w:top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p>
        </w:tc>
        <w:tc>
          <w:tcPr>
            <w:tcW w:w="2313" w:type="dxa"/>
            <w:tcBorders>
              <w:top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0.98 from age 50</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0.95 from age 60</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0.90 from age 70</w:t>
            </w:r>
          </w:p>
        </w:tc>
      </w:tr>
      <w:tr w:rsidR="00086B7F" w:rsidRPr="004A5667" w:rsidTr="0073061C">
        <w:trPr>
          <w:trHeight w:val="340"/>
        </w:trPr>
        <w:tc>
          <w:tcPr>
            <w:tcW w:w="2280" w:type="dxa"/>
            <w:noWrap/>
          </w:tcPr>
          <w:p w:rsidR="00086B7F" w:rsidRPr="004A5667" w:rsidRDefault="007720D1" w:rsidP="00B07CF9">
            <w:pPr>
              <w:spacing w:after="0" w:line="360" w:lineRule="auto"/>
              <w:rPr>
                <w:rFonts w:ascii="Times New Roman" w:eastAsia="Times New Roman" w:hAnsi="Times New Roman"/>
                <w:sz w:val="16"/>
                <w:szCs w:val="16"/>
              </w:rPr>
            </w:pPr>
            <w:r>
              <w:rPr>
                <w:rFonts w:ascii="Times New Roman" w:eastAsia="Times New Roman" w:hAnsi="Times New Roman"/>
                <w:sz w:val="16"/>
                <w:szCs w:val="16"/>
              </w:rPr>
              <w:t>IHD</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1.35</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2.00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1.35</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2.00</w:t>
            </w:r>
          </w:p>
        </w:tc>
        <w:tc>
          <w:tcPr>
            <w:tcW w:w="705"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0.70 age over 65</w:t>
            </w:r>
          </w:p>
        </w:tc>
      </w:tr>
      <w:tr w:rsidR="00086B7F" w:rsidRPr="004A5667" w:rsidTr="0073061C">
        <w:trPr>
          <w:trHeight w:val="340"/>
        </w:trPr>
        <w:tc>
          <w:tcPr>
            <w:tcW w:w="2280" w:type="dxa"/>
            <w:noWrap/>
          </w:tcPr>
          <w:p w:rsidR="00086B7F" w:rsidRPr="004A5667" w:rsidRDefault="00086B7F" w:rsidP="00B07CF9">
            <w:pPr>
              <w:spacing w:after="0" w:line="360" w:lineRule="auto"/>
              <w:rPr>
                <w:rFonts w:ascii="Times New Roman" w:eastAsia="Times New Roman" w:hAnsi="Times New Roman"/>
                <w:sz w:val="16"/>
                <w:szCs w:val="16"/>
              </w:rPr>
            </w:pPr>
            <w:r w:rsidRPr="004A5667">
              <w:rPr>
                <w:rFonts w:ascii="Times New Roman" w:eastAsia="Times New Roman" w:hAnsi="Times New Roman"/>
                <w:sz w:val="16"/>
                <w:szCs w:val="16"/>
              </w:rPr>
              <w:t>Stroke</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1.20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1.50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1.20</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1.55</w:t>
            </w:r>
          </w:p>
        </w:tc>
        <w:tc>
          <w:tcPr>
            <w:tcW w:w="705"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0.75 from age 65</w:t>
            </w:r>
          </w:p>
        </w:tc>
      </w:tr>
      <w:tr w:rsidR="00086B7F" w:rsidRPr="004A5667" w:rsidTr="0073061C">
        <w:trPr>
          <w:trHeight w:val="340"/>
        </w:trPr>
        <w:tc>
          <w:tcPr>
            <w:tcW w:w="2280" w:type="dxa"/>
            <w:noWrap/>
          </w:tcPr>
          <w:p w:rsidR="00086B7F" w:rsidRPr="004A5667" w:rsidRDefault="00086B7F" w:rsidP="00B07CF9">
            <w:pPr>
              <w:spacing w:after="0" w:line="360" w:lineRule="auto"/>
              <w:rPr>
                <w:rFonts w:ascii="Times New Roman" w:eastAsia="Times New Roman" w:hAnsi="Times New Roman"/>
                <w:sz w:val="16"/>
                <w:szCs w:val="16"/>
              </w:rPr>
            </w:pPr>
            <w:r w:rsidRPr="004A5667">
              <w:rPr>
                <w:rFonts w:ascii="Times New Roman" w:eastAsia="Times New Roman" w:hAnsi="Times New Roman"/>
                <w:sz w:val="16"/>
                <w:szCs w:val="16"/>
              </w:rPr>
              <w:t>Diabetes</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2.25</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5.50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2.30</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7.00</w:t>
            </w:r>
          </w:p>
        </w:tc>
        <w:tc>
          <w:tcPr>
            <w:tcW w:w="705"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0.92 from age 60</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x 0.90 from age 75</w:t>
            </w:r>
          </w:p>
        </w:tc>
      </w:tr>
      <w:tr w:rsidR="00086B7F" w:rsidRPr="004A5667" w:rsidTr="0073061C">
        <w:trPr>
          <w:trHeight w:val="340"/>
        </w:trPr>
        <w:tc>
          <w:tcPr>
            <w:tcW w:w="2280" w:type="dxa"/>
            <w:noWrap/>
          </w:tcPr>
          <w:p w:rsidR="00086B7F" w:rsidRPr="004A5667" w:rsidRDefault="00086B7F" w:rsidP="00B07CF9">
            <w:pPr>
              <w:spacing w:after="0" w:line="360" w:lineRule="auto"/>
              <w:rPr>
                <w:rFonts w:ascii="Times New Roman" w:eastAsia="Times New Roman" w:hAnsi="Times New Roman"/>
                <w:sz w:val="16"/>
                <w:szCs w:val="16"/>
              </w:rPr>
            </w:pPr>
            <w:r w:rsidRPr="004A5667">
              <w:rPr>
                <w:rFonts w:ascii="Times New Roman" w:eastAsia="Times New Roman" w:hAnsi="Times New Roman"/>
                <w:sz w:val="16"/>
                <w:szCs w:val="16"/>
              </w:rPr>
              <w:t>COPD</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r w:rsidR="00086B7F" w:rsidRPr="004A5667" w:rsidTr="0073061C">
        <w:trPr>
          <w:trHeight w:val="340"/>
        </w:trPr>
        <w:tc>
          <w:tcPr>
            <w:tcW w:w="2280" w:type="dxa"/>
            <w:noWrap/>
          </w:tcPr>
          <w:p w:rsidR="00086B7F" w:rsidRPr="004A5667" w:rsidRDefault="00B07CF9" w:rsidP="00B07CF9">
            <w:pPr>
              <w:spacing w:after="0" w:line="360" w:lineRule="auto"/>
              <w:rPr>
                <w:rFonts w:ascii="Times New Roman" w:eastAsia="Times New Roman" w:hAnsi="Times New Roman"/>
                <w:sz w:val="16"/>
                <w:szCs w:val="16"/>
              </w:rPr>
            </w:pPr>
            <w:r>
              <w:rPr>
                <w:rFonts w:ascii="Times New Roman" w:eastAsia="Times New Roman" w:hAnsi="Times New Roman"/>
                <w:sz w:val="16"/>
                <w:szCs w:val="16"/>
              </w:rPr>
              <w:t>Lung cancer</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0.80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0.65</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0.88</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0.70</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r w:rsidR="00086B7F" w:rsidRPr="004A5667" w:rsidTr="0073061C">
        <w:trPr>
          <w:trHeight w:val="340"/>
        </w:trPr>
        <w:tc>
          <w:tcPr>
            <w:tcW w:w="2280" w:type="dxa"/>
            <w:noWrap/>
          </w:tcPr>
          <w:p w:rsidR="00086B7F" w:rsidRPr="004A5667" w:rsidRDefault="00B07CF9" w:rsidP="00B07CF9">
            <w:pPr>
              <w:spacing w:after="0" w:line="360" w:lineRule="auto"/>
              <w:rPr>
                <w:rFonts w:ascii="Times New Roman" w:eastAsia="Times New Roman" w:hAnsi="Times New Roman"/>
                <w:sz w:val="16"/>
                <w:szCs w:val="16"/>
              </w:rPr>
            </w:pPr>
            <w:r>
              <w:rPr>
                <w:rFonts w:ascii="Times New Roman" w:eastAsia="Times New Roman" w:hAnsi="Times New Roman"/>
                <w:sz w:val="16"/>
                <w:szCs w:val="16"/>
              </w:rPr>
              <w:t>Breast cancer</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 xml:space="preserve">1.00 </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1.12 over age 50</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1.25 over age 50</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r w:rsidR="00086B7F" w:rsidRPr="004A5667" w:rsidTr="0073061C">
        <w:trPr>
          <w:trHeight w:val="340"/>
        </w:trPr>
        <w:tc>
          <w:tcPr>
            <w:tcW w:w="2280" w:type="dxa"/>
            <w:noWrap/>
          </w:tcPr>
          <w:p w:rsidR="00086B7F" w:rsidRPr="004A5667" w:rsidRDefault="00B07CF9" w:rsidP="00B07CF9">
            <w:pPr>
              <w:spacing w:after="0" w:line="360" w:lineRule="auto"/>
              <w:rPr>
                <w:rFonts w:ascii="Times New Roman" w:eastAsia="Times New Roman" w:hAnsi="Times New Roman"/>
                <w:sz w:val="16"/>
                <w:szCs w:val="16"/>
              </w:rPr>
            </w:pPr>
            <w:r>
              <w:rPr>
                <w:rFonts w:ascii="Times New Roman" w:eastAsia="Times New Roman" w:hAnsi="Times New Roman"/>
                <w:sz w:val="16"/>
                <w:szCs w:val="16"/>
              </w:rPr>
              <w:t>Oral cancer</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0.80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0.65</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0.88</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0.70</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r w:rsidR="00086B7F" w:rsidRPr="004A5667" w:rsidTr="0073061C">
        <w:trPr>
          <w:trHeight w:val="340"/>
        </w:trPr>
        <w:tc>
          <w:tcPr>
            <w:tcW w:w="2280" w:type="dxa"/>
            <w:noWrap/>
          </w:tcPr>
          <w:p w:rsidR="00086B7F" w:rsidRPr="004A5667" w:rsidRDefault="00086B7F" w:rsidP="00B07CF9">
            <w:pPr>
              <w:spacing w:after="0" w:line="360" w:lineRule="auto"/>
              <w:rPr>
                <w:rFonts w:ascii="Times New Roman" w:eastAsia="Times New Roman" w:hAnsi="Times New Roman"/>
                <w:sz w:val="16"/>
                <w:szCs w:val="16"/>
              </w:rPr>
            </w:pPr>
            <w:r w:rsidRPr="004A5667">
              <w:rPr>
                <w:rFonts w:ascii="Times New Roman" w:eastAsia="Times New Roman" w:hAnsi="Times New Roman"/>
                <w:sz w:val="16"/>
                <w:szCs w:val="16"/>
              </w:rPr>
              <w:t xml:space="preserve"> Colorectal</w:t>
            </w:r>
            <w:r w:rsidR="00B07CF9">
              <w:rPr>
                <w:rFonts w:ascii="Times New Roman" w:eastAsia="Times New Roman" w:hAnsi="Times New Roman"/>
                <w:sz w:val="16"/>
                <w:szCs w:val="16"/>
              </w:rPr>
              <w:t xml:space="preserve"> cancer</w:t>
            </w:r>
          </w:p>
        </w:tc>
        <w:tc>
          <w:tcPr>
            <w:tcW w:w="96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1.20</w:t>
            </w:r>
          </w:p>
        </w:tc>
        <w:tc>
          <w:tcPr>
            <w:tcW w:w="1080" w:type="dxa"/>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1.40</w:t>
            </w:r>
          </w:p>
        </w:tc>
        <w:tc>
          <w:tcPr>
            <w:tcW w:w="718" w:type="dxa"/>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1.08</w:t>
            </w:r>
          </w:p>
        </w:tc>
        <w:tc>
          <w:tcPr>
            <w:tcW w:w="1421" w:type="dxa"/>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1.10</w:t>
            </w:r>
          </w:p>
        </w:tc>
        <w:tc>
          <w:tcPr>
            <w:tcW w:w="705" w:type="dxa"/>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noWrap/>
          </w:tcPr>
          <w:p w:rsidR="00086B7F" w:rsidRPr="004A5667" w:rsidRDefault="00086B7F" w:rsidP="00B07CF9">
            <w:pPr>
              <w:spacing w:after="0" w:line="360" w:lineRule="auto"/>
              <w:ind w:left="75"/>
              <w:jc w:val="center"/>
              <w:rPr>
                <w:rFonts w:ascii="Times New Roman" w:eastAsia="Times New Roman" w:hAnsi="Times New Roman"/>
                <w:sz w:val="16"/>
                <w:szCs w:val="16"/>
              </w:rPr>
            </w:pPr>
            <w:r w:rsidRPr="004A5667">
              <w:rPr>
                <w:rFonts w:ascii="Times New Roman" w:eastAsia="Times New Roman" w:hAnsi="Times New Roman"/>
                <w:sz w:val="16"/>
                <w:szCs w:val="16"/>
              </w:rPr>
              <w:t>x 0.90 from age 45</w:t>
            </w:r>
          </w:p>
        </w:tc>
      </w:tr>
      <w:tr w:rsidR="00086B7F" w:rsidRPr="004A5667" w:rsidTr="0073061C">
        <w:trPr>
          <w:trHeight w:val="340"/>
        </w:trPr>
        <w:tc>
          <w:tcPr>
            <w:tcW w:w="2280" w:type="dxa"/>
            <w:tcBorders>
              <w:bottom w:val="single" w:sz="4" w:space="0" w:color="auto"/>
            </w:tcBorders>
            <w:noWrap/>
          </w:tcPr>
          <w:p w:rsidR="00086B7F" w:rsidRPr="004A5667" w:rsidRDefault="00B07CF9" w:rsidP="00B07CF9">
            <w:pPr>
              <w:spacing w:after="0" w:line="360" w:lineRule="auto"/>
              <w:rPr>
                <w:rFonts w:ascii="Times New Roman" w:eastAsia="Times New Roman" w:hAnsi="Times New Roman"/>
                <w:sz w:val="16"/>
                <w:szCs w:val="16"/>
              </w:rPr>
            </w:pPr>
            <w:proofErr w:type="spellStart"/>
            <w:r>
              <w:rPr>
                <w:rFonts w:ascii="Times New Roman" w:eastAsia="Times New Roman" w:hAnsi="Times New Roman"/>
                <w:sz w:val="16"/>
                <w:szCs w:val="16"/>
              </w:rPr>
              <w:t>Eso</w:t>
            </w:r>
            <w:proofErr w:type="spellEnd"/>
            <w:r>
              <w:rPr>
                <w:rFonts w:ascii="Times New Roman" w:eastAsia="Times New Roman" w:hAnsi="Times New Roman"/>
                <w:sz w:val="16"/>
                <w:szCs w:val="16"/>
              </w:rPr>
              <w:t xml:space="preserve"> cancer</w:t>
            </w:r>
          </w:p>
        </w:tc>
        <w:tc>
          <w:tcPr>
            <w:tcW w:w="960" w:type="dxa"/>
            <w:tcBorders>
              <w:bottom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1080" w:type="dxa"/>
            <w:tcBorders>
              <w:bottom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718" w:type="dxa"/>
            <w:tcBorders>
              <w:bottom w:val="single" w:sz="4" w:space="0" w:color="auto"/>
            </w:tcBorders>
          </w:tcPr>
          <w:p w:rsidR="00086B7F" w:rsidRPr="004A5667" w:rsidRDefault="00086B7F" w:rsidP="00B07CF9">
            <w:pPr>
              <w:spacing w:after="0" w:line="360" w:lineRule="auto"/>
              <w:jc w:val="center"/>
              <w:rPr>
                <w:rFonts w:ascii="Times New Roman" w:eastAsia="Times New Roman" w:hAnsi="Times New Roman"/>
                <w:sz w:val="16"/>
                <w:szCs w:val="16"/>
              </w:rPr>
            </w:pPr>
          </w:p>
        </w:tc>
        <w:tc>
          <w:tcPr>
            <w:tcW w:w="1701" w:type="dxa"/>
            <w:tcBorders>
              <w:bottom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1421" w:type="dxa"/>
            <w:tcBorders>
              <w:bottom w:val="single" w:sz="4" w:space="0" w:color="auto"/>
            </w:tcBorders>
            <w:noWrap/>
          </w:tcPr>
          <w:p w:rsidR="00086B7F" w:rsidRPr="004A5667" w:rsidRDefault="00086B7F" w:rsidP="00B07CF9">
            <w:pPr>
              <w:spacing w:after="0" w:line="360" w:lineRule="auto"/>
              <w:jc w:val="center"/>
              <w:rPr>
                <w:rFonts w:ascii="Times New Roman" w:eastAsia="Times New Roman" w:hAnsi="Times New Roman"/>
                <w:sz w:val="16"/>
                <w:szCs w:val="16"/>
              </w:rPr>
            </w:pPr>
            <w:r w:rsidRPr="004A5667">
              <w:rPr>
                <w:rFonts w:ascii="Times New Roman" w:eastAsia="Times New Roman" w:hAnsi="Times New Roman"/>
                <w:sz w:val="16"/>
                <w:szCs w:val="16"/>
              </w:rPr>
              <w:t>1.00</w:t>
            </w:r>
          </w:p>
        </w:tc>
        <w:tc>
          <w:tcPr>
            <w:tcW w:w="705" w:type="dxa"/>
            <w:tcBorders>
              <w:bottom w:val="single" w:sz="4" w:space="0" w:color="auto"/>
            </w:tcBorders>
          </w:tcPr>
          <w:p w:rsidR="00086B7F" w:rsidRPr="004A5667" w:rsidRDefault="00086B7F" w:rsidP="00B07CF9">
            <w:pPr>
              <w:spacing w:after="0" w:line="360" w:lineRule="auto"/>
              <w:ind w:left="75"/>
              <w:jc w:val="center"/>
              <w:rPr>
                <w:rFonts w:ascii="Times New Roman" w:eastAsia="Times New Roman" w:hAnsi="Times New Roman"/>
                <w:sz w:val="16"/>
                <w:szCs w:val="16"/>
              </w:rPr>
            </w:pPr>
          </w:p>
        </w:tc>
        <w:tc>
          <w:tcPr>
            <w:tcW w:w="2313" w:type="dxa"/>
            <w:tcBorders>
              <w:bottom w:val="single" w:sz="4" w:space="0" w:color="auto"/>
            </w:tcBorders>
            <w:noWrap/>
          </w:tcPr>
          <w:p w:rsidR="00086B7F" w:rsidRPr="004A5667" w:rsidRDefault="00086B7F" w:rsidP="00B07CF9">
            <w:pPr>
              <w:spacing w:after="0" w:line="360" w:lineRule="auto"/>
              <w:ind w:left="75"/>
              <w:jc w:val="center"/>
              <w:rPr>
                <w:rFonts w:ascii="Times New Roman" w:eastAsia="Times New Roman" w:hAnsi="Times New Roman"/>
                <w:sz w:val="16"/>
                <w:szCs w:val="16"/>
              </w:rPr>
            </w:pPr>
          </w:p>
        </w:tc>
      </w:tr>
    </w:tbl>
    <w:p w:rsidR="00B45232" w:rsidRDefault="004A5667" w:rsidP="004A5667">
      <w:pPr>
        <w:spacing w:after="0"/>
        <w:rPr>
          <w:rFonts w:ascii="Times New Roman" w:eastAsia="Times New Roman" w:hAnsi="Times New Roman"/>
          <w:sz w:val="16"/>
          <w:szCs w:val="16"/>
        </w:rPr>
      </w:pPr>
      <w:r w:rsidRPr="004A5667">
        <w:rPr>
          <w:rFonts w:ascii="Times New Roman" w:eastAsia="Times New Roman" w:hAnsi="Times New Roman"/>
          <w:sz w:val="16"/>
          <w:szCs w:val="16"/>
        </w:rPr>
        <w:t xml:space="preserve">* Adjustments for age are given as multipliers of the differential risk from the base (1.0). </w:t>
      </w:r>
    </w:p>
    <w:p w:rsidR="004A5667" w:rsidRDefault="004A5667" w:rsidP="004A5667">
      <w:pPr>
        <w:spacing w:after="0"/>
        <w:rPr>
          <w:rFonts w:ascii="Times New Roman" w:eastAsia="Times New Roman" w:hAnsi="Times New Roman"/>
          <w:sz w:val="16"/>
          <w:szCs w:val="16"/>
        </w:rPr>
      </w:pPr>
      <w:r w:rsidRPr="004A5667">
        <w:rPr>
          <w:rFonts w:ascii="Times New Roman" w:eastAsia="Times New Roman" w:hAnsi="Times New Roman"/>
          <w:sz w:val="16"/>
          <w:szCs w:val="16"/>
        </w:rPr>
        <w:t xml:space="preserve">Thus an adjustment multiplier of x0.95 applied to an RR of 1.20 would lead to an RR of 1.19 </w:t>
      </w:r>
    </w:p>
    <w:p w:rsidR="00653E17" w:rsidRPr="0073061C" w:rsidRDefault="00497195" w:rsidP="0073061C">
      <w:pPr>
        <w:spacing w:after="0"/>
        <w:rPr>
          <w:rFonts w:ascii="Times New Roman" w:eastAsia="Times New Roman" w:hAnsi="Times New Roman"/>
          <w:sz w:val="16"/>
          <w:szCs w:val="16"/>
        </w:rPr>
      </w:pPr>
      <w:r w:rsidRPr="00497195">
        <w:rPr>
          <w:rFonts w:ascii="Times New Roman" w:eastAsia="Times New Roman" w:hAnsi="Times New Roman"/>
          <w:sz w:val="16"/>
          <w:szCs w:val="16"/>
        </w:rPr>
        <w:t>The</w:t>
      </w:r>
      <w:r>
        <w:rPr>
          <w:rFonts w:ascii="Times New Roman" w:eastAsia="Times New Roman" w:hAnsi="Times New Roman"/>
          <w:sz w:val="16"/>
          <w:szCs w:val="16"/>
        </w:rPr>
        <w:t xml:space="preserve"> r</w:t>
      </w:r>
      <w:r w:rsidRPr="00497195">
        <w:rPr>
          <w:rFonts w:ascii="Times New Roman" w:eastAsia="Times New Roman" w:hAnsi="Times New Roman"/>
          <w:sz w:val="16"/>
          <w:szCs w:val="16"/>
        </w:rPr>
        <w:t>elative</w:t>
      </w:r>
      <w:r>
        <w:rPr>
          <w:rFonts w:ascii="Times New Roman" w:eastAsia="Times New Roman" w:hAnsi="Times New Roman"/>
          <w:sz w:val="16"/>
          <w:szCs w:val="16"/>
        </w:rPr>
        <w:t xml:space="preserve"> r</w:t>
      </w:r>
      <w:r w:rsidRPr="00497195">
        <w:rPr>
          <w:rFonts w:ascii="Times New Roman" w:eastAsia="Times New Roman" w:hAnsi="Times New Roman"/>
          <w:sz w:val="16"/>
          <w:szCs w:val="16"/>
        </w:rPr>
        <w:t xml:space="preserve">isk estimates for obesity are obtained from a review conducted by the International Association for the Study of Obesity, and are based on a literature search of systematic reviews and meta-analyses published up to the end of 2009. Full details are given at </w:t>
      </w:r>
      <w:hyperlink r:id="rId13" w:tgtFrame="_blank" w:history="1">
        <w:r w:rsidRPr="00497195">
          <w:rPr>
            <w:rFonts w:ascii="Times New Roman" w:eastAsia="Times New Roman" w:hAnsi="Times New Roman"/>
            <w:sz w:val="16"/>
            <w:szCs w:val="16"/>
          </w:rPr>
          <w:t>http://www.iaso.org/policy/healthimpactobesity/</w:t>
        </w:r>
      </w:hyperlink>
      <w:r w:rsidRPr="00497195">
        <w:rPr>
          <w:rFonts w:ascii="Times New Roman" w:eastAsia="Times New Roman" w:hAnsi="Times New Roman"/>
          <w:sz w:val="16"/>
          <w:szCs w:val="16"/>
        </w:rPr>
        <w:t>.</w:t>
      </w:r>
      <w:r w:rsidR="004A5667" w:rsidRPr="00B07387">
        <w:rPr>
          <w:rFonts w:ascii="Verdana" w:hAnsi="Verdana"/>
          <w:sz w:val="20"/>
          <w:szCs w:val="20"/>
        </w:rPr>
        <w:br w:type="page"/>
      </w:r>
    </w:p>
    <w:p w:rsidR="00985645" w:rsidRDefault="00985645">
      <w:pPr>
        <w:spacing w:line="276" w:lineRule="auto"/>
      </w:pPr>
    </w:p>
    <w:p w:rsidR="00A301FE" w:rsidRDefault="00A301FE" w:rsidP="00A301FE">
      <w:pPr>
        <w:pStyle w:val="Caption"/>
        <w:keepNext/>
      </w:pPr>
      <w:bookmarkStart w:id="18" w:name="_Toc312664674"/>
      <w:proofErr w:type="spellStart"/>
      <w:r>
        <w:t>eTable</w:t>
      </w:r>
      <w:proofErr w:type="spellEnd"/>
      <w:r>
        <w:t xml:space="preserve"> </w:t>
      </w:r>
      <w:fldSimple w:instr=" SEQ Table \* ARABIC ">
        <w:r w:rsidR="00C17460">
          <w:rPr>
            <w:noProof/>
          </w:rPr>
          <w:t>7</w:t>
        </w:r>
      </w:fldSimple>
      <w:r>
        <w:t>: Overview of relative risks from diabetes to IHD and stroke used in the example applications</w:t>
      </w:r>
      <w:bookmarkEnd w:id="18"/>
    </w:p>
    <w:tbl>
      <w:tblPr>
        <w:tblW w:w="639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688"/>
        <w:gridCol w:w="3564"/>
      </w:tblGrid>
      <w:tr w:rsidR="00A301FE" w:rsidRPr="0049237B" w:rsidTr="00A301FE">
        <w:trPr>
          <w:trHeight w:val="255"/>
        </w:trPr>
        <w:tc>
          <w:tcPr>
            <w:tcW w:w="2142" w:type="dxa"/>
            <w:tcBorders>
              <w:top w:val="nil"/>
              <w:left w:val="nil"/>
              <w:bottom w:val="single" w:sz="4" w:space="0" w:color="auto"/>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p>
        </w:tc>
        <w:tc>
          <w:tcPr>
            <w:tcW w:w="688" w:type="dxa"/>
            <w:tcBorders>
              <w:top w:val="nil"/>
              <w:left w:val="nil"/>
              <w:bottom w:val="single" w:sz="4" w:space="0" w:color="auto"/>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sidRPr="009A4D42">
              <w:rPr>
                <w:sz w:val="16"/>
                <w:szCs w:val="16"/>
              </w:rPr>
              <w:t>Males</w:t>
            </w:r>
          </w:p>
        </w:tc>
        <w:tc>
          <w:tcPr>
            <w:tcW w:w="3564" w:type="dxa"/>
            <w:tcBorders>
              <w:top w:val="nil"/>
              <w:left w:val="nil"/>
              <w:bottom w:val="single" w:sz="4" w:space="0" w:color="auto"/>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sidRPr="009A4D42">
              <w:rPr>
                <w:sz w:val="16"/>
                <w:szCs w:val="16"/>
              </w:rPr>
              <w:t>Females</w:t>
            </w:r>
          </w:p>
        </w:tc>
      </w:tr>
      <w:tr w:rsidR="00A301FE" w:rsidRPr="0049237B" w:rsidTr="00A301FE">
        <w:trPr>
          <w:trHeight w:val="255"/>
        </w:trPr>
        <w:tc>
          <w:tcPr>
            <w:tcW w:w="2142" w:type="dxa"/>
            <w:tcBorders>
              <w:top w:val="single" w:sz="4" w:space="0" w:color="auto"/>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Pr>
                <w:sz w:val="16"/>
                <w:szCs w:val="16"/>
              </w:rPr>
              <w:t>D</w:t>
            </w:r>
            <w:r w:rsidRPr="009A4D42">
              <w:rPr>
                <w:sz w:val="16"/>
                <w:szCs w:val="16"/>
              </w:rPr>
              <w:t>iabetes to IHD</w:t>
            </w:r>
          </w:p>
        </w:tc>
        <w:tc>
          <w:tcPr>
            <w:tcW w:w="688" w:type="dxa"/>
            <w:tcBorders>
              <w:top w:val="single" w:sz="4" w:space="0" w:color="auto"/>
              <w:left w:val="nil"/>
              <w:bottom w:val="nil"/>
              <w:right w:val="nil"/>
            </w:tcBorders>
            <w:shd w:val="clear" w:color="auto" w:fill="auto"/>
            <w:noWrap/>
          </w:tcPr>
          <w:p w:rsidR="00A301FE" w:rsidRPr="009A4D42" w:rsidRDefault="00A301FE" w:rsidP="00A301FE">
            <w:pPr>
              <w:pStyle w:val="ListParagraph"/>
              <w:spacing w:before="80" w:after="80" w:line="240" w:lineRule="auto"/>
              <w:ind w:left="0"/>
              <w:rPr>
                <w:sz w:val="16"/>
                <w:szCs w:val="16"/>
              </w:rPr>
            </w:pPr>
          </w:p>
        </w:tc>
        <w:tc>
          <w:tcPr>
            <w:tcW w:w="3564" w:type="dxa"/>
            <w:tcBorders>
              <w:top w:val="single" w:sz="4" w:space="0" w:color="auto"/>
              <w:left w:val="nil"/>
              <w:bottom w:val="nil"/>
              <w:right w:val="nil"/>
            </w:tcBorders>
            <w:shd w:val="clear" w:color="auto" w:fill="auto"/>
            <w:noWrap/>
          </w:tcPr>
          <w:p w:rsidR="00A301FE" w:rsidRPr="009A4D42" w:rsidRDefault="00A301FE" w:rsidP="00A301FE">
            <w:pPr>
              <w:pStyle w:val="ListParagraph"/>
              <w:spacing w:before="80" w:after="80" w:line="240" w:lineRule="auto"/>
              <w:ind w:left="0"/>
              <w:rPr>
                <w:sz w:val="16"/>
                <w:szCs w:val="16"/>
              </w:rPr>
            </w:pPr>
          </w:p>
        </w:tc>
      </w:tr>
      <w:tr w:rsidR="00A301FE" w:rsidRPr="0049237B" w:rsidTr="00A301FE">
        <w:trPr>
          <w:trHeight w:val="255"/>
        </w:trPr>
        <w:tc>
          <w:tcPr>
            <w:tcW w:w="2142" w:type="dxa"/>
            <w:tcBorders>
              <w:top w:val="single" w:sz="4" w:space="0" w:color="auto"/>
              <w:left w:val="nil"/>
              <w:bottom w:val="nil"/>
              <w:right w:val="nil"/>
            </w:tcBorders>
            <w:shd w:val="clear" w:color="auto" w:fill="auto"/>
            <w:noWrap/>
          </w:tcPr>
          <w:p w:rsidR="00A301FE" w:rsidRPr="00260E85" w:rsidRDefault="00A301FE" w:rsidP="00A301FE">
            <w:pPr>
              <w:pStyle w:val="ListParagraph"/>
              <w:spacing w:before="80" w:after="80" w:line="240" w:lineRule="auto"/>
              <w:ind w:left="0"/>
              <w:rPr>
                <w:sz w:val="16"/>
                <w:szCs w:val="16"/>
              </w:rPr>
            </w:pPr>
            <w:r>
              <w:rPr>
                <w:sz w:val="16"/>
                <w:szCs w:val="16"/>
              </w:rPr>
              <w:t>  Persons Aged up to 55</w:t>
            </w:r>
          </w:p>
          <w:p w:rsidR="00A301FE" w:rsidRPr="009A4D42" w:rsidRDefault="00A301FE" w:rsidP="00A301FE">
            <w:pPr>
              <w:pStyle w:val="ListParagraph"/>
              <w:spacing w:before="80" w:after="80" w:line="240" w:lineRule="auto"/>
              <w:ind w:left="0"/>
              <w:rPr>
                <w:sz w:val="16"/>
                <w:szCs w:val="16"/>
              </w:rPr>
            </w:pPr>
            <w:r>
              <w:rPr>
                <w:sz w:val="16"/>
                <w:szCs w:val="16"/>
              </w:rPr>
              <w:t>  Persons Aged 56+</w:t>
            </w:r>
          </w:p>
        </w:tc>
        <w:tc>
          <w:tcPr>
            <w:tcW w:w="688" w:type="dxa"/>
            <w:tcBorders>
              <w:top w:val="single" w:sz="4" w:space="0" w:color="auto"/>
              <w:left w:val="nil"/>
              <w:bottom w:val="nil"/>
              <w:right w:val="nil"/>
            </w:tcBorders>
            <w:shd w:val="clear" w:color="auto" w:fill="auto"/>
            <w:noWrap/>
          </w:tcPr>
          <w:p w:rsidR="00A301FE" w:rsidRPr="009A4D42" w:rsidRDefault="00A301FE" w:rsidP="00A301FE">
            <w:pPr>
              <w:pStyle w:val="ListParagraph"/>
              <w:spacing w:before="80" w:after="80" w:line="240" w:lineRule="auto"/>
              <w:ind w:left="0"/>
              <w:rPr>
                <w:sz w:val="16"/>
                <w:szCs w:val="16"/>
              </w:rPr>
            </w:pPr>
            <w:r w:rsidRPr="009A4D42">
              <w:rPr>
                <w:sz w:val="16"/>
                <w:szCs w:val="16"/>
              </w:rPr>
              <w:t>2.66</w:t>
            </w:r>
          </w:p>
          <w:p w:rsidR="00A301FE" w:rsidRPr="009A4D42" w:rsidRDefault="00A301FE" w:rsidP="00A301FE">
            <w:pPr>
              <w:pStyle w:val="ListParagraph"/>
              <w:spacing w:before="80" w:after="80" w:line="240" w:lineRule="auto"/>
              <w:ind w:left="0"/>
              <w:rPr>
                <w:sz w:val="16"/>
                <w:szCs w:val="16"/>
              </w:rPr>
            </w:pPr>
            <w:r w:rsidRPr="009A4D42">
              <w:rPr>
                <w:sz w:val="16"/>
                <w:szCs w:val="16"/>
              </w:rPr>
              <w:t>1.93</w:t>
            </w:r>
          </w:p>
        </w:tc>
        <w:tc>
          <w:tcPr>
            <w:tcW w:w="3564" w:type="dxa"/>
            <w:tcBorders>
              <w:top w:val="single" w:sz="4" w:space="0" w:color="auto"/>
              <w:left w:val="nil"/>
              <w:bottom w:val="nil"/>
              <w:right w:val="nil"/>
            </w:tcBorders>
            <w:shd w:val="clear" w:color="auto" w:fill="auto"/>
            <w:noWrap/>
          </w:tcPr>
          <w:p w:rsidR="00A301FE" w:rsidRPr="009A4D42" w:rsidRDefault="00A301FE" w:rsidP="00A301FE">
            <w:pPr>
              <w:pStyle w:val="ListParagraph"/>
              <w:spacing w:before="80" w:after="80" w:line="240" w:lineRule="auto"/>
              <w:ind w:left="0"/>
              <w:rPr>
                <w:sz w:val="16"/>
                <w:szCs w:val="16"/>
              </w:rPr>
            </w:pPr>
            <w:r w:rsidRPr="009A4D42">
              <w:rPr>
                <w:sz w:val="16"/>
                <w:szCs w:val="16"/>
              </w:rPr>
              <w:t>3.53</w:t>
            </w:r>
          </w:p>
          <w:p w:rsidR="00A301FE" w:rsidRPr="009A4D42" w:rsidRDefault="00A301FE" w:rsidP="00A301FE">
            <w:pPr>
              <w:pStyle w:val="ListParagraph"/>
              <w:spacing w:before="80" w:after="80" w:line="240" w:lineRule="auto"/>
              <w:ind w:left="0"/>
              <w:rPr>
                <w:sz w:val="16"/>
                <w:szCs w:val="16"/>
              </w:rPr>
            </w:pPr>
            <w:r w:rsidRPr="009A4D42">
              <w:rPr>
                <w:sz w:val="16"/>
                <w:szCs w:val="16"/>
              </w:rPr>
              <w:t>2.59</w:t>
            </w:r>
          </w:p>
        </w:tc>
      </w:tr>
      <w:tr w:rsidR="00A301FE" w:rsidRPr="0049237B" w:rsidTr="00A301FE">
        <w:trPr>
          <w:trHeight w:val="255"/>
        </w:trPr>
        <w:tc>
          <w:tcPr>
            <w:tcW w:w="2142" w:type="dxa"/>
            <w:tcBorders>
              <w:top w:val="nil"/>
              <w:left w:val="nil"/>
              <w:bottom w:val="single" w:sz="4" w:space="0" w:color="auto"/>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p>
        </w:tc>
        <w:tc>
          <w:tcPr>
            <w:tcW w:w="688" w:type="dxa"/>
            <w:tcBorders>
              <w:top w:val="nil"/>
              <w:left w:val="nil"/>
              <w:bottom w:val="single" w:sz="4" w:space="0" w:color="auto"/>
              <w:right w:val="nil"/>
            </w:tcBorders>
            <w:shd w:val="clear" w:color="auto" w:fill="auto"/>
            <w:vAlign w:val="bottom"/>
          </w:tcPr>
          <w:p w:rsidR="00A301FE" w:rsidRPr="009A4D42" w:rsidRDefault="00A301FE" w:rsidP="00A301FE">
            <w:pPr>
              <w:pStyle w:val="ListParagraph"/>
              <w:spacing w:before="80" w:after="80" w:line="240" w:lineRule="auto"/>
              <w:ind w:left="0"/>
              <w:rPr>
                <w:sz w:val="16"/>
                <w:szCs w:val="16"/>
              </w:rPr>
            </w:pPr>
          </w:p>
        </w:tc>
        <w:tc>
          <w:tcPr>
            <w:tcW w:w="3564" w:type="dxa"/>
            <w:tcBorders>
              <w:top w:val="nil"/>
              <w:left w:val="nil"/>
              <w:bottom w:val="single" w:sz="4" w:space="0" w:color="auto"/>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p>
        </w:tc>
      </w:tr>
      <w:tr w:rsidR="00A301FE" w:rsidRPr="005301BD" w:rsidTr="00A301FE">
        <w:trPr>
          <w:trHeight w:val="255"/>
        </w:trPr>
        <w:tc>
          <w:tcPr>
            <w:tcW w:w="2142" w:type="dxa"/>
            <w:tcBorders>
              <w:top w:val="single" w:sz="4" w:space="0" w:color="auto"/>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Pr>
                <w:sz w:val="16"/>
                <w:szCs w:val="16"/>
              </w:rPr>
              <w:t>D</w:t>
            </w:r>
            <w:r w:rsidRPr="009A4D42">
              <w:rPr>
                <w:sz w:val="16"/>
                <w:szCs w:val="16"/>
              </w:rPr>
              <w:t xml:space="preserve">iabetes to stroke </w:t>
            </w:r>
          </w:p>
        </w:tc>
        <w:tc>
          <w:tcPr>
            <w:tcW w:w="688" w:type="dxa"/>
            <w:tcBorders>
              <w:top w:val="single" w:sz="4" w:space="0" w:color="auto"/>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p>
        </w:tc>
        <w:tc>
          <w:tcPr>
            <w:tcW w:w="3564" w:type="dxa"/>
            <w:tcBorders>
              <w:top w:val="single" w:sz="4" w:space="0" w:color="auto"/>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p>
        </w:tc>
      </w:tr>
      <w:tr w:rsidR="00A301FE" w:rsidRPr="005301BD" w:rsidTr="00A301FE">
        <w:trPr>
          <w:trHeight w:val="255"/>
        </w:trPr>
        <w:tc>
          <w:tcPr>
            <w:tcW w:w="2142" w:type="dxa"/>
            <w:tcBorders>
              <w:top w:val="nil"/>
              <w:left w:val="nil"/>
              <w:bottom w:val="nil"/>
              <w:right w:val="nil"/>
            </w:tcBorders>
            <w:shd w:val="clear" w:color="auto" w:fill="auto"/>
            <w:noWrap/>
            <w:vAlign w:val="bottom"/>
          </w:tcPr>
          <w:p w:rsidR="00A301FE" w:rsidRPr="00260E85" w:rsidRDefault="00A301FE" w:rsidP="00A301FE">
            <w:pPr>
              <w:pStyle w:val="ListParagraph"/>
              <w:spacing w:before="80" w:after="80" w:line="240" w:lineRule="auto"/>
              <w:ind w:left="0"/>
              <w:rPr>
                <w:sz w:val="16"/>
                <w:szCs w:val="16"/>
              </w:rPr>
            </w:pPr>
            <w:r>
              <w:rPr>
                <w:sz w:val="16"/>
                <w:szCs w:val="16"/>
              </w:rPr>
              <w:t>  Persons Aged up to 49</w:t>
            </w:r>
          </w:p>
          <w:p w:rsidR="00A301FE" w:rsidRPr="009A4D42" w:rsidRDefault="00A301FE" w:rsidP="00A301FE">
            <w:pPr>
              <w:pStyle w:val="ListParagraph"/>
              <w:spacing w:before="80" w:after="80" w:line="240" w:lineRule="auto"/>
              <w:ind w:left="0"/>
              <w:rPr>
                <w:sz w:val="16"/>
                <w:szCs w:val="16"/>
              </w:rPr>
            </w:pPr>
            <w:r>
              <w:rPr>
                <w:sz w:val="16"/>
                <w:szCs w:val="16"/>
              </w:rPr>
              <w:t>  Persons Aged 50+</w:t>
            </w:r>
          </w:p>
        </w:tc>
        <w:tc>
          <w:tcPr>
            <w:tcW w:w="688" w:type="dxa"/>
            <w:tcBorders>
              <w:top w:val="nil"/>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sidRPr="009A4D42">
              <w:rPr>
                <w:sz w:val="16"/>
                <w:szCs w:val="16"/>
              </w:rPr>
              <w:t>2.00</w:t>
            </w:r>
          </w:p>
          <w:p w:rsidR="00A301FE" w:rsidRPr="009A4D42" w:rsidRDefault="00A301FE" w:rsidP="00A301FE">
            <w:pPr>
              <w:pStyle w:val="ListParagraph"/>
              <w:spacing w:before="80" w:after="80" w:line="240" w:lineRule="auto"/>
              <w:ind w:left="0"/>
              <w:rPr>
                <w:sz w:val="16"/>
                <w:szCs w:val="16"/>
              </w:rPr>
            </w:pPr>
            <w:r w:rsidRPr="009A4D42">
              <w:rPr>
                <w:sz w:val="16"/>
                <w:szCs w:val="16"/>
              </w:rPr>
              <w:t>1.80</w:t>
            </w:r>
          </w:p>
        </w:tc>
        <w:tc>
          <w:tcPr>
            <w:tcW w:w="3564" w:type="dxa"/>
            <w:tcBorders>
              <w:top w:val="nil"/>
              <w:left w:val="nil"/>
              <w:bottom w:val="nil"/>
              <w:right w:val="nil"/>
            </w:tcBorders>
            <w:shd w:val="clear" w:color="auto" w:fill="auto"/>
            <w:noWrap/>
            <w:vAlign w:val="bottom"/>
          </w:tcPr>
          <w:p w:rsidR="00A301FE" w:rsidRPr="009A4D42" w:rsidRDefault="00A301FE" w:rsidP="00A301FE">
            <w:pPr>
              <w:pStyle w:val="ListParagraph"/>
              <w:spacing w:before="80" w:after="80" w:line="240" w:lineRule="auto"/>
              <w:ind w:left="0"/>
              <w:rPr>
                <w:sz w:val="16"/>
                <w:szCs w:val="16"/>
              </w:rPr>
            </w:pPr>
            <w:r w:rsidRPr="009A4D42">
              <w:rPr>
                <w:sz w:val="16"/>
                <w:szCs w:val="16"/>
              </w:rPr>
              <w:t>2.90</w:t>
            </w:r>
          </w:p>
          <w:p w:rsidR="00A301FE" w:rsidRPr="009A4D42" w:rsidRDefault="00A301FE" w:rsidP="00A301FE">
            <w:pPr>
              <w:pStyle w:val="ListParagraph"/>
              <w:spacing w:before="80" w:after="80" w:line="240" w:lineRule="auto"/>
              <w:ind w:left="0"/>
              <w:rPr>
                <w:sz w:val="16"/>
                <w:szCs w:val="16"/>
              </w:rPr>
            </w:pPr>
            <w:r w:rsidRPr="009A4D42">
              <w:rPr>
                <w:sz w:val="16"/>
                <w:szCs w:val="16"/>
              </w:rPr>
              <w:t>2.20</w:t>
            </w:r>
          </w:p>
        </w:tc>
      </w:tr>
      <w:tr w:rsidR="00A301FE" w:rsidRPr="00266AAA" w:rsidTr="00A301FE">
        <w:trPr>
          <w:trHeight w:val="520"/>
        </w:trPr>
        <w:tc>
          <w:tcPr>
            <w:tcW w:w="6394" w:type="dxa"/>
            <w:gridSpan w:val="3"/>
            <w:tcBorders>
              <w:top w:val="nil"/>
              <w:left w:val="nil"/>
              <w:bottom w:val="single" w:sz="4" w:space="0" w:color="auto"/>
              <w:right w:val="nil"/>
            </w:tcBorders>
            <w:shd w:val="clear" w:color="auto" w:fill="auto"/>
            <w:noWrap/>
            <w:vAlign w:val="bottom"/>
          </w:tcPr>
          <w:p w:rsidR="00A301FE" w:rsidRPr="00383661" w:rsidRDefault="00A301FE" w:rsidP="00A301FE">
            <w:pPr>
              <w:pStyle w:val="ListParagraph"/>
              <w:spacing w:before="80" w:after="80" w:line="240" w:lineRule="auto"/>
              <w:ind w:left="0"/>
              <w:rPr>
                <w:sz w:val="16"/>
                <w:szCs w:val="16"/>
                <w:lang w:val="nl-NL"/>
              </w:rPr>
            </w:pPr>
          </w:p>
          <w:p w:rsidR="00A301FE" w:rsidRPr="00196F6D" w:rsidRDefault="00A301FE" w:rsidP="00A301FE">
            <w:pPr>
              <w:pStyle w:val="ListParagraph"/>
              <w:spacing w:before="80" w:after="80" w:line="240" w:lineRule="auto"/>
              <w:ind w:left="0"/>
              <w:rPr>
                <w:sz w:val="16"/>
                <w:szCs w:val="16"/>
              </w:rPr>
            </w:pPr>
            <w:r w:rsidRPr="00B73B88">
              <w:rPr>
                <w:sz w:val="16"/>
                <w:szCs w:val="16"/>
                <w:lang w:val="nl-NL"/>
              </w:rPr>
              <w:t xml:space="preserve">Yusuf S, Hawken S et al. </w:t>
            </w:r>
            <w:r w:rsidRPr="00196F6D">
              <w:rPr>
                <w:sz w:val="16"/>
                <w:szCs w:val="16"/>
              </w:rPr>
              <w:t>Effect of potentially modifiable risk factors associated with myocardial infarction in 52 countries (the INTERHEART study): case-control study. 2004; 364: 937- 52.</w:t>
            </w:r>
          </w:p>
          <w:p w:rsidR="00A301FE" w:rsidRPr="009A4D42" w:rsidRDefault="00A301FE" w:rsidP="00A301FE">
            <w:pPr>
              <w:pStyle w:val="ListParagraph"/>
              <w:spacing w:before="80" w:after="80" w:line="240" w:lineRule="auto"/>
              <w:ind w:left="0"/>
              <w:rPr>
                <w:lang w:val="fr-FR"/>
              </w:rPr>
            </w:pPr>
            <w:r w:rsidRPr="009C73AF">
              <w:rPr>
                <w:sz w:val="16"/>
                <w:szCs w:val="16"/>
              </w:rPr>
              <w:t xml:space="preserve">Barrett-Connor E, </w:t>
            </w:r>
            <w:proofErr w:type="spellStart"/>
            <w:r w:rsidRPr="009C73AF">
              <w:rPr>
                <w:sz w:val="16"/>
                <w:szCs w:val="16"/>
              </w:rPr>
              <w:t>Khaw</w:t>
            </w:r>
            <w:proofErr w:type="spellEnd"/>
            <w:r w:rsidRPr="009C73AF">
              <w:rPr>
                <w:sz w:val="16"/>
                <w:szCs w:val="16"/>
              </w:rPr>
              <w:t xml:space="preserve"> KT. Diabetes mellitus: an independent risk factor for stroke? Am J </w:t>
            </w:r>
            <w:proofErr w:type="spellStart"/>
            <w:r w:rsidRPr="009C73AF">
              <w:rPr>
                <w:sz w:val="16"/>
                <w:szCs w:val="16"/>
              </w:rPr>
              <w:t>Epidemiol</w:t>
            </w:r>
            <w:proofErr w:type="spellEnd"/>
            <w:r w:rsidRPr="009C73AF">
              <w:rPr>
                <w:sz w:val="16"/>
                <w:szCs w:val="16"/>
              </w:rPr>
              <w:t>. 1988 Jul;128(1):116-23.</w:t>
            </w:r>
            <w:r w:rsidRPr="009C73AF">
              <w:rPr>
                <w:sz w:val="16"/>
                <w:szCs w:val="16"/>
              </w:rPr>
              <w:br/>
            </w:r>
            <w:proofErr w:type="spellStart"/>
            <w:r w:rsidRPr="009C73AF">
              <w:rPr>
                <w:sz w:val="16"/>
                <w:szCs w:val="16"/>
              </w:rPr>
              <w:t>Gu</w:t>
            </w:r>
            <w:proofErr w:type="spellEnd"/>
            <w:r w:rsidRPr="009C73AF">
              <w:rPr>
                <w:sz w:val="16"/>
                <w:szCs w:val="16"/>
              </w:rPr>
              <w:t xml:space="preserve"> K, Cowie CC, Harris MI. Mortality in adults with and without diabetes in a national cohort of the U.S. population, 1971-1993. Diabetes Care. 1998Jul;21(7):1138-45.</w:t>
            </w:r>
          </w:p>
        </w:tc>
      </w:tr>
      <w:tr w:rsidR="00A301FE" w:rsidRPr="00266AAA" w:rsidTr="00A301FE">
        <w:trPr>
          <w:trHeight w:val="520"/>
        </w:trPr>
        <w:tc>
          <w:tcPr>
            <w:tcW w:w="6394" w:type="dxa"/>
            <w:gridSpan w:val="3"/>
            <w:tcBorders>
              <w:top w:val="single" w:sz="4" w:space="0" w:color="auto"/>
              <w:left w:val="nil"/>
              <w:bottom w:val="nil"/>
              <w:right w:val="nil"/>
            </w:tcBorders>
            <w:shd w:val="clear" w:color="auto" w:fill="auto"/>
            <w:noWrap/>
          </w:tcPr>
          <w:p w:rsidR="00A301FE" w:rsidRPr="00EC18AC" w:rsidRDefault="00A301FE" w:rsidP="00A301FE">
            <w:pPr>
              <w:pStyle w:val="ListParagraph"/>
              <w:spacing w:before="80" w:after="80" w:line="240" w:lineRule="auto"/>
              <w:ind w:left="0"/>
              <w:rPr>
                <w:sz w:val="16"/>
                <w:szCs w:val="16"/>
              </w:rPr>
            </w:pPr>
            <w:r>
              <w:rPr>
                <w:sz w:val="16"/>
                <w:szCs w:val="16"/>
              </w:rPr>
              <w:t xml:space="preserve">Further details available on the data reports on </w:t>
            </w:r>
            <w:hyperlink r:id="rId14" w:history="1">
              <w:r w:rsidRPr="00E906EB">
                <w:rPr>
                  <w:rStyle w:val="Hyperlink"/>
                  <w:sz w:val="16"/>
                  <w:szCs w:val="16"/>
                </w:rPr>
                <w:t>www.dynamo-hia.eu</w:t>
              </w:r>
            </w:hyperlink>
          </w:p>
        </w:tc>
      </w:tr>
    </w:tbl>
    <w:p w:rsidR="00FD5137" w:rsidRDefault="00FD5137">
      <w:pPr>
        <w:sectPr w:rsidR="00FD5137" w:rsidSect="007240BE">
          <w:footerReference w:type="default" r:id="rId15"/>
          <w:pgSz w:w="15840" w:h="12240" w:orient="landscape"/>
          <w:pgMar w:top="1440" w:right="1440" w:bottom="1440" w:left="1440" w:header="708" w:footer="708" w:gutter="0"/>
          <w:cols w:space="708"/>
          <w:docGrid w:linePitch="360"/>
        </w:sectPr>
      </w:pPr>
    </w:p>
    <w:p w:rsidR="00FD5137" w:rsidRDefault="002553F1" w:rsidP="00FD5137">
      <w:pPr>
        <w:pStyle w:val="Heading2"/>
      </w:pPr>
      <w:proofErr w:type="spellStart"/>
      <w:proofErr w:type="gramStart"/>
      <w:r>
        <w:lastRenderedPageBreak/>
        <w:t>eAppendix</w:t>
      </w:r>
      <w:proofErr w:type="spellEnd"/>
      <w:proofErr w:type="gramEnd"/>
      <w:r>
        <w:t xml:space="preserve">: </w:t>
      </w:r>
      <w:r w:rsidR="00FD5137">
        <w:t>Model Core</w:t>
      </w:r>
      <w:r>
        <w:t xml:space="preserve"> of DYNAMO-HIA</w:t>
      </w:r>
    </w:p>
    <w:p w:rsidR="00FD5137" w:rsidRPr="00AA53EA" w:rsidRDefault="002553F1" w:rsidP="00FD5137">
      <w:pPr>
        <w:pStyle w:val="BodyTextIndent2"/>
        <w:ind w:left="0"/>
      </w:pPr>
      <w:r>
        <w:t>In the following we outline in detail the model core of DYNAMO-HIA</w:t>
      </w:r>
      <w:r>
        <w:rPr>
          <w:rStyle w:val="FootnoteReference"/>
        </w:rPr>
        <w:footnoteReference w:id="1"/>
      </w:r>
      <w:r>
        <w:t xml:space="preserve">. </w:t>
      </w:r>
      <w:r w:rsidR="00FD5137" w:rsidRPr="00C95CB0">
        <w:t>DYNAMO-HIA is Markov-type model</w:t>
      </w:r>
      <w:r w:rsidR="00FD5137">
        <w:t xml:space="preserve"> based on a multi-state model (</w:t>
      </w:r>
      <w:smartTag w:uri="urn:schemas-microsoft-com:office:smarttags" w:element="stockticker">
        <w:r w:rsidR="00FD5137">
          <w:t>MSM</w:t>
        </w:r>
      </w:smartTag>
      <w:r w:rsidR="00FD5137">
        <w:t xml:space="preserve">). The change of the </w:t>
      </w:r>
      <w:r w:rsidR="00FD5137" w:rsidRPr="00C95CB0">
        <w:t>state depend</w:t>
      </w:r>
      <w:r w:rsidR="00FD5137">
        <w:t>s</w:t>
      </w:r>
      <w:r w:rsidR="00FD5137" w:rsidRPr="00C95CB0">
        <w:t xml:space="preserve"> only on </w:t>
      </w:r>
      <w:r w:rsidR="00FD5137">
        <w:t>current</w:t>
      </w:r>
      <w:r w:rsidR="00FD5137" w:rsidRPr="00C95CB0">
        <w:t xml:space="preserve"> </w:t>
      </w:r>
      <w:r w:rsidR="00FD5137">
        <w:t>characteristics (i.e. age, sex, risk-factor status, and health status)</w:t>
      </w:r>
      <w:r w:rsidR="00FD5137" w:rsidRPr="00C95CB0">
        <w:t xml:space="preserve">. </w:t>
      </w:r>
      <w:r w:rsidR="00FD5137">
        <w:t xml:space="preserve">The </w:t>
      </w:r>
      <w:smartTag w:uri="urn:schemas-microsoft-com:office:smarttags" w:element="stockticker">
        <w:r w:rsidR="00FD5137">
          <w:t>MSM</w:t>
        </w:r>
      </w:smartTag>
      <w:r w:rsidR="00FD5137">
        <w:t xml:space="preserve"> is implemented as </w:t>
      </w:r>
      <w:r w:rsidR="00FD5137" w:rsidRPr="00C95CB0">
        <w:t xml:space="preserve">a </w:t>
      </w:r>
      <w:r w:rsidR="00FD5137" w:rsidRPr="00D34254">
        <w:rPr>
          <w:i/>
        </w:rPr>
        <w:t>partial micro-simulation</w:t>
      </w:r>
      <w:r w:rsidR="00FD5137">
        <w:t xml:space="preserve"> combining a stochastic micro-simulation to project risk-factor behavior with a deterministic macro approach for the disease life table </w:t>
      </w:r>
      <w:r w:rsidR="00FD5137" w:rsidRPr="0057048F">
        <w:rPr>
          <w:vertAlign w:val="superscript"/>
        </w:rPr>
        <w:t>1</w:t>
      </w:r>
      <w:r w:rsidR="00FD5137">
        <w:t xml:space="preserve">. In the micro-simulation module large numbers of distinctive risk-factor biographies are simulated: Given the age and sex-specific transition probabilities between risk-factor states, the risk-factor status of each simulated individual is updated in annual increments (see Fig. </w:t>
      </w:r>
      <w:r w:rsidR="00FD5137">
        <w:rPr>
          <w:noProof/>
        </w:rPr>
        <w:t>1</w:t>
      </w:r>
      <w:r w:rsidR="00FD5137">
        <w:t xml:space="preserve"> for details). In the macro module, as many </w:t>
      </w:r>
      <w:r w:rsidR="00FD5137" w:rsidRPr="004802E7">
        <w:t>disease life tables</w:t>
      </w:r>
      <w:r w:rsidR="00FD5137">
        <w:t xml:space="preserve"> are constructed as there are risk-factor biographies. These disease life tables account for competing risks and multiple morbidity </w:t>
      </w:r>
      <w:r w:rsidR="00FD5137">
        <w:rPr>
          <w:vertAlign w:val="superscript"/>
        </w:rPr>
        <w:t>2</w:t>
      </w:r>
      <w:r w:rsidR="00FD5137">
        <w:t xml:space="preserve">. The exact configuration of the disease life tables, i.e. the number and kind of diseases, can be specified by the user (see Fig. </w:t>
      </w:r>
      <w:r w:rsidR="00FD5137">
        <w:rPr>
          <w:noProof/>
        </w:rPr>
        <w:t>2</w:t>
      </w:r>
      <w:r w:rsidR="00FD5137">
        <w:t xml:space="preserve"> for details). For every risk-factor biography, the probability of disease incidence and mortality over time is calculated, accounting for the current age, risk-factor, and disease status (see Fig. </w:t>
      </w:r>
      <w:r w:rsidR="00FD5137">
        <w:rPr>
          <w:noProof/>
        </w:rPr>
        <w:t>3</w:t>
      </w:r>
      <w:r w:rsidR="00FD5137">
        <w:t xml:space="preserve"> for details). These biography-specific life tables are calculated for each birth-cohort, i.e. all individuals that are born in the same calendar year. For example, for a cohort of newborns first the risk-factor biographies are projected and then disease life tables are calculated. Older cohorts, i.e. born before the first simulation year, already start out having the disease prevalence as specified by</w:t>
      </w:r>
      <w:bookmarkStart w:id="19" w:name="_GoBack"/>
      <w:bookmarkEnd w:id="19"/>
      <w:r w:rsidR="00FD5137">
        <w:t xml:space="preserve"> the input data, which is then similarly updated. Population values are obtained by aggregating the individual biography/diseases life tables: either across cohorts at a given </w:t>
      </w:r>
      <w:r w:rsidR="00FD5137">
        <w:lastRenderedPageBreak/>
        <w:t xml:space="preserve">simulation time point to obtain period measures or along cohorts to obtain cohort specific measures (see Fig. 4 for details). The split into a micro and a macro module is done purely for computational convenience and micro- and macro-simulations yield the same result when used with the same data </w:t>
      </w:r>
      <w:r w:rsidR="00FD5137">
        <w:rPr>
          <w:vertAlign w:val="superscript"/>
        </w:rPr>
        <w:t>3</w:t>
      </w:r>
      <w:r w:rsidR="00FD5137" w:rsidRPr="00F24954">
        <w:rPr>
          <w:vertAlign w:val="superscript"/>
        </w:rPr>
        <w:t xml:space="preserve">, </w:t>
      </w:r>
      <w:r w:rsidR="00FD5137">
        <w:rPr>
          <w:vertAlign w:val="superscript"/>
        </w:rPr>
        <w:t>4</w:t>
      </w:r>
      <w:smartTag w:uri="isiresearchsoft-com/cwyw" w:element="citation"/>
      <w:r w:rsidR="00FD5137">
        <w:t xml:space="preserve">. However, time and memory requirements in macro-simulations rise exponentially when the number of simulated states increases and micro-simulations – unlike </w:t>
      </w:r>
      <w:r w:rsidR="00FD5137" w:rsidRPr="00FA3D05">
        <w:t>customary</w:t>
      </w:r>
      <w:r w:rsidR="00FD5137">
        <w:t xml:space="preserve"> multi-state life tables – do not require the a priori specification of all theoretically possible combinations of diseases/risk-factor states, but only those states that are actually occupied</w:t>
      </w:r>
      <w:r w:rsidR="00FD5137" w:rsidRPr="00AA53EA">
        <w:t xml:space="preserve">. But for simulating rare events – </w:t>
      </w:r>
      <w:r w:rsidR="00FD5137">
        <w:t>e.g.</w:t>
      </w:r>
      <w:r w:rsidR="00FD5137" w:rsidRPr="00AA53EA">
        <w:t xml:space="preserve"> lung cancer at young ages –</w:t>
      </w:r>
      <w:r w:rsidR="00FD5137">
        <w:t xml:space="preserve"> </w:t>
      </w:r>
      <w:r w:rsidR="00FD5137" w:rsidRPr="00AA53EA">
        <w:t>micro</w:t>
      </w:r>
      <w:r w:rsidR="00FD5137">
        <w:t>-</w:t>
      </w:r>
      <w:r w:rsidR="00FD5137" w:rsidRPr="00AA53EA">
        <w:t>simulation</w:t>
      </w:r>
      <w:r w:rsidR="00FD5137">
        <w:t>s require the simulation of</w:t>
      </w:r>
      <w:r w:rsidR="00FD5137" w:rsidRPr="00AA53EA">
        <w:t xml:space="preserve"> large number</w:t>
      </w:r>
      <w:r w:rsidR="00FD5137">
        <w:t>s</w:t>
      </w:r>
      <w:r w:rsidR="00FD5137" w:rsidRPr="00AA53EA">
        <w:t xml:space="preserve"> of individuals, </w:t>
      </w:r>
      <w:r w:rsidR="00FD5137">
        <w:t>offsetting</w:t>
      </w:r>
      <w:r w:rsidR="00FD5137" w:rsidRPr="00AA53EA">
        <w:t xml:space="preserve"> the savings in time and memory requirements. </w:t>
      </w:r>
    </w:p>
    <w:p w:rsidR="00FD5137" w:rsidRDefault="00FD5137" w:rsidP="00FD5137">
      <w:pPr>
        <w:pStyle w:val="BodyTextIndent2"/>
        <w:ind w:left="0"/>
      </w:pPr>
      <w:r w:rsidRPr="00AA53EA">
        <w:t>The epidemiological model uses relative risks by</w:t>
      </w:r>
      <w:r>
        <w:t xml:space="preserve"> risk-f</w:t>
      </w:r>
      <w:r w:rsidRPr="00AA53EA">
        <w:t>actor class</w:t>
      </w:r>
      <w:r>
        <w:t>, i.e. incidences in exposed risk-</w:t>
      </w:r>
      <w:r w:rsidRPr="00AA53EA">
        <w:t xml:space="preserve">factor classes </w:t>
      </w:r>
      <w:r>
        <w:t>are</w:t>
      </w:r>
      <w:r w:rsidRPr="00AA53EA">
        <w:t xml:space="preserve"> a multiple of the incidence </w:t>
      </w:r>
      <w:r>
        <w:t>in</w:t>
      </w:r>
      <w:r w:rsidRPr="00AA53EA">
        <w:t xml:space="preserve"> non-exposed. The total </w:t>
      </w:r>
      <w:r>
        <w:t>mortality,</w:t>
      </w:r>
      <w:r w:rsidRPr="00AA53EA">
        <w:t xml:space="preserve"> i.e. population level mortality by age and sex, is being decomposed in the mortality due to the diseases included in the model and other </w:t>
      </w:r>
      <w:r>
        <w:t xml:space="preserve">cause </w:t>
      </w:r>
      <w:r w:rsidRPr="00AA53EA">
        <w:t xml:space="preserve">mortality. This decomposition assumes additive mortality: the total mortality rate in the population is explained </w:t>
      </w:r>
      <w:r>
        <w:t xml:space="preserve">as </w:t>
      </w:r>
      <w:r w:rsidRPr="00AA53EA">
        <w:t xml:space="preserve">the sum of the mortality rate </w:t>
      </w:r>
      <w:r>
        <w:t>of</w:t>
      </w:r>
      <w:r w:rsidRPr="00AA53EA">
        <w:t xml:space="preserve"> </w:t>
      </w:r>
      <w:r>
        <w:t>the included diseases and other-</w:t>
      </w:r>
      <w:r w:rsidRPr="00AA53EA">
        <w:t>cause mortality, i.e. mortality from all causes</w:t>
      </w:r>
      <w:r>
        <w:t>/diseases</w:t>
      </w:r>
      <w:r w:rsidRPr="00AA53EA">
        <w:t xml:space="preserve"> that are not explicitly included in the model.</w:t>
      </w:r>
      <w:r>
        <w:t xml:space="preserve">   </w:t>
      </w:r>
    </w:p>
    <w:p w:rsidR="00FD5137" w:rsidRDefault="00FD5137" w:rsidP="00FD5137">
      <w:pPr>
        <w:pStyle w:val="Caption"/>
        <w:keepNext/>
      </w:pPr>
      <w:r>
        <w:br w:type="page"/>
      </w:r>
    </w:p>
    <w:p w:rsidR="00FD5137" w:rsidRPr="0009607F" w:rsidRDefault="00FD5137" w:rsidP="00FD5137">
      <w:pPr>
        <w:pStyle w:val="BodyTextIndent2"/>
        <w:ind w:left="0"/>
        <w:rPr>
          <w:lang w:val="de-DE"/>
        </w:rPr>
      </w:pPr>
      <w:r>
        <w:rPr>
          <w:lang w:val="de-D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277.8pt">
            <v:imagedata r:id="rId16" o:title=""/>
          </v:shape>
        </w:pict>
      </w:r>
    </w:p>
    <w:p w:rsidR="00FD5137" w:rsidRPr="000F194E" w:rsidRDefault="00FD5137" w:rsidP="00FD5137">
      <w:pPr>
        <w:pStyle w:val="Caption"/>
      </w:pPr>
      <w:r>
        <w:t xml:space="preserve">Fig. </w:t>
      </w:r>
      <w:fldSimple w:instr=" SEQ Fig. \* ARABIC ">
        <w:r>
          <w:rPr>
            <w:noProof/>
          </w:rPr>
          <w:t>1</w:t>
        </w:r>
      </w:fldSimple>
      <w:r>
        <w:t xml:space="preserve">: Example of risk-factor biographies for a risk-factor with three categories. </w:t>
      </w:r>
      <w:r w:rsidRPr="000F194E">
        <w:t xml:space="preserve">DYNAMO-HIA simulates individuals and projects their risk-factor biographies. </w:t>
      </w:r>
      <w:r>
        <w:t>T</w:t>
      </w:r>
      <w:r w:rsidRPr="000F194E">
        <w:t xml:space="preserve">he risk-factor status is being updated </w:t>
      </w:r>
      <w:r>
        <w:t>i</w:t>
      </w:r>
      <w:r w:rsidRPr="000F194E">
        <w:t xml:space="preserve">n </w:t>
      </w:r>
      <w:r>
        <w:t>one-year</w:t>
      </w:r>
      <w:r w:rsidRPr="000F194E">
        <w:t xml:space="preserve"> increments, given age- and sex-specific transition </w:t>
      </w:r>
      <w:r>
        <w:t>probabilities</w:t>
      </w:r>
      <w:r w:rsidRPr="000F194E">
        <w:t xml:space="preserve">. The </w:t>
      </w:r>
      <w:r>
        <w:t xml:space="preserve">age- and sex-specific </w:t>
      </w:r>
      <w:r w:rsidRPr="000F194E">
        <w:t>risk-factor status determines the relative risk of a person to contract a disease or to die. DYNAMO-HIA allows one risk-factor per scenario. This risk-factor can be either categorical (up to ten categories), duration dependent (up to ten categories of which one is duration dependent, i.e. the risk on disease in this category depends on how long a person is in the category), or a continuous distribution (normal or log-normal, specified by entering mean, standard deviation, and</w:t>
      </w:r>
      <w:r>
        <w:t>,</w:t>
      </w:r>
      <w:r w:rsidRPr="000F194E">
        <w:t xml:space="preserve"> in the case of the </w:t>
      </w:r>
      <w:r>
        <w:t>log-normal,</w:t>
      </w:r>
      <w:r w:rsidRPr="000F194E">
        <w:t xml:space="preserve"> skewness). </w:t>
      </w:r>
    </w:p>
    <w:p w:rsidR="00FD5137" w:rsidRDefault="00FD5137" w:rsidP="00FD5137">
      <w:pPr>
        <w:pStyle w:val="BodyTextIndent2"/>
        <w:shd w:val="clear" w:color="auto" w:fill="FFFFFF"/>
        <w:ind w:left="0"/>
      </w:pPr>
      <w:r>
        <w:rPr>
          <w:sz w:val="20"/>
          <w:szCs w:val="20"/>
        </w:rPr>
        <w:br w:type="page"/>
      </w:r>
      <w:r>
        <w:object w:dxaOrig="8120" w:dyaOrig="8324">
          <v:shape id="_x0000_i1026" type="#_x0000_t75" style="width:406.2pt;height:416.4pt" o:ole="">
            <v:imagedata r:id="rId17" o:title=""/>
          </v:shape>
          <o:OLEObject Type="Embed" ProgID="Visio.Drawing.11" ShapeID="_x0000_i1026" DrawAspect="Content" ObjectID="_1523797507" r:id="rId18"/>
        </w:object>
      </w:r>
    </w:p>
    <w:p w:rsidR="00FD5137" w:rsidRDefault="00FD5137" w:rsidP="00FD5137">
      <w:pPr>
        <w:pStyle w:val="Caption"/>
      </w:pPr>
      <w:r>
        <w:t xml:space="preserve">Fig. </w:t>
      </w:r>
      <w:fldSimple w:instr=" SEQ Fig. \* ARABIC ">
        <w:r>
          <w:rPr>
            <w:noProof/>
          </w:rPr>
          <w:t>2</w:t>
        </w:r>
      </w:fldSimple>
      <w:r>
        <w:t xml:space="preserve">: Stylized structure of disease life table. The disease life tables contain diseases clusters. Each disease cluster consists of one or more diseases. Within disease clusters, intermediate diseases - that increase the risk of getting another disease - can be specified (e.g. having diabetes increases the risk of getting IHD). All diseases are chronic diseases, i.e. excess mortality depends on age and sex and not on time since onset of disease. However, acutely fatal and/or cured fraction can be specified for diseases. The disease life table assumes independence between disease clusters. The user can freely specify the relative risks from risk-factor to disease, from risk-factor to death, and from intermediate disease to other diseases. </w:t>
      </w:r>
    </w:p>
    <w:p w:rsidR="00FD5137" w:rsidRDefault="00FD5137" w:rsidP="00FD5137">
      <w:pPr>
        <w:keepNext/>
      </w:pPr>
      <w:r>
        <w:rPr>
          <w:sz w:val="20"/>
          <w:szCs w:val="20"/>
        </w:rPr>
        <w:br w:type="page"/>
      </w:r>
      <w:r>
        <w:object w:dxaOrig="16212" w:dyaOrig="11244">
          <v:shape id="_x0000_i1027" type="#_x0000_t75" style="width:495pt;height:343.8pt" o:ole="">
            <v:imagedata r:id="rId19" o:title=""/>
          </v:shape>
          <o:OLEObject Type="Embed" ProgID="Visio.Drawing.11" ShapeID="_x0000_i1027" DrawAspect="Content" ObjectID="_1523797508" r:id="rId20"/>
        </w:object>
      </w:r>
    </w:p>
    <w:p w:rsidR="00FD5137" w:rsidRDefault="00FD5137" w:rsidP="00FD5137">
      <w:pPr>
        <w:pStyle w:val="Caption"/>
      </w:pPr>
      <w:r>
        <w:t xml:space="preserve">Fig. </w:t>
      </w:r>
      <w:fldSimple w:instr=" SEQ Fig. \* ARABIC ">
        <w:r>
          <w:rPr>
            <w:noProof/>
          </w:rPr>
          <w:t>3</w:t>
        </w:r>
      </w:fldSimple>
      <w:r>
        <w:t>: Stylized cohort life tables (with only one disease, three different biographies, and five time steps). For every risk-factor biography, a disease life table is constructed. Diseases incidence, i.e.</w:t>
      </w:r>
      <w:r w:rsidRPr="00247969">
        <w:t xml:space="preserve"> </w:t>
      </w:r>
      <w:r>
        <w:t>transition from healthy to a disease, equals the baseline incidence, i.e. incidence when in a risk-factor class with a relative risk of one for the specific age- and sex-category, times the relative risk due to the given risk-factor and diseases status (in the case of an intermediate disease). The transition from healthy to dead equals the baseline other-cause mortality of the healthy, i.e. age- and sex-specific total mortality rate minus the excess mortality rate of the diseases included in the disease life table, multiplied by the relative risk due to the given risk-factor status on other cause mortality. The transition from diseased to dead equals the sum of the excess mortality of the disease (given each and sex) and the baseline other cause mortality of the healthy, multiplied by</w:t>
      </w:r>
      <w:r w:rsidRPr="00AA53EA">
        <w:t xml:space="preserve"> the relative risk in the given</w:t>
      </w:r>
      <w:r>
        <w:t xml:space="preserve"> risk-factor status. Remission is not explicitly modeled, but for </w:t>
      </w:r>
      <w:r w:rsidRPr="00644399">
        <w:rPr>
          <w:i/>
        </w:rPr>
        <w:t>d</w:t>
      </w:r>
      <w:r>
        <w:rPr>
          <w:i/>
        </w:rPr>
        <w:t>iseases with cured fraction</w:t>
      </w:r>
      <w:r>
        <w:t xml:space="preserve"> the excess mortality is </w:t>
      </w:r>
      <w:r w:rsidRPr="00644399">
        <w:lastRenderedPageBreak/>
        <w:t xml:space="preserve">zero in a </w:t>
      </w:r>
      <w:r>
        <w:t>“</w:t>
      </w:r>
      <w:r w:rsidRPr="00644399">
        <w:t>cured</w:t>
      </w:r>
      <w:r>
        <w:t>”, i.e. user-specified,</w:t>
      </w:r>
      <w:r w:rsidRPr="00644399">
        <w:t xml:space="preserve"> fraction</w:t>
      </w:r>
      <w:r>
        <w:t>.</w:t>
      </w:r>
      <w:r w:rsidRPr="00644399">
        <w:t xml:space="preserve"> </w:t>
      </w:r>
      <w:r w:rsidRPr="00CA467A">
        <w:rPr>
          <w:i/>
        </w:rPr>
        <w:t>Partly acutely fatal disease</w:t>
      </w:r>
      <w:r>
        <w:rPr>
          <w:i/>
        </w:rPr>
        <w:t>s</w:t>
      </w:r>
      <w:r>
        <w:t xml:space="preserve">, i.e. diseases with very high mortality immediately after contracting the disease while for those who survive this critical period the excess mortality only depends on age and sex, are modeled by specifying the fraction of the incidence cases that die immediately. </w:t>
      </w:r>
      <w:r>
        <w:br w:type="page"/>
      </w:r>
    </w:p>
    <w:p w:rsidR="00FD5137" w:rsidRDefault="00FD5137" w:rsidP="00FD5137">
      <w:pPr>
        <w:pStyle w:val="Caption"/>
      </w:pPr>
      <w:r>
        <w:object w:dxaOrig="15358" w:dyaOrig="10454">
          <v:shape id="_x0000_i1028" type="#_x0000_t75" style="width:427.2pt;height:291pt" o:ole="">
            <v:imagedata r:id="rId21" o:title=""/>
          </v:shape>
          <o:OLEObject Type="Link" ProgID="Visio.Drawing.11" ShapeID="_x0000_i1028" DrawAspect="Content" r:id="rId22" UpdateMode="Always">
            <o:LinkType>EnhancedMetaFile</o:LinkType>
            <o:LockedField>false</o:LockedField>
            <o:FieldCodes>\f 0</o:FieldCodes>
          </o:OLEObject>
        </w:object>
      </w:r>
    </w:p>
    <w:p w:rsidR="00FD5137" w:rsidRDefault="00FD5137" w:rsidP="00FD5137">
      <w:pPr>
        <w:pStyle w:val="Caption"/>
      </w:pPr>
      <w:r>
        <w:t xml:space="preserve">Fig. </w:t>
      </w:r>
      <w:fldSimple w:instr=" SEQ Fig. \* ARABIC ">
        <w:r>
          <w:rPr>
            <w:noProof/>
          </w:rPr>
          <w:t>4</w:t>
        </w:r>
      </w:fldSimple>
      <w:r>
        <w:t xml:space="preserve">: Schematic overview of the dimension of a multi-cohort, multistate-life table.  Each plane is a distinct cohort with varying starting ages for cohorts already existing at the starting year of the simulation and starting age zero for cohorts born during the simulation run. The cohort life tables, consisting of the set of individual risk-factor biographies, follow every already existing birth cohort until the cohort reaches 105 years of age. In addition, every year of the simulation a cohort of newborns is created and – after simulating individual risk-factor biographies for them – is followed through the appropriate disease life tables as well. This allows collecting health data for each cohort according to their risk-factor status (longitudinal) </w:t>
      </w:r>
      <w:r w:rsidRPr="00AA3F0A">
        <w:t>or</w:t>
      </w:r>
      <w:r>
        <w:t xml:space="preserve"> the health status of the population by age, sex, and risk-factor status by each year of the simulation (cross-sectional).</w:t>
      </w:r>
    </w:p>
    <w:p w:rsidR="00FD5137" w:rsidRDefault="00FD5137" w:rsidP="00FD5137">
      <w:pPr>
        <w:pStyle w:val="Caption"/>
      </w:pPr>
      <w:r>
        <w:br w:type="page"/>
      </w:r>
      <w:r>
        <w:lastRenderedPageBreak/>
        <w:t>References</w:t>
      </w:r>
    </w:p>
    <w:p w:rsidR="00FD5137" w:rsidRPr="00755741" w:rsidRDefault="00FD5137" w:rsidP="00FD5137">
      <w:pPr>
        <w:suppressLineNumbers/>
        <w:autoSpaceDE w:val="0"/>
        <w:autoSpaceDN w:val="0"/>
        <w:adjustRightInd w:val="0"/>
        <w:spacing w:after="0" w:line="240" w:lineRule="auto"/>
        <w:ind w:left="454" w:hanging="454"/>
        <w:rPr>
          <w:bCs/>
          <w:sz w:val="20"/>
          <w:szCs w:val="20"/>
        </w:rPr>
      </w:pPr>
      <w:r w:rsidRPr="00755741">
        <w:rPr>
          <w:bCs/>
          <w:sz w:val="20"/>
          <w:szCs w:val="20"/>
        </w:rPr>
        <w:t>1.</w:t>
      </w:r>
      <w:r w:rsidRPr="00755741">
        <w:rPr>
          <w:bCs/>
          <w:sz w:val="20"/>
          <w:szCs w:val="20"/>
        </w:rPr>
        <w:tab/>
        <w:t>Boshuizen HC</w:t>
      </w:r>
      <w:r>
        <w:rPr>
          <w:bCs/>
          <w:sz w:val="20"/>
          <w:szCs w:val="20"/>
        </w:rPr>
        <w:t xml:space="preserve"> et al</w:t>
      </w:r>
      <w:r w:rsidRPr="00755741">
        <w:rPr>
          <w:bCs/>
          <w:sz w:val="20"/>
          <w:szCs w:val="20"/>
        </w:rPr>
        <w:t xml:space="preserve">. Efficient implementation of risk factor/chronic disease Markov models for use in health impact assessment. </w:t>
      </w:r>
      <w:r>
        <w:rPr>
          <w:bCs/>
          <w:sz w:val="20"/>
          <w:szCs w:val="20"/>
        </w:rPr>
        <w:t>Demography (accepted for publication); 2011</w:t>
      </w:r>
    </w:p>
    <w:p w:rsidR="00FD5137" w:rsidRPr="00755741" w:rsidRDefault="00FD5137" w:rsidP="00FD5137">
      <w:pPr>
        <w:suppressLineNumbers/>
        <w:autoSpaceDE w:val="0"/>
        <w:autoSpaceDN w:val="0"/>
        <w:adjustRightInd w:val="0"/>
        <w:spacing w:after="0" w:line="240" w:lineRule="auto"/>
        <w:ind w:left="454" w:hanging="454"/>
        <w:rPr>
          <w:bCs/>
          <w:sz w:val="20"/>
          <w:szCs w:val="20"/>
        </w:rPr>
      </w:pPr>
      <w:r>
        <w:rPr>
          <w:bCs/>
          <w:sz w:val="20"/>
          <w:szCs w:val="20"/>
        </w:rPr>
        <w:t>2</w:t>
      </w:r>
      <w:r w:rsidRPr="00755741">
        <w:rPr>
          <w:bCs/>
          <w:sz w:val="20"/>
          <w:szCs w:val="20"/>
        </w:rPr>
        <w:t>.</w:t>
      </w:r>
      <w:r w:rsidRPr="00755741">
        <w:rPr>
          <w:bCs/>
          <w:sz w:val="20"/>
          <w:szCs w:val="20"/>
        </w:rPr>
        <w:tab/>
        <w:t>Barendregt JJ, van Oortmarssen GJ, van Hout Ben A., van den Bosch JM, Bonneux L. Coping with multiple morbidity in a life table. Math Popul Stud 1998; 7(1):29–49.</w:t>
      </w:r>
    </w:p>
    <w:p w:rsidR="00FD5137" w:rsidRPr="00755741" w:rsidRDefault="00FD5137" w:rsidP="00FD5137">
      <w:pPr>
        <w:suppressLineNumbers/>
        <w:autoSpaceDE w:val="0"/>
        <w:autoSpaceDN w:val="0"/>
        <w:adjustRightInd w:val="0"/>
        <w:spacing w:after="0" w:line="240" w:lineRule="auto"/>
        <w:ind w:left="454" w:hanging="454"/>
        <w:rPr>
          <w:bCs/>
          <w:sz w:val="20"/>
          <w:szCs w:val="20"/>
        </w:rPr>
      </w:pPr>
      <w:r>
        <w:rPr>
          <w:bCs/>
          <w:sz w:val="20"/>
          <w:szCs w:val="20"/>
        </w:rPr>
        <w:t>3</w:t>
      </w:r>
      <w:r w:rsidRPr="00755741">
        <w:rPr>
          <w:bCs/>
          <w:sz w:val="20"/>
          <w:szCs w:val="20"/>
        </w:rPr>
        <w:t>.</w:t>
      </w:r>
      <w:r w:rsidRPr="00755741">
        <w:rPr>
          <w:bCs/>
          <w:sz w:val="20"/>
          <w:szCs w:val="20"/>
        </w:rPr>
        <w:tab/>
        <w:t>van Imhoff E, Post W. Microsimulation Methods for Population Projection. Population: An English Selection 1998; 10(1):97–138. Available from: URL: http://links.jstor.org/sici?sici=1169-1018%281998%292%3A10%3A1%3C97%3AMMFPP%3E2.0.CO%3B2-D.</w:t>
      </w:r>
    </w:p>
    <w:p w:rsidR="00FD5137" w:rsidRPr="00755741" w:rsidRDefault="00FD5137" w:rsidP="00FD5137">
      <w:pPr>
        <w:suppressLineNumbers/>
        <w:autoSpaceDE w:val="0"/>
        <w:autoSpaceDN w:val="0"/>
        <w:adjustRightInd w:val="0"/>
        <w:spacing w:after="0" w:line="240" w:lineRule="auto"/>
        <w:ind w:left="454" w:hanging="454"/>
        <w:rPr>
          <w:bCs/>
          <w:sz w:val="20"/>
          <w:szCs w:val="20"/>
        </w:rPr>
      </w:pPr>
      <w:r>
        <w:rPr>
          <w:bCs/>
          <w:sz w:val="20"/>
          <w:szCs w:val="20"/>
        </w:rPr>
        <w:t>4</w:t>
      </w:r>
      <w:r w:rsidRPr="00755741">
        <w:rPr>
          <w:bCs/>
          <w:sz w:val="20"/>
          <w:szCs w:val="20"/>
        </w:rPr>
        <w:t>.</w:t>
      </w:r>
      <w:r w:rsidRPr="00755741">
        <w:rPr>
          <w:bCs/>
          <w:sz w:val="20"/>
          <w:szCs w:val="20"/>
        </w:rPr>
        <w:tab/>
        <w:t>Karnon J. Alternative decision modelling techniques for the evaluation of health care technologies: Markov processes versus discrete event simulation. Health Econ 2003; 12(10):837–48. Available from: URL: http://dx.doi.org/10.1002/hec.770.</w:t>
      </w:r>
    </w:p>
    <w:p w:rsidR="00FD5137" w:rsidRPr="008129AF" w:rsidRDefault="00FD5137" w:rsidP="00FD5137">
      <w:pPr>
        <w:pStyle w:val="Caption"/>
        <w:keepNext/>
        <w:rPr>
          <w:highlight w:val="yellow"/>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FD5137" w:rsidTr="00FD5137">
        <w:tc>
          <w:tcPr>
            <w:tcW w:w="9212" w:type="dxa"/>
          </w:tcPr>
          <w:p w:rsidR="00FD5137" w:rsidRPr="000F194E" w:rsidRDefault="00FD5137" w:rsidP="00FD5137">
            <w:pPr>
              <w:numPr>
                <w:ilvl w:val="0"/>
                <w:numId w:val="2"/>
              </w:numPr>
              <w:spacing w:before="240" w:after="240" w:line="240" w:lineRule="auto"/>
            </w:pPr>
            <w:r w:rsidRPr="000F194E">
              <w:lastRenderedPageBreak/>
              <w:t>Disease data (for every included disease)</w:t>
            </w:r>
          </w:p>
          <w:p w:rsidR="00FD5137" w:rsidRPr="000F194E" w:rsidRDefault="00FD5137" w:rsidP="00FD5137">
            <w:pPr>
              <w:numPr>
                <w:ilvl w:val="1"/>
                <w:numId w:val="2"/>
              </w:numPr>
              <w:spacing w:before="240" w:after="240" w:line="240" w:lineRule="auto"/>
            </w:pPr>
            <w:r w:rsidRPr="000F194E">
              <w:t xml:space="preserve">Excess mortality </w:t>
            </w:r>
          </w:p>
          <w:p w:rsidR="00FD5137" w:rsidRPr="000F194E" w:rsidRDefault="00FD5137" w:rsidP="00FD5137">
            <w:pPr>
              <w:numPr>
                <w:ilvl w:val="1"/>
                <w:numId w:val="2"/>
              </w:numPr>
              <w:spacing w:before="240" w:after="240" w:line="240" w:lineRule="auto"/>
            </w:pPr>
            <w:r w:rsidRPr="000F194E">
              <w:t>Incidence</w:t>
            </w:r>
          </w:p>
          <w:p w:rsidR="00FD5137" w:rsidRPr="000F194E" w:rsidRDefault="00FD5137" w:rsidP="00FD5137">
            <w:pPr>
              <w:numPr>
                <w:ilvl w:val="1"/>
                <w:numId w:val="2"/>
              </w:numPr>
              <w:spacing w:before="240" w:after="240" w:line="240" w:lineRule="auto"/>
            </w:pPr>
            <w:r w:rsidRPr="000F194E">
              <w:t>Prevalence</w:t>
            </w:r>
          </w:p>
          <w:p w:rsidR="00FD5137" w:rsidRPr="000F194E" w:rsidRDefault="00FD5137" w:rsidP="00FD5137">
            <w:pPr>
              <w:numPr>
                <w:ilvl w:val="1"/>
                <w:numId w:val="2"/>
              </w:numPr>
              <w:spacing w:before="240" w:after="240" w:line="240" w:lineRule="auto"/>
            </w:pPr>
            <w:r w:rsidRPr="000F194E">
              <w:t>RR given risk-factor class</w:t>
            </w:r>
          </w:p>
          <w:p w:rsidR="00FD5137" w:rsidRPr="000F194E" w:rsidRDefault="00FD5137" w:rsidP="00FD5137">
            <w:pPr>
              <w:numPr>
                <w:ilvl w:val="1"/>
                <w:numId w:val="2"/>
              </w:numPr>
              <w:spacing w:before="240" w:after="240" w:line="240" w:lineRule="auto"/>
            </w:pPr>
            <w:r w:rsidRPr="000F194E">
              <w:t>RR from other diseases (optional)</w:t>
            </w:r>
          </w:p>
          <w:p w:rsidR="00FD5137" w:rsidRPr="000F194E" w:rsidRDefault="00FD5137" w:rsidP="00FD5137">
            <w:pPr>
              <w:numPr>
                <w:ilvl w:val="1"/>
                <w:numId w:val="2"/>
              </w:numPr>
              <w:spacing w:before="240" w:after="240" w:line="240" w:lineRule="auto"/>
            </w:pPr>
            <w:r w:rsidRPr="000F194E">
              <w:t>DALY weights</w:t>
            </w:r>
          </w:p>
          <w:p w:rsidR="00FD5137" w:rsidRPr="000F194E" w:rsidRDefault="00FD5137" w:rsidP="00FD5137">
            <w:pPr>
              <w:numPr>
                <w:ilvl w:val="0"/>
                <w:numId w:val="2"/>
              </w:numPr>
              <w:spacing w:before="240" w:after="240" w:line="240" w:lineRule="auto"/>
            </w:pPr>
            <w:r w:rsidRPr="000F194E">
              <w:t xml:space="preserve">Population data  </w:t>
            </w:r>
          </w:p>
          <w:p w:rsidR="00FD5137" w:rsidRPr="000F194E" w:rsidRDefault="00FD5137" w:rsidP="00FD5137">
            <w:pPr>
              <w:numPr>
                <w:ilvl w:val="1"/>
                <w:numId w:val="2"/>
              </w:numPr>
              <w:spacing w:before="240" w:after="240" w:line="240" w:lineRule="auto"/>
            </w:pPr>
            <w:r w:rsidRPr="000F194E">
              <w:t>Size</w:t>
            </w:r>
          </w:p>
          <w:p w:rsidR="00FD5137" w:rsidRPr="000F194E" w:rsidRDefault="00FD5137" w:rsidP="00FD5137">
            <w:pPr>
              <w:numPr>
                <w:ilvl w:val="1"/>
                <w:numId w:val="2"/>
              </w:numPr>
              <w:spacing w:before="240" w:after="240" w:line="240" w:lineRule="auto"/>
            </w:pPr>
            <w:r w:rsidRPr="000F194E">
              <w:t>Newborns (optional*)</w:t>
            </w:r>
          </w:p>
          <w:p w:rsidR="00FD5137" w:rsidRPr="000F194E" w:rsidRDefault="00FD5137" w:rsidP="00FD5137">
            <w:pPr>
              <w:numPr>
                <w:ilvl w:val="1"/>
                <w:numId w:val="2"/>
              </w:numPr>
              <w:spacing w:before="240" w:after="240" w:line="240" w:lineRule="auto"/>
            </w:pPr>
            <w:r w:rsidRPr="000F194E">
              <w:t>Overall mortality</w:t>
            </w:r>
          </w:p>
          <w:p w:rsidR="00FD5137" w:rsidRPr="000F194E" w:rsidRDefault="00FD5137" w:rsidP="00FD5137">
            <w:pPr>
              <w:numPr>
                <w:ilvl w:val="1"/>
                <w:numId w:val="2"/>
              </w:numPr>
              <w:spacing w:before="240" w:after="240" w:line="240" w:lineRule="auto"/>
            </w:pPr>
            <w:r w:rsidRPr="000F194E">
              <w:t>Overall DALY weights</w:t>
            </w:r>
          </w:p>
          <w:p w:rsidR="00FD5137" w:rsidRPr="000F194E" w:rsidRDefault="00FD5137" w:rsidP="00FD5137">
            <w:pPr>
              <w:numPr>
                <w:ilvl w:val="0"/>
                <w:numId w:val="2"/>
              </w:numPr>
              <w:spacing w:before="240" w:after="240" w:line="240" w:lineRule="auto"/>
            </w:pPr>
            <w:r w:rsidRPr="000F194E">
              <w:t xml:space="preserve">Risk Factors </w:t>
            </w:r>
          </w:p>
          <w:p w:rsidR="00FD5137" w:rsidRPr="000F194E" w:rsidRDefault="00FD5137" w:rsidP="00FD5137">
            <w:pPr>
              <w:numPr>
                <w:ilvl w:val="1"/>
                <w:numId w:val="2"/>
              </w:numPr>
              <w:spacing w:before="240" w:after="240" w:line="240" w:lineRule="auto"/>
            </w:pPr>
            <w:r w:rsidRPr="000F194E">
              <w:t>Prevalence (categorical, continuous, or by duration)</w:t>
            </w:r>
          </w:p>
          <w:p w:rsidR="00FD5137" w:rsidRPr="000F194E" w:rsidRDefault="00FD5137" w:rsidP="00FD5137">
            <w:pPr>
              <w:numPr>
                <w:ilvl w:val="1"/>
                <w:numId w:val="2"/>
              </w:numPr>
              <w:spacing w:before="240" w:after="240" w:line="240" w:lineRule="auto"/>
            </w:pPr>
            <w:r w:rsidRPr="000F194E">
              <w:t>RR for death (optional*)</w:t>
            </w:r>
          </w:p>
          <w:p w:rsidR="00FD5137" w:rsidRPr="000F194E" w:rsidRDefault="00FD5137" w:rsidP="00FD5137">
            <w:pPr>
              <w:numPr>
                <w:ilvl w:val="1"/>
                <w:numId w:val="2"/>
              </w:numPr>
              <w:spacing w:before="240" w:after="240" w:line="240" w:lineRule="auto"/>
            </w:pPr>
            <w:r w:rsidRPr="000F194E">
              <w:t>Transition probabilities between risk-factor classes (net transitions and zero transitions available as default)</w:t>
            </w:r>
          </w:p>
          <w:p w:rsidR="00FD5137" w:rsidRPr="000F194E" w:rsidRDefault="00FD5137" w:rsidP="00FD5137">
            <w:r w:rsidRPr="000F194E">
              <w:t>*</w:t>
            </w:r>
            <w:r>
              <w:t xml:space="preserve">omitting RR for death </w:t>
            </w:r>
            <w:r w:rsidRPr="000F194E">
              <w:t xml:space="preserve">implies a slightly different model </w:t>
            </w:r>
            <w:r>
              <w:t xml:space="preserve">interpretation </w:t>
            </w:r>
            <w:r w:rsidRPr="000F194E">
              <w:t xml:space="preserve">than </w:t>
            </w:r>
            <w:r>
              <w:t>presented</w:t>
            </w:r>
            <w:r w:rsidRPr="000F194E">
              <w:t xml:space="preserve"> in article</w:t>
            </w:r>
          </w:p>
        </w:tc>
      </w:tr>
    </w:tbl>
    <w:p w:rsidR="00FD5137" w:rsidRPr="001636DA" w:rsidRDefault="00FD5137" w:rsidP="00FD5137">
      <w:pPr>
        <w:pStyle w:val="Caption"/>
        <w:rPr>
          <w:sz w:val="16"/>
          <w:szCs w:val="16"/>
        </w:rPr>
      </w:pPr>
      <w:r>
        <w:t xml:space="preserve">Fig. </w:t>
      </w:r>
      <w:fldSimple w:instr=" SEQ Fig. \* ARABIC ">
        <w:r>
          <w:rPr>
            <w:noProof/>
          </w:rPr>
          <w:t>6</w:t>
        </w:r>
      </w:fldSimple>
      <w:r>
        <w:t>: Required Input Data (age- and sex-specific)</w:t>
      </w:r>
    </w:p>
    <w:p w:rsidR="00FD5137" w:rsidRDefault="00FD5137" w:rsidP="00FD5137"/>
    <w:p w:rsidR="00FD5137" w:rsidRDefault="00FD5137" w:rsidP="00FD5137">
      <w:pPr>
        <w:pStyle w:val="Caption"/>
        <w:keepNext/>
      </w:pPr>
    </w:p>
    <w:p w:rsidR="00C56F32" w:rsidRDefault="00C56F32"/>
    <w:sectPr w:rsidR="00C56F32" w:rsidSect="00FD5137">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0B" w:rsidRDefault="0074450B" w:rsidP="00C17460">
      <w:pPr>
        <w:spacing w:after="0" w:line="240" w:lineRule="auto"/>
      </w:pPr>
      <w:r>
        <w:separator/>
      </w:r>
    </w:p>
  </w:endnote>
  <w:endnote w:type="continuationSeparator" w:id="0">
    <w:p w:rsidR="0074450B" w:rsidRDefault="0074450B" w:rsidP="00C1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07909"/>
      <w:docPartObj>
        <w:docPartGallery w:val="Page Numbers (Bottom of Page)"/>
        <w:docPartUnique/>
      </w:docPartObj>
    </w:sdtPr>
    <w:sdtContent>
      <w:p w:rsidR="00FD5137" w:rsidRDefault="00FD5137">
        <w:pPr>
          <w:pStyle w:val="Footer"/>
          <w:jc w:val="center"/>
        </w:pPr>
        <w:r>
          <w:fldChar w:fldCharType="begin"/>
        </w:r>
        <w:r>
          <w:instrText xml:space="preserve"> PAGE  \* roman  \* MERGEFORMAT </w:instrText>
        </w:r>
        <w:r>
          <w:fldChar w:fldCharType="separate"/>
        </w:r>
        <w:r w:rsidR="002553F1">
          <w:rPr>
            <w:noProof/>
          </w:rPr>
          <w:t>xvii</w:t>
        </w:r>
        <w:r>
          <w:fldChar w:fldCharType="end"/>
        </w:r>
      </w:p>
    </w:sdtContent>
  </w:sdt>
  <w:p w:rsidR="00FD5137" w:rsidRDefault="00FD51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137" w:rsidRDefault="00FD5137">
    <w:pPr>
      <w:pStyle w:val="Footer"/>
    </w:pPr>
    <w:r>
      <w:tab/>
    </w:r>
    <w:r>
      <w:rPr>
        <w:rStyle w:val="PageNumber"/>
      </w:rPr>
      <w:fldChar w:fldCharType="begin"/>
    </w:r>
    <w:r>
      <w:rPr>
        <w:rStyle w:val="PageNumber"/>
      </w:rPr>
      <w:instrText xml:space="preserve"> PAGE </w:instrText>
    </w:r>
    <w:r>
      <w:rPr>
        <w:rStyle w:val="PageNumber"/>
      </w:rPr>
      <w:fldChar w:fldCharType="separate"/>
    </w:r>
    <w:r w:rsidR="002553F1">
      <w:rPr>
        <w:rStyle w:val="PageNumber"/>
        <w:noProof/>
      </w:rPr>
      <w:t>24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0B" w:rsidRDefault="0074450B" w:rsidP="00C17460">
      <w:pPr>
        <w:spacing w:after="0" w:line="240" w:lineRule="auto"/>
      </w:pPr>
      <w:r>
        <w:separator/>
      </w:r>
    </w:p>
  </w:footnote>
  <w:footnote w:type="continuationSeparator" w:id="0">
    <w:p w:rsidR="0074450B" w:rsidRDefault="0074450B" w:rsidP="00C17460">
      <w:pPr>
        <w:spacing w:after="0" w:line="240" w:lineRule="auto"/>
      </w:pPr>
      <w:r>
        <w:continuationSeparator/>
      </w:r>
    </w:p>
  </w:footnote>
  <w:footnote w:id="1">
    <w:p w:rsidR="002553F1" w:rsidRPr="002553F1" w:rsidRDefault="002553F1">
      <w:pPr>
        <w:pStyle w:val="FootnoteText"/>
        <w:rPr>
          <w:lang w:val="de-DE"/>
        </w:rPr>
      </w:pPr>
      <w:r>
        <w:rPr>
          <w:rStyle w:val="FootnoteReference"/>
        </w:rPr>
        <w:footnoteRef/>
      </w:r>
      <w:r>
        <w:t xml:space="preserve"> </w:t>
      </w:r>
      <w:r w:rsidRPr="00C561CD">
        <w:t xml:space="preserve">Lhachimi SK, </w:t>
      </w:r>
      <w:proofErr w:type="spellStart"/>
      <w:r w:rsidRPr="00C561CD">
        <w:t>Nusselder</w:t>
      </w:r>
      <w:proofErr w:type="spellEnd"/>
      <w:r w:rsidRPr="00C561CD">
        <w:t xml:space="preserve"> WJ, Smit HA, van Baal P, </w:t>
      </w:r>
      <w:proofErr w:type="spellStart"/>
      <w:r w:rsidRPr="00C561CD">
        <w:t>Baili</w:t>
      </w:r>
      <w:proofErr w:type="spellEnd"/>
      <w:r w:rsidRPr="00C561CD">
        <w:t xml:space="preserve"> P, Bennett K, </w:t>
      </w:r>
      <w:proofErr w:type="spellStart"/>
      <w:r w:rsidRPr="00C561CD">
        <w:t>Fernández</w:t>
      </w:r>
      <w:proofErr w:type="spellEnd"/>
      <w:r w:rsidRPr="00C561CD">
        <w:t xml:space="preserve"> E, </w:t>
      </w:r>
      <w:proofErr w:type="spellStart"/>
      <w:r w:rsidRPr="00C561CD">
        <w:t>Kulik</w:t>
      </w:r>
      <w:proofErr w:type="spellEnd"/>
      <w:r w:rsidRPr="00C561CD">
        <w:t xml:space="preserve"> MC, </w:t>
      </w:r>
      <w:proofErr w:type="spellStart"/>
      <w:r w:rsidRPr="00C561CD">
        <w:t>Lobstein</w:t>
      </w:r>
      <w:proofErr w:type="spellEnd"/>
      <w:r w:rsidRPr="00C561CD">
        <w:t xml:space="preserve"> T, </w:t>
      </w:r>
      <w:proofErr w:type="spellStart"/>
      <w:r w:rsidRPr="00C561CD">
        <w:t>Pomerleau</w:t>
      </w:r>
      <w:proofErr w:type="spellEnd"/>
      <w:r w:rsidRPr="00C561CD">
        <w:t xml:space="preserve"> J</w:t>
      </w:r>
      <w:r w:rsidRPr="00C561CD">
        <w:rPr>
          <w:i/>
        </w:rPr>
        <w:t xml:space="preserve"> et al</w:t>
      </w:r>
      <w:r w:rsidRPr="00C561CD">
        <w:t xml:space="preserve">: </w:t>
      </w:r>
      <w:r w:rsidRPr="00C561CD">
        <w:rPr>
          <w:b/>
        </w:rPr>
        <w:t>DYNAMO-HIA-A Dynamic Modeling Tool for Generic Health Impact Assessments</w:t>
      </w:r>
      <w:r w:rsidRPr="00C561CD">
        <w:t xml:space="preserve">. </w:t>
      </w:r>
      <w:proofErr w:type="spellStart"/>
      <w:r w:rsidRPr="00C561CD">
        <w:rPr>
          <w:i/>
        </w:rPr>
        <w:t>PloS</w:t>
      </w:r>
      <w:proofErr w:type="spellEnd"/>
      <w:r w:rsidRPr="00C561CD">
        <w:rPr>
          <w:i/>
        </w:rPr>
        <w:t xml:space="preserve"> one </w:t>
      </w:r>
      <w:r w:rsidRPr="00C561CD">
        <w:t xml:space="preserve">2012, </w:t>
      </w:r>
      <w:r w:rsidRPr="00C561CD">
        <w:rPr>
          <w:b/>
        </w:rPr>
        <w:t>7</w:t>
      </w:r>
      <w:r w:rsidRPr="00C561CD">
        <w:t>(5):e33317.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72A2"/>
    <w:multiLevelType w:val="hybridMultilevel"/>
    <w:tmpl w:val="F03A99D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081E7D"/>
    <w:multiLevelType w:val="hybridMultilevel"/>
    <w:tmpl w:val="67D0F7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4C7"/>
    <w:rsid w:val="00000D8B"/>
    <w:rsid w:val="00002E68"/>
    <w:rsid w:val="00003DE3"/>
    <w:rsid w:val="00004145"/>
    <w:rsid w:val="00005877"/>
    <w:rsid w:val="000066E8"/>
    <w:rsid w:val="0001072F"/>
    <w:rsid w:val="00010D2F"/>
    <w:rsid w:val="0001113D"/>
    <w:rsid w:val="00011484"/>
    <w:rsid w:val="000115EF"/>
    <w:rsid w:val="00016333"/>
    <w:rsid w:val="0001636E"/>
    <w:rsid w:val="00016654"/>
    <w:rsid w:val="00017047"/>
    <w:rsid w:val="000170E4"/>
    <w:rsid w:val="00021B43"/>
    <w:rsid w:val="00021FD3"/>
    <w:rsid w:val="000236FF"/>
    <w:rsid w:val="00023B97"/>
    <w:rsid w:val="00026B71"/>
    <w:rsid w:val="00026EA2"/>
    <w:rsid w:val="00027160"/>
    <w:rsid w:val="000301C4"/>
    <w:rsid w:val="00030F4F"/>
    <w:rsid w:val="000310F3"/>
    <w:rsid w:val="0003129B"/>
    <w:rsid w:val="00035146"/>
    <w:rsid w:val="00035BF2"/>
    <w:rsid w:val="00037678"/>
    <w:rsid w:val="00037E89"/>
    <w:rsid w:val="00042E9F"/>
    <w:rsid w:val="0004430D"/>
    <w:rsid w:val="00044EBA"/>
    <w:rsid w:val="0004586B"/>
    <w:rsid w:val="000458C5"/>
    <w:rsid w:val="0004687B"/>
    <w:rsid w:val="0004779B"/>
    <w:rsid w:val="0004789C"/>
    <w:rsid w:val="00053118"/>
    <w:rsid w:val="00053641"/>
    <w:rsid w:val="00054B16"/>
    <w:rsid w:val="0005554A"/>
    <w:rsid w:val="0005670A"/>
    <w:rsid w:val="0006162D"/>
    <w:rsid w:val="0006253C"/>
    <w:rsid w:val="000627E6"/>
    <w:rsid w:val="00062B42"/>
    <w:rsid w:val="00064E78"/>
    <w:rsid w:val="00065CC9"/>
    <w:rsid w:val="00066F45"/>
    <w:rsid w:val="00067F83"/>
    <w:rsid w:val="000700AD"/>
    <w:rsid w:val="00070942"/>
    <w:rsid w:val="000716A3"/>
    <w:rsid w:val="00071950"/>
    <w:rsid w:val="000729A6"/>
    <w:rsid w:val="00075400"/>
    <w:rsid w:val="0007551B"/>
    <w:rsid w:val="00076292"/>
    <w:rsid w:val="000764CD"/>
    <w:rsid w:val="000800BB"/>
    <w:rsid w:val="0008077D"/>
    <w:rsid w:val="00084B40"/>
    <w:rsid w:val="00086B7F"/>
    <w:rsid w:val="00086F43"/>
    <w:rsid w:val="000905C4"/>
    <w:rsid w:val="000946CB"/>
    <w:rsid w:val="00095603"/>
    <w:rsid w:val="00097880"/>
    <w:rsid w:val="000A1642"/>
    <w:rsid w:val="000A4EB9"/>
    <w:rsid w:val="000A5913"/>
    <w:rsid w:val="000A5D32"/>
    <w:rsid w:val="000A7FC9"/>
    <w:rsid w:val="000B0165"/>
    <w:rsid w:val="000B1F46"/>
    <w:rsid w:val="000C1B9E"/>
    <w:rsid w:val="000C2090"/>
    <w:rsid w:val="000C2356"/>
    <w:rsid w:val="000C5E80"/>
    <w:rsid w:val="000C65F0"/>
    <w:rsid w:val="000D173F"/>
    <w:rsid w:val="000D2F04"/>
    <w:rsid w:val="000D5CC8"/>
    <w:rsid w:val="000D7C49"/>
    <w:rsid w:val="000E154C"/>
    <w:rsid w:val="000E3FA8"/>
    <w:rsid w:val="000E4FAF"/>
    <w:rsid w:val="000E6728"/>
    <w:rsid w:val="000F1535"/>
    <w:rsid w:val="000F1AA5"/>
    <w:rsid w:val="000F2257"/>
    <w:rsid w:val="000F492C"/>
    <w:rsid w:val="000F4F63"/>
    <w:rsid w:val="00101659"/>
    <w:rsid w:val="001036A8"/>
    <w:rsid w:val="00105385"/>
    <w:rsid w:val="00106E77"/>
    <w:rsid w:val="00116BF6"/>
    <w:rsid w:val="00124253"/>
    <w:rsid w:val="00126026"/>
    <w:rsid w:val="0013115D"/>
    <w:rsid w:val="0013124A"/>
    <w:rsid w:val="00132625"/>
    <w:rsid w:val="00132CD9"/>
    <w:rsid w:val="00136A49"/>
    <w:rsid w:val="00137738"/>
    <w:rsid w:val="00140CAA"/>
    <w:rsid w:val="00141DC7"/>
    <w:rsid w:val="00143BB3"/>
    <w:rsid w:val="00145C6E"/>
    <w:rsid w:val="00146808"/>
    <w:rsid w:val="001475C7"/>
    <w:rsid w:val="00152544"/>
    <w:rsid w:val="001537A7"/>
    <w:rsid w:val="001537CD"/>
    <w:rsid w:val="001569B9"/>
    <w:rsid w:val="00157B93"/>
    <w:rsid w:val="001612B6"/>
    <w:rsid w:val="00161905"/>
    <w:rsid w:val="00162324"/>
    <w:rsid w:val="001651E6"/>
    <w:rsid w:val="00166849"/>
    <w:rsid w:val="001701A6"/>
    <w:rsid w:val="001704FB"/>
    <w:rsid w:val="001712C3"/>
    <w:rsid w:val="00173152"/>
    <w:rsid w:val="0017560C"/>
    <w:rsid w:val="0017596B"/>
    <w:rsid w:val="001769C0"/>
    <w:rsid w:val="0018280E"/>
    <w:rsid w:val="001842B5"/>
    <w:rsid w:val="00186A3B"/>
    <w:rsid w:val="00190096"/>
    <w:rsid w:val="00190EF9"/>
    <w:rsid w:val="001912E9"/>
    <w:rsid w:val="00192983"/>
    <w:rsid w:val="00192BE9"/>
    <w:rsid w:val="00195E67"/>
    <w:rsid w:val="001A258C"/>
    <w:rsid w:val="001A3BBA"/>
    <w:rsid w:val="001A3F22"/>
    <w:rsid w:val="001B01D3"/>
    <w:rsid w:val="001B131D"/>
    <w:rsid w:val="001B13F7"/>
    <w:rsid w:val="001B1D13"/>
    <w:rsid w:val="001B5AAF"/>
    <w:rsid w:val="001B712F"/>
    <w:rsid w:val="001C15D8"/>
    <w:rsid w:val="001C30F1"/>
    <w:rsid w:val="001C5AA2"/>
    <w:rsid w:val="001C600D"/>
    <w:rsid w:val="001C6313"/>
    <w:rsid w:val="001C6A0E"/>
    <w:rsid w:val="001C7361"/>
    <w:rsid w:val="001C79C4"/>
    <w:rsid w:val="001D1874"/>
    <w:rsid w:val="001D3678"/>
    <w:rsid w:val="001D3874"/>
    <w:rsid w:val="001D5165"/>
    <w:rsid w:val="001E1694"/>
    <w:rsid w:val="001E1AA1"/>
    <w:rsid w:val="001E1E21"/>
    <w:rsid w:val="001E2037"/>
    <w:rsid w:val="001E3AA0"/>
    <w:rsid w:val="001E7595"/>
    <w:rsid w:val="001F0AF2"/>
    <w:rsid w:val="001F2319"/>
    <w:rsid w:val="001F4FBC"/>
    <w:rsid w:val="001F6D29"/>
    <w:rsid w:val="001F7000"/>
    <w:rsid w:val="0020050A"/>
    <w:rsid w:val="00200555"/>
    <w:rsid w:val="00200BDB"/>
    <w:rsid w:val="002013D4"/>
    <w:rsid w:val="002018A2"/>
    <w:rsid w:val="0020454F"/>
    <w:rsid w:val="00207662"/>
    <w:rsid w:val="00207ADC"/>
    <w:rsid w:val="00210687"/>
    <w:rsid w:val="00210E77"/>
    <w:rsid w:val="00212C5B"/>
    <w:rsid w:val="002132DA"/>
    <w:rsid w:val="002140C1"/>
    <w:rsid w:val="002161A5"/>
    <w:rsid w:val="002176C7"/>
    <w:rsid w:val="00217793"/>
    <w:rsid w:val="0022012B"/>
    <w:rsid w:val="00221824"/>
    <w:rsid w:val="00222135"/>
    <w:rsid w:val="00223A81"/>
    <w:rsid w:val="002271E3"/>
    <w:rsid w:val="0022757D"/>
    <w:rsid w:val="0023447A"/>
    <w:rsid w:val="00237AB5"/>
    <w:rsid w:val="002438EB"/>
    <w:rsid w:val="00244F8B"/>
    <w:rsid w:val="00250163"/>
    <w:rsid w:val="00251BDE"/>
    <w:rsid w:val="00254EBD"/>
    <w:rsid w:val="002553F1"/>
    <w:rsid w:val="00260D47"/>
    <w:rsid w:val="0026283F"/>
    <w:rsid w:val="00264537"/>
    <w:rsid w:val="002653A9"/>
    <w:rsid w:val="00270148"/>
    <w:rsid w:val="0027083D"/>
    <w:rsid w:val="00275F58"/>
    <w:rsid w:val="0027709B"/>
    <w:rsid w:val="00282842"/>
    <w:rsid w:val="00283A23"/>
    <w:rsid w:val="00286762"/>
    <w:rsid w:val="00294BCF"/>
    <w:rsid w:val="002959BD"/>
    <w:rsid w:val="002961BF"/>
    <w:rsid w:val="002969C0"/>
    <w:rsid w:val="002A0307"/>
    <w:rsid w:val="002A0309"/>
    <w:rsid w:val="002A0DF2"/>
    <w:rsid w:val="002A596A"/>
    <w:rsid w:val="002B03B4"/>
    <w:rsid w:val="002B255E"/>
    <w:rsid w:val="002B5083"/>
    <w:rsid w:val="002C0D35"/>
    <w:rsid w:val="002C13D9"/>
    <w:rsid w:val="002C4FDC"/>
    <w:rsid w:val="002C68CF"/>
    <w:rsid w:val="002C6A41"/>
    <w:rsid w:val="002C73DD"/>
    <w:rsid w:val="002D09D9"/>
    <w:rsid w:val="002D4C74"/>
    <w:rsid w:val="002E0813"/>
    <w:rsid w:val="002E0E20"/>
    <w:rsid w:val="002E2E58"/>
    <w:rsid w:val="002E52B5"/>
    <w:rsid w:val="002E5E41"/>
    <w:rsid w:val="002F063D"/>
    <w:rsid w:val="002F126D"/>
    <w:rsid w:val="00300059"/>
    <w:rsid w:val="0030658C"/>
    <w:rsid w:val="0031036B"/>
    <w:rsid w:val="00310AD3"/>
    <w:rsid w:val="003129CE"/>
    <w:rsid w:val="003172EB"/>
    <w:rsid w:val="00317B4C"/>
    <w:rsid w:val="00321641"/>
    <w:rsid w:val="00324844"/>
    <w:rsid w:val="00325BE0"/>
    <w:rsid w:val="003263FE"/>
    <w:rsid w:val="003267FD"/>
    <w:rsid w:val="00327B49"/>
    <w:rsid w:val="003302CB"/>
    <w:rsid w:val="00333C53"/>
    <w:rsid w:val="003362DE"/>
    <w:rsid w:val="0034617E"/>
    <w:rsid w:val="003477ED"/>
    <w:rsid w:val="003546CA"/>
    <w:rsid w:val="00356053"/>
    <w:rsid w:val="00357D62"/>
    <w:rsid w:val="003610A5"/>
    <w:rsid w:val="00362C77"/>
    <w:rsid w:val="0037014E"/>
    <w:rsid w:val="00370AB8"/>
    <w:rsid w:val="003710FD"/>
    <w:rsid w:val="00375A9C"/>
    <w:rsid w:val="00382C11"/>
    <w:rsid w:val="00382E08"/>
    <w:rsid w:val="0038324D"/>
    <w:rsid w:val="00383661"/>
    <w:rsid w:val="00386175"/>
    <w:rsid w:val="0038760A"/>
    <w:rsid w:val="00393370"/>
    <w:rsid w:val="00394E90"/>
    <w:rsid w:val="00395D37"/>
    <w:rsid w:val="003A3F85"/>
    <w:rsid w:val="003A4188"/>
    <w:rsid w:val="003A4190"/>
    <w:rsid w:val="003A5AE2"/>
    <w:rsid w:val="003B1B37"/>
    <w:rsid w:val="003B4011"/>
    <w:rsid w:val="003B57FE"/>
    <w:rsid w:val="003B7A0D"/>
    <w:rsid w:val="003B7DA2"/>
    <w:rsid w:val="003C5F8E"/>
    <w:rsid w:val="003C66AC"/>
    <w:rsid w:val="003C6CCF"/>
    <w:rsid w:val="003C74E7"/>
    <w:rsid w:val="003D033B"/>
    <w:rsid w:val="003D1265"/>
    <w:rsid w:val="003D2474"/>
    <w:rsid w:val="003D28D7"/>
    <w:rsid w:val="003D31B7"/>
    <w:rsid w:val="003D6027"/>
    <w:rsid w:val="003D709C"/>
    <w:rsid w:val="003D7CED"/>
    <w:rsid w:val="003E1376"/>
    <w:rsid w:val="003E23BE"/>
    <w:rsid w:val="003E3D08"/>
    <w:rsid w:val="003E463A"/>
    <w:rsid w:val="003E65F0"/>
    <w:rsid w:val="003E6F97"/>
    <w:rsid w:val="003E7F82"/>
    <w:rsid w:val="003F0805"/>
    <w:rsid w:val="003F0D01"/>
    <w:rsid w:val="003F1270"/>
    <w:rsid w:val="003F2309"/>
    <w:rsid w:val="003F318E"/>
    <w:rsid w:val="003F3B14"/>
    <w:rsid w:val="003F3EC8"/>
    <w:rsid w:val="003F4CAD"/>
    <w:rsid w:val="003F52B8"/>
    <w:rsid w:val="003F54D2"/>
    <w:rsid w:val="003F5D60"/>
    <w:rsid w:val="00400593"/>
    <w:rsid w:val="0040470A"/>
    <w:rsid w:val="00404B53"/>
    <w:rsid w:val="00405CC4"/>
    <w:rsid w:val="00410635"/>
    <w:rsid w:val="00410C68"/>
    <w:rsid w:val="0041168F"/>
    <w:rsid w:val="00415F0C"/>
    <w:rsid w:val="004174B1"/>
    <w:rsid w:val="004204F0"/>
    <w:rsid w:val="004229CF"/>
    <w:rsid w:val="00422A21"/>
    <w:rsid w:val="00424C59"/>
    <w:rsid w:val="00427EF4"/>
    <w:rsid w:val="00431C7B"/>
    <w:rsid w:val="00431CFD"/>
    <w:rsid w:val="0043667A"/>
    <w:rsid w:val="0043681D"/>
    <w:rsid w:val="00436C57"/>
    <w:rsid w:val="00437BEC"/>
    <w:rsid w:val="00442F09"/>
    <w:rsid w:val="00450254"/>
    <w:rsid w:val="00451F87"/>
    <w:rsid w:val="0045570F"/>
    <w:rsid w:val="00455719"/>
    <w:rsid w:val="00455CB2"/>
    <w:rsid w:val="00457AE4"/>
    <w:rsid w:val="00462630"/>
    <w:rsid w:val="00463934"/>
    <w:rsid w:val="004663C4"/>
    <w:rsid w:val="00473D79"/>
    <w:rsid w:val="00475B5E"/>
    <w:rsid w:val="00480068"/>
    <w:rsid w:val="004806A8"/>
    <w:rsid w:val="00480C7B"/>
    <w:rsid w:val="00485285"/>
    <w:rsid w:val="00495BA9"/>
    <w:rsid w:val="00496A40"/>
    <w:rsid w:val="00497195"/>
    <w:rsid w:val="004A0FCB"/>
    <w:rsid w:val="004A4686"/>
    <w:rsid w:val="004A5667"/>
    <w:rsid w:val="004A5C37"/>
    <w:rsid w:val="004A7802"/>
    <w:rsid w:val="004B13A6"/>
    <w:rsid w:val="004B3C0D"/>
    <w:rsid w:val="004B3D22"/>
    <w:rsid w:val="004B3FC7"/>
    <w:rsid w:val="004B4B09"/>
    <w:rsid w:val="004B7894"/>
    <w:rsid w:val="004C0E1C"/>
    <w:rsid w:val="004C190D"/>
    <w:rsid w:val="004C3128"/>
    <w:rsid w:val="004C4BEA"/>
    <w:rsid w:val="004D0039"/>
    <w:rsid w:val="004D0FC3"/>
    <w:rsid w:val="004D320D"/>
    <w:rsid w:val="004D34DD"/>
    <w:rsid w:val="004D4E8B"/>
    <w:rsid w:val="004D52F7"/>
    <w:rsid w:val="004D7963"/>
    <w:rsid w:val="004D79CE"/>
    <w:rsid w:val="004E107A"/>
    <w:rsid w:val="004E1234"/>
    <w:rsid w:val="004E1441"/>
    <w:rsid w:val="004E245C"/>
    <w:rsid w:val="004E4CC2"/>
    <w:rsid w:val="004E69D6"/>
    <w:rsid w:val="004E798E"/>
    <w:rsid w:val="004F066D"/>
    <w:rsid w:val="004F0EF5"/>
    <w:rsid w:val="004F6A27"/>
    <w:rsid w:val="005027CD"/>
    <w:rsid w:val="005061BF"/>
    <w:rsid w:val="00510281"/>
    <w:rsid w:val="00510C89"/>
    <w:rsid w:val="00512530"/>
    <w:rsid w:val="005147AA"/>
    <w:rsid w:val="005170A3"/>
    <w:rsid w:val="005170B0"/>
    <w:rsid w:val="005216DA"/>
    <w:rsid w:val="00524594"/>
    <w:rsid w:val="0052482D"/>
    <w:rsid w:val="0052603D"/>
    <w:rsid w:val="005319B5"/>
    <w:rsid w:val="00531ECA"/>
    <w:rsid w:val="00541951"/>
    <w:rsid w:val="00541A44"/>
    <w:rsid w:val="00541C2E"/>
    <w:rsid w:val="00541C8D"/>
    <w:rsid w:val="0054421B"/>
    <w:rsid w:val="005459F2"/>
    <w:rsid w:val="0054617C"/>
    <w:rsid w:val="0055067B"/>
    <w:rsid w:val="00550C96"/>
    <w:rsid w:val="005540B0"/>
    <w:rsid w:val="00555B02"/>
    <w:rsid w:val="00557309"/>
    <w:rsid w:val="005573F9"/>
    <w:rsid w:val="005628CA"/>
    <w:rsid w:val="005630BF"/>
    <w:rsid w:val="00563B4E"/>
    <w:rsid w:val="00572E55"/>
    <w:rsid w:val="00573B04"/>
    <w:rsid w:val="00581ACF"/>
    <w:rsid w:val="0058214E"/>
    <w:rsid w:val="00584DF5"/>
    <w:rsid w:val="005859A8"/>
    <w:rsid w:val="0058669C"/>
    <w:rsid w:val="00587144"/>
    <w:rsid w:val="00591481"/>
    <w:rsid w:val="005915E7"/>
    <w:rsid w:val="00591621"/>
    <w:rsid w:val="0059184A"/>
    <w:rsid w:val="00594AC5"/>
    <w:rsid w:val="00594E14"/>
    <w:rsid w:val="00595109"/>
    <w:rsid w:val="005A215F"/>
    <w:rsid w:val="005A29F6"/>
    <w:rsid w:val="005A5592"/>
    <w:rsid w:val="005A5767"/>
    <w:rsid w:val="005B16A0"/>
    <w:rsid w:val="005B2B19"/>
    <w:rsid w:val="005B35E2"/>
    <w:rsid w:val="005B5496"/>
    <w:rsid w:val="005B6A22"/>
    <w:rsid w:val="005B7367"/>
    <w:rsid w:val="005B7CE6"/>
    <w:rsid w:val="005C10DF"/>
    <w:rsid w:val="005C4DC6"/>
    <w:rsid w:val="005C73F1"/>
    <w:rsid w:val="005C776A"/>
    <w:rsid w:val="005C7A57"/>
    <w:rsid w:val="005D1AE0"/>
    <w:rsid w:val="005D1B4B"/>
    <w:rsid w:val="005D42C2"/>
    <w:rsid w:val="005D460F"/>
    <w:rsid w:val="005D50C3"/>
    <w:rsid w:val="005D62DF"/>
    <w:rsid w:val="005D7566"/>
    <w:rsid w:val="005E29D7"/>
    <w:rsid w:val="005E5710"/>
    <w:rsid w:val="005F1699"/>
    <w:rsid w:val="005F217B"/>
    <w:rsid w:val="005F3582"/>
    <w:rsid w:val="005F3811"/>
    <w:rsid w:val="005F75CA"/>
    <w:rsid w:val="0060005B"/>
    <w:rsid w:val="0060194F"/>
    <w:rsid w:val="00601D77"/>
    <w:rsid w:val="006056DF"/>
    <w:rsid w:val="0060614B"/>
    <w:rsid w:val="00607FAF"/>
    <w:rsid w:val="0061058C"/>
    <w:rsid w:val="006107B4"/>
    <w:rsid w:val="00612379"/>
    <w:rsid w:val="00612AB6"/>
    <w:rsid w:val="0061322A"/>
    <w:rsid w:val="006158AE"/>
    <w:rsid w:val="0061621E"/>
    <w:rsid w:val="00617A28"/>
    <w:rsid w:val="00625B5B"/>
    <w:rsid w:val="00633EC3"/>
    <w:rsid w:val="0064136D"/>
    <w:rsid w:val="00641A97"/>
    <w:rsid w:val="006425A1"/>
    <w:rsid w:val="00643065"/>
    <w:rsid w:val="00644B46"/>
    <w:rsid w:val="00645593"/>
    <w:rsid w:val="00646002"/>
    <w:rsid w:val="00647CEB"/>
    <w:rsid w:val="00650470"/>
    <w:rsid w:val="00651B72"/>
    <w:rsid w:val="00652712"/>
    <w:rsid w:val="006533C6"/>
    <w:rsid w:val="00653E17"/>
    <w:rsid w:val="0065547F"/>
    <w:rsid w:val="00655E4D"/>
    <w:rsid w:val="00661AA3"/>
    <w:rsid w:val="006620C3"/>
    <w:rsid w:val="00662248"/>
    <w:rsid w:val="00662A4D"/>
    <w:rsid w:val="006666A2"/>
    <w:rsid w:val="006667BE"/>
    <w:rsid w:val="00670485"/>
    <w:rsid w:val="0067083A"/>
    <w:rsid w:val="0067201D"/>
    <w:rsid w:val="00672957"/>
    <w:rsid w:val="006731F8"/>
    <w:rsid w:val="00673B8D"/>
    <w:rsid w:val="00673CBC"/>
    <w:rsid w:val="006764F4"/>
    <w:rsid w:val="006804CE"/>
    <w:rsid w:val="00681323"/>
    <w:rsid w:val="0068189D"/>
    <w:rsid w:val="006819B6"/>
    <w:rsid w:val="00681F2D"/>
    <w:rsid w:val="006831A3"/>
    <w:rsid w:val="006858D3"/>
    <w:rsid w:val="006902A1"/>
    <w:rsid w:val="00691EAD"/>
    <w:rsid w:val="00696024"/>
    <w:rsid w:val="006968DD"/>
    <w:rsid w:val="006A03EB"/>
    <w:rsid w:val="006A1D0E"/>
    <w:rsid w:val="006A5EFA"/>
    <w:rsid w:val="006A6EFF"/>
    <w:rsid w:val="006B06AA"/>
    <w:rsid w:val="006B2700"/>
    <w:rsid w:val="006B2F92"/>
    <w:rsid w:val="006B4ABB"/>
    <w:rsid w:val="006B5C46"/>
    <w:rsid w:val="006B635B"/>
    <w:rsid w:val="006B76EA"/>
    <w:rsid w:val="006C0AE7"/>
    <w:rsid w:val="006C16BB"/>
    <w:rsid w:val="006C1731"/>
    <w:rsid w:val="006C17B0"/>
    <w:rsid w:val="006C1C05"/>
    <w:rsid w:val="006C2531"/>
    <w:rsid w:val="006C659A"/>
    <w:rsid w:val="006D08BB"/>
    <w:rsid w:val="006D3316"/>
    <w:rsid w:val="006D3EE0"/>
    <w:rsid w:val="006D4697"/>
    <w:rsid w:val="006D5E19"/>
    <w:rsid w:val="006D6D9A"/>
    <w:rsid w:val="006D78B3"/>
    <w:rsid w:val="006E02FD"/>
    <w:rsid w:val="006E0419"/>
    <w:rsid w:val="006E2E24"/>
    <w:rsid w:val="006E4F52"/>
    <w:rsid w:val="006E61E0"/>
    <w:rsid w:val="006F0B5A"/>
    <w:rsid w:val="006F329C"/>
    <w:rsid w:val="006F43A0"/>
    <w:rsid w:val="006F7136"/>
    <w:rsid w:val="007009BC"/>
    <w:rsid w:val="0070329C"/>
    <w:rsid w:val="00704ABE"/>
    <w:rsid w:val="00710264"/>
    <w:rsid w:val="007110D5"/>
    <w:rsid w:val="00711790"/>
    <w:rsid w:val="007118EE"/>
    <w:rsid w:val="007130E3"/>
    <w:rsid w:val="00713156"/>
    <w:rsid w:val="00713BD7"/>
    <w:rsid w:val="007240BE"/>
    <w:rsid w:val="007242CD"/>
    <w:rsid w:val="007243EF"/>
    <w:rsid w:val="00724D08"/>
    <w:rsid w:val="00725736"/>
    <w:rsid w:val="00726552"/>
    <w:rsid w:val="00727B29"/>
    <w:rsid w:val="0073061C"/>
    <w:rsid w:val="007323AB"/>
    <w:rsid w:val="00732670"/>
    <w:rsid w:val="00732E96"/>
    <w:rsid w:val="00733719"/>
    <w:rsid w:val="0073453A"/>
    <w:rsid w:val="007376E5"/>
    <w:rsid w:val="00737A7E"/>
    <w:rsid w:val="007407A9"/>
    <w:rsid w:val="00743254"/>
    <w:rsid w:val="0074450B"/>
    <w:rsid w:val="00746760"/>
    <w:rsid w:val="00747EE2"/>
    <w:rsid w:val="00750CEC"/>
    <w:rsid w:val="00752C73"/>
    <w:rsid w:val="0075607C"/>
    <w:rsid w:val="00760941"/>
    <w:rsid w:val="00761140"/>
    <w:rsid w:val="007670CE"/>
    <w:rsid w:val="00767779"/>
    <w:rsid w:val="00770543"/>
    <w:rsid w:val="00770A24"/>
    <w:rsid w:val="007720D1"/>
    <w:rsid w:val="007726C6"/>
    <w:rsid w:val="00773830"/>
    <w:rsid w:val="00773A6E"/>
    <w:rsid w:val="00774837"/>
    <w:rsid w:val="0077533E"/>
    <w:rsid w:val="00777F6D"/>
    <w:rsid w:val="00780170"/>
    <w:rsid w:val="00780CA1"/>
    <w:rsid w:val="0078110C"/>
    <w:rsid w:val="007817DD"/>
    <w:rsid w:val="00781ED6"/>
    <w:rsid w:val="00784AC2"/>
    <w:rsid w:val="00786300"/>
    <w:rsid w:val="007912BE"/>
    <w:rsid w:val="00796632"/>
    <w:rsid w:val="007A212A"/>
    <w:rsid w:val="007A323B"/>
    <w:rsid w:val="007A3F77"/>
    <w:rsid w:val="007B1E55"/>
    <w:rsid w:val="007B4457"/>
    <w:rsid w:val="007B6280"/>
    <w:rsid w:val="007B644E"/>
    <w:rsid w:val="007B74BA"/>
    <w:rsid w:val="007C09EF"/>
    <w:rsid w:val="007C12E2"/>
    <w:rsid w:val="007D2312"/>
    <w:rsid w:val="007D3DFB"/>
    <w:rsid w:val="007D6BFA"/>
    <w:rsid w:val="007E2F66"/>
    <w:rsid w:val="007F29EC"/>
    <w:rsid w:val="007F43CA"/>
    <w:rsid w:val="007F52F3"/>
    <w:rsid w:val="007F56A8"/>
    <w:rsid w:val="007F56F6"/>
    <w:rsid w:val="00801EBD"/>
    <w:rsid w:val="00803E80"/>
    <w:rsid w:val="0080669A"/>
    <w:rsid w:val="00807689"/>
    <w:rsid w:val="008127FF"/>
    <w:rsid w:val="0081448A"/>
    <w:rsid w:val="0081466E"/>
    <w:rsid w:val="00816629"/>
    <w:rsid w:val="00816C71"/>
    <w:rsid w:val="00816D42"/>
    <w:rsid w:val="00820396"/>
    <w:rsid w:val="008235E6"/>
    <w:rsid w:val="008261BB"/>
    <w:rsid w:val="008271A6"/>
    <w:rsid w:val="008340A6"/>
    <w:rsid w:val="00835896"/>
    <w:rsid w:val="0084098D"/>
    <w:rsid w:val="00841055"/>
    <w:rsid w:val="00843A83"/>
    <w:rsid w:val="00846113"/>
    <w:rsid w:val="008478CA"/>
    <w:rsid w:val="008506D6"/>
    <w:rsid w:val="00851C3F"/>
    <w:rsid w:val="00851F16"/>
    <w:rsid w:val="00854655"/>
    <w:rsid w:val="008548F7"/>
    <w:rsid w:val="00856B98"/>
    <w:rsid w:val="0086009A"/>
    <w:rsid w:val="00862B34"/>
    <w:rsid w:val="00864103"/>
    <w:rsid w:val="0086451F"/>
    <w:rsid w:val="00864871"/>
    <w:rsid w:val="00866455"/>
    <w:rsid w:val="008665D0"/>
    <w:rsid w:val="00866694"/>
    <w:rsid w:val="0086698A"/>
    <w:rsid w:val="008716AE"/>
    <w:rsid w:val="00873833"/>
    <w:rsid w:val="00874342"/>
    <w:rsid w:val="00874AC8"/>
    <w:rsid w:val="00875D4C"/>
    <w:rsid w:val="00876DAD"/>
    <w:rsid w:val="008816F6"/>
    <w:rsid w:val="00882FCA"/>
    <w:rsid w:val="00890D84"/>
    <w:rsid w:val="00891043"/>
    <w:rsid w:val="00891EC3"/>
    <w:rsid w:val="0089284F"/>
    <w:rsid w:val="0089495A"/>
    <w:rsid w:val="00894AD2"/>
    <w:rsid w:val="0089553C"/>
    <w:rsid w:val="00895D31"/>
    <w:rsid w:val="0089616E"/>
    <w:rsid w:val="0089622C"/>
    <w:rsid w:val="00897025"/>
    <w:rsid w:val="008978C0"/>
    <w:rsid w:val="008A0B92"/>
    <w:rsid w:val="008A1644"/>
    <w:rsid w:val="008A2BCB"/>
    <w:rsid w:val="008A7AE9"/>
    <w:rsid w:val="008B17D7"/>
    <w:rsid w:val="008B3F0C"/>
    <w:rsid w:val="008B5D4C"/>
    <w:rsid w:val="008B5FE4"/>
    <w:rsid w:val="008C1917"/>
    <w:rsid w:val="008C26C3"/>
    <w:rsid w:val="008C2B36"/>
    <w:rsid w:val="008C3169"/>
    <w:rsid w:val="008C517A"/>
    <w:rsid w:val="008C546E"/>
    <w:rsid w:val="008C7D94"/>
    <w:rsid w:val="008D01E5"/>
    <w:rsid w:val="008D057F"/>
    <w:rsid w:val="008D15DD"/>
    <w:rsid w:val="008D1666"/>
    <w:rsid w:val="008D200A"/>
    <w:rsid w:val="008D24F5"/>
    <w:rsid w:val="008D263B"/>
    <w:rsid w:val="008D64DE"/>
    <w:rsid w:val="008D73EF"/>
    <w:rsid w:val="008D7ACD"/>
    <w:rsid w:val="008D7FFE"/>
    <w:rsid w:val="008E26E5"/>
    <w:rsid w:val="008E2DA1"/>
    <w:rsid w:val="008E5EED"/>
    <w:rsid w:val="008E6646"/>
    <w:rsid w:val="008F0530"/>
    <w:rsid w:val="008F09D0"/>
    <w:rsid w:val="008F1B58"/>
    <w:rsid w:val="008F31C4"/>
    <w:rsid w:val="008F737B"/>
    <w:rsid w:val="008F755B"/>
    <w:rsid w:val="00903157"/>
    <w:rsid w:val="009036C4"/>
    <w:rsid w:val="0090542D"/>
    <w:rsid w:val="00905677"/>
    <w:rsid w:val="00905CB6"/>
    <w:rsid w:val="00910389"/>
    <w:rsid w:val="00914118"/>
    <w:rsid w:val="00917833"/>
    <w:rsid w:val="00917D1C"/>
    <w:rsid w:val="00920AD8"/>
    <w:rsid w:val="00921BA7"/>
    <w:rsid w:val="009224B7"/>
    <w:rsid w:val="00923D58"/>
    <w:rsid w:val="00925503"/>
    <w:rsid w:val="009265F1"/>
    <w:rsid w:val="0092682A"/>
    <w:rsid w:val="009268F2"/>
    <w:rsid w:val="00927AA2"/>
    <w:rsid w:val="00932474"/>
    <w:rsid w:val="00933E36"/>
    <w:rsid w:val="00935761"/>
    <w:rsid w:val="0093650E"/>
    <w:rsid w:val="00940D6D"/>
    <w:rsid w:val="00945456"/>
    <w:rsid w:val="0094753D"/>
    <w:rsid w:val="00947C5D"/>
    <w:rsid w:val="00954464"/>
    <w:rsid w:val="00955704"/>
    <w:rsid w:val="009617A2"/>
    <w:rsid w:val="00961F88"/>
    <w:rsid w:val="009666B4"/>
    <w:rsid w:val="009715D6"/>
    <w:rsid w:val="00972CDE"/>
    <w:rsid w:val="00973C7F"/>
    <w:rsid w:val="00974A9D"/>
    <w:rsid w:val="00974CC6"/>
    <w:rsid w:val="009752DE"/>
    <w:rsid w:val="0097738C"/>
    <w:rsid w:val="00982A60"/>
    <w:rsid w:val="009854E8"/>
    <w:rsid w:val="00985645"/>
    <w:rsid w:val="0099305D"/>
    <w:rsid w:val="00995DCE"/>
    <w:rsid w:val="0099737F"/>
    <w:rsid w:val="00997EDB"/>
    <w:rsid w:val="009A02B2"/>
    <w:rsid w:val="009A08FD"/>
    <w:rsid w:val="009B13A2"/>
    <w:rsid w:val="009B2D0A"/>
    <w:rsid w:val="009B379C"/>
    <w:rsid w:val="009B3BB1"/>
    <w:rsid w:val="009B5755"/>
    <w:rsid w:val="009B6C3B"/>
    <w:rsid w:val="009B6E36"/>
    <w:rsid w:val="009B6F9C"/>
    <w:rsid w:val="009B6F9D"/>
    <w:rsid w:val="009B7C6A"/>
    <w:rsid w:val="009C14EC"/>
    <w:rsid w:val="009C1851"/>
    <w:rsid w:val="009C2ED1"/>
    <w:rsid w:val="009C34DF"/>
    <w:rsid w:val="009C4500"/>
    <w:rsid w:val="009C61FF"/>
    <w:rsid w:val="009C7083"/>
    <w:rsid w:val="009D1C8D"/>
    <w:rsid w:val="009D40D4"/>
    <w:rsid w:val="009D4BC9"/>
    <w:rsid w:val="009D59B6"/>
    <w:rsid w:val="009D5BE0"/>
    <w:rsid w:val="009D60B5"/>
    <w:rsid w:val="009E0521"/>
    <w:rsid w:val="009E397B"/>
    <w:rsid w:val="009E67EF"/>
    <w:rsid w:val="009E6B37"/>
    <w:rsid w:val="009F2F5F"/>
    <w:rsid w:val="009F32DB"/>
    <w:rsid w:val="00A00A39"/>
    <w:rsid w:val="00A00C17"/>
    <w:rsid w:val="00A0190B"/>
    <w:rsid w:val="00A026F7"/>
    <w:rsid w:val="00A044F1"/>
    <w:rsid w:val="00A06249"/>
    <w:rsid w:val="00A06867"/>
    <w:rsid w:val="00A077D0"/>
    <w:rsid w:val="00A07BFC"/>
    <w:rsid w:val="00A07FD3"/>
    <w:rsid w:val="00A104C8"/>
    <w:rsid w:val="00A1152C"/>
    <w:rsid w:val="00A12FF5"/>
    <w:rsid w:val="00A160A1"/>
    <w:rsid w:val="00A20685"/>
    <w:rsid w:val="00A23C0C"/>
    <w:rsid w:val="00A2592A"/>
    <w:rsid w:val="00A25D23"/>
    <w:rsid w:val="00A2733A"/>
    <w:rsid w:val="00A2760C"/>
    <w:rsid w:val="00A27D61"/>
    <w:rsid w:val="00A301FE"/>
    <w:rsid w:val="00A31549"/>
    <w:rsid w:val="00A31D47"/>
    <w:rsid w:val="00A3390E"/>
    <w:rsid w:val="00A341CC"/>
    <w:rsid w:val="00A37B3A"/>
    <w:rsid w:val="00A40846"/>
    <w:rsid w:val="00A41050"/>
    <w:rsid w:val="00A41E08"/>
    <w:rsid w:val="00A43403"/>
    <w:rsid w:val="00A435AD"/>
    <w:rsid w:val="00A437A8"/>
    <w:rsid w:val="00A509AC"/>
    <w:rsid w:val="00A52D8D"/>
    <w:rsid w:val="00A536E1"/>
    <w:rsid w:val="00A5376F"/>
    <w:rsid w:val="00A53DDF"/>
    <w:rsid w:val="00A56F7F"/>
    <w:rsid w:val="00A57573"/>
    <w:rsid w:val="00A5782C"/>
    <w:rsid w:val="00A6535F"/>
    <w:rsid w:val="00A67962"/>
    <w:rsid w:val="00A704CE"/>
    <w:rsid w:val="00A715AE"/>
    <w:rsid w:val="00A74B08"/>
    <w:rsid w:val="00A74BCA"/>
    <w:rsid w:val="00A75D92"/>
    <w:rsid w:val="00A76F71"/>
    <w:rsid w:val="00A83E47"/>
    <w:rsid w:val="00A86F35"/>
    <w:rsid w:val="00A90796"/>
    <w:rsid w:val="00A93423"/>
    <w:rsid w:val="00A9367C"/>
    <w:rsid w:val="00A95A20"/>
    <w:rsid w:val="00AA163E"/>
    <w:rsid w:val="00AA58C3"/>
    <w:rsid w:val="00AA7C63"/>
    <w:rsid w:val="00AB00AD"/>
    <w:rsid w:val="00AB1AA0"/>
    <w:rsid w:val="00AB22D2"/>
    <w:rsid w:val="00AB32EC"/>
    <w:rsid w:val="00AB3D4D"/>
    <w:rsid w:val="00AB51BE"/>
    <w:rsid w:val="00AB5C24"/>
    <w:rsid w:val="00AB63B5"/>
    <w:rsid w:val="00AB6AAF"/>
    <w:rsid w:val="00AB74E0"/>
    <w:rsid w:val="00AC0FEA"/>
    <w:rsid w:val="00AC35AC"/>
    <w:rsid w:val="00AC378A"/>
    <w:rsid w:val="00AC3ACA"/>
    <w:rsid w:val="00AC5A78"/>
    <w:rsid w:val="00AC5B5D"/>
    <w:rsid w:val="00AC6177"/>
    <w:rsid w:val="00AC6280"/>
    <w:rsid w:val="00AC68AC"/>
    <w:rsid w:val="00AC7BEB"/>
    <w:rsid w:val="00AD20E1"/>
    <w:rsid w:val="00AD231A"/>
    <w:rsid w:val="00AD740F"/>
    <w:rsid w:val="00AD77C4"/>
    <w:rsid w:val="00AE0BE3"/>
    <w:rsid w:val="00AE32D9"/>
    <w:rsid w:val="00AE34B1"/>
    <w:rsid w:val="00AE68F4"/>
    <w:rsid w:val="00AE7311"/>
    <w:rsid w:val="00AE7347"/>
    <w:rsid w:val="00AF0B02"/>
    <w:rsid w:val="00AF0B0B"/>
    <w:rsid w:val="00AF1A5B"/>
    <w:rsid w:val="00B0212D"/>
    <w:rsid w:val="00B03770"/>
    <w:rsid w:val="00B0464B"/>
    <w:rsid w:val="00B0469B"/>
    <w:rsid w:val="00B06FC5"/>
    <w:rsid w:val="00B07CF9"/>
    <w:rsid w:val="00B148B7"/>
    <w:rsid w:val="00B1546A"/>
    <w:rsid w:val="00B2124D"/>
    <w:rsid w:val="00B21838"/>
    <w:rsid w:val="00B23770"/>
    <w:rsid w:val="00B24BD0"/>
    <w:rsid w:val="00B251B9"/>
    <w:rsid w:val="00B33E32"/>
    <w:rsid w:val="00B35BFE"/>
    <w:rsid w:val="00B40C00"/>
    <w:rsid w:val="00B40E15"/>
    <w:rsid w:val="00B40F9E"/>
    <w:rsid w:val="00B428A0"/>
    <w:rsid w:val="00B42A90"/>
    <w:rsid w:val="00B45232"/>
    <w:rsid w:val="00B45B27"/>
    <w:rsid w:val="00B47A09"/>
    <w:rsid w:val="00B52433"/>
    <w:rsid w:val="00B52675"/>
    <w:rsid w:val="00B55AC3"/>
    <w:rsid w:val="00B56D76"/>
    <w:rsid w:val="00B613AE"/>
    <w:rsid w:val="00B614C0"/>
    <w:rsid w:val="00B62C59"/>
    <w:rsid w:val="00B65896"/>
    <w:rsid w:val="00B65989"/>
    <w:rsid w:val="00B70B4A"/>
    <w:rsid w:val="00B71B2B"/>
    <w:rsid w:val="00B73B88"/>
    <w:rsid w:val="00B7639D"/>
    <w:rsid w:val="00B7683C"/>
    <w:rsid w:val="00B76F91"/>
    <w:rsid w:val="00B77707"/>
    <w:rsid w:val="00B81232"/>
    <w:rsid w:val="00B827A3"/>
    <w:rsid w:val="00B82933"/>
    <w:rsid w:val="00B83ACD"/>
    <w:rsid w:val="00B84AE7"/>
    <w:rsid w:val="00B856C6"/>
    <w:rsid w:val="00B86754"/>
    <w:rsid w:val="00B86D88"/>
    <w:rsid w:val="00B92FF5"/>
    <w:rsid w:val="00B944E6"/>
    <w:rsid w:val="00B9497E"/>
    <w:rsid w:val="00B955BB"/>
    <w:rsid w:val="00B97F88"/>
    <w:rsid w:val="00BA288F"/>
    <w:rsid w:val="00BA3368"/>
    <w:rsid w:val="00BA4C60"/>
    <w:rsid w:val="00BA642A"/>
    <w:rsid w:val="00BA7C86"/>
    <w:rsid w:val="00BC07C1"/>
    <w:rsid w:val="00BC0AF2"/>
    <w:rsid w:val="00BC0C94"/>
    <w:rsid w:val="00BC35AE"/>
    <w:rsid w:val="00BC4303"/>
    <w:rsid w:val="00BC4C4C"/>
    <w:rsid w:val="00BC5334"/>
    <w:rsid w:val="00BC6B05"/>
    <w:rsid w:val="00BC7997"/>
    <w:rsid w:val="00BD411D"/>
    <w:rsid w:val="00BD527A"/>
    <w:rsid w:val="00BD53CD"/>
    <w:rsid w:val="00BE3306"/>
    <w:rsid w:val="00BE687A"/>
    <w:rsid w:val="00BE70A3"/>
    <w:rsid w:val="00BF5260"/>
    <w:rsid w:val="00BF621F"/>
    <w:rsid w:val="00BF7ED5"/>
    <w:rsid w:val="00C0160A"/>
    <w:rsid w:val="00C01A03"/>
    <w:rsid w:val="00C0351A"/>
    <w:rsid w:val="00C04CA2"/>
    <w:rsid w:val="00C04DF5"/>
    <w:rsid w:val="00C06FFF"/>
    <w:rsid w:val="00C10555"/>
    <w:rsid w:val="00C11EBC"/>
    <w:rsid w:val="00C12140"/>
    <w:rsid w:val="00C13C2B"/>
    <w:rsid w:val="00C1443A"/>
    <w:rsid w:val="00C15C13"/>
    <w:rsid w:val="00C17460"/>
    <w:rsid w:val="00C2000B"/>
    <w:rsid w:val="00C2053D"/>
    <w:rsid w:val="00C210CE"/>
    <w:rsid w:val="00C224BD"/>
    <w:rsid w:val="00C26BC7"/>
    <w:rsid w:val="00C34E20"/>
    <w:rsid w:val="00C3630A"/>
    <w:rsid w:val="00C40781"/>
    <w:rsid w:val="00C43F7B"/>
    <w:rsid w:val="00C45EC8"/>
    <w:rsid w:val="00C46C9E"/>
    <w:rsid w:val="00C53C0E"/>
    <w:rsid w:val="00C54B2A"/>
    <w:rsid w:val="00C56148"/>
    <w:rsid w:val="00C56F32"/>
    <w:rsid w:val="00C57D78"/>
    <w:rsid w:val="00C6566A"/>
    <w:rsid w:val="00C65C02"/>
    <w:rsid w:val="00C66693"/>
    <w:rsid w:val="00C703FE"/>
    <w:rsid w:val="00C715F3"/>
    <w:rsid w:val="00C739A6"/>
    <w:rsid w:val="00C745F3"/>
    <w:rsid w:val="00C816F2"/>
    <w:rsid w:val="00C81CA8"/>
    <w:rsid w:val="00C83A06"/>
    <w:rsid w:val="00C858DC"/>
    <w:rsid w:val="00C85A38"/>
    <w:rsid w:val="00C8634A"/>
    <w:rsid w:val="00C87042"/>
    <w:rsid w:val="00C90C9F"/>
    <w:rsid w:val="00C92274"/>
    <w:rsid w:val="00C92ED3"/>
    <w:rsid w:val="00C9511E"/>
    <w:rsid w:val="00C95450"/>
    <w:rsid w:val="00CA4AF0"/>
    <w:rsid w:val="00CB030F"/>
    <w:rsid w:val="00CB2531"/>
    <w:rsid w:val="00CB3C2F"/>
    <w:rsid w:val="00CB6F58"/>
    <w:rsid w:val="00CC1A4F"/>
    <w:rsid w:val="00CC1FE7"/>
    <w:rsid w:val="00CC2C4D"/>
    <w:rsid w:val="00CC4C7D"/>
    <w:rsid w:val="00CC55E4"/>
    <w:rsid w:val="00CC5841"/>
    <w:rsid w:val="00CC6814"/>
    <w:rsid w:val="00CC712C"/>
    <w:rsid w:val="00CD0639"/>
    <w:rsid w:val="00CD0BF6"/>
    <w:rsid w:val="00CD14E0"/>
    <w:rsid w:val="00CD1D2C"/>
    <w:rsid w:val="00CD39C0"/>
    <w:rsid w:val="00CD6ACA"/>
    <w:rsid w:val="00CD6D0F"/>
    <w:rsid w:val="00CD798C"/>
    <w:rsid w:val="00CE19B0"/>
    <w:rsid w:val="00CE1B09"/>
    <w:rsid w:val="00CE5182"/>
    <w:rsid w:val="00CE63B3"/>
    <w:rsid w:val="00CE78BC"/>
    <w:rsid w:val="00CE7A6B"/>
    <w:rsid w:val="00CF3FEA"/>
    <w:rsid w:val="00CF5366"/>
    <w:rsid w:val="00D01B7D"/>
    <w:rsid w:val="00D03305"/>
    <w:rsid w:val="00D04118"/>
    <w:rsid w:val="00D05699"/>
    <w:rsid w:val="00D061D5"/>
    <w:rsid w:val="00D12A62"/>
    <w:rsid w:val="00D1429E"/>
    <w:rsid w:val="00D15429"/>
    <w:rsid w:val="00D15634"/>
    <w:rsid w:val="00D208C8"/>
    <w:rsid w:val="00D20FDE"/>
    <w:rsid w:val="00D233A9"/>
    <w:rsid w:val="00D31819"/>
    <w:rsid w:val="00D35E92"/>
    <w:rsid w:val="00D37FDD"/>
    <w:rsid w:val="00D40ADA"/>
    <w:rsid w:val="00D45ACC"/>
    <w:rsid w:val="00D53F19"/>
    <w:rsid w:val="00D54C60"/>
    <w:rsid w:val="00D56501"/>
    <w:rsid w:val="00D604CC"/>
    <w:rsid w:val="00D61961"/>
    <w:rsid w:val="00D6399F"/>
    <w:rsid w:val="00D6433D"/>
    <w:rsid w:val="00D64461"/>
    <w:rsid w:val="00D67C82"/>
    <w:rsid w:val="00D71729"/>
    <w:rsid w:val="00D71DEE"/>
    <w:rsid w:val="00D737CD"/>
    <w:rsid w:val="00D73DA8"/>
    <w:rsid w:val="00D74213"/>
    <w:rsid w:val="00D7576F"/>
    <w:rsid w:val="00D76673"/>
    <w:rsid w:val="00D77ABF"/>
    <w:rsid w:val="00D803A4"/>
    <w:rsid w:val="00D83279"/>
    <w:rsid w:val="00D846D5"/>
    <w:rsid w:val="00D87909"/>
    <w:rsid w:val="00D903EC"/>
    <w:rsid w:val="00D9234F"/>
    <w:rsid w:val="00D9348F"/>
    <w:rsid w:val="00D93BD8"/>
    <w:rsid w:val="00D96730"/>
    <w:rsid w:val="00D97183"/>
    <w:rsid w:val="00DA00CD"/>
    <w:rsid w:val="00DA3F55"/>
    <w:rsid w:val="00DA63C1"/>
    <w:rsid w:val="00DA6793"/>
    <w:rsid w:val="00DA76C4"/>
    <w:rsid w:val="00DB2512"/>
    <w:rsid w:val="00DB26C2"/>
    <w:rsid w:val="00DB2CB9"/>
    <w:rsid w:val="00DB48B8"/>
    <w:rsid w:val="00DB6096"/>
    <w:rsid w:val="00DC3094"/>
    <w:rsid w:val="00DC33F7"/>
    <w:rsid w:val="00DC3A69"/>
    <w:rsid w:val="00DC69E9"/>
    <w:rsid w:val="00DC724E"/>
    <w:rsid w:val="00DD06FC"/>
    <w:rsid w:val="00DD0E5A"/>
    <w:rsid w:val="00DD3462"/>
    <w:rsid w:val="00DD3BAD"/>
    <w:rsid w:val="00DD5089"/>
    <w:rsid w:val="00DD6582"/>
    <w:rsid w:val="00DD6875"/>
    <w:rsid w:val="00DE00B3"/>
    <w:rsid w:val="00DE03F3"/>
    <w:rsid w:val="00DE14C2"/>
    <w:rsid w:val="00DE1750"/>
    <w:rsid w:val="00DE3A8E"/>
    <w:rsid w:val="00DE426C"/>
    <w:rsid w:val="00DE43AE"/>
    <w:rsid w:val="00DE7D22"/>
    <w:rsid w:val="00DF097B"/>
    <w:rsid w:val="00DF178C"/>
    <w:rsid w:val="00DF381E"/>
    <w:rsid w:val="00DF389A"/>
    <w:rsid w:val="00DF49A7"/>
    <w:rsid w:val="00DF582E"/>
    <w:rsid w:val="00DF6F35"/>
    <w:rsid w:val="00E00B9F"/>
    <w:rsid w:val="00E013F1"/>
    <w:rsid w:val="00E04ACC"/>
    <w:rsid w:val="00E13393"/>
    <w:rsid w:val="00E134A7"/>
    <w:rsid w:val="00E14358"/>
    <w:rsid w:val="00E206BA"/>
    <w:rsid w:val="00E22CD1"/>
    <w:rsid w:val="00E2760B"/>
    <w:rsid w:val="00E3037D"/>
    <w:rsid w:val="00E30E83"/>
    <w:rsid w:val="00E341CA"/>
    <w:rsid w:val="00E42311"/>
    <w:rsid w:val="00E44FEE"/>
    <w:rsid w:val="00E45B5B"/>
    <w:rsid w:val="00E47B68"/>
    <w:rsid w:val="00E540C0"/>
    <w:rsid w:val="00E61617"/>
    <w:rsid w:val="00E61EFC"/>
    <w:rsid w:val="00E64743"/>
    <w:rsid w:val="00E65C61"/>
    <w:rsid w:val="00E75545"/>
    <w:rsid w:val="00E756A8"/>
    <w:rsid w:val="00E75ABA"/>
    <w:rsid w:val="00E75EC0"/>
    <w:rsid w:val="00E85E75"/>
    <w:rsid w:val="00E85F80"/>
    <w:rsid w:val="00E863AC"/>
    <w:rsid w:val="00E873A4"/>
    <w:rsid w:val="00E87CDC"/>
    <w:rsid w:val="00E91FE1"/>
    <w:rsid w:val="00E92B68"/>
    <w:rsid w:val="00E94EAC"/>
    <w:rsid w:val="00E97A7F"/>
    <w:rsid w:val="00EA4BDB"/>
    <w:rsid w:val="00EA4EF3"/>
    <w:rsid w:val="00EA794B"/>
    <w:rsid w:val="00EB0A30"/>
    <w:rsid w:val="00EB3E5F"/>
    <w:rsid w:val="00EB5B83"/>
    <w:rsid w:val="00EB7FE8"/>
    <w:rsid w:val="00EC0AEF"/>
    <w:rsid w:val="00EC1A9C"/>
    <w:rsid w:val="00EC3F4D"/>
    <w:rsid w:val="00EC4496"/>
    <w:rsid w:val="00EC4CC9"/>
    <w:rsid w:val="00EC73B6"/>
    <w:rsid w:val="00ED1371"/>
    <w:rsid w:val="00ED1877"/>
    <w:rsid w:val="00ED1FC1"/>
    <w:rsid w:val="00ED21C9"/>
    <w:rsid w:val="00ED24D4"/>
    <w:rsid w:val="00ED33EC"/>
    <w:rsid w:val="00ED3541"/>
    <w:rsid w:val="00ED4088"/>
    <w:rsid w:val="00ED4D53"/>
    <w:rsid w:val="00ED53DB"/>
    <w:rsid w:val="00ED7FEA"/>
    <w:rsid w:val="00EE0E28"/>
    <w:rsid w:val="00EE14B3"/>
    <w:rsid w:val="00EE1C17"/>
    <w:rsid w:val="00EE2212"/>
    <w:rsid w:val="00EE4E82"/>
    <w:rsid w:val="00EE6EBF"/>
    <w:rsid w:val="00EF34ED"/>
    <w:rsid w:val="00EF392B"/>
    <w:rsid w:val="00EF684D"/>
    <w:rsid w:val="00F00CBC"/>
    <w:rsid w:val="00F03FAD"/>
    <w:rsid w:val="00F0529E"/>
    <w:rsid w:val="00F10C84"/>
    <w:rsid w:val="00F20300"/>
    <w:rsid w:val="00F20546"/>
    <w:rsid w:val="00F209B2"/>
    <w:rsid w:val="00F22ACB"/>
    <w:rsid w:val="00F25BF1"/>
    <w:rsid w:val="00F27458"/>
    <w:rsid w:val="00F27896"/>
    <w:rsid w:val="00F30554"/>
    <w:rsid w:val="00F343D9"/>
    <w:rsid w:val="00F35C45"/>
    <w:rsid w:val="00F40D5D"/>
    <w:rsid w:val="00F41089"/>
    <w:rsid w:val="00F4752D"/>
    <w:rsid w:val="00F508B5"/>
    <w:rsid w:val="00F52344"/>
    <w:rsid w:val="00F557BE"/>
    <w:rsid w:val="00F56AEF"/>
    <w:rsid w:val="00F57913"/>
    <w:rsid w:val="00F5794E"/>
    <w:rsid w:val="00F601F1"/>
    <w:rsid w:val="00F61FF1"/>
    <w:rsid w:val="00F669A4"/>
    <w:rsid w:val="00F67D64"/>
    <w:rsid w:val="00F70DE3"/>
    <w:rsid w:val="00F72084"/>
    <w:rsid w:val="00F733B5"/>
    <w:rsid w:val="00F741A2"/>
    <w:rsid w:val="00F754D4"/>
    <w:rsid w:val="00F768D5"/>
    <w:rsid w:val="00F77292"/>
    <w:rsid w:val="00F774C7"/>
    <w:rsid w:val="00F836C1"/>
    <w:rsid w:val="00F83C42"/>
    <w:rsid w:val="00F84723"/>
    <w:rsid w:val="00F84CEB"/>
    <w:rsid w:val="00F8558B"/>
    <w:rsid w:val="00F85DA7"/>
    <w:rsid w:val="00F86ACF"/>
    <w:rsid w:val="00F87077"/>
    <w:rsid w:val="00F9044B"/>
    <w:rsid w:val="00F906B4"/>
    <w:rsid w:val="00F93EB3"/>
    <w:rsid w:val="00FA19EF"/>
    <w:rsid w:val="00FA267E"/>
    <w:rsid w:val="00FA26E9"/>
    <w:rsid w:val="00FA4DF2"/>
    <w:rsid w:val="00FA55CC"/>
    <w:rsid w:val="00FA5B98"/>
    <w:rsid w:val="00FA6328"/>
    <w:rsid w:val="00FA682D"/>
    <w:rsid w:val="00FA6972"/>
    <w:rsid w:val="00FA76D2"/>
    <w:rsid w:val="00FB0B1E"/>
    <w:rsid w:val="00FB1D95"/>
    <w:rsid w:val="00FB5CB7"/>
    <w:rsid w:val="00FB6F38"/>
    <w:rsid w:val="00FB7142"/>
    <w:rsid w:val="00FC28F3"/>
    <w:rsid w:val="00FC3511"/>
    <w:rsid w:val="00FC537C"/>
    <w:rsid w:val="00FC6EAD"/>
    <w:rsid w:val="00FC6F26"/>
    <w:rsid w:val="00FC7054"/>
    <w:rsid w:val="00FC7E3B"/>
    <w:rsid w:val="00FD0FDB"/>
    <w:rsid w:val="00FD15A6"/>
    <w:rsid w:val="00FD25E0"/>
    <w:rsid w:val="00FD2E7F"/>
    <w:rsid w:val="00FD3DC2"/>
    <w:rsid w:val="00FD419D"/>
    <w:rsid w:val="00FD5137"/>
    <w:rsid w:val="00FD5C37"/>
    <w:rsid w:val="00FD6542"/>
    <w:rsid w:val="00FD699F"/>
    <w:rsid w:val="00FD6ADE"/>
    <w:rsid w:val="00FE5F65"/>
    <w:rsid w:val="00FE6BC4"/>
    <w:rsid w:val="00FE6F22"/>
    <w:rsid w:val="00FE713E"/>
    <w:rsid w:val="00FE7A6F"/>
    <w:rsid w:val="00FF04D0"/>
    <w:rsid w:val="00FF24AE"/>
    <w:rsid w:val="00FF368D"/>
    <w:rsid w:val="00FF68EA"/>
    <w:rsid w:val="00FF6E58"/>
    <w:rsid w:val="00FF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isiresearchsoft-com/cwyw" w:name="citation"/>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5D5066EA-91CF-42D5-9A1B-5B788EC5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0BE"/>
    <w:pPr>
      <w:spacing w:line="480" w:lineRule="auto"/>
    </w:pPr>
    <w:rPr>
      <w:rFonts w:ascii="Calibri" w:eastAsia="Calibri" w:hAnsi="Calibri" w:cs="Times New Roman"/>
    </w:rPr>
  </w:style>
  <w:style w:type="paragraph" w:styleId="Heading1">
    <w:name w:val="heading 1"/>
    <w:basedOn w:val="Normal"/>
    <w:next w:val="Normal"/>
    <w:link w:val="Heading1Char"/>
    <w:uiPriority w:val="9"/>
    <w:qFormat/>
    <w:rsid w:val="00B613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FD5137"/>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sid w:val="007240BE"/>
    <w:rPr>
      <w:b/>
      <w:bCs/>
      <w:sz w:val="20"/>
      <w:szCs w:val="20"/>
    </w:rPr>
  </w:style>
  <w:style w:type="paragraph" w:styleId="ListParagraph">
    <w:name w:val="List Paragraph"/>
    <w:basedOn w:val="Normal"/>
    <w:qFormat/>
    <w:rsid w:val="00B23770"/>
    <w:pPr>
      <w:spacing w:before="240" w:after="240"/>
      <w:ind w:left="720"/>
    </w:pPr>
    <w:rPr>
      <w:rFonts w:ascii="Times New Roman" w:eastAsia="Times New Roman" w:hAnsi="Times New Roman"/>
      <w:sz w:val="24"/>
      <w:szCs w:val="24"/>
    </w:rPr>
  </w:style>
  <w:style w:type="character" w:styleId="Hyperlink">
    <w:name w:val="Hyperlink"/>
    <w:basedOn w:val="DefaultParagraphFont"/>
    <w:uiPriority w:val="99"/>
    <w:unhideWhenUsed/>
    <w:rsid w:val="00B23770"/>
    <w:rPr>
      <w:color w:val="0000FF"/>
      <w:u w:val="single"/>
    </w:rPr>
  </w:style>
  <w:style w:type="paragraph" w:styleId="TableofFigures">
    <w:name w:val="table of figures"/>
    <w:basedOn w:val="Normal"/>
    <w:next w:val="Normal"/>
    <w:uiPriority w:val="99"/>
    <w:unhideWhenUsed/>
    <w:rsid w:val="004E4CC2"/>
    <w:pPr>
      <w:spacing w:after="0"/>
    </w:pPr>
  </w:style>
  <w:style w:type="character" w:customStyle="1" w:styleId="apple-style-span">
    <w:name w:val="apple-style-span"/>
    <w:basedOn w:val="DefaultParagraphFont"/>
    <w:rsid w:val="00497195"/>
  </w:style>
  <w:style w:type="character" w:customStyle="1" w:styleId="apple-converted-space">
    <w:name w:val="apple-converted-space"/>
    <w:basedOn w:val="DefaultParagraphFont"/>
    <w:rsid w:val="00497195"/>
  </w:style>
  <w:style w:type="character" w:customStyle="1" w:styleId="il">
    <w:name w:val="il"/>
    <w:basedOn w:val="DefaultParagraphFont"/>
    <w:rsid w:val="00497195"/>
  </w:style>
  <w:style w:type="paragraph" w:styleId="Header">
    <w:name w:val="header"/>
    <w:basedOn w:val="Normal"/>
    <w:link w:val="HeaderChar"/>
    <w:uiPriority w:val="99"/>
    <w:unhideWhenUsed/>
    <w:rsid w:val="00C17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460"/>
    <w:rPr>
      <w:rFonts w:ascii="Calibri" w:eastAsia="Calibri" w:hAnsi="Calibri" w:cs="Times New Roman"/>
    </w:rPr>
  </w:style>
  <w:style w:type="paragraph" w:styleId="Footer">
    <w:name w:val="footer"/>
    <w:basedOn w:val="Normal"/>
    <w:link w:val="FooterChar"/>
    <w:uiPriority w:val="99"/>
    <w:unhideWhenUsed/>
    <w:rsid w:val="00C17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460"/>
    <w:rPr>
      <w:rFonts w:ascii="Calibri" w:eastAsia="Calibri" w:hAnsi="Calibri" w:cs="Times New Roman"/>
    </w:rPr>
  </w:style>
  <w:style w:type="paragraph" w:styleId="BalloonText">
    <w:name w:val="Balloon Text"/>
    <w:basedOn w:val="Normal"/>
    <w:link w:val="BalloonTextChar"/>
    <w:uiPriority w:val="99"/>
    <w:semiHidden/>
    <w:unhideWhenUsed/>
    <w:rsid w:val="00AB3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2EC"/>
    <w:rPr>
      <w:rFonts w:ascii="Tahoma" w:eastAsia="Calibri" w:hAnsi="Tahoma" w:cs="Tahoma"/>
      <w:sz w:val="16"/>
      <w:szCs w:val="16"/>
    </w:rPr>
  </w:style>
  <w:style w:type="character" w:customStyle="1" w:styleId="Heading1Char">
    <w:name w:val="Heading 1 Char"/>
    <w:basedOn w:val="DefaultParagraphFont"/>
    <w:link w:val="Heading1"/>
    <w:uiPriority w:val="9"/>
    <w:rsid w:val="00B613A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5137"/>
    <w:rPr>
      <w:rFonts w:ascii="Arial" w:eastAsia="Times New Roman" w:hAnsi="Arial" w:cs="Arial"/>
      <w:b/>
      <w:bCs/>
      <w:i/>
      <w:iCs/>
      <w:sz w:val="28"/>
      <w:szCs w:val="28"/>
    </w:rPr>
  </w:style>
  <w:style w:type="paragraph" w:styleId="BodyTextIndent2">
    <w:name w:val="Body Text Indent 2"/>
    <w:basedOn w:val="Normal"/>
    <w:link w:val="BodyTextIndent2Char"/>
    <w:uiPriority w:val="99"/>
    <w:rsid w:val="00FD5137"/>
    <w:pPr>
      <w:spacing w:before="240" w:after="240"/>
      <w:ind w:left="360" w:firstLine="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FD5137"/>
    <w:rPr>
      <w:rFonts w:ascii="Times New Roman" w:eastAsia="Times New Roman" w:hAnsi="Times New Roman" w:cs="Times New Roman"/>
      <w:sz w:val="24"/>
      <w:szCs w:val="24"/>
    </w:rPr>
  </w:style>
  <w:style w:type="character" w:styleId="PageNumber">
    <w:name w:val="page number"/>
    <w:uiPriority w:val="99"/>
    <w:rsid w:val="00FD5137"/>
    <w:rPr>
      <w:rFonts w:cs="Times New Roman"/>
    </w:rPr>
  </w:style>
  <w:style w:type="paragraph" w:styleId="FootnoteText">
    <w:name w:val="footnote text"/>
    <w:basedOn w:val="Normal"/>
    <w:link w:val="FootnoteTextChar"/>
    <w:uiPriority w:val="99"/>
    <w:semiHidden/>
    <w:unhideWhenUsed/>
    <w:rsid w:val="002553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53F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2553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951766">
      <w:bodyDiv w:val="1"/>
      <w:marLeft w:val="0"/>
      <w:marRight w:val="0"/>
      <w:marTop w:val="0"/>
      <w:marBottom w:val="0"/>
      <w:divBdr>
        <w:top w:val="none" w:sz="0" w:space="0" w:color="auto"/>
        <w:left w:val="none" w:sz="0" w:space="0" w:color="auto"/>
        <w:bottom w:val="none" w:sz="0" w:space="0" w:color="auto"/>
        <w:right w:val="none" w:sz="0" w:space="0" w:color="auto"/>
      </w:divBdr>
    </w:div>
    <w:div w:id="174602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iaso.org/policy/healthimpactobesity/" TargetMode="Externa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hyperlink" Target="http://www.dynamo-hia.eu" TargetMode="Externa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ynamo-hia.e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dynamo-hia.eu" TargetMode="External"/><Relationship Id="rId22" Type="http://schemas.openxmlformats.org/officeDocument/2006/relationships/oleObject" Target="file:///C:\Users\cbb\Projekte\U-Drive\DISSERTATION\IntroducingDYNAMO\Manuscript\drawings\multi%20state%20life%20table%20BW.v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B3414-3A15-49C0-9707-FB14E0E5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4308</Words>
  <Characters>27145</Characters>
  <Application>Microsoft Office Word</Application>
  <DocSecurity>0</DocSecurity>
  <Lines>226</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home</Company>
  <LinksUpToDate>false</LinksUpToDate>
  <CharactersWithSpaces>31391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cbb</dc:creator>
  <cp:lastModifiedBy>SKL</cp:lastModifiedBy>
  <cp:revision>4</cp:revision>
  <dcterms:created xsi:type="dcterms:W3CDTF">2016-05-03T10:10:00Z</dcterms:created>
  <dcterms:modified xsi:type="dcterms:W3CDTF">2016-05-03T14:19:00Z</dcterms:modified>
</cp:coreProperties>
</file>