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21"/>
        <w:tblW w:w="11600" w:type="dxa"/>
        <w:tblLook w:val="04A0" w:firstRow="1" w:lastRow="0" w:firstColumn="1" w:lastColumn="0" w:noHBand="0" w:noVBand="1"/>
      </w:tblPr>
      <w:tblGrid>
        <w:gridCol w:w="1295"/>
        <w:gridCol w:w="1816"/>
        <w:gridCol w:w="956"/>
        <w:gridCol w:w="2631"/>
        <w:gridCol w:w="1722"/>
        <w:gridCol w:w="3180"/>
      </w:tblGrid>
      <w:tr w:rsidR="000F41C8" w:rsidRPr="0012302A" w:rsidTr="00C93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rPr>
                <w:rFonts w:eastAsia="Times New Roman" w:cs="Times New Roman"/>
                <w:sz w:val="18"/>
                <w:szCs w:val="16"/>
                <w:lang w:val="en-GB"/>
              </w:rPr>
            </w:pP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>Study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6"/>
                <w:lang w:val="en-GB"/>
              </w:rPr>
            </w:pP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>Study Setting and Name (if applicable)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6"/>
                <w:lang w:val="en-GB"/>
              </w:rPr>
            </w:pP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>Sample Size (% women)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6"/>
                <w:lang w:val="en-GB"/>
              </w:rPr>
            </w:pP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>Recruitment Strategy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6"/>
                <w:lang w:val="en-GB"/>
              </w:rPr>
            </w:pP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>Age</w:t>
            </w:r>
            <w:r>
              <w:rPr>
                <w:rFonts w:eastAsia="Times New Roman" w:cs="Times New Roman"/>
                <w:sz w:val="18"/>
                <w:szCs w:val="16"/>
                <w:lang w:val="en-GB"/>
              </w:rPr>
              <w:t xml:space="preserve"> and Key Characteristics</w:t>
            </w: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6"/>
                <w:lang w:val="en-GB"/>
              </w:rPr>
              <w:t>o</w:t>
            </w:r>
            <w:r w:rsidRPr="0012302A">
              <w:rPr>
                <w:rFonts w:eastAsia="Times New Roman" w:cs="Times New Roman"/>
                <w:sz w:val="18"/>
                <w:szCs w:val="16"/>
                <w:lang w:val="en-GB"/>
              </w:rPr>
              <w:t>f Participants</w:t>
            </w:r>
          </w:p>
        </w:tc>
        <w:tc>
          <w:tcPr>
            <w:tcW w:w="3180" w:type="dxa"/>
            <w:shd w:val="clear" w:color="auto" w:fill="auto"/>
            <w:noWrap/>
            <w:hideMark/>
          </w:tcPr>
          <w:p w:rsidR="000F41C8" w:rsidRPr="0012302A" w:rsidRDefault="000F41C8" w:rsidP="00C93A9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6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18"/>
                <w:szCs w:val="16"/>
                <w:lang w:val="en-GB"/>
              </w:rPr>
              <w:t xml:space="preserve">Outcome Measures 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val="en-GB"/>
              </w:rPr>
              <w:t>i</w:t>
            </w:r>
            <w:r w:rsidRPr="0012302A">
              <w:rPr>
                <w:rFonts w:eastAsia="Times New Roman" w:cs="Times New Roman"/>
                <w:color w:val="000000"/>
                <w:sz w:val="18"/>
                <w:szCs w:val="16"/>
                <w:lang w:val="en-GB"/>
              </w:rPr>
              <w:t>ncluded in Review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Armstrong et al. 2000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Australia,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National Physical Activity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3841 (50%)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of individuals within households randomly selected from telephone directory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18-75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in past week</w:t>
            </w:r>
          </w:p>
        </w:tc>
      </w:tr>
      <w:tr w:rsidR="000F41C8" w:rsidRPr="0012302A" w:rsidTr="00C93A9F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Bates et al. 2005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National Physical Activity Survey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 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6626 (59%)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of individuals within households selected by random-digit dialling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in usual week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Beenackers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Netherlands, Eindhoven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Dutch GLOBE study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4395 (53%)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Sample from population register stratified by age, degree of urbanization, and socioeconomic position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25-75, Dutch nationality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during leisure-time in usual week</w:t>
            </w:r>
          </w:p>
        </w:tc>
      </w:tr>
      <w:tr w:rsidR="000F41C8" w:rsidRPr="0012302A" w:rsidTr="00C93A9F">
        <w:trPr>
          <w:trHeight w:val="1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Berrigan et al. 2012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NHIS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26328 (55%)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  <w:t>23129 (55%)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Multistage probability design to provide representative sampling of households and non-institutional group 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 xml:space="preserve">quarters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in past 7 days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Christiansen et al. 2014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Denmark, Aarhus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IPEN Study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642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from districts chosen to represent  combinations of high- or low-walkability and high- or low-income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20-65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transport ≥10 minutes in past week</w:t>
            </w:r>
          </w:p>
        </w:tc>
      </w:tr>
      <w:tr w:rsidR="000F41C8" w:rsidRPr="0012302A" w:rsidTr="00C93A9F">
        <w:trPr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Cole et al. 2006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Australia, New South Wales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Physical Activity Survey for New South Wales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3392 (51%)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of individuals within households randomly selected from telephone directory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recreation in past 2 weeks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for transport in past 2 weeks  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Duncan &amp; Mummery 2005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Australia, Queensland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741 (51.5%)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using a two-stage stratified sampling design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recreation ≥10 minutes in past 7 days</w:t>
            </w:r>
          </w:p>
        </w:tc>
      </w:tr>
      <w:tr w:rsidR="000F41C8" w:rsidRPr="0012302A" w:rsidTr="00C93A9F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Eyler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2003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1818 (67%)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Random-digit-dialling across the US, oversampling low-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income zip codes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at a time in a usual week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Foster et al. 2009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UK, Norwich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EPIC-Norfolk study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13927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Through general practice lists, except those deemed unsuitable by general practitioner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48-77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recreation in past year</w:t>
            </w:r>
          </w:p>
        </w:tc>
      </w:tr>
      <w:tr w:rsidR="000F41C8" w:rsidRPr="0012302A" w:rsidTr="00C93A9F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Frömel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2009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Czech Republic, Nationwide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9950 (51%)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sampling (residents of every 10th residence on each block in selected locations from geocoded database) in all regions of Czech republic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25+ 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≥150 minutes over last 7 days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Granner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2007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South Carolina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2025 (60%)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of individuals within households selected by random digit-dialling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≥5 times per week, ≥ 30 minutes per day</w:t>
            </w:r>
          </w:p>
        </w:tc>
      </w:tr>
      <w:tr w:rsidR="000F41C8" w:rsidRPr="0012302A" w:rsidTr="00C93A9F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Hörder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Sweden, </w:t>
            </w:r>
            <w:proofErr w:type="spellStart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Gothenberg</w:t>
            </w:r>
            <w:proofErr w:type="spellEnd"/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637 (67%)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Individuals born in 1930 and living in </w:t>
            </w:r>
            <w:proofErr w:type="spellStart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Gothenberg</w:t>
            </w:r>
            <w:proofErr w:type="spellEnd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 systematically selected from the Swedish Population 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Register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75 years old, no dementia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≥75 minutes per week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Inoue et al. 2010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Japan, Four cities (</w:t>
            </w:r>
            <w:proofErr w:type="spellStart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Koganei</w:t>
            </w:r>
            <w:proofErr w:type="spellEnd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, Tsukuba, Shizuoka, Kagoshima)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1461 (55%)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Randomly sampled addresses, then stratified by sex, age and city of residence 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20-69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 5 minutes for leisure in past week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≥ 5 minutes for errands in past week  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 5 minutes to work in past week</w:t>
            </w:r>
          </w:p>
        </w:tc>
      </w:tr>
      <w:tr w:rsidR="000F41C8" w:rsidRPr="0012302A" w:rsidTr="00C93A9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King et al. 2012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Australia, Melbourne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proofErr w:type="spellStart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VicLANES</w:t>
            </w:r>
            <w:proofErr w:type="spellEnd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 xml:space="preserve"> study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2349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from electoral roll, stratified across census districts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 ≥10 minutes in past month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Kramer et al. 2013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Netherlands,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 w:type="page"/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Dutch National Health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20046 (53%)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nationwide sample drawn from national population registry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18+ 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30 minutes per week in typical week</w:t>
            </w:r>
          </w:p>
        </w:tc>
      </w:tr>
      <w:tr w:rsidR="000F41C8" w:rsidRPr="0012302A" w:rsidTr="00C93A9F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Kruger et al. 2008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NHIS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29479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Multi-stage sampling design to obtain a representative sample of adults aged 18 or older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for leisure in past week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≥10 minutes for transport in past week 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Lee et al. 2013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Boston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933 (59%)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sample of addresses with residents aged 55 or older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55-65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Number of transportation walking trips over last 7 days</w:t>
            </w:r>
          </w:p>
        </w:tc>
      </w:tr>
      <w:tr w:rsidR="000F41C8" w:rsidRPr="0012302A" w:rsidTr="00C93A9F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Liao et al. 2015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Taiwan, Nationwide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1065 (49%)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digit telephone survey with stratified and clustered sampling design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20-64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≥150 minutes per week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Livingstone et al. 2001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Ireland,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North/South Ireland Food Consumption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1379 (51%)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selection using the electoral register to randomly select electoral divisions then randomly select individuals within areas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18-64, not pregnant or breastfeeding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pleasure/fun in past week</w:t>
            </w:r>
          </w:p>
        </w:tc>
      </w:tr>
      <w:tr w:rsidR="000F41C8" w:rsidRPr="0012302A" w:rsidTr="00C93A9F">
        <w:trPr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Martin et al. 2014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UK,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Medical Research Council National Survey of Health and Development Study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2188 (52%)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Representative sample of people born in England, Scotland, and Wales in March 1946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60-64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pleasure at least weekly ≥30 minutes per episode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Mathews et al. 2009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California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12036 (57%)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Random digit-dial telephone survey sampling twelve 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regions in California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in typical week 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to work in typical week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lastRenderedPageBreak/>
              <w:t>Walked to run errands in a typical week</w:t>
            </w:r>
          </w:p>
        </w:tc>
      </w:tr>
      <w:tr w:rsidR="000F41C8" w:rsidRPr="0012302A" w:rsidTr="00C93A9F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Menai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France,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proofErr w:type="spellStart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NutriNet</w:t>
            </w:r>
            <w:proofErr w:type="spellEnd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-Santé Study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39295 (77%)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Via a multi-media campaign and direct information to members of another cohort.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≥30 minutes for leisure per week over past 4 weeks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≥30 minutes for errands per week over past 4 weeks  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Oliver et al. 2011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Canada, Vancouver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1602 (62%)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Random digit dialling within selected census blocks.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19+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 one hour per typical week to do errands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≥15 minutes per day for leisure in typical week</w:t>
            </w:r>
          </w:p>
        </w:tc>
      </w:tr>
      <w:tr w:rsidR="000F41C8" w:rsidRPr="0012302A" w:rsidTr="00C93A9F">
        <w:trPr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Paul et al. 2015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NHIS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24017 (55%)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Multistage probability design to provide representative sampling of households and non-institutional group quarters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18+, able to walk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for transport in past 7 days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Walked≥10 minutes for leisure in past 7 days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Reis et al. 2008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National Physical Activity and Weight Loss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10461 (58%)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Random sample of civilian, non-institutionalised adults, oversampling non-Hispanic Black and Hispanic adults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in usual week</w:t>
            </w:r>
          </w:p>
        </w:tc>
      </w:tr>
      <w:tr w:rsidR="000F41C8" w:rsidRPr="0012302A" w:rsidTr="00C93A9F">
        <w:trPr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Ryu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2014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South Korea,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Korean Community Health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199400 (53%)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Multi-stage sampling design to obtain a representative sample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19+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≥30 minutes on ≥5 days a week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Saito et al. 2013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Japan, Fujisawa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2449 (51%)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Recipients of National Health </w:t>
            </w:r>
            <w:proofErr w:type="gramStart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Insurance,</w:t>
            </w:r>
            <w:proofErr w:type="gramEnd"/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 randomly selected using postal pin code and stratification by sex. 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40-69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≥10 minutes for leisure in a typical week  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for transport in a typical week</w:t>
            </w:r>
          </w:p>
        </w:tc>
      </w:tr>
      <w:tr w:rsidR="000F41C8" w:rsidRPr="0012302A" w:rsidTr="00C93A9F">
        <w:trPr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Satariano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2010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Four counties in four states (CA, IL, PA, NC)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884 (77%)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Through senior organizations that were selected to represent quintiles of housing density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65+, able to walk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≥150 minutes in typical week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Suminski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2005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Midwest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474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Random sample of addresses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18+, not limited in ability to be physically active due to a health condition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exercise in past 7 days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a dog in past 7 days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transport in past 7 days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  <w:tr w:rsidR="00F54AA4" w:rsidRPr="0012302A" w:rsidTr="00C93A9F">
        <w:trPr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F54AA4" w:rsidRPr="0012302A" w:rsidRDefault="00F54AA4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Sundquist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2011</w:t>
            </w:r>
          </w:p>
        </w:tc>
        <w:tc>
          <w:tcPr>
            <w:tcW w:w="1816" w:type="dxa"/>
            <w:shd w:val="clear" w:color="auto" w:fill="auto"/>
            <w:hideMark/>
          </w:tcPr>
          <w:p w:rsidR="00F54AA4" w:rsidRPr="0012302A" w:rsidRDefault="00F54AA4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Sweden, Stockholm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 w:type="page"/>
              <w:t xml:space="preserve"> </w:t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 xml:space="preserve">The Swedish </w:t>
            </w:r>
            <w:proofErr w:type="spellStart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Neighborhood</w:t>
            </w:r>
            <w:proofErr w:type="spellEnd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 xml:space="preserve"> and Physical Activity Study</w:t>
            </w:r>
          </w:p>
        </w:tc>
        <w:tc>
          <w:tcPr>
            <w:tcW w:w="956" w:type="dxa"/>
            <w:shd w:val="clear" w:color="auto" w:fill="auto"/>
            <w:hideMark/>
          </w:tcPr>
          <w:p w:rsidR="00F54AA4" w:rsidRPr="0012302A" w:rsidRDefault="00F54AA4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2269 (55%)</w:t>
            </w:r>
          </w:p>
        </w:tc>
        <w:tc>
          <w:tcPr>
            <w:tcW w:w="2631" w:type="dxa"/>
            <w:shd w:val="clear" w:color="auto" w:fill="auto"/>
            <w:hideMark/>
          </w:tcPr>
          <w:p w:rsidR="00F54AA4" w:rsidRPr="0012302A" w:rsidRDefault="00F54AA4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Random sample from neighbourhoods selected to include high and low income and high and low walkability areas</w:t>
            </w:r>
          </w:p>
        </w:tc>
        <w:tc>
          <w:tcPr>
            <w:tcW w:w="1722" w:type="dxa"/>
            <w:shd w:val="clear" w:color="auto" w:fill="auto"/>
            <w:hideMark/>
          </w:tcPr>
          <w:p w:rsidR="00F54AA4" w:rsidRPr="0012302A" w:rsidRDefault="00F54AA4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20-65, no serious impaired ability to walk</w:t>
            </w:r>
          </w:p>
        </w:tc>
        <w:tc>
          <w:tcPr>
            <w:tcW w:w="3180" w:type="dxa"/>
            <w:shd w:val="clear" w:color="auto" w:fill="auto"/>
            <w:hideMark/>
          </w:tcPr>
          <w:p w:rsidR="00F54AA4" w:rsidRPr="0012302A" w:rsidRDefault="00F54AA4" w:rsidP="00F21196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≥10 minutes for leisure in past </w:t>
            </w:r>
            <w:r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7 days</w:t>
            </w:r>
          </w:p>
          <w:p w:rsidR="00F54AA4" w:rsidRPr="0012302A" w:rsidRDefault="00F54AA4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</w:t>
            </w:r>
            <w:r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 minutes for transport in past 7 days</w:t>
            </w: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 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Tudor-Locke &amp; Ham 2008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Nationwide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American Time Use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47731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A stratified, random subsample drawn from households that completed the Current Population Survey, with oversampling of households with Hispanic or non-Hispanic black members and households with children 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15+ (but data are reported for older age groups separately)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 xml:space="preserve">Walked on previous day 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Walking for exercise on previous day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dog on previous day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for transportation on previous day</w:t>
            </w:r>
          </w:p>
        </w:tc>
      </w:tr>
      <w:tr w:rsidR="000F41C8" w:rsidRPr="0012302A" w:rsidTr="00C93A9F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Van </w:t>
            </w: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Cauwenberg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2012</w:t>
            </w:r>
          </w:p>
        </w:tc>
        <w:tc>
          <w:tcPr>
            <w:tcW w:w="1816" w:type="dxa"/>
            <w:shd w:val="clear" w:color="auto" w:fill="auto"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Belgium, Flemish municipalities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 xml:space="preserve">Belgian Aging Studies </w:t>
            </w:r>
          </w:p>
        </w:tc>
        <w:tc>
          <w:tcPr>
            <w:tcW w:w="956" w:type="dxa"/>
            <w:shd w:val="clear" w:color="auto" w:fill="auto"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48879 (56%)</w:t>
            </w:r>
          </w:p>
        </w:tc>
        <w:tc>
          <w:tcPr>
            <w:tcW w:w="2631" w:type="dxa"/>
            <w:shd w:val="clear" w:color="auto" w:fill="auto"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Stratified (for age and gender) cluster random sampling of those aged over 60</w:t>
            </w:r>
          </w:p>
        </w:tc>
        <w:tc>
          <w:tcPr>
            <w:tcW w:w="1722" w:type="dxa"/>
            <w:shd w:val="clear" w:color="auto" w:fill="auto"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65+ for this analysis</w:t>
            </w:r>
          </w:p>
        </w:tc>
        <w:tc>
          <w:tcPr>
            <w:tcW w:w="3180" w:type="dxa"/>
            <w:shd w:val="clear" w:color="auto" w:fill="auto"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≥10 minutes daily for transportation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Van </w:t>
            </w: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Cauwenberg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</w:t>
            </w: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et al. 2015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>Australia, Victoria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The WELL</w:t>
            </w:r>
            <w:bookmarkStart w:id="0" w:name="_GoBack"/>
            <w:bookmarkEnd w:id="0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 xml:space="preserve"> project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2700 (53%)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Stratified cluster random sampling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55-65, not unable to perform 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lastRenderedPageBreak/>
              <w:t xml:space="preserve">physical activity due to health problems </w:t>
            </w:r>
          </w:p>
        </w:tc>
        <w:tc>
          <w:tcPr>
            <w:tcW w:w="3180" w:type="dxa"/>
            <w:shd w:val="clear" w:color="auto" w:fill="auto"/>
            <w:hideMark/>
          </w:tcPr>
          <w:p w:rsidR="00F54AA4" w:rsidRPr="0012302A" w:rsidRDefault="00F54AA4" w:rsidP="00F54AA4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lastRenderedPageBreak/>
              <w:t xml:space="preserve">Walked ≥10 minutes for leisure in past </w:t>
            </w:r>
            <w:r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7 days</w:t>
            </w:r>
          </w:p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  <w:tr w:rsidR="000F41C8" w:rsidRPr="0012302A" w:rsidTr="00C93A9F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 xml:space="preserve">Van </w:t>
            </w: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Dyck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2012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International: USA (Seattle, Baltimore), Belgium (Ghent), Australia (Adelaide)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NQLS, BEPAS, and PLACE studies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6014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Participants randomly selected from high and low walkable and high and low income neighbourhoods.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20-65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Minutes of transport-related walking over past 7 days</w:t>
            </w:r>
          </w:p>
        </w:tc>
      </w:tr>
      <w:tr w:rsidR="000F41C8" w:rsidRPr="0012302A" w:rsidTr="00C9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Van </w:t>
            </w:r>
            <w:proofErr w:type="spellStart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>Dyck</w:t>
            </w:r>
            <w:proofErr w:type="spellEnd"/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t xml:space="preserve"> et al. 2013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International: USA (Seattle, Baltimore), Belgium (Ghent), Australia (Adelaide)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NQLS, BEPAS, and PLACE studies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6014 (56%)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Participants randomly selected from high and low walkable and high and low income neighbourhoods. 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20-65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Minutes of recreational walking over past 7 days</w:t>
            </w:r>
          </w:p>
        </w:tc>
      </w:tr>
      <w:tr w:rsidR="000F41C8" w:rsidRPr="0012302A" w:rsidTr="00C93A9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b w:val="0"/>
                <w:sz w:val="20"/>
                <w:szCs w:val="18"/>
                <w:lang w:val="en-GB"/>
              </w:rPr>
              <w:lastRenderedPageBreak/>
              <w:t>Wen et al. 2007</w:t>
            </w:r>
          </w:p>
        </w:tc>
        <w:tc>
          <w:tcPr>
            <w:tcW w:w="181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USA, California</w:t>
            </w: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br/>
            </w:r>
            <w:proofErr w:type="spellStart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>California</w:t>
            </w:r>
            <w:proofErr w:type="spellEnd"/>
            <w:r w:rsidRPr="0012302A">
              <w:rPr>
                <w:rFonts w:eastAsia="Times New Roman" w:cs="Times New Roman"/>
                <w:i/>
                <w:sz w:val="20"/>
                <w:szCs w:val="18"/>
                <w:lang w:val="en-GB"/>
              </w:rPr>
              <w:t xml:space="preserve"> Health Interview Survey</w:t>
            </w:r>
          </w:p>
        </w:tc>
        <w:tc>
          <w:tcPr>
            <w:tcW w:w="956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41545 (51%)</w:t>
            </w:r>
          </w:p>
        </w:tc>
        <w:tc>
          <w:tcPr>
            <w:tcW w:w="2631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 xml:space="preserve">Random-digit-dialling </w:t>
            </w:r>
          </w:p>
        </w:tc>
        <w:tc>
          <w:tcPr>
            <w:tcW w:w="1722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sz w:val="20"/>
                <w:szCs w:val="18"/>
                <w:lang w:val="en-GB"/>
              </w:rPr>
              <w:t>18+</w:t>
            </w:r>
          </w:p>
        </w:tc>
        <w:tc>
          <w:tcPr>
            <w:tcW w:w="3180" w:type="dxa"/>
            <w:shd w:val="clear" w:color="auto" w:fill="auto"/>
            <w:hideMark/>
          </w:tcPr>
          <w:p w:rsidR="000F41C8" w:rsidRPr="0012302A" w:rsidRDefault="000F41C8" w:rsidP="00C93A9F">
            <w:pPr>
              <w:spacing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</w:pPr>
            <w:r w:rsidRPr="0012302A">
              <w:rPr>
                <w:rFonts w:eastAsia="Times New Roman" w:cs="Times New Roman"/>
                <w:color w:val="000000"/>
                <w:sz w:val="20"/>
                <w:szCs w:val="18"/>
                <w:lang w:val="en-GB"/>
              </w:rPr>
              <w:t>Walked ≥30 minutes on ≥5 days a week</w:t>
            </w:r>
          </w:p>
        </w:tc>
      </w:tr>
    </w:tbl>
    <w:p w:rsidR="0084699C" w:rsidRDefault="0084699C"/>
    <w:sectPr w:rsidR="0084699C" w:rsidSect="000F41C8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C8"/>
    <w:rsid w:val="000F41C8"/>
    <w:rsid w:val="0084699C"/>
    <w:rsid w:val="00881120"/>
    <w:rsid w:val="00B420BB"/>
    <w:rsid w:val="00E67E22"/>
    <w:rsid w:val="00F5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0F41C8"/>
    <w:rPr>
      <w:rFonts w:ascii="Times New Roman" w:eastAsiaTheme="minorHAnsi" w:hAnsi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0F41C8"/>
    <w:rPr>
      <w:rFonts w:ascii="Times New Roman" w:eastAsiaTheme="minorHAnsi" w:hAnsi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8881EF12.dotm</Template>
  <TotalTime>3</TotalTime>
  <Pages>10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Wagnild</dc:creator>
  <cp:lastModifiedBy>Tessa Pollard</cp:lastModifiedBy>
  <cp:revision>3</cp:revision>
  <dcterms:created xsi:type="dcterms:W3CDTF">2017-03-31T12:14:00Z</dcterms:created>
  <dcterms:modified xsi:type="dcterms:W3CDTF">2017-03-31T12:24:00Z</dcterms:modified>
</cp:coreProperties>
</file>