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96" w:type="dxa"/>
        <w:tblInd w:w="108" w:type="dxa"/>
        <w:tblLook w:val="04A0" w:firstRow="1" w:lastRow="0" w:firstColumn="1" w:lastColumn="0" w:noHBand="0" w:noVBand="1"/>
      </w:tblPr>
      <w:tblGrid>
        <w:gridCol w:w="376"/>
        <w:gridCol w:w="2916"/>
        <w:gridCol w:w="5922"/>
        <w:gridCol w:w="82"/>
      </w:tblGrid>
      <w:tr w:rsidR="00707437" w:rsidRPr="004E2351" w:rsidTr="00707437">
        <w:trPr>
          <w:trHeight w:val="315"/>
        </w:trPr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7437" w:rsidRPr="004E2351" w:rsidRDefault="00707437" w:rsidP="004E2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7437" w:rsidRPr="004E2351" w:rsidRDefault="00707437" w:rsidP="004E2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ICD-10 Code</w:t>
            </w:r>
          </w:p>
        </w:tc>
        <w:tc>
          <w:tcPr>
            <w:tcW w:w="6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7437" w:rsidRPr="004E2351" w:rsidRDefault="00707437" w:rsidP="004E2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Description</w:t>
            </w:r>
          </w:p>
        </w:tc>
      </w:tr>
      <w:tr w:rsidR="00707437" w:rsidRPr="004E2351" w:rsidTr="00707437">
        <w:trPr>
          <w:trHeight w:val="300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437" w:rsidRPr="004E2351" w:rsidRDefault="00707437" w:rsidP="004E2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7437" w:rsidRPr="004E2351" w:rsidRDefault="00707437" w:rsidP="004E2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437" w:rsidRPr="004E2351" w:rsidRDefault="00707437" w:rsidP="004E2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707437" w:rsidRPr="004E2351" w:rsidTr="00707437">
        <w:trPr>
          <w:trHeight w:val="300"/>
        </w:trPr>
        <w:tc>
          <w:tcPr>
            <w:tcW w:w="92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7437" w:rsidRPr="004E2351" w:rsidRDefault="00707437" w:rsidP="007074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C</w:t>
            </w:r>
            <w:r w:rsidRPr="004E2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onditions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wholly attributable to alcohol</w:t>
            </w:r>
            <w:r w:rsidRPr="004E2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Acute</w:t>
            </w:r>
            <w:r w:rsidRPr="004E2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conditions</w:t>
            </w:r>
          </w:p>
        </w:tc>
      </w:tr>
      <w:tr w:rsidR="00E84E53" w:rsidRPr="004E2351" w:rsidTr="00707437">
        <w:trPr>
          <w:trHeight w:val="300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E53" w:rsidRPr="004E2351" w:rsidRDefault="00E84E53" w:rsidP="00E84E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F10.0</w:t>
            </w:r>
          </w:p>
        </w:tc>
        <w:tc>
          <w:tcPr>
            <w:tcW w:w="6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Acute intoxication subcategory of mental and behavioural d</w:t>
            </w:r>
            <w:r w:rsidRPr="00E84E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isorde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rs due to use of alcohol</w:t>
            </w:r>
          </w:p>
        </w:tc>
      </w:tr>
      <w:tr w:rsidR="00E84E53" w:rsidRPr="004E2351" w:rsidTr="00E84E53">
        <w:trPr>
          <w:trHeight w:val="300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E53" w:rsidRPr="004E2351" w:rsidRDefault="00E84E53" w:rsidP="00E84E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84E53" w:rsidRPr="004E2351" w:rsidRDefault="00E84E53" w:rsidP="00E84E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R78.0</w:t>
            </w:r>
          </w:p>
        </w:tc>
        <w:tc>
          <w:tcPr>
            <w:tcW w:w="6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84E53" w:rsidRPr="004E2351" w:rsidRDefault="00E84E53" w:rsidP="00E84E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Excess alcohol blood levels</w:t>
            </w:r>
          </w:p>
        </w:tc>
      </w:tr>
      <w:tr w:rsidR="00E84E53" w:rsidRPr="004E2351" w:rsidTr="00707437">
        <w:trPr>
          <w:trHeight w:val="300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E53" w:rsidRPr="004E2351" w:rsidRDefault="00E84E53" w:rsidP="00E84E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E53" w:rsidRPr="00E84E53" w:rsidRDefault="00E84E53" w:rsidP="00E84E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E84E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T51</w:t>
            </w:r>
          </w:p>
        </w:tc>
        <w:tc>
          <w:tcPr>
            <w:tcW w:w="6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E53" w:rsidRPr="00E84E53" w:rsidRDefault="00E84E53" w:rsidP="00E84E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E84E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Toxic effect of alcohol</w:t>
            </w:r>
          </w:p>
        </w:tc>
      </w:tr>
      <w:tr w:rsidR="00E84E53" w:rsidRPr="004E2351" w:rsidTr="00707437">
        <w:trPr>
          <w:trHeight w:val="300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E53" w:rsidRPr="004E2351" w:rsidRDefault="00E84E53" w:rsidP="00E84E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X45</w:t>
            </w:r>
          </w:p>
        </w:tc>
        <w:tc>
          <w:tcPr>
            <w:tcW w:w="6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Accidental poisoning by and exposure to alcohol</w:t>
            </w:r>
          </w:p>
        </w:tc>
      </w:tr>
      <w:tr w:rsidR="00E84E53" w:rsidRPr="004E2351" w:rsidTr="00707437">
        <w:trPr>
          <w:trHeight w:val="300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E53" w:rsidRPr="004E2351" w:rsidRDefault="00E84E53" w:rsidP="00E84E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X65</w:t>
            </w:r>
          </w:p>
        </w:tc>
        <w:tc>
          <w:tcPr>
            <w:tcW w:w="6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Intentional self-poisoning by and exposure to alcohol</w:t>
            </w:r>
          </w:p>
        </w:tc>
      </w:tr>
      <w:tr w:rsidR="00E84E53" w:rsidRPr="004E2351" w:rsidTr="00707437">
        <w:trPr>
          <w:trHeight w:val="300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E53" w:rsidRPr="004E2351" w:rsidRDefault="00E84E53" w:rsidP="00E84E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Y15</w:t>
            </w:r>
          </w:p>
        </w:tc>
        <w:tc>
          <w:tcPr>
            <w:tcW w:w="6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Poisoning by and exposure to alcohol, undetermined intent</w:t>
            </w:r>
          </w:p>
        </w:tc>
      </w:tr>
      <w:tr w:rsidR="00E84E53" w:rsidRPr="004E2351" w:rsidTr="00707437">
        <w:trPr>
          <w:trHeight w:val="300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E53" w:rsidRPr="004E2351" w:rsidRDefault="00E84E53" w:rsidP="00E84E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Y90</w:t>
            </w:r>
          </w:p>
        </w:tc>
        <w:tc>
          <w:tcPr>
            <w:tcW w:w="6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Evidence of alcohol involvement determined by blood alcohol level</w:t>
            </w:r>
          </w:p>
        </w:tc>
      </w:tr>
      <w:tr w:rsidR="00E84E53" w:rsidRPr="004E2351" w:rsidTr="00707437">
        <w:trPr>
          <w:trHeight w:val="300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E53" w:rsidRPr="004E2351" w:rsidRDefault="00E84E53" w:rsidP="00E84E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Y91</w:t>
            </w:r>
          </w:p>
        </w:tc>
        <w:tc>
          <w:tcPr>
            <w:tcW w:w="6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Evidence of alcohol involvement determined by level of intoxication</w:t>
            </w:r>
          </w:p>
        </w:tc>
      </w:tr>
      <w:tr w:rsidR="00707437" w:rsidRPr="004E2351" w:rsidTr="00707437">
        <w:trPr>
          <w:trHeight w:val="300"/>
        </w:trPr>
        <w:tc>
          <w:tcPr>
            <w:tcW w:w="92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7437" w:rsidRPr="004E2351" w:rsidRDefault="00707437" w:rsidP="004E23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707437" w:rsidRPr="004E2351" w:rsidTr="00707437">
        <w:trPr>
          <w:trHeight w:val="300"/>
        </w:trPr>
        <w:tc>
          <w:tcPr>
            <w:tcW w:w="92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7437" w:rsidRPr="004E2351" w:rsidRDefault="00707437" w:rsidP="007074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C</w:t>
            </w:r>
            <w:r w:rsidRPr="004E2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onditions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wholly attributable to alcohol</w:t>
            </w:r>
            <w:r w:rsidRPr="004E2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- Chronic conditions</w:t>
            </w:r>
          </w:p>
        </w:tc>
      </w:tr>
      <w:tr w:rsidR="00707437" w:rsidRPr="004E2351" w:rsidTr="00707437">
        <w:trPr>
          <w:trHeight w:val="300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437" w:rsidRPr="004E2351" w:rsidRDefault="00707437" w:rsidP="004E23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7437" w:rsidRPr="004E2351" w:rsidRDefault="00707437" w:rsidP="004E2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E24.4</w:t>
            </w:r>
          </w:p>
        </w:tc>
        <w:tc>
          <w:tcPr>
            <w:tcW w:w="6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7437" w:rsidRPr="004E2351" w:rsidRDefault="00707437" w:rsidP="004E2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Alcohol-induced pseudo-Cushing’s syndrome</w:t>
            </w:r>
          </w:p>
        </w:tc>
      </w:tr>
      <w:tr w:rsidR="00E84E53" w:rsidRPr="004E2351" w:rsidTr="00707437">
        <w:trPr>
          <w:trHeight w:val="300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4E53" w:rsidRPr="00E84E53" w:rsidRDefault="00E84E53" w:rsidP="00E84E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84E53" w:rsidRPr="00E84E53" w:rsidRDefault="00E84E53" w:rsidP="00E84E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E84E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F10.1-F10.9</w:t>
            </w:r>
          </w:p>
        </w:tc>
        <w:tc>
          <w:tcPr>
            <w:tcW w:w="6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84E53" w:rsidRPr="00E84E53" w:rsidRDefault="00E84E53" w:rsidP="00E84E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E84E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All other mental and behavioural disorders due to use of alcohol</w:t>
            </w:r>
          </w:p>
        </w:tc>
      </w:tr>
      <w:tr w:rsidR="00E84E53" w:rsidRPr="004E2351" w:rsidTr="00707437">
        <w:trPr>
          <w:trHeight w:val="300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E53" w:rsidRPr="004E2351" w:rsidRDefault="00E84E53" w:rsidP="00E84E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G31.2</w:t>
            </w:r>
          </w:p>
        </w:tc>
        <w:tc>
          <w:tcPr>
            <w:tcW w:w="6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Degeneration of nervous system due to alcohol</w:t>
            </w:r>
          </w:p>
        </w:tc>
      </w:tr>
      <w:tr w:rsidR="00E84E53" w:rsidRPr="004E2351" w:rsidTr="00707437">
        <w:trPr>
          <w:trHeight w:val="300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E53" w:rsidRPr="004E2351" w:rsidRDefault="00E84E53" w:rsidP="00E84E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G62.1</w:t>
            </w:r>
          </w:p>
        </w:tc>
        <w:tc>
          <w:tcPr>
            <w:tcW w:w="6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Alcoholic polyneuropathy</w:t>
            </w:r>
          </w:p>
        </w:tc>
      </w:tr>
      <w:tr w:rsidR="00E84E53" w:rsidRPr="004E2351" w:rsidTr="00707437">
        <w:trPr>
          <w:trHeight w:val="300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E53" w:rsidRPr="004E2351" w:rsidRDefault="00E84E53" w:rsidP="00E84E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G72.1</w:t>
            </w:r>
          </w:p>
        </w:tc>
        <w:tc>
          <w:tcPr>
            <w:tcW w:w="6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Alcoholic myopathy</w:t>
            </w:r>
          </w:p>
        </w:tc>
      </w:tr>
      <w:tr w:rsidR="00E84E53" w:rsidRPr="004E2351" w:rsidTr="00707437">
        <w:trPr>
          <w:trHeight w:val="300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E53" w:rsidRPr="004E2351" w:rsidRDefault="00E84E53" w:rsidP="00E84E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I42.6</w:t>
            </w:r>
          </w:p>
        </w:tc>
        <w:tc>
          <w:tcPr>
            <w:tcW w:w="6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Alcoholic cardiomyopathy</w:t>
            </w:r>
          </w:p>
        </w:tc>
      </w:tr>
      <w:tr w:rsidR="00E84E53" w:rsidRPr="004E2351" w:rsidTr="00707437">
        <w:trPr>
          <w:trHeight w:val="300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E53" w:rsidRPr="004E2351" w:rsidRDefault="00E84E53" w:rsidP="00E84E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K29.2</w:t>
            </w:r>
          </w:p>
        </w:tc>
        <w:tc>
          <w:tcPr>
            <w:tcW w:w="6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Alcoholic gastritis</w:t>
            </w:r>
          </w:p>
        </w:tc>
      </w:tr>
      <w:tr w:rsidR="00E84E53" w:rsidRPr="004E2351" w:rsidTr="00707437">
        <w:trPr>
          <w:trHeight w:val="300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4E53" w:rsidRPr="004E2351" w:rsidRDefault="00E84E53" w:rsidP="00E84E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84E53" w:rsidRPr="00E84E53" w:rsidRDefault="00E84E53" w:rsidP="00E84E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E84E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K70</w:t>
            </w:r>
          </w:p>
        </w:tc>
        <w:tc>
          <w:tcPr>
            <w:tcW w:w="6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84E53" w:rsidRPr="00E84E53" w:rsidRDefault="00E84E53" w:rsidP="00E84E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E84E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Alcoholic liver disease</w:t>
            </w:r>
          </w:p>
        </w:tc>
      </w:tr>
      <w:tr w:rsidR="00E84E53" w:rsidRPr="004E2351" w:rsidTr="00707437">
        <w:trPr>
          <w:trHeight w:val="300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E53" w:rsidRPr="004E2351" w:rsidRDefault="00E84E53" w:rsidP="00E84E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K85.2</w:t>
            </w:r>
          </w:p>
        </w:tc>
        <w:tc>
          <w:tcPr>
            <w:tcW w:w="6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Alcohol-induced acute pancreatitis</w:t>
            </w:r>
          </w:p>
        </w:tc>
      </w:tr>
      <w:tr w:rsidR="00E84E53" w:rsidRPr="004E2351" w:rsidTr="00707437">
        <w:trPr>
          <w:trHeight w:val="300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E53" w:rsidRPr="004E2351" w:rsidRDefault="00E84E53" w:rsidP="00E84E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K86.0</w:t>
            </w:r>
          </w:p>
        </w:tc>
        <w:tc>
          <w:tcPr>
            <w:tcW w:w="6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Alcohol-induced chronic pancreatitis</w:t>
            </w:r>
          </w:p>
        </w:tc>
      </w:tr>
      <w:tr w:rsidR="00E84E53" w:rsidRPr="004E2351" w:rsidTr="00707437">
        <w:trPr>
          <w:trHeight w:val="300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E53" w:rsidRPr="004E2351" w:rsidRDefault="00E84E53" w:rsidP="00E84E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Q86.0</w:t>
            </w:r>
          </w:p>
        </w:tc>
        <w:tc>
          <w:tcPr>
            <w:tcW w:w="6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Fetal alcohol syndrome (dysmorphic)</w:t>
            </w:r>
          </w:p>
        </w:tc>
      </w:tr>
      <w:tr w:rsidR="00E84E53" w:rsidRPr="004E2351" w:rsidTr="00707437">
        <w:trPr>
          <w:trHeight w:val="300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E53" w:rsidRPr="004E2351" w:rsidRDefault="00E84E53" w:rsidP="00E84E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E53" w:rsidRPr="004E2351" w:rsidRDefault="00E84E53" w:rsidP="00E84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E53" w:rsidRPr="004E2351" w:rsidRDefault="00E84E53" w:rsidP="00E84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84E53" w:rsidRPr="004E2351" w:rsidTr="00707437">
        <w:trPr>
          <w:trHeight w:val="300"/>
        </w:trPr>
        <w:tc>
          <w:tcPr>
            <w:tcW w:w="92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C</w:t>
            </w:r>
            <w:r w:rsidRPr="004E2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onditions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partially attributable to alcohol</w:t>
            </w:r>
            <w:r w:rsidRPr="004E2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- Chronic conditions</w:t>
            </w:r>
          </w:p>
        </w:tc>
      </w:tr>
      <w:tr w:rsidR="00E84E53" w:rsidRPr="004E2351" w:rsidTr="00707437">
        <w:trPr>
          <w:trHeight w:val="300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E53" w:rsidRPr="004E2351" w:rsidRDefault="00E84E53" w:rsidP="00E84E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Infectious and parasitic diseases</w:t>
            </w:r>
          </w:p>
        </w:tc>
      </w:tr>
      <w:tr w:rsidR="00E84E53" w:rsidRPr="004E2351" w:rsidTr="00707437">
        <w:trPr>
          <w:trHeight w:val="300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E53" w:rsidRPr="004E2351" w:rsidRDefault="00E84E53" w:rsidP="00E84E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A15-A19</w:t>
            </w:r>
          </w:p>
        </w:tc>
        <w:tc>
          <w:tcPr>
            <w:tcW w:w="6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Tuberculosis</w:t>
            </w:r>
          </w:p>
        </w:tc>
      </w:tr>
      <w:tr w:rsidR="00E84E53" w:rsidRPr="004E2351" w:rsidTr="00707437">
        <w:trPr>
          <w:trHeight w:val="300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E53" w:rsidRPr="004E2351" w:rsidRDefault="00E84E53" w:rsidP="00E84E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Cancer</w:t>
            </w:r>
          </w:p>
        </w:tc>
        <w:tc>
          <w:tcPr>
            <w:tcW w:w="6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E53" w:rsidRPr="004E2351" w:rsidRDefault="00E84E53" w:rsidP="00E84E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E84E53" w:rsidRPr="004E2351" w:rsidTr="00707437">
        <w:trPr>
          <w:trHeight w:val="300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E53" w:rsidRPr="004E2351" w:rsidRDefault="00E84E53" w:rsidP="00E84E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C00-C14</w:t>
            </w:r>
          </w:p>
        </w:tc>
        <w:tc>
          <w:tcPr>
            <w:tcW w:w="6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Lip, oral cavity and pharynx</w:t>
            </w:r>
          </w:p>
        </w:tc>
      </w:tr>
      <w:tr w:rsidR="00E84E53" w:rsidRPr="004E2351" w:rsidTr="00707437">
        <w:trPr>
          <w:trHeight w:val="300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E53" w:rsidRPr="004E2351" w:rsidRDefault="00E84E53" w:rsidP="00E84E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C15</w:t>
            </w:r>
          </w:p>
        </w:tc>
        <w:tc>
          <w:tcPr>
            <w:tcW w:w="6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Oesophagus</w:t>
            </w:r>
          </w:p>
        </w:tc>
      </w:tr>
      <w:tr w:rsidR="00E84E53" w:rsidRPr="004E2351" w:rsidTr="00707437">
        <w:trPr>
          <w:trHeight w:val="325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E53" w:rsidRPr="004E2351" w:rsidRDefault="00E84E53" w:rsidP="00E84E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C18-C20, C21</w:t>
            </w:r>
          </w:p>
        </w:tc>
        <w:tc>
          <w:tcPr>
            <w:tcW w:w="6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Colorectal</w:t>
            </w:r>
          </w:p>
        </w:tc>
      </w:tr>
      <w:tr w:rsidR="00E84E53" w:rsidRPr="004E2351" w:rsidTr="00707437">
        <w:trPr>
          <w:trHeight w:val="300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E53" w:rsidRPr="004E2351" w:rsidRDefault="00E84E53" w:rsidP="00E84E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C22</w:t>
            </w:r>
          </w:p>
        </w:tc>
        <w:tc>
          <w:tcPr>
            <w:tcW w:w="6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Liver and intrahepatic bile ducts</w:t>
            </w:r>
          </w:p>
        </w:tc>
      </w:tr>
      <w:tr w:rsidR="00E84E53" w:rsidRPr="004E2351" w:rsidTr="00707437">
        <w:trPr>
          <w:trHeight w:val="300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E53" w:rsidRPr="004E2351" w:rsidRDefault="00E84E53" w:rsidP="00E84E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C32</w:t>
            </w:r>
          </w:p>
        </w:tc>
        <w:tc>
          <w:tcPr>
            <w:tcW w:w="6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Larynx</w:t>
            </w:r>
          </w:p>
        </w:tc>
      </w:tr>
      <w:tr w:rsidR="00E84E53" w:rsidRPr="004E2351" w:rsidTr="00707437">
        <w:trPr>
          <w:trHeight w:val="300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E53" w:rsidRPr="004E2351" w:rsidRDefault="00E84E53" w:rsidP="00E84E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C50</w:t>
            </w:r>
          </w:p>
        </w:tc>
        <w:tc>
          <w:tcPr>
            <w:tcW w:w="6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Breast</w:t>
            </w:r>
          </w:p>
        </w:tc>
      </w:tr>
      <w:tr w:rsidR="00E84E53" w:rsidRPr="004E2351" w:rsidTr="00707437">
        <w:trPr>
          <w:trHeight w:val="300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E53" w:rsidRPr="004E2351" w:rsidRDefault="00E84E53" w:rsidP="00E84E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Diseases of the nervous system</w:t>
            </w:r>
          </w:p>
        </w:tc>
      </w:tr>
      <w:tr w:rsidR="00E84E53" w:rsidRPr="004E2351" w:rsidTr="00707437">
        <w:trPr>
          <w:trHeight w:val="300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E53" w:rsidRPr="004E2351" w:rsidRDefault="00E84E53" w:rsidP="00E84E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G40-G41</w:t>
            </w:r>
          </w:p>
        </w:tc>
        <w:tc>
          <w:tcPr>
            <w:tcW w:w="6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Epilepsy and Status epilepticus</w:t>
            </w:r>
          </w:p>
        </w:tc>
      </w:tr>
      <w:tr w:rsidR="00E84E53" w:rsidRPr="004E2351" w:rsidTr="00707437">
        <w:trPr>
          <w:trHeight w:val="300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E53" w:rsidRPr="004E2351" w:rsidRDefault="00E84E53" w:rsidP="00E84E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Cardiovascular disease</w:t>
            </w:r>
          </w:p>
        </w:tc>
      </w:tr>
      <w:tr w:rsidR="00E84E53" w:rsidRPr="004E2351" w:rsidTr="00707437">
        <w:trPr>
          <w:trHeight w:val="300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E53" w:rsidRPr="004E2351" w:rsidRDefault="00E84E53" w:rsidP="00E84E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I10-I15</w:t>
            </w:r>
          </w:p>
        </w:tc>
        <w:tc>
          <w:tcPr>
            <w:tcW w:w="6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Hypertensive diseases</w:t>
            </w:r>
          </w:p>
        </w:tc>
      </w:tr>
      <w:tr w:rsidR="00E84E53" w:rsidRPr="004E2351" w:rsidTr="00707437">
        <w:trPr>
          <w:trHeight w:val="300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E53" w:rsidRPr="004E2351" w:rsidRDefault="00E84E53" w:rsidP="00E84E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I47-I48</w:t>
            </w:r>
          </w:p>
        </w:tc>
        <w:tc>
          <w:tcPr>
            <w:tcW w:w="6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Cardiac arrhythmias</w:t>
            </w:r>
          </w:p>
        </w:tc>
      </w:tr>
      <w:tr w:rsidR="00E84E53" w:rsidRPr="004E2351" w:rsidTr="00707437">
        <w:trPr>
          <w:trHeight w:val="353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E53" w:rsidRPr="004E2351" w:rsidRDefault="00E84E53" w:rsidP="00E84E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I60-I62, I69.0-I69.2</w:t>
            </w:r>
          </w:p>
        </w:tc>
        <w:tc>
          <w:tcPr>
            <w:tcW w:w="6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Haemorrhagic stroke</w:t>
            </w:r>
          </w:p>
        </w:tc>
      </w:tr>
      <w:tr w:rsidR="00E84E53" w:rsidRPr="004E2351" w:rsidTr="00707437">
        <w:trPr>
          <w:trHeight w:val="292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E53" w:rsidRPr="004E2351" w:rsidRDefault="00E84E53" w:rsidP="00E84E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I63-I66, I69.3-I69.4</w:t>
            </w:r>
          </w:p>
        </w:tc>
        <w:tc>
          <w:tcPr>
            <w:tcW w:w="6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Ischaemic stroke</w:t>
            </w:r>
          </w:p>
        </w:tc>
      </w:tr>
      <w:tr w:rsidR="00E84E53" w:rsidRPr="004E2351" w:rsidTr="00707437">
        <w:trPr>
          <w:trHeight w:val="300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E53" w:rsidRPr="004E2351" w:rsidRDefault="00E84E53" w:rsidP="00E84E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I85</w:t>
            </w:r>
          </w:p>
        </w:tc>
        <w:tc>
          <w:tcPr>
            <w:tcW w:w="6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Oesophageal varices</w:t>
            </w:r>
          </w:p>
        </w:tc>
      </w:tr>
      <w:tr w:rsidR="00E84E53" w:rsidRPr="004E2351" w:rsidTr="00707437">
        <w:trPr>
          <w:trHeight w:val="300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E53" w:rsidRPr="004E2351" w:rsidRDefault="00E84E53" w:rsidP="00E84E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Respiratory infections</w:t>
            </w:r>
          </w:p>
        </w:tc>
      </w:tr>
      <w:tr w:rsidR="00E84E53" w:rsidRPr="004E2351" w:rsidTr="00707437">
        <w:trPr>
          <w:trHeight w:val="199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E53" w:rsidRPr="004E2351" w:rsidRDefault="00E84E53" w:rsidP="00E84E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J10-J11(.0), J12-J15, J18</w:t>
            </w:r>
          </w:p>
        </w:tc>
        <w:tc>
          <w:tcPr>
            <w:tcW w:w="6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Pneumonia</w:t>
            </w:r>
          </w:p>
        </w:tc>
      </w:tr>
      <w:tr w:rsidR="00E84E53" w:rsidRPr="004E2351" w:rsidTr="00707437">
        <w:trPr>
          <w:trHeight w:val="300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E53" w:rsidRPr="004E2351" w:rsidRDefault="00E84E53" w:rsidP="00E84E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Digestive disease</w:t>
            </w:r>
          </w:p>
        </w:tc>
      </w:tr>
      <w:tr w:rsidR="00E84E53" w:rsidRPr="004E2351" w:rsidTr="00707437">
        <w:trPr>
          <w:trHeight w:val="300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E53" w:rsidRPr="004E2351" w:rsidRDefault="00E84E53" w:rsidP="00E84E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K73, K74</w:t>
            </w:r>
          </w:p>
        </w:tc>
        <w:tc>
          <w:tcPr>
            <w:tcW w:w="6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Unspecified liver disease</w:t>
            </w:r>
          </w:p>
        </w:tc>
      </w:tr>
      <w:tr w:rsidR="00E84E53" w:rsidRPr="004E2351" w:rsidTr="00707437">
        <w:trPr>
          <w:trHeight w:val="300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E53" w:rsidRPr="004E2351" w:rsidRDefault="00E84E53" w:rsidP="00E84E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K85, K861 (except K852)</w:t>
            </w:r>
          </w:p>
        </w:tc>
        <w:tc>
          <w:tcPr>
            <w:tcW w:w="6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Acute and chronic pancreatitis</w:t>
            </w:r>
          </w:p>
        </w:tc>
      </w:tr>
      <w:tr w:rsidR="00E84E53" w:rsidRPr="004E2351" w:rsidTr="00707437">
        <w:trPr>
          <w:trHeight w:val="300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E53" w:rsidRPr="004E2351" w:rsidRDefault="00E84E53" w:rsidP="00E84E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Pregnancy and childbirth</w:t>
            </w:r>
          </w:p>
        </w:tc>
      </w:tr>
      <w:tr w:rsidR="00E84E53" w:rsidRPr="004E2351" w:rsidTr="00707437">
        <w:trPr>
          <w:trHeight w:val="300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E53" w:rsidRPr="004E2351" w:rsidRDefault="00E84E53" w:rsidP="00E84E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O03</w:t>
            </w:r>
          </w:p>
        </w:tc>
        <w:tc>
          <w:tcPr>
            <w:tcW w:w="6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Spontaneous abortion</w:t>
            </w:r>
          </w:p>
        </w:tc>
      </w:tr>
      <w:tr w:rsidR="00E84E53" w:rsidRPr="004E2351" w:rsidTr="00707437">
        <w:trPr>
          <w:trHeight w:val="300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E53" w:rsidRPr="004E2351" w:rsidRDefault="00E84E53" w:rsidP="00E84E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P05-P07</w:t>
            </w:r>
          </w:p>
        </w:tc>
        <w:tc>
          <w:tcPr>
            <w:tcW w:w="6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Low birth weight</w:t>
            </w:r>
          </w:p>
        </w:tc>
      </w:tr>
      <w:tr w:rsidR="00E84E53" w:rsidRPr="004E2351" w:rsidTr="00707437">
        <w:trPr>
          <w:trHeight w:val="300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E53" w:rsidRPr="004E2351" w:rsidRDefault="00E84E53" w:rsidP="00E84E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E53" w:rsidRPr="004E2351" w:rsidRDefault="00E84E53" w:rsidP="00E84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E53" w:rsidRPr="004E2351" w:rsidRDefault="00E84E53" w:rsidP="00E84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84E53" w:rsidRPr="004E2351" w:rsidTr="00707437">
        <w:trPr>
          <w:trHeight w:val="300"/>
        </w:trPr>
        <w:tc>
          <w:tcPr>
            <w:tcW w:w="92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C</w:t>
            </w:r>
            <w:r w:rsidRPr="004E2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onditions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partially attributable to alcohol </w:t>
            </w:r>
            <w:r w:rsidRPr="004E2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- Acute conditions</w:t>
            </w:r>
          </w:p>
        </w:tc>
      </w:tr>
      <w:tr w:rsidR="00E84E53" w:rsidRPr="004E2351" w:rsidTr="00707437">
        <w:trPr>
          <w:trHeight w:val="300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E53" w:rsidRPr="004E2351" w:rsidRDefault="00E84E53" w:rsidP="00E84E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Unintentional injuries</w:t>
            </w:r>
          </w:p>
        </w:tc>
      </w:tr>
      <w:tr w:rsidR="00E84E53" w:rsidRPr="004E2351" w:rsidTr="00707437">
        <w:trPr>
          <w:trHeight w:val="300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E53" w:rsidRPr="004E2351" w:rsidRDefault="00E84E53" w:rsidP="00E84E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§</w:t>
            </w:r>
          </w:p>
        </w:tc>
        <w:tc>
          <w:tcPr>
            <w:tcW w:w="6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Road/Ped traffic accidents</w:t>
            </w:r>
          </w:p>
        </w:tc>
      </w:tr>
      <w:tr w:rsidR="00E84E53" w:rsidRPr="004E2351" w:rsidTr="00707437">
        <w:trPr>
          <w:trHeight w:val="300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E53" w:rsidRPr="004E2351" w:rsidRDefault="00E84E53" w:rsidP="00E84E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X40–X49 (except X45)</w:t>
            </w:r>
          </w:p>
        </w:tc>
        <w:tc>
          <w:tcPr>
            <w:tcW w:w="6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Poisoning</w:t>
            </w:r>
          </w:p>
        </w:tc>
      </w:tr>
      <w:tr w:rsidR="00E84E53" w:rsidRPr="004E2351" w:rsidTr="00707437">
        <w:trPr>
          <w:trHeight w:val="300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E53" w:rsidRPr="004E2351" w:rsidRDefault="00E84E53" w:rsidP="00E84E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W00-W19</w:t>
            </w:r>
          </w:p>
        </w:tc>
        <w:tc>
          <w:tcPr>
            <w:tcW w:w="6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Fall injuries</w:t>
            </w:r>
          </w:p>
        </w:tc>
      </w:tr>
      <w:tr w:rsidR="00E84E53" w:rsidRPr="004E2351" w:rsidTr="00707437">
        <w:trPr>
          <w:trHeight w:val="300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E53" w:rsidRPr="004E2351" w:rsidRDefault="00E84E53" w:rsidP="00E84E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X00-X09</w:t>
            </w:r>
          </w:p>
        </w:tc>
        <w:tc>
          <w:tcPr>
            <w:tcW w:w="6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Fire injuries</w:t>
            </w:r>
          </w:p>
        </w:tc>
      </w:tr>
      <w:tr w:rsidR="00E84E53" w:rsidRPr="004E2351" w:rsidTr="00707437">
        <w:trPr>
          <w:trHeight w:val="300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E53" w:rsidRPr="004E2351" w:rsidRDefault="00E84E53" w:rsidP="00E84E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W65-W74</w:t>
            </w:r>
          </w:p>
        </w:tc>
        <w:tc>
          <w:tcPr>
            <w:tcW w:w="6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Drowning</w:t>
            </w:r>
          </w:p>
        </w:tc>
      </w:tr>
      <w:tr w:rsidR="00E84E53" w:rsidRPr="004E2351" w:rsidTr="00707437">
        <w:trPr>
          <w:trHeight w:val="300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E53" w:rsidRPr="004E2351" w:rsidRDefault="00E84E53" w:rsidP="00E84E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§§</w:t>
            </w:r>
          </w:p>
        </w:tc>
        <w:tc>
          <w:tcPr>
            <w:tcW w:w="6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Other unintentional injuries</w:t>
            </w:r>
          </w:p>
        </w:tc>
      </w:tr>
      <w:tr w:rsidR="00E84E53" w:rsidRPr="004E2351" w:rsidTr="00707437">
        <w:trPr>
          <w:trHeight w:val="300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E53" w:rsidRPr="004E2351" w:rsidRDefault="00E84E53" w:rsidP="00E84E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Intentional injuries</w:t>
            </w:r>
          </w:p>
        </w:tc>
      </w:tr>
      <w:tr w:rsidR="00E84E53" w:rsidRPr="004E2351" w:rsidTr="00707437">
        <w:trPr>
          <w:trHeight w:val="343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E53" w:rsidRPr="004E2351" w:rsidRDefault="00E84E53" w:rsidP="00E84E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X60-X84, Y87.0 (excl X65)</w:t>
            </w:r>
          </w:p>
        </w:tc>
        <w:tc>
          <w:tcPr>
            <w:tcW w:w="6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Intentional self-harm</w:t>
            </w:r>
          </w:p>
        </w:tc>
      </w:tr>
      <w:tr w:rsidR="00E84E53" w:rsidRPr="004E2351" w:rsidTr="00707437">
        <w:trPr>
          <w:trHeight w:val="277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E53" w:rsidRPr="004E2351" w:rsidRDefault="00E84E53" w:rsidP="00E84E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Y10-Y34, Y872 (except Y15)</w:t>
            </w:r>
          </w:p>
        </w:tc>
        <w:tc>
          <w:tcPr>
            <w:tcW w:w="6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Event of undetermined intent</w:t>
            </w:r>
          </w:p>
        </w:tc>
      </w:tr>
      <w:tr w:rsidR="00E84E53" w:rsidRPr="004E2351" w:rsidTr="00707437">
        <w:trPr>
          <w:trHeight w:val="281"/>
        </w:trPr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4E53" w:rsidRPr="004E2351" w:rsidRDefault="00E84E53" w:rsidP="00E84E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E235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X85-Y09, Y87.1</w:t>
            </w:r>
          </w:p>
        </w:tc>
        <w:tc>
          <w:tcPr>
            <w:tcW w:w="600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Assault</w:t>
            </w:r>
          </w:p>
        </w:tc>
      </w:tr>
      <w:tr w:rsidR="00E84E53" w:rsidRPr="004E2351" w:rsidTr="00707437">
        <w:trPr>
          <w:gridAfter w:val="1"/>
          <w:wAfter w:w="82" w:type="dxa"/>
          <w:trHeight w:val="2248"/>
        </w:trPr>
        <w:tc>
          <w:tcPr>
            <w:tcW w:w="921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§ = V021-V029, V031-V039, V041-V049, V092, V093, V123-V129, V133-V139, V143-V149, V194-V196, V203-V209, V213-V219, V223-V229, V233-V239, V243-V249, V253-V259, V263-V269, V273-V279, V283-V289, V294-V299, V304-V309, V314-V319, V324-V329, V334-V339, V344-V349, V354-V359, V364-V369, V374-V379, V384-V389, V394-V399, V404-V409, V414-V419, V424-V429, V434-V439, V444-V449, V454-V459, V464-V469, V474-V479, V484-V489, V494-V499, V504-V509, V514-V519, V524-V529, V534-V539, V544-V549, V554-V559, V564-V569, V574-V579, V584-V589, V594-V599, V604-V609, V614-V619, V624-V629, V634-V639, V644-V649, V654-V659, V664-V669, V674-V679, V684-V689, V694-V699, V704-V709, V714-V719, V724-V729, V734-V739, V744-V749, V754-V759, V764-V769, V774-V779, V784-V789, V794-V799, V803-V805, V811, V821, V830-V833, V840-V843, V850-V853, V860-V863, V870-V878, V892. </w:t>
            </w:r>
          </w:p>
        </w:tc>
      </w:tr>
      <w:tr w:rsidR="00E84E53" w:rsidRPr="004E2351" w:rsidTr="00707437">
        <w:trPr>
          <w:gridAfter w:val="1"/>
          <w:wAfter w:w="82" w:type="dxa"/>
          <w:trHeight w:val="1133"/>
        </w:trPr>
        <w:tc>
          <w:tcPr>
            <w:tcW w:w="921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84E53" w:rsidRPr="004E2351" w:rsidRDefault="00E84E53" w:rsidP="00E84E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E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§§ = V01, V090, V091, V099, V100-V109, V110-V119, V120-122, V130-132, V140-V142, V150-V159, V160-V169, V170-V179, V180-V189, V191-V193, V20-V28: 0.1–0.2; V290-V293, V30-V38: 0.1–0.2; V390-V393, V40-V48: 0.1–0.2; V490-V493, V50-V58: 0.1–0.2; V590-V593, V60-V68: 0.1–0.2; V690-V693, V70-V78: 0.1–0.2; V790-V793, V800, V801, V806–V809, V810, V812–V819, V820, V822–V829, V834–V839, V844–V849, V854–V859, V864–V869, V879, V88, V890, V891, V893–V899,  V90-V94, V95-V97, V98-V99, W20-W52, W75-W84, W85–W99, X10-X19, X20-X29, X30-X33, X50-X57, X58, X59, Y40-Y84 Y85, Y86, Y88, Y89.</w:t>
            </w:r>
          </w:p>
        </w:tc>
      </w:tr>
    </w:tbl>
    <w:p w:rsidR="002D77D8" w:rsidRDefault="002D77D8" w:rsidP="002D77D8">
      <w:pPr>
        <w:rPr>
          <w:rFonts w:ascii="Times New Roman" w:hAnsi="Times New Roman" w:cs="Times New Roman"/>
          <w:sz w:val="24"/>
        </w:rPr>
      </w:pPr>
    </w:p>
    <w:p w:rsidR="002D77D8" w:rsidRPr="002D77D8" w:rsidRDefault="00772072" w:rsidP="00CA7BF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Additional file 2: </w:t>
      </w:r>
      <w:r w:rsidR="00126676" w:rsidRPr="000B7A3E">
        <w:rPr>
          <w:rFonts w:ascii="Times New Roman" w:hAnsi="Times New Roman" w:cs="Times New Roman"/>
          <w:b/>
          <w:sz w:val="24"/>
        </w:rPr>
        <w:t xml:space="preserve">Table </w:t>
      </w:r>
      <w:r>
        <w:rPr>
          <w:rFonts w:ascii="Times New Roman" w:hAnsi="Times New Roman" w:cs="Times New Roman"/>
          <w:b/>
          <w:sz w:val="24"/>
        </w:rPr>
        <w:t>S</w:t>
      </w:r>
      <w:r w:rsidR="00126676" w:rsidRPr="000B7A3E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</w:t>
      </w:r>
      <w:bookmarkStart w:id="0" w:name="_GoBack"/>
      <w:bookmarkEnd w:id="0"/>
      <w:r w:rsidR="000B7A3E">
        <w:rPr>
          <w:rFonts w:ascii="Times New Roman" w:hAnsi="Times New Roman" w:cs="Times New Roman"/>
          <w:sz w:val="24"/>
        </w:rPr>
        <w:t xml:space="preserve"> </w:t>
      </w:r>
      <w:r w:rsidR="00707437">
        <w:rPr>
          <w:rFonts w:ascii="Times New Roman" w:hAnsi="Times New Roman" w:cs="Times New Roman"/>
          <w:sz w:val="24"/>
        </w:rPr>
        <w:t>List of conditions by outcome measure</w:t>
      </w:r>
      <w:r w:rsidR="000B7A3E">
        <w:rPr>
          <w:rFonts w:ascii="Times New Roman" w:hAnsi="Times New Roman" w:cs="Times New Roman"/>
          <w:sz w:val="24"/>
        </w:rPr>
        <w:t>.</w:t>
      </w:r>
    </w:p>
    <w:sectPr w:rsidR="002D77D8" w:rsidRPr="002D77D8" w:rsidSect="00CA7BF2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B6221"/>
    <w:multiLevelType w:val="hybridMultilevel"/>
    <w:tmpl w:val="CC3A7F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AB43DA"/>
    <w:multiLevelType w:val="hybridMultilevel"/>
    <w:tmpl w:val="7650471E"/>
    <w:lvl w:ilvl="0" w:tplc="90B638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9CF"/>
    <w:rsid w:val="00006160"/>
    <w:rsid w:val="000B7A3E"/>
    <w:rsid w:val="000C1AF5"/>
    <w:rsid w:val="00126676"/>
    <w:rsid w:val="002D77D8"/>
    <w:rsid w:val="004709E7"/>
    <w:rsid w:val="004E2351"/>
    <w:rsid w:val="00542FA0"/>
    <w:rsid w:val="0058547E"/>
    <w:rsid w:val="005D0B9A"/>
    <w:rsid w:val="00707437"/>
    <w:rsid w:val="0077074E"/>
    <w:rsid w:val="00772072"/>
    <w:rsid w:val="00943BFF"/>
    <w:rsid w:val="00B74482"/>
    <w:rsid w:val="00CA7BF2"/>
    <w:rsid w:val="00D03C01"/>
    <w:rsid w:val="00E73EF7"/>
    <w:rsid w:val="00E84E53"/>
    <w:rsid w:val="00EB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79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547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744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44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79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547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744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44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Liverpool</Company>
  <LinksUpToDate>false</LinksUpToDate>
  <CharactersWithSpaces>3821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Green, Mark</dc:creator>
  <cp:lastModifiedBy>Calumpang, Mario Jade</cp:lastModifiedBy>
  <cp:revision>3</cp:revision>
  <dcterms:created xsi:type="dcterms:W3CDTF">2017-04-21T10:00:00Z</dcterms:created>
  <dcterms:modified xsi:type="dcterms:W3CDTF">2017-04-21T10:01:00Z</dcterms:modified>
</cp:coreProperties>
</file>