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E54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kern w:val="0"/>
          <w:highlight w:val="yellow"/>
          <w:lang w:eastAsia="zh-TW"/>
        </w:rPr>
      </w:pPr>
      <w:r w:rsidRPr="00930FE1">
        <w:rPr>
          <w:rFonts w:ascii="Times New Roman" w:hAnsi="Times New Roman" w:cs="Times New Roman"/>
          <w:b/>
          <w:bCs/>
          <w:kern w:val="0"/>
        </w:rPr>
        <w:t xml:space="preserve">Table </w:t>
      </w:r>
      <w:r>
        <w:rPr>
          <w:rFonts w:ascii="Times New Roman" w:hAnsi="Times New Roman" w:cs="Times New Roman" w:hint="eastAsia"/>
          <w:b/>
          <w:bCs/>
          <w:kern w:val="0"/>
          <w:lang w:eastAsia="zh-TW"/>
        </w:rPr>
        <w:t>S2</w:t>
      </w:r>
    </w:p>
    <w:p w:rsidR="00F37E54" w:rsidRPr="004B2AFD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eastAsia="DFKai-SB" w:hAnsi="Times New Roman" w:cs="Times New Roman"/>
          <w:lang w:eastAsia="zh-TW"/>
        </w:rPr>
      </w:pPr>
      <w:r w:rsidRPr="00B33093">
        <w:rPr>
          <w:rFonts w:ascii="Times New Roman" w:hAnsi="Times New Roman" w:cs="Times New Roman"/>
        </w:rPr>
        <w:t>Fitted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q</w:t>
      </w:r>
      <w:r w:rsidRPr="00B33093">
        <w:rPr>
          <w:rFonts w:ascii="Times New Roman" w:hAnsi="Times New Roman" w:cs="Times New Roman"/>
        </w:rPr>
        <w:t>uantal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</w:t>
      </w:r>
      <w:r w:rsidRPr="00B33093">
        <w:rPr>
          <w:rFonts w:ascii="Times New Roman" w:hAnsi="Times New Roman" w:cs="Times New Roman"/>
        </w:rPr>
        <w:t xml:space="preserve">odel </w:t>
      </w:r>
      <w:r w:rsidRPr="00B33093">
        <w:rPr>
          <w:rFonts w:ascii="Times New Roman" w:hAnsi="Times New Roman" w:cs="Times New Roman"/>
          <w:lang w:eastAsia="zh-TW"/>
        </w:rPr>
        <w:t>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BPb-related abnormal Hct 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male l</w:t>
      </w:r>
      <w:r w:rsidRPr="00B33093">
        <w:rPr>
          <w:rFonts w:ascii="Times New Roman" w:hAnsi="Times New Roman" w:cs="Times New Roman"/>
        </w:rPr>
        <w:t>ead-exposed workers</w:t>
      </w:r>
    </w:p>
    <w:tbl>
      <w:tblPr>
        <w:tblStyle w:val="TableGrid"/>
        <w:tblW w:w="491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22"/>
        <w:gridCol w:w="1770"/>
        <w:gridCol w:w="996"/>
        <w:gridCol w:w="1043"/>
        <w:gridCol w:w="936"/>
        <w:gridCol w:w="1096"/>
      </w:tblGrid>
      <w:tr w:rsidR="00F37E54" w:rsidRPr="00930FE1" w:rsidTr="00F902AA">
        <w:tc>
          <w:tcPr>
            <w:tcW w:w="1458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Fitted model</w:t>
            </w:r>
          </w:p>
        </w:tc>
        <w:tc>
          <w:tcPr>
            <w:tcW w:w="1119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F26D3C">
              <w:rPr>
                <w:rFonts w:ascii="Times New Roman" w:eastAsia="DFKai-SB" w:hAnsi="Times New Roman" w:cs="Times New Roman"/>
                <w:b/>
                <w:bCs/>
                <w:i/>
                <w:color w:val="000000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-value for 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630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AIC</w:t>
            </w:r>
          </w:p>
        </w:tc>
        <w:tc>
          <w:tcPr>
            <w:tcW w:w="659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Weights</w:t>
            </w:r>
          </w:p>
        </w:tc>
        <w:tc>
          <w:tcPr>
            <w:tcW w:w="541" w:type="pct"/>
          </w:tcPr>
          <w:p w:rsidR="00F37E54" w:rsidRPr="007E5737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7E5737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  <w:tc>
          <w:tcPr>
            <w:tcW w:w="59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BMDL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</w:tr>
      <w:tr w:rsidR="00F37E54" w:rsidRPr="00930FE1" w:rsidTr="00F902AA">
        <w:tc>
          <w:tcPr>
            <w:tcW w:w="5000" w:type="pct"/>
            <w:gridSpan w:val="6"/>
            <w:shd w:val="clear" w:color="auto" w:fill="7F7F7F" w:themeFill="text1" w:themeFillTint="80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</w:rPr>
              <w:t>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vertAlign w:val="superscript"/>
              </w:rPr>
              <w:t>2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 xml:space="preserve"> =3.336, </w:t>
            </w:r>
            <w:r w:rsidRPr="00930FE1">
              <w:rPr>
                <w:rFonts w:ascii="Times New Roman" w:eastAsia="DFKai-SB" w:hAnsi="Times New Roman" w:cs="Times New Roman"/>
                <w:b/>
                <w:bCs/>
                <w:i/>
                <w:color w:val="FFFFFF"/>
                <w:lang w:eastAsia="zh-TW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>=0.004</w:t>
            </w:r>
          </w:p>
        </w:tc>
      </w:tr>
      <w:tr w:rsidR="00F37E54" w:rsidRPr="00930FE1" w:rsidTr="00F902AA">
        <w:tc>
          <w:tcPr>
            <w:tcW w:w="1458" w:type="pct"/>
          </w:tcPr>
          <w:p w:rsidR="00F37E54" w:rsidRPr="00930FE1" w:rsidRDefault="00F37E54" w:rsidP="00F902AA">
            <w:pPr>
              <w:pStyle w:val="tabword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Gamma</w:t>
            </w:r>
          </w:p>
        </w:tc>
        <w:tc>
          <w:tcPr>
            <w:tcW w:w="111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0.4445</w:t>
            </w:r>
          </w:p>
        </w:tc>
        <w:tc>
          <w:tcPr>
            <w:tcW w:w="630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177.34</w:t>
            </w:r>
          </w:p>
        </w:tc>
        <w:tc>
          <w:tcPr>
            <w:tcW w:w="65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0.134</w:t>
            </w:r>
          </w:p>
        </w:tc>
        <w:tc>
          <w:tcPr>
            <w:tcW w:w="541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54.57</w:t>
            </w:r>
          </w:p>
        </w:tc>
        <w:tc>
          <w:tcPr>
            <w:tcW w:w="592" w:type="pct"/>
          </w:tcPr>
          <w:p w:rsidR="00F37E54" w:rsidRPr="00930FE1" w:rsidRDefault="00F37E54" w:rsidP="00F902AA">
            <w:pPr>
              <w:pStyle w:val="tabword"/>
              <w:jc w:val="center"/>
            </w:pPr>
            <w:r w:rsidRPr="00930FE1">
              <w:rPr>
                <w:rFonts w:eastAsia="Times New Roman"/>
              </w:rPr>
              <w:t>43.4</w:t>
            </w:r>
          </w:p>
        </w:tc>
      </w:tr>
      <w:tr w:rsidR="00F37E54" w:rsidRPr="00930FE1" w:rsidTr="00F902AA">
        <w:trPr>
          <w:trHeight w:val="80"/>
        </w:trPr>
        <w:tc>
          <w:tcPr>
            <w:tcW w:w="1458" w:type="pct"/>
          </w:tcPr>
          <w:p w:rsidR="00F37E54" w:rsidRPr="00930FE1" w:rsidRDefault="00F37E54" w:rsidP="00F902AA">
            <w:pPr>
              <w:pStyle w:val="tabword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Logistic</w:t>
            </w:r>
          </w:p>
        </w:tc>
        <w:tc>
          <w:tcPr>
            <w:tcW w:w="111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0.3579</w:t>
            </w:r>
          </w:p>
        </w:tc>
        <w:tc>
          <w:tcPr>
            <w:tcW w:w="630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177.61</w:t>
            </w:r>
          </w:p>
        </w:tc>
        <w:tc>
          <w:tcPr>
            <w:tcW w:w="65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0.117</w:t>
            </w:r>
          </w:p>
        </w:tc>
        <w:tc>
          <w:tcPr>
            <w:tcW w:w="541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48.57</w:t>
            </w:r>
          </w:p>
        </w:tc>
        <w:tc>
          <w:tcPr>
            <w:tcW w:w="592" w:type="pct"/>
          </w:tcPr>
          <w:p w:rsidR="00F37E54" w:rsidRPr="00930FE1" w:rsidRDefault="00F37E54" w:rsidP="00F902AA">
            <w:pPr>
              <w:pStyle w:val="tabword"/>
              <w:jc w:val="center"/>
            </w:pPr>
            <w:r w:rsidRPr="00930FE1">
              <w:rPr>
                <w:rFonts w:eastAsia="Times New Roman"/>
              </w:rPr>
              <w:t>38.92</w:t>
            </w:r>
          </w:p>
        </w:tc>
      </w:tr>
      <w:tr w:rsidR="00F37E54" w:rsidRPr="00930FE1" w:rsidTr="00F902AA">
        <w:tc>
          <w:tcPr>
            <w:tcW w:w="1458" w:type="pct"/>
          </w:tcPr>
          <w:p w:rsidR="00F37E54" w:rsidRPr="00930FE1" w:rsidRDefault="00F37E54" w:rsidP="00F902AA">
            <w:pPr>
              <w:pStyle w:val="tabword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Probit</w:t>
            </w:r>
          </w:p>
        </w:tc>
        <w:tc>
          <w:tcPr>
            <w:tcW w:w="111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0.3103</w:t>
            </w:r>
          </w:p>
        </w:tc>
        <w:tc>
          <w:tcPr>
            <w:tcW w:w="630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178.13</w:t>
            </w:r>
          </w:p>
        </w:tc>
        <w:tc>
          <w:tcPr>
            <w:tcW w:w="65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0.091</w:t>
            </w:r>
          </w:p>
        </w:tc>
        <w:tc>
          <w:tcPr>
            <w:tcW w:w="541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48.22</w:t>
            </w:r>
          </w:p>
        </w:tc>
        <w:tc>
          <w:tcPr>
            <w:tcW w:w="592" w:type="pct"/>
          </w:tcPr>
          <w:p w:rsidR="00F37E54" w:rsidRPr="00930FE1" w:rsidRDefault="00F37E54" w:rsidP="00F902AA">
            <w:pPr>
              <w:pStyle w:val="tabword"/>
              <w:jc w:val="center"/>
            </w:pPr>
            <w:r w:rsidRPr="00930FE1">
              <w:rPr>
                <w:rFonts w:eastAsia="Times New Roman"/>
              </w:rPr>
              <w:t>37.3</w:t>
            </w:r>
          </w:p>
        </w:tc>
      </w:tr>
      <w:tr w:rsidR="00F37E54" w:rsidRPr="00930FE1" w:rsidTr="00F902AA">
        <w:tc>
          <w:tcPr>
            <w:tcW w:w="1458" w:type="pct"/>
          </w:tcPr>
          <w:p w:rsidR="00F37E54" w:rsidRPr="00930FE1" w:rsidRDefault="00F37E54" w:rsidP="00F902AA">
            <w:pPr>
              <w:pStyle w:val="tabword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Loglogistic</w:t>
            </w:r>
          </w:p>
        </w:tc>
        <w:tc>
          <w:tcPr>
            <w:tcW w:w="111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0.4408</w:t>
            </w:r>
          </w:p>
        </w:tc>
        <w:tc>
          <w:tcPr>
            <w:tcW w:w="630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177.37</w:t>
            </w:r>
          </w:p>
        </w:tc>
        <w:tc>
          <w:tcPr>
            <w:tcW w:w="65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0.132</w:t>
            </w:r>
          </w:p>
        </w:tc>
        <w:tc>
          <w:tcPr>
            <w:tcW w:w="541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55.61</w:t>
            </w:r>
          </w:p>
        </w:tc>
        <w:tc>
          <w:tcPr>
            <w:tcW w:w="592" w:type="pct"/>
          </w:tcPr>
          <w:p w:rsidR="00F37E54" w:rsidRPr="00930FE1" w:rsidRDefault="00F37E54" w:rsidP="00F902AA">
            <w:pPr>
              <w:pStyle w:val="tabword"/>
              <w:jc w:val="center"/>
            </w:pPr>
            <w:r w:rsidRPr="00930FE1">
              <w:rPr>
                <w:rFonts w:eastAsia="Times New Roman"/>
              </w:rPr>
              <w:t>43.54</w:t>
            </w:r>
          </w:p>
        </w:tc>
      </w:tr>
      <w:tr w:rsidR="00F37E54" w:rsidRPr="00930FE1" w:rsidTr="00F902AA">
        <w:tc>
          <w:tcPr>
            <w:tcW w:w="1458" w:type="pct"/>
          </w:tcPr>
          <w:p w:rsidR="00F37E54" w:rsidRPr="00930FE1" w:rsidRDefault="00F37E54" w:rsidP="00F902AA">
            <w:pPr>
              <w:pStyle w:val="tabword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Logprobit</w:t>
            </w:r>
          </w:p>
        </w:tc>
        <w:tc>
          <w:tcPr>
            <w:tcW w:w="111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0.4456</w:t>
            </w:r>
          </w:p>
        </w:tc>
        <w:tc>
          <w:tcPr>
            <w:tcW w:w="630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177.34</w:t>
            </w:r>
          </w:p>
        </w:tc>
        <w:tc>
          <w:tcPr>
            <w:tcW w:w="65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0.134</w:t>
            </w:r>
          </w:p>
        </w:tc>
        <w:tc>
          <w:tcPr>
            <w:tcW w:w="541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53.75</w:t>
            </w:r>
          </w:p>
        </w:tc>
        <w:tc>
          <w:tcPr>
            <w:tcW w:w="592" w:type="pct"/>
          </w:tcPr>
          <w:p w:rsidR="00F37E54" w:rsidRPr="00930FE1" w:rsidRDefault="00F37E54" w:rsidP="00F902AA">
            <w:pPr>
              <w:pStyle w:val="tabword"/>
              <w:jc w:val="center"/>
            </w:pPr>
            <w:r w:rsidRPr="00930FE1">
              <w:rPr>
                <w:rFonts w:eastAsia="Times New Roman"/>
              </w:rPr>
              <w:t>42.85</w:t>
            </w:r>
          </w:p>
        </w:tc>
      </w:tr>
      <w:tr w:rsidR="00F37E54" w:rsidRPr="00930FE1" w:rsidTr="00F902AA">
        <w:tc>
          <w:tcPr>
            <w:tcW w:w="1458" w:type="pct"/>
          </w:tcPr>
          <w:p w:rsidR="00F37E54" w:rsidRPr="00930FE1" w:rsidRDefault="00F37E54" w:rsidP="00F902AA">
            <w:pPr>
              <w:pStyle w:val="tabword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Multistage</w:t>
            </w:r>
          </w:p>
        </w:tc>
        <w:tc>
          <w:tcPr>
            <w:tcW w:w="111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0.3361</w:t>
            </w:r>
          </w:p>
        </w:tc>
        <w:tc>
          <w:tcPr>
            <w:tcW w:w="630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177.96</w:t>
            </w:r>
          </w:p>
        </w:tc>
        <w:tc>
          <w:tcPr>
            <w:tcW w:w="65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0.099</w:t>
            </w:r>
          </w:p>
        </w:tc>
        <w:tc>
          <w:tcPr>
            <w:tcW w:w="541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53.29</w:t>
            </w:r>
          </w:p>
        </w:tc>
        <w:tc>
          <w:tcPr>
            <w:tcW w:w="592" w:type="pct"/>
          </w:tcPr>
          <w:p w:rsidR="00F37E54" w:rsidRPr="00930FE1" w:rsidRDefault="00F37E54" w:rsidP="00F902AA">
            <w:pPr>
              <w:pStyle w:val="tabword"/>
              <w:jc w:val="center"/>
            </w:pPr>
            <w:r w:rsidRPr="00930FE1">
              <w:rPr>
                <w:rFonts w:eastAsia="Times New Roman"/>
              </w:rPr>
              <w:t>36.63</w:t>
            </w:r>
          </w:p>
        </w:tc>
      </w:tr>
      <w:tr w:rsidR="00F37E54" w:rsidRPr="00930FE1" w:rsidTr="00F902AA">
        <w:tc>
          <w:tcPr>
            <w:tcW w:w="1458" w:type="pct"/>
          </w:tcPr>
          <w:p w:rsidR="00F37E54" w:rsidRPr="00930FE1" w:rsidRDefault="00F37E54" w:rsidP="00F902AA">
            <w:pPr>
              <w:pStyle w:val="tabword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Weibull</w:t>
            </w:r>
          </w:p>
        </w:tc>
        <w:tc>
          <w:tcPr>
            <w:tcW w:w="111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0.4419</w:t>
            </w:r>
          </w:p>
        </w:tc>
        <w:tc>
          <w:tcPr>
            <w:tcW w:w="630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177.37</w:t>
            </w:r>
          </w:p>
        </w:tc>
        <w:tc>
          <w:tcPr>
            <w:tcW w:w="65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0.132</w:t>
            </w:r>
          </w:p>
        </w:tc>
        <w:tc>
          <w:tcPr>
            <w:tcW w:w="541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56.26</w:t>
            </w:r>
          </w:p>
        </w:tc>
        <w:tc>
          <w:tcPr>
            <w:tcW w:w="592" w:type="pct"/>
          </w:tcPr>
          <w:p w:rsidR="00F37E54" w:rsidRPr="00930FE1" w:rsidRDefault="00F37E54" w:rsidP="00F902AA">
            <w:pPr>
              <w:pStyle w:val="tabword"/>
              <w:jc w:val="center"/>
            </w:pPr>
            <w:r w:rsidRPr="00930FE1">
              <w:rPr>
                <w:rFonts w:eastAsia="Times New Roman"/>
              </w:rPr>
              <w:t>43.85</w:t>
            </w:r>
          </w:p>
        </w:tc>
      </w:tr>
      <w:tr w:rsidR="00F37E54" w:rsidRPr="00930FE1" w:rsidTr="00F902AA">
        <w:trPr>
          <w:trHeight w:val="80"/>
        </w:trPr>
        <w:tc>
          <w:tcPr>
            <w:tcW w:w="1458" w:type="pct"/>
          </w:tcPr>
          <w:p w:rsidR="00F37E54" w:rsidRPr="00930FE1" w:rsidRDefault="00F37E54" w:rsidP="00F902AA">
            <w:pPr>
              <w:pStyle w:val="tabword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Quantal-Linear</w:t>
            </w:r>
          </w:p>
        </w:tc>
        <w:tc>
          <w:tcPr>
            <w:tcW w:w="111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0.1197</w:t>
            </w:r>
          </w:p>
        </w:tc>
        <w:tc>
          <w:tcPr>
            <w:tcW w:w="630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180.54</w:t>
            </w:r>
          </w:p>
        </w:tc>
        <w:tc>
          <w:tcPr>
            <w:tcW w:w="659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0.027</w:t>
            </w:r>
          </w:p>
        </w:tc>
        <w:tc>
          <w:tcPr>
            <w:tcW w:w="541" w:type="pct"/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53.6</w:t>
            </w:r>
          </w:p>
        </w:tc>
        <w:tc>
          <w:tcPr>
            <w:tcW w:w="592" w:type="pct"/>
          </w:tcPr>
          <w:p w:rsidR="00F37E54" w:rsidRPr="00930FE1" w:rsidRDefault="00F37E54" w:rsidP="00F902AA">
            <w:pPr>
              <w:pStyle w:val="tabword"/>
              <w:jc w:val="center"/>
            </w:pPr>
            <w:r w:rsidRPr="00930FE1">
              <w:rPr>
                <w:rFonts w:eastAsia="Times New Roman"/>
              </w:rPr>
              <w:t>31.29</w:t>
            </w:r>
          </w:p>
        </w:tc>
      </w:tr>
      <w:tr w:rsidR="00F37E54" w:rsidRPr="00930FE1" w:rsidTr="00F902AA">
        <w:tc>
          <w:tcPr>
            <w:tcW w:w="1458" w:type="pct"/>
            <w:tcBorders>
              <w:bottom w:val="single" w:sz="8" w:space="0" w:color="auto"/>
            </w:tcBorders>
          </w:tcPr>
          <w:p w:rsidR="00F37E54" w:rsidRPr="00930FE1" w:rsidRDefault="00F37E54" w:rsidP="00F902AA">
            <w:pPr>
              <w:pStyle w:val="tabword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Dichotomous Hill</w:t>
            </w:r>
          </w:p>
        </w:tc>
        <w:tc>
          <w:tcPr>
            <w:tcW w:w="1119" w:type="pct"/>
            <w:tcBorders>
              <w:bottom w:val="single" w:sz="8" w:space="0" w:color="auto"/>
            </w:tcBorders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0.4408</w:t>
            </w:r>
          </w:p>
        </w:tc>
        <w:tc>
          <w:tcPr>
            <w:tcW w:w="630" w:type="pct"/>
            <w:tcBorders>
              <w:bottom w:val="single" w:sz="8" w:space="0" w:color="auto"/>
            </w:tcBorders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177.37</w:t>
            </w:r>
          </w:p>
        </w:tc>
        <w:tc>
          <w:tcPr>
            <w:tcW w:w="659" w:type="pct"/>
            <w:tcBorders>
              <w:bottom w:val="single" w:sz="8" w:space="0" w:color="auto"/>
            </w:tcBorders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0.132</w:t>
            </w:r>
          </w:p>
        </w:tc>
        <w:tc>
          <w:tcPr>
            <w:tcW w:w="541" w:type="pct"/>
            <w:tcBorders>
              <w:bottom w:val="single" w:sz="8" w:space="0" w:color="auto"/>
            </w:tcBorders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</w:rPr>
            </w:pPr>
            <w:r w:rsidRPr="00930FE1">
              <w:rPr>
                <w:rFonts w:eastAsia="Times New Roman"/>
              </w:rPr>
              <w:t>55.61</w:t>
            </w:r>
          </w:p>
        </w:tc>
        <w:tc>
          <w:tcPr>
            <w:tcW w:w="592" w:type="pct"/>
            <w:tcBorders>
              <w:bottom w:val="single" w:sz="8" w:space="0" w:color="auto"/>
            </w:tcBorders>
          </w:tcPr>
          <w:p w:rsidR="00F37E54" w:rsidRPr="00930FE1" w:rsidRDefault="00F37E54" w:rsidP="00F902AA">
            <w:pPr>
              <w:pStyle w:val="tabword"/>
              <w:jc w:val="center"/>
            </w:pPr>
            <w:r w:rsidRPr="00930FE1">
              <w:rPr>
                <w:rFonts w:eastAsia="Times New Roman"/>
              </w:rPr>
              <w:t>36.78</w:t>
            </w:r>
          </w:p>
        </w:tc>
      </w:tr>
      <w:tr w:rsidR="00F37E54" w:rsidRPr="00930FE1" w:rsidTr="00F902AA">
        <w:tc>
          <w:tcPr>
            <w:tcW w:w="3866" w:type="pct"/>
            <w:gridSpan w:val="4"/>
            <w:tcBorders>
              <w:top w:val="single" w:sz="8" w:space="0" w:color="auto"/>
              <w:bottom w:val="single" w:sz="12" w:space="0" w:color="auto"/>
            </w:tcBorders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</w:rPr>
              <w:t>“Average-</w:t>
            </w:r>
            <w:r w:rsidRPr="00930FE1">
              <w:rPr>
                <w:rFonts w:ascii="Times New Roman" w:eastAsia="DFKai-SB" w:hAnsi="Times New Roman" w:cs="Times New Roman"/>
                <w:b/>
                <w:bCs/>
                <w:lang w:eastAsia="zh-TW"/>
              </w:rPr>
              <w:t>model</w:t>
            </w:r>
            <w:r w:rsidRPr="00930FE1">
              <w:rPr>
                <w:rFonts w:ascii="Times New Roman" w:eastAsia="DFKai-SB" w:hAnsi="Times New Roman" w:cs="Times New Roman"/>
                <w:b/>
                <w:bCs/>
              </w:rPr>
              <w:t>” model averaging</w:t>
            </w:r>
          </w:p>
        </w:tc>
        <w:tc>
          <w:tcPr>
            <w:tcW w:w="541" w:type="pct"/>
            <w:tcBorders>
              <w:top w:val="single" w:sz="8" w:space="0" w:color="auto"/>
              <w:bottom w:val="single" w:sz="12" w:space="0" w:color="auto"/>
            </w:tcBorders>
          </w:tcPr>
          <w:p w:rsidR="00F37E54" w:rsidRPr="00930FE1" w:rsidRDefault="00F37E54" w:rsidP="00F902AA">
            <w:pPr>
              <w:pStyle w:val="tabword"/>
              <w:jc w:val="center"/>
              <w:rPr>
                <w:rFonts w:eastAsia="Times New Roman"/>
                <w:b/>
                <w:bCs/>
              </w:rPr>
            </w:pPr>
            <w:r w:rsidRPr="00930FE1">
              <w:rPr>
                <w:rFonts w:eastAsia="Times New Roman"/>
                <w:b/>
                <w:bCs/>
              </w:rPr>
              <w:t>53.53</w:t>
            </w:r>
          </w:p>
        </w:tc>
        <w:tc>
          <w:tcPr>
            <w:tcW w:w="592" w:type="pct"/>
            <w:tcBorders>
              <w:top w:val="single" w:sz="8" w:space="0" w:color="auto"/>
              <w:bottom w:val="single" w:sz="12" w:space="0" w:color="auto"/>
            </w:tcBorders>
          </w:tcPr>
          <w:p w:rsidR="00F37E54" w:rsidRPr="00930FE1" w:rsidRDefault="00F37E54" w:rsidP="00F902AA">
            <w:pPr>
              <w:pStyle w:val="tabword"/>
              <w:jc w:val="center"/>
              <w:rPr>
                <w:b/>
                <w:bCs/>
              </w:rPr>
            </w:pPr>
            <w:r w:rsidRPr="00930FE1">
              <w:rPr>
                <w:rFonts w:eastAsia="Times New Roman"/>
                <w:b/>
                <w:bCs/>
              </w:rPr>
              <w:t>40.45</w:t>
            </w:r>
          </w:p>
        </w:tc>
      </w:tr>
    </w:tbl>
    <w:p w:rsidR="00F37E54" w:rsidRPr="00930FE1" w:rsidRDefault="00F37E54" w:rsidP="00F37E54">
      <w:pPr>
        <w:pStyle w:val="NormalIndent"/>
        <w:ind w:firstLine="0"/>
      </w:pPr>
    </w:p>
    <w:p w:rsidR="00F37E54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kern w:val="0"/>
          <w:highlight w:val="yellow"/>
          <w:lang w:eastAsia="zh-TW"/>
        </w:rPr>
      </w:pPr>
      <w:r w:rsidRPr="00930FE1">
        <w:rPr>
          <w:rFonts w:ascii="Times New Roman" w:hAnsi="Times New Roman" w:cs="Times New Roman"/>
        </w:rPr>
        <w:br w:type="page"/>
      </w:r>
      <w:r w:rsidRPr="00930FE1">
        <w:rPr>
          <w:rFonts w:ascii="Times New Roman" w:hAnsi="Times New Roman" w:cs="Times New Roman"/>
          <w:b/>
          <w:bCs/>
          <w:kern w:val="0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kern w:val="0"/>
          <w:lang w:eastAsia="zh-TW"/>
        </w:rPr>
        <w:t>S3</w:t>
      </w:r>
      <w:r>
        <w:rPr>
          <w:rFonts w:ascii="Times New Roman" w:hAnsi="Times New Roman" w:cs="Times New Roman"/>
          <w:b/>
          <w:bCs/>
          <w:kern w:val="0"/>
          <w:lang w:eastAsia="zh-TW"/>
        </w:rPr>
        <w:t xml:space="preserve"> </w:t>
      </w:r>
    </w:p>
    <w:p w:rsidR="00F37E54" w:rsidRPr="00930FE1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eastAsia="DFKai-SB" w:hAnsi="Times New Roman" w:cs="Times New Roman"/>
          <w:lang w:eastAsia="zh-TW"/>
        </w:rPr>
      </w:pPr>
      <w:r w:rsidRPr="00B33093">
        <w:rPr>
          <w:rFonts w:ascii="Times New Roman" w:hAnsi="Times New Roman" w:cs="Times New Roman"/>
        </w:rPr>
        <w:t>Fitted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q</w:t>
      </w:r>
      <w:r w:rsidRPr="00B33093">
        <w:rPr>
          <w:rFonts w:ascii="Times New Roman" w:hAnsi="Times New Roman" w:cs="Times New Roman"/>
        </w:rPr>
        <w:t>uantal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</w:t>
      </w:r>
      <w:r w:rsidRPr="00B33093">
        <w:rPr>
          <w:rFonts w:ascii="Times New Roman" w:hAnsi="Times New Roman" w:cs="Times New Roman"/>
        </w:rPr>
        <w:t xml:space="preserve">odel </w:t>
      </w:r>
      <w:r w:rsidRPr="00B33093">
        <w:rPr>
          <w:rFonts w:ascii="Times New Roman" w:hAnsi="Times New Roman" w:cs="Times New Roman"/>
          <w:lang w:eastAsia="zh-TW"/>
        </w:rPr>
        <w:t>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BPb-related abnormal Hgb 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male l</w:t>
      </w:r>
      <w:r w:rsidRPr="00B33093">
        <w:rPr>
          <w:rFonts w:ascii="Times New Roman" w:hAnsi="Times New Roman" w:cs="Times New Roman"/>
        </w:rPr>
        <w:t>ead-exposed workers</w:t>
      </w:r>
    </w:p>
    <w:tbl>
      <w:tblPr>
        <w:tblStyle w:val="TableGrid"/>
        <w:tblW w:w="491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21"/>
        <w:gridCol w:w="1770"/>
        <w:gridCol w:w="996"/>
        <w:gridCol w:w="1043"/>
        <w:gridCol w:w="936"/>
        <w:gridCol w:w="1097"/>
      </w:tblGrid>
      <w:tr w:rsidR="00F37E54" w:rsidRPr="00930FE1" w:rsidTr="00F902AA">
        <w:tc>
          <w:tcPr>
            <w:tcW w:w="142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Fitted model</w:t>
            </w:r>
          </w:p>
        </w:tc>
        <w:tc>
          <w:tcPr>
            <w:tcW w:w="1084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F26D3C">
              <w:rPr>
                <w:rFonts w:ascii="Times New Roman" w:eastAsia="DFKai-SB" w:hAnsi="Times New Roman" w:cs="Times New Roman"/>
                <w:b/>
                <w:bCs/>
                <w:i/>
                <w:color w:val="000000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-value for 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AIC</w:t>
            </w:r>
          </w:p>
        </w:tc>
        <w:tc>
          <w:tcPr>
            <w:tcW w:w="639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Weights</w:t>
            </w:r>
          </w:p>
        </w:tc>
        <w:tc>
          <w:tcPr>
            <w:tcW w:w="573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  <w:tc>
          <w:tcPr>
            <w:tcW w:w="671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BMDL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</w:tr>
      <w:tr w:rsidR="00F37E54" w:rsidRPr="00930FE1" w:rsidTr="00F902AA">
        <w:tc>
          <w:tcPr>
            <w:tcW w:w="5000" w:type="pct"/>
            <w:gridSpan w:val="6"/>
            <w:shd w:val="clear" w:color="auto" w:fill="7F7F7F" w:themeFill="text1" w:themeFillTint="80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</w:rPr>
              <w:t>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vertAlign w:val="superscript"/>
              </w:rPr>
              <w:t>2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 xml:space="preserve"> =</w:t>
            </w:r>
            <w:r>
              <w:rPr>
                <w:rFonts w:ascii="Times New Roman" w:eastAsia="DFKai-SB" w:hAnsi="Times New Roman" w:cs="Times New Roman" w:hint="eastAsia"/>
                <w:b/>
                <w:bCs/>
                <w:color w:val="FFFFFF"/>
                <w:lang w:eastAsia="zh-TW"/>
              </w:rPr>
              <w:t>1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 xml:space="preserve">.741, </w:t>
            </w:r>
            <w:r w:rsidRPr="00930FE1">
              <w:rPr>
                <w:rFonts w:ascii="Times New Roman" w:eastAsia="DFKai-SB" w:hAnsi="Times New Roman" w:cs="Times New Roman"/>
                <w:b/>
                <w:bCs/>
                <w:i/>
                <w:color w:val="FFFFFF"/>
                <w:lang w:eastAsia="zh-TW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>=0.0408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Gamma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0.5129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246.48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</w:pPr>
            <w:r w:rsidRPr="00930FE1"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  <w:t>0.178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58.62</w:t>
            </w:r>
          </w:p>
        </w:tc>
        <w:tc>
          <w:tcPr>
            <w:tcW w:w="671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46.91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Logistic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0.1971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248.74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</w:pPr>
            <w:r w:rsidRPr="00930FE1"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  <w:t>0.057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57.25</w:t>
            </w:r>
          </w:p>
        </w:tc>
        <w:tc>
          <w:tcPr>
            <w:tcW w:w="671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37.39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Probit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0.1801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248.97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</w:pPr>
            <w:r w:rsidRPr="00930FE1"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  <w:t>0.051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60.16</w:t>
            </w:r>
          </w:p>
        </w:tc>
        <w:tc>
          <w:tcPr>
            <w:tcW w:w="671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36.54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Loglogistic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0.5018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246.57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</w:pPr>
            <w:r w:rsidRPr="00930FE1"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  <w:t>0.170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60.01</w:t>
            </w:r>
          </w:p>
        </w:tc>
        <w:tc>
          <w:tcPr>
            <w:tcW w:w="671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47.29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Logprobit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0.5177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246.43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</w:pPr>
            <w:r w:rsidRPr="00930FE1"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  <w:t>0.182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57.8</w:t>
            </w:r>
          </w:p>
        </w:tc>
        <w:tc>
          <w:tcPr>
            <w:tcW w:w="671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46.19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Multistage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0.2652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247.86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</w:pPr>
            <w:r w:rsidRPr="00930FE1"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  <w:t>0.089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62.89</w:t>
            </w:r>
          </w:p>
        </w:tc>
        <w:tc>
          <w:tcPr>
            <w:tcW w:w="671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40.57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Weibull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0.4985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246.6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</w:pPr>
            <w:r w:rsidRPr="00930FE1"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  <w:t>0.168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60.83</w:t>
            </w:r>
          </w:p>
        </w:tc>
        <w:tc>
          <w:tcPr>
            <w:tcW w:w="671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47.88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Quantal-Linear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0.1181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249.78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</w:pPr>
            <w:r w:rsidRPr="00930FE1"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  <w:t>0.034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86.58</w:t>
            </w:r>
          </w:p>
        </w:tc>
        <w:tc>
          <w:tcPr>
            <w:tcW w:w="671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31.75</w:t>
            </w:r>
          </w:p>
        </w:tc>
      </w:tr>
      <w:tr w:rsidR="00F37E54" w:rsidRPr="00930FE1" w:rsidTr="00F902AA">
        <w:tc>
          <w:tcPr>
            <w:tcW w:w="1422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Dichotomous Hill</w:t>
            </w:r>
          </w:p>
        </w:tc>
        <w:tc>
          <w:tcPr>
            <w:tcW w:w="1084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0.3845</w:t>
            </w:r>
          </w:p>
        </w:tc>
        <w:tc>
          <w:tcPr>
            <w:tcW w:w="610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248.35</w:t>
            </w:r>
          </w:p>
        </w:tc>
        <w:tc>
          <w:tcPr>
            <w:tcW w:w="639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</w:pPr>
            <w:r w:rsidRPr="00930FE1">
              <w:rPr>
                <w:rFonts w:ascii="Times New Roman" w:eastAsia="Times New Roman" w:hAnsi="Times New Roman" w:cs="Times New Roman"/>
                <w:spacing w:val="20"/>
                <w:kern w:val="0"/>
                <w:szCs w:val="20"/>
              </w:rPr>
              <w:t>0.070</w:t>
            </w:r>
          </w:p>
        </w:tc>
        <w:tc>
          <w:tcPr>
            <w:tcW w:w="573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52.43</w:t>
            </w:r>
          </w:p>
        </w:tc>
        <w:tc>
          <w:tcPr>
            <w:tcW w:w="671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42.47</w:t>
            </w:r>
          </w:p>
        </w:tc>
      </w:tr>
      <w:tr w:rsidR="00F37E54" w:rsidRPr="00930FE1" w:rsidTr="00F902AA">
        <w:tc>
          <w:tcPr>
            <w:tcW w:w="3755" w:type="pct"/>
            <w:gridSpan w:val="4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</w:rPr>
              <w:t>“Average-</w:t>
            </w:r>
            <w:r w:rsidRPr="00930FE1">
              <w:rPr>
                <w:rFonts w:ascii="Times New Roman" w:eastAsia="DFKai-SB" w:hAnsi="Times New Roman" w:cs="Times New Roman"/>
                <w:b/>
                <w:bCs/>
                <w:lang w:eastAsia="zh-TW"/>
              </w:rPr>
              <w:t>model</w:t>
            </w:r>
            <w:r w:rsidRPr="00930FE1">
              <w:rPr>
                <w:rFonts w:ascii="Times New Roman" w:eastAsia="DFKai-SB" w:hAnsi="Times New Roman" w:cs="Times New Roman"/>
                <w:b/>
                <w:bCs/>
              </w:rPr>
              <w:t>” model averaging</w:t>
            </w:r>
          </w:p>
        </w:tc>
        <w:tc>
          <w:tcPr>
            <w:tcW w:w="573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59.98</w:t>
            </w:r>
          </w:p>
        </w:tc>
        <w:tc>
          <w:tcPr>
            <w:tcW w:w="671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44.53</w:t>
            </w:r>
          </w:p>
        </w:tc>
      </w:tr>
    </w:tbl>
    <w:p w:rsidR="00F37E54" w:rsidRPr="00930FE1" w:rsidRDefault="00F37E54" w:rsidP="00F37E54">
      <w:pPr>
        <w:pStyle w:val="NormalIndent"/>
        <w:ind w:firstLine="0"/>
      </w:pPr>
    </w:p>
    <w:p w:rsidR="00F37E54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kern w:val="0"/>
          <w:highlight w:val="yellow"/>
          <w:lang w:eastAsia="zh-TW"/>
        </w:rPr>
      </w:pPr>
      <w:r w:rsidRPr="00930FE1">
        <w:rPr>
          <w:rFonts w:ascii="Times New Roman" w:hAnsi="Times New Roman" w:cs="Times New Roman"/>
        </w:rPr>
        <w:br w:type="page"/>
      </w:r>
      <w:r w:rsidRPr="00930FE1">
        <w:rPr>
          <w:rFonts w:ascii="Times New Roman" w:hAnsi="Times New Roman" w:cs="Times New Roman"/>
          <w:b/>
          <w:bCs/>
          <w:kern w:val="0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kern w:val="0"/>
          <w:lang w:eastAsia="zh-TW"/>
        </w:rPr>
        <w:t>S4</w:t>
      </w:r>
      <w:r>
        <w:rPr>
          <w:rFonts w:ascii="Times New Roman" w:hAnsi="Times New Roman" w:cs="Times New Roman"/>
          <w:b/>
          <w:bCs/>
          <w:kern w:val="0"/>
          <w:lang w:eastAsia="zh-TW"/>
        </w:rPr>
        <w:t xml:space="preserve"> </w:t>
      </w:r>
    </w:p>
    <w:p w:rsidR="00F37E54" w:rsidRPr="00A51DBD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eastAsia="DFKai-SB" w:hAnsi="Times New Roman" w:cs="Times New Roman"/>
          <w:sz w:val="28"/>
          <w:lang w:eastAsia="zh-TW"/>
        </w:rPr>
      </w:pPr>
      <w:r w:rsidRPr="00B33093">
        <w:rPr>
          <w:rFonts w:ascii="Times New Roman" w:hAnsi="Times New Roman" w:cs="Times New Roman"/>
        </w:rPr>
        <w:t>Fitted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q</w:t>
      </w:r>
      <w:r w:rsidRPr="00B33093">
        <w:rPr>
          <w:rFonts w:ascii="Times New Roman" w:hAnsi="Times New Roman" w:cs="Times New Roman"/>
        </w:rPr>
        <w:t>uantal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</w:t>
      </w:r>
      <w:r w:rsidRPr="00B33093">
        <w:rPr>
          <w:rFonts w:ascii="Times New Roman" w:hAnsi="Times New Roman" w:cs="Times New Roman"/>
        </w:rPr>
        <w:t xml:space="preserve">odel </w:t>
      </w:r>
      <w:r w:rsidRPr="00B33093">
        <w:rPr>
          <w:rFonts w:ascii="Times New Roman" w:hAnsi="Times New Roman" w:cs="Times New Roman"/>
          <w:lang w:eastAsia="zh-TW"/>
        </w:rPr>
        <w:t>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BPb-related abnormal MCV 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male l</w:t>
      </w:r>
      <w:r w:rsidRPr="00B33093">
        <w:rPr>
          <w:rFonts w:ascii="Times New Roman" w:hAnsi="Times New Roman" w:cs="Times New Roman"/>
        </w:rPr>
        <w:t>ead-exposed workers</w:t>
      </w:r>
    </w:p>
    <w:tbl>
      <w:tblPr>
        <w:tblStyle w:val="TableGrid"/>
        <w:tblW w:w="491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21"/>
        <w:gridCol w:w="1770"/>
        <w:gridCol w:w="996"/>
        <w:gridCol w:w="1043"/>
        <w:gridCol w:w="936"/>
        <w:gridCol w:w="1097"/>
      </w:tblGrid>
      <w:tr w:rsidR="00F37E54" w:rsidRPr="00930FE1" w:rsidTr="00F902AA">
        <w:tc>
          <w:tcPr>
            <w:tcW w:w="142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Fitted model</w:t>
            </w:r>
          </w:p>
        </w:tc>
        <w:tc>
          <w:tcPr>
            <w:tcW w:w="1084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CF7D68">
              <w:rPr>
                <w:rFonts w:ascii="Times New Roman" w:eastAsia="DFKai-SB" w:hAnsi="Times New Roman" w:cs="Times New Roman"/>
                <w:b/>
                <w:bCs/>
                <w:i/>
                <w:color w:val="000000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-value for 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AIC</w:t>
            </w:r>
          </w:p>
        </w:tc>
        <w:tc>
          <w:tcPr>
            <w:tcW w:w="639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Weights</w:t>
            </w:r>
          </w:p>
        </w:tc>
        <w:tc>
          <w:tcPr>
            <w:tcW w:w="573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  <w:tc>
          <w:tcPr>
            <w:tcW w:w="67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BMDL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</w:tr>
      <w:tr w:rsidR="00F37E54" w:rsidRPr="00930FE1" w:rsidTr="00F902AA">
        <w:tc>
          <w:tcPr>
            <w:tcW w:w="5000" w:type="pct"/>
            <w:gridSpan w:val="6"/>
            <w:shd w:val="clear" w:color="auto" w:fill="7F7F7F" w:themeFill="text1" w:themeFillTint="80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</w:rPr>
              <w:t>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vertAlign w:val="superscript"/>
              </w:rPr>
              <w:t>2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 xml:space="preserve"> =3.879, </w:t>
            </w:r>
            <w:r w:rsidRPr="00930FE1">
              <w:rPr>
                <w:rFonts w:ascii="Times New Roman" w:eastAsia="DFKai-SB" w:hAnsi="Times New Roman" w:cs="Times New Roman"/>
                <w:b/>
                <w:bCs/>
                <w:i/>
                <w:color w:val="FFFFFF"/>
                <w:lang w:eastAsia="zh-TW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>&lt;0.0001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Gamma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0.0745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279.93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</w:rPr>
              <w:t>0.078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43.77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19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Logistic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0.1478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278.2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0.186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34.96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28.79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Probit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0.1455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278.4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0.168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33.29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27.04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Loglogistic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0.0756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279.9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0.080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43.74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19.24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Logprobit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0.0690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279.99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0.076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43.96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20.21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Multistage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0.1448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278.31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0.176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37.91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18.42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Weibull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0.0784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279.89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0.080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43.62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19.06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Quantal-Linear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0.0963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279.99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0.076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22.96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16.86</w:t>
            </w:r>
          </w:p>
        </w:tc>
      </w:tr>
      <w:tr w:rsidR="00F37E54" w:rsidRPr="00930FE1" w:rsidTr="00F902AA">
        <w:tc>
          <w:tcPr>
            <w:tcW w:w="1422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Dichotomous Hill</w:t>
            </w:r>
          </w:p>
        </w:tc>
        <w:tc>
          <w:tcPr>
            <w:tcW w:w="1084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lang w:eastAsia="ar-SA"/>
              </w:rPr>
              <w:t>0.0756</w:t>
            </w:r>
          </w:p>
        </w:tc>
        <w:tc>
          <w:tcPr>
            <w:tcW w:w="610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279.9</w:t>
            </w:r>
          </w:p>
        </w:tc>
        <w:tc>
          <w:tcPr>
            <w:tcW w:w="639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</w:rPr>
              <w:t>0.080</w:t>
            </w:r>
          </w:p>
        </w:tc>
        <w:tc>
          <w:tcPr>
            <w:tcW w:w="573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43.74</w:t>
            </w:r>
          </w:p>
        </w:tc>
        <w:tc>
          <w:tcPr>
            <w:tcW w:w="672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19.24</w:t>
            </w:r>
          </w:p>
        </w:tc>
      </w:tr>
      <w:tr w:rsidR="00F37E54" w:rsidRPr="00930FE1" w:rsidTr="00F902AA">
        <w:tc>
          <w:tcPr>
            <w:tcW w:w="3755" w:type="pct"/>
            <w:gridSpan w:val="4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</w:rPr>
              <w:t>“Average-</w:t>
            </w:r>
            <w:r w:rsidRPr="00930FE1">
              <w:rPr>
                <w:rFonts w:ascii="Times New Roman" w:eastAsia="DFKai-SB" w:hAnsi="Times New Roman" w:cs="Times New Roman"/>
                <w:b/>
                <w:bCs/>
                <w:lang w:eastAsia="zh-TW"/>
              </w:rPr>
              <w:t>model</w:t>
            </w:r>
            <w:r w:rsidRPr="00930FE1">
              <w:rPr>
                <w:rFonts w:ascii="Times New Roman" w:eastAsia="DFKai-SB" w:hAnsi="Times New Roman" w:cs="Times New Roman"/>
                <w:b/>
                <w:bCs/>
              </w:rPr>
              <w:t>” model averaging</w:t>
            </w:r>
          </w:p>
        </w:tc>
        <w:tc>
          <w:tcPr>
            <w:tcW w:w="573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37.75</w:t>
            </w:r>
          </w:p>
        </w:tc>
        <w:tc>
          <w:tcPr>
            <w:tcW w:w="672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22.05</w:t>
            </w:r>
          </w:p>
        </w:tc>
      </w:tr>
    </w:tbl>
    <w:p w:rsidR="00F37E54" w:rsidRPr="00930FE1" w:rsidRDefault="00F37E54" w:rsidP="00F37E54">
      <w:pPr>
        <w:widowControl/>
        <w:tabs>
          <w:tab w:val="left" w:pos="1875"/>
        </w:tabs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lang w:eastAsia="zh-TW"/>
        </w:rPr>
      </w:pPr>
    </w:p>
    <w:p w:rsidR="00F37E54" w:rsidRPr="00930FE1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/>
          <w:bCs/>
          <w:lang w:eastAsia="zh-TW"/>
        </w:rPr>
      </w:pPr>
      <w:r w:rsidRPr="00930FE1">
        <w:rPr>
          <w:rFonts w:ascii="Times New Roman" w:hAnsi="Times New Roman" w:cs="Times New Roman"/>
          <w:b/>
          <w:szCs w:val="20"/>
          <w:lang w:eastAsia="zh-TW"/>
        </w:rPr>
        <w:br w:type="page"/>
      </w:r>
      <w:r w:rsidRPr="00930FE1">
        <w:rPr>
          <w:rFonts w:ascii="Times New Roman" w:hAnsi="Times New Roman" w:cs="Times New Roman"/>
          <w:b/>
          <w:bCs/>
          <w:kern w:val="0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kern w:val="0"/>
          <w:lang w:eastAsia="zh-TW"/>
        </w:rPr>
        <w:t>S5</w:t>
      </w:r>
      <w:r>
        <w:rPr>
          <w:rFonts w:ascii="Times New Roman" w:hAnsi="Times New Roman" w:cs="Times New Roman"/>
          <w:b/>
          <w:bCs/>
          <w:kern w:val="0"/>
          <w:lang w:eastAsia="zh-TW"/>
        </w:rPr>
        <w:t xml:space="preserve"> </w:t>
      </w:r>
    </w:p>
    <w:p w:rsidR="00F37E54" w:rsidRPr="00A51DBD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eastAsia="DFKai-SB" w:hAnsi="Times New Roman" w:cs="Times New Roman"/>
          <w:sz w:val="28"/>
          <w:lang w:eastAsia="zh-TW"/>
        </w:rPr>
      </w:pPr>
      <w:r w:rsidRPr="00B33093">
        <w:rPr>
          <w:rFonts w:ascii="Times New Roman" w:hAnsi="Times New Roman" w:cs="Times New Roman"/>
        </w:rPr>
        <w:t>Fitted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q</w:t>
      </w:r>
      <w:r w:rsidRPr="00B33093">
        <w:rPr>
          <w:rFonts w:ascii="Times New Roman" w:hAnsi="Times New Roman" w:cs="Times New Roman"/>
        </w:rPr>
        <w:t>uantal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</w:t>
      </w:r>
      <w:r w:rsidRPr="00B33093">
        <w:rPr>
          <w:rFonts w:ascii="Times New Roman" w:hAnsi="Times New Roman" w:cs="Times New Roman"/>
        </w:rPr>
        <w:t xml:space="preserve">odel </w:t>
      </w:r>
      <w:r w:rsidRPr="00B33093">
        <w:rPr>
          <w:rFonts w:ascii="Times New Roman" w:hAnsi="Times New Roman" w:cs="Times New Roman"/>
          <w:lang w:eastAsia="zh-TW"/>
        </w:rPr>
        <w:t>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BPb-related abnormal MCH 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male l</w:t>
      </w:r>
      <w:r w:rsidRPr="00B33093">
        <w:rPr>
          <w:rFonts w:ascii="Times New Roman" w:hAnsi="Times New Roman" w:cs="Times New Roman"/>
        </w:rPr>
        <w:t>ead-exposed workers</w:t>
      </w:r>
    </w:p>
    <w:tbl>
      <w:tblPr>
        <w:tblStyle w:val="TableGrid"/>
        <w:tblW w:w="491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21"/>
        <w:gridCol w:w="1770"/>
        <w:gridCol w:w="996"/>
        <w:gridCol w:w="1043"/>
        <w:gridCol w:w="936"/>
        <w:gridCol w:w="1097"/>
      </w:tblGrid>
      <w:tr w:rsidR="00F37E54" w:rsidRPr="00930FE1" w:rsidTr="00F902AA">
        <w:tc>
          <w:tcPr>
            <w:tcW w:w="142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Fitted model</w:t>
            </w:r>
          </w:p>
        </w:tc>
        <w:tc>
          <w:tcPr>
            <w:tcW w:w="1084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CF7D68">
              <w:rPr>
                <w:rFonts w:ascii="Times New Roman" w:eastAsia="DFKai-SB" w:hAnsi="Times New Roman" w:cs="Times New Roman"/>
                <w:b/>
                <w:bCs/>
                <w:i/>
                <w:color w:val="000000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-value for 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AIC</w:t>
            </w:r>
          </w:p>
        </w:tc>
        <w:tc>
          <w:tcPr>
            <w:tcW w:w="639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Weights</w:t>
            </w:r>
          </w:p>
        </w:tc>
        <w:tc>
          <w:tcPr>
            <w:tcW w:w="573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  <w:tc>
          <w:tcPr>
            <w:tcW w:w="67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BMDL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</w:tr>
      <w:tr w:rsidR="00F37E54" w:rsidRPr="00930FE1" w:rsidTr="00F902AA">
        <w:tc>
          <w:tcPr>
            <w:tcW w:w="5000" w:type="pct"/>
            <w:gridSpan w:val="6"/>
            <w:shd w:val="clear" w:color="auto" w:fill="7F7F7F" w:themeFill="text1" w:themeFillTint="80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</w:rPr>
              <w:t>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vertAlign w:val="superscript"/>
              </w:rPr>
              <w:t>2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 xml:space="preserve"> =</w:t>
            </w:r>
            <w:r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>3.</w:t>
            </w:r>
            <w:r>
              <w:rPr>
                <w:rFonts w:ascii="Times New Roman" w:eastAsia="DFKai-SB" w:hAnsi="Times New Roman" w:cs="Times New Roman" w:hint="eastAsia"/>
                <w:b/>
                <w:bCs/>
                <w:color w:val="FFFFFF"/>
                <w:lang w:eastAsia="zh-TW"/>
              </w:rPr>
              <w:t>343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 xml:space="preserve">, </w:t>
            </w:r>
            <w:r w:rsidRPr="00930FE1">
              <w:rPr>
                <w:rFonts w:ascii="Times New Roman" w:eastAsia="DFKai-SB" w:hAnsi="Times New Roman" w:cs="Times New Roman"/>
                <w:b/>
                <w:bCs/>
                <w:i/>
                <w:color w:val="FFFFFF"/>
                <w:lang w:eastAsia="zh-TW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>=0.0004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Gamma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0.2314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333.67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</w:rPr>
              <w:t>0.135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47.75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33.42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Logistic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0.2282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333.85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0.123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32.5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25.83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Probit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0.2084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334.18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0.104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31.36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24.35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</w:pPr>
            <w:r w:rsidRPr="00930FE1">
              <w:rPr>
                <w:rFonts w:eastAsia="Times New Roman"/>
                <w:lang w:eastAsia="ar-SA"/>
              </w:rPr>
              <w:t>Loglogistic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t>0.2300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333.7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0.133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48.09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33.25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Logprobit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0.2288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333.66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0.135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47.3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34.81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Multistage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0.2504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333.49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0.147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39.01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20.12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Weibull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0.2341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333.71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0.132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48.56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32.13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Quantal-Linear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0.1120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335.97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25.65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14.05</w:t>
            </w:r>
          </w:p>
        </w:tc>
      </w:tr>
      <w:tr w:rsidR="00F37E54" w:rsidRPr="00930FE1" w:rsidTr="00F902AA">
        <w:tc>
          <w:tcPr>
            <w:tcW w:w="1422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Dichotomous Hill</w:t>
            </w:r>
          </w:p>
        </w:tc>
        <w:tc>
          <w:tcPr>
            <w:tcW w:w="1084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0.1429</w:t>
            </w:r>
          </w:p>
        </w:tc>
        <w:tc>
          <w:tcPr>
            <w:tcW w:w="610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335.69</w:t>
            </w:r>
          </w:p>
        </w:tc>
        <w:tc>
          <w:tcPr>
            <w:tcW w:w="639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</w:rPr>
              <w:t>0.049</w:t>
            </w:r>
          </w:p>
        </w:tc>
        <w:tc>
          <w:tcPr>
            <w:tcW w:w="573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47.89</w:t>
            </w:r>
          </w:p>
        </w:tc>
        <w:tc>
          <w:tcPr>
            <w:tcW w:w="672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33.26</w:t>
            </w:r>
          </w:p>
        </w:tc>
      </w:tr>
      <w:tr w:rsidR="00F37E54" w:rsidRPr="00930FE1" w:rsidTr="00F902AA">
        <w:tc>
          <w:tcPr>
            <w:tcW w:w="3755" w:type="pct"/>
            <w:gridSpan w:val="4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</w:rPr>
              <w:t>“Average-</w:t>
            </w:r>
            <w:r w:rsidRPr="00930FE1">
              <w:rPr>
                <w:rFonts w:ascii="Times New Roman" w:eastAsia="DFKai-SB" w:hAnsi="Times New Roman" w:cs="Times New Roman"/>
                <w:b/>
                <w:bCs/>
                <w:lang w:eastAsia="zh-TW"/>
              </w:rPr>
              <w:t>model</w:t>
            </w:r>
            <w:r w:rsidRPr="00930FE1">
              <w:rPr>
                <w:rFonts w:ascii="Times New Roman" w:eastAsia="DFKai-SB" w:hAnsi="Times New Roman" w:cs="Times New Roman"/>
                <w:b/>
                <w:bCs/>
              </w:rPr>
              <w:t>” model averaging</w:t>
            </w:r>
          </w:p>
        </w:tc>
        <w:tc>
          <w:tcPr>
            <w:tcW w:w="573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  <w:rPr>
                <w:rFonts w:eastAsia="Times New Roman"/>
                <w:lang w:eastAsia="ar-SA"/>
              </w:rPr>
            </w:pPr>
            <w:r w:rsidRPr="00930FE1">
              <w:rPr>
                <w:rFonts w:eastAsia="Times New Roman"/>
                <w:lang w:eastAsia="ar-SA"/>
              </w:rPr>
              <w:t>42.04</w:t>
            </w:r>
          </w:p>
        </w:tc>
        <w:tc>
          <w:tcPr>
            <w:tcW w:w="672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uppressAutoHyphens/>
              <w:jc w:val="center"/>
            </w:pPr>
            <w:r w:rsidRPr="00930FE1">
              <w:rPr>
                <w:rFonts w:eastAsia="Times New Roman"/>
                <w:lang w:eastAsia="ar-SA"/>
              </w:rPr>
              <w:t>28.75</w:t>
            </w:r>
          </w:p>
        </w:tc>
      </w:tr>
    </w:tbl>
    <w:p w:rsidR="00F37E54" w:rsidRPr="00930FE1" w:rsidRDefault="00F37E54" w:rsidP="00F37E54">
      <w:pPr>
        <w:rPr>
          <w:rFonts w:ascii="Times New Roman" w:hAnsi="Times New Roman" w:cs="Times New Roman"/>
          <w:b/>
          <w:szCs w:val="20"/>
          <w:lang w:eastAsia="zh-TW"/>
        </w:rPr>
      </w:pPr>
    </w:p>
    <w:p w:rsidR="00F37E54" w:rsidRPr="00930FE1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/>
          <w:bCs/>
          <w:lang w:eastAsia="zh-TW"/>
        </w:rPr>
      </w:pPr>
      <w:r w:rsidRPr="00930FE1">
        <w:rPr>
          <w:rFonts w:ascii="Times New Roman" w:hAnsi="Times New Roman" w:cs="Times New Roman"/>
          <w:b/>
          <w:szCs w:val="20"/>
          <w:lang w:eastAsia="zh-TW"/>
        </w:rPr>
        <w:br w:type="page"/>
      </w:r>
      <w:r w:rsidRPr="00930FE1">
        <w:rPr>
          <w:rFonts w:ascii="Times New Roman" w:hAnsi="Times New Roman" w:cs="Times New Roman"/>
          <w:b/>
          <w:bCs/>
          <w:kern w:val="0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kern w:val="0"/>
          <w:lang w:eastAsia="zh-TW"/>
        </w:rPr>
        <w:t>S6</w:t>
      </w:r>
      <w:r>
        <w:rPr>
          <w:rFonts w:ascii="Times New Roman" w:hAnsi="Times New Roman" w:cs="Times New Roman"/>
          <w:b/>
          <w:bCs/>
          <w:kern w:val="0"/>
          <w:lang w:eastAsia="zh-TW"/>
        </w:rPr>
        <w:t xml:space="preserve"> </w:t>
      </w:r>
    </w:p>
    <w:p w:rsidR="00F37E54" w:rsidRPr="00A51DBD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eastAsia="DFKai-SB" w:hAnsi="Times New Roman" w:cs="Times New Roman"/>
          <w:sz w:val="28"/>
          <w:lang w:eastAsia="zh-TW"/>
        </w:rPr>
      </w:pPr>
      <w:r w:rsidRPr="00B33093">
        <w:rPr>
          <w:rFonts w:ascii="Times New Roman" w:hAnsi="Times New Roman" w:cs="Times New Roman"/>
        </w:rPr>
        <w:t>Fitted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q</w:t>
      </w:r>
      <w:r w:rsidRPr="00B33093">
        <w:rPr>
          <w:rFonts w:ascii="Times New Roman" w:hAnsi="Times New Roman" w:cs="Times New Roman"/>
        </w:rPr>
        <w:t>uantal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</w:t>
      </w:r>
      <w:r w:rsidRPr="00B33093">
        <w:rPr>
          <w:rFonts w:ascii="Times New Roman" w:hAnsi="Times New Roman" w:cs="Times New Roman"/>
        </w:rPr>
        <w:t xml:space="preserve">odel </w:t>
      </w:r>
      <w:r w:rsidRPr="00B33093">
        <w:rPr>
          <w:rFonts w:ascii="Times New Roman" w:hAnsi="Times New Roman" w:cs="Times New Roman"/>
          <w:lang w:eastAsia="zh-TW"/>
        </w:rPr>
        <w:t>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BPb-related abnormal</w:t>
      </w:r>
      <w:r w:rsidRPr="00B33093">
        <w:rPr>
          <w:rFonts w:ascii="Times New Roman" w:hAnsi="Times New Roman" w:cs="Times New Roman" w:hint="eastAsia"/>
          <w:lang w:eastAsia="zh-TW"/>
        </w:rPr>
        <w:t xml:space="preserve"> </w:t>
      </w:r>
      <w:r>
        <w:rPr>
          <w:rFonts w:ascii="Times New Roman" w:hAnsi="Times New Roman" w:cs="Times New Roman"/>
          <w:lang w:eastAsia="zh-TW"/>
        </w:rPr>
        <w:t>Hct</w:t>
      </w:r>
      <w:r w:rsidRPr="00B33093">
        <w:rPr>
          <w:rFonts w:ascii="Times New Roman" w:hAnsi="Times New Roman" w:cs="Times New Roman"/>
          <w:lang w:eastAsia="zh-TW"/>
        </w:rPr>
        <w:t xml:space="preserve"> 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female l</w:t>
      </w:r>
      <w:r w:rsidRPr="00B33093">
        <w:rPr>
          <w:rFonts w:ascii="Times New Roman" w:hAnsi="Times New Roman" w:cs="Times New Roman"/>
        </w:rPr>
        <w:t>ead-exposed workers</w:t>
      </w:r>
    </w:p>
    <w:tbl>
      <w:tblPr>
        <w:tblStyle w:val="TableGrid"/>
        <w:tblW w:w="491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21"/>
        <w:gridCol w:w="1770"/>
        <w:gridCol w:w="996"/>
        <w:gridCol w:w="1043"/>
        <w:gridCol w:w="936"/>
        <w:gridCol w:w="1097"/>
      </w:tblGrid>
      <w:tr w:rsidR="00F37E54" w:rsidRPr="00930FE1" w:rsidTr="00F902AA">
        <w:tc>
          <w:tcPr>
            <w:tcW w:w="142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Fitted model</w:t>
            </w:r>
          </w:p>
        </w:tc>
        <w:tc>
          <w:tcPr>
            <w:tcW w:w="1084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CF7D68">
              <w:rPr>
                <w:rFonts w:ascii="Times New Roman" w:eastAsia="DFKai-SB" w:hAnsi="Times New Roman" w:cs="Times New Roman"/>
                <w:b/>
                <w:bCs/>
                <w:i/>
                <w:color w:val="000000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-value for 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AIC</w:t>
            </w:r>
          </w:p>
        </w:tc>
        <w:tc>
          <w:tcPr>
            <w:tcW w:w="639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Weights</w:t>
            </w:r>
          </w:p>
        </w:tc>
        <w:tc>
          <w:tcPr>
            <w:tcW w:w="573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  <w:tc>
          <w:tcPr>
            <w:tcW w:w="67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BMDL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</w:tr>
      <w:tr w:rsidR="00F37E54" w:rsidRPr="00930FE1" w:rsidTr="00F902AA">
        <w:tc>
          <w:tcPr>
            <w:tcW w:w="5000" w:type="pct"/>
            <w:gridSpan w:val="6"/>
            <w:shd w:val="clear" w:color="auto" w:fill="7F7F7F" w:themeFill="text1" w:themeFillTint="80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</w:rPr>
              <w:t>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vertAlign w:val="superscript"/>
              </w:rPr>
              <w:t>2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 xml:space="preserve"> =2.110, </w:t>
            </w:r>
            <w:r w:rsidRPr="00930FE1">
              <w:rPr>
                <w:rFonts w:ascii="Times New Roman" w:eastAsia="DFKai-SB" w:hAnsi="Times New Roman" w:cs="Times New Roman"/>
                <w:b/>
                <w:bCs/>
                <w:i/>
                <w:color w:val="FFFFFF"/>
                <w:lang w:eastAsia="zh-TW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>=0.0174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930FE1">
              <w:rPr>
                <w:rFonts w:eastAsia="Times New Roman"/>
                <w:szCs w:val="24"/>
              </w:rPr>
              <w:t>Gamma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0.8969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117.05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color w:val="000000"/>
              </w:rPr>
              <w:t>0.113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8.75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5.23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930FE1">
              <w:rPr>
                <w:rFonts w:eastAsia="Times New Roman"/>
                <w:szCs w:val="24"/>
              </w:rPr>
              <w:t>Logistic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0.8611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117.23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hAnsi="Times New Roman" w:cs="Times New Roman"/>
              </w:rPr>
              <w:t>0.104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9.87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8.3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930FE1">
              <w:rPr>
                <w:rFonts w:eastAsia="Times New Roman"/>
                <w:szCs w:val="24"/>
              </w:rPr>
              <w:t>Probit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0.8704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117.18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hAnsi="Times New Roman" w:cs="Times New Roman"/>
              </w:rPr>
              <w:t>0.106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9.49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7.9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930FE1">
              <w:rPr>
                <w:rFonts w:eastAsia="Times New Roman"/>
                <w:szCs w:val="24"/>
              </w:rPr>
              <w:t>Loglogistic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0.8962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117.05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hAnsi="Times New Roman" w:cs="Times New Roman"/>
              </w:rPr>
              <w:t>0.113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8.74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5.02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930FE1">
              <w:rPr>
                <w:rFonts w:eastAsia="Times New Roman"/>
                <w:szCs w:val="24"/>
              </w:rPr>
              <w:t>Logprobit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0.9052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117.01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hAnsi="Times New Roman" w:cs="Times New Roman"/>
              </w:rPr>
              <w:t>0.116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8.74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3.86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930FE1">
              <w:rPr>
                <w:rFonts w:eastAsia="Times New Roman"/>
                <w:szCs w:val="24"/>
              </w:rPr>
              <w:t>Multistage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0.8904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117.07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hAnsi="Times New Roman" w:cs="Times New Roman"/>
              </w:rPr>
              <w:t>0.112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8.8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5.22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930FE1">
              <w:rPr>
                <w:rFonts w:eastAsia="Times New Roman"/>
                <w:szCs w:val="24"/>
              </w:rPr>
              <w:t>Weibull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0.8929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117.07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hAnsi="Times New Roman" w:cs="Times New Roman"/>
              </w:rPr>
              <w:t>0.112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8.74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5.22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930FE1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930FE1">
              <w:rPr>
                <w:rFonts w:eastAsia="Times New Roman"/>
                <w:szCs w:val="24"/>
              </w:rPr>
              <w:t>Quantal-Linear</w:t>
            </w:r>
          </w:p>
        </w:tc>
        <w:tc>
          <w:tcPr>
            <w:tcW w:w="1084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0.8366</w:t>
            </w:r>
          </w:p>
        </w:tc>
        <w:tc>
          <w:tcPr>
            <w:tcW w:w="610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116.12</w:t>
            </w:r>
          </w:p>
        </w:tc>
        <w:tc>
          <w:tcPr>
            <w:tcW w:w="639" w:type="pct"/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hAnsi="Times New Roman" w:cs="Times New Roman"/>
              </w:rPr>
              <w:t>0.180</w:t>
            </w:r>
          </w:p>
        </w:tc>
        <w:tc>
          <w:tcPr>
            <w:tcW w:w="573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6.84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4.87</w:t>
            </w:r>
          </w:p>
        </w:tc>
      </w:tr>
      <w:tr w:rsidR="00F37E54" w:rsidRPr="00930FE1" w:rsidTr="00F902AA">
        <w:tc>
          <w:tcPr>
            <w:tcW w:w="1422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930FE1">
              <w:rPr>
                <w:rFonts w:eastAsia="Times New Roman"/>
                <w:szCs w:val="24"/>
              </w:rPr>
              <w:t>Dichotomous Hill</w:t>
            </w:r>
          </w:p>
        </w:tc>
        <w:tc>
          <w:tcPr>
            <w:tcW w:w="1084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0.7672</w:t>
            </w:r>
          </w:p>
        </w:tc>
        <w:tc>
          <w:tcPr>
            <w:tcW w:w="610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118.97</w:t>
            </w:r>
          </w:p>
        </w:tc>
        <w:tc>
          <w:tcPr>
            <w:tcW w:w="639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color w:val="000000"/>
              </w:rPr>
              <w:t>0.043</w:t>
            </w:r>
          </w:p>
        </w:tc>
        <w:tc>
          <w:tcPr>
            <w:tcW w:w="573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8.66</w:t>
            </w:r>
          </w:p>
        </w:tc>
        <w:tc>
          <w:tcPr>
            <w:tcW w:w="672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4.37</w:t>
            </w:r>
          </w:p>
        </w:tc>
      </w:tr>
      <w:tr w:rsidR="00F37E54" w:rsidRPr="00930FE1" w:rsidTr="00F902AA">
        <w:tc>
          <w:tcPr>
            <w:tcW w:w="3755" w:type="pct"/>
            <w:gridSpan w:val="4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</w:rPr>
              <w:t>“Average-</w:t>
            </w:r>
            <w:r w:rsidRPr="00930FE1">
              <w:rPr>
                <w:rFonts w:ascii="Times New Roman" w:eastAsia="DFKai-SB" w:hAnsi="Times New Roman" w:cs="Times New Roman"/>
                <w:b/>
                <w:bCs/>
                <w:lang w:eastAsia="zh-TW"/>
              </w:rPr>
              <w:t>model</w:t>
            </w:r>
            <w:r w:rsidRPr="00930FE1">
              <w:rPr>
                <w:rFonts w:ascii="Times New Roman" w:eastAsia="DFKai-SB" w:hAnsi="Times New Roman" w:cs="Times New Roman"/>
                <w:b/>
                <w:bCs/>
              </w:rPr>
              <w:t>” model averaging</w:t>
            </w:r>
          </w:p>
        </w:tc>
        <w:tc>
          <w:tcPr>
            <w:tcW w:w="573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30FE1">
              <w:rPr>
                <w:rFonts w:ascii="Times New Roman" w:eastAsia="Times New Roman" w:hAnsi="Times New Roman" w:cs="Times New Roman"/>
                <w:color w:val="000000"/>
              </w:rPr>
              <w:t>8.6</w:t>
            </w:r>
          </w:p>
        </w:tc>
        <w:tc>
          <w:tcPr>
            <w:tcW w:w="672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color w:val="000000"/>
              </w:rPr>
              <w:t>5.54</w:t>
            </w:r>
          </w:p>
        </w:tc>
      </w:tr>
    </w:tbl>
    <w:p w:rsidR="00F37E54" w:rsidRPr="00930FE1" w:rsidRDefault="00F37E54" w:rsidP="00F37E54">
      <w:pPr>
        <w:rPr>
          <w:rFonts w:ascii="Times New Roman" w:hAnsi="Times New Roman" w:cs="Times New Roman"/>
          <w:b/>
          <w:szCs w:val="20"/>
          <w:lang w:eastAsia="zh-TW"/>
        </w:rPr>
      </w:pPr>
    </w:p>
    <w:p w:rsidR="00F37E54" w:rsidRPr="00930FE1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/>
          <w:bCs/>
          <w:lang w:eastAsia="zh-TW"/>
        </w:rPr>
      </w:pPr>
      <w:r w:rsidRPr="00930FE1">
        <w:rPr>
          <w:rFonts w:ascii="Times New Roman" w:hAnsi="Times New Roman" w:cs="Times New Roman"/>
          <w:b/>
          <w:szCs w:val="20"/>
          <w:lang w:eastAsia="zh-TW"/>
        </w:rPr>
        <w:br w:type="page"/>
      </w:r>
      <w:r w:rsidRPr="00930FE1">
        <w:rPr>
          <w:rFonts w:ascii="Times New Roman" w:hAnsi="Times New Roman" w:cs="Times New Roman"/>
          <w:b/>
          <w:bCs/>
          <w:kern w:val="0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kern w:val="0"/>
          <w:lang w:eastAsia="zh-TW"/>
        </w:rPr>
        <w:t>S7</w:t>
      </w:r>
      <w:r>
        <w:rPr>
          <w:rFonts w:ascii="Times New Roman" w:hAnsi="Times New Roman" w:cs="Times New Roman"/>
          <w:b/>
          <w:bCs/>
          <w:kern w:val="0"/>
          <w:lang w:eastAsia="zh-TW"/>
        </w:rPr>
        <w:t xml:space="preserve"> </w:t>
      </w:r>
    </w:p>
    <w:p w:rsidR="00F37E54" w:rsidRPr="00A51DBD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eastAsia="DFKai-SB" w:hAnsi="Times New Roman" w:cs="Times New Roman"/>
          <w:lang w:eastAsia="zh-TW"/>
        </w:rPr>
      </w:pPr>
      <w:r w:rsidRPr="00B33093">
        <w:rPr>
          <w:rFonts w:ascii="Times New Roman" w:hAnsi="Times New Roman" w:cs="Times New Roman"/>
        </w:rPr>
        <w:t>Fitted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q</w:t>
      </w:r>
      <w:r w:rsidRPr="00B33093">
        <w:rPr>
          <w:rFonts w:ascii="Times New Roman" w:hAnsi="Times New Roman" w:cs="Times New Roman"/>
        </w:rPr>
        <w:t>uantal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</w:t>
      </w:r>
      <w:r w:rsidRPr="00B33093">
        <w:rPr>
          <w:rFonts w:ascii="Times New Roman" w:hAnsi="Times New Roman" w:cs="Times New Roman"/>
        </w:rPr>
        <w:t xml:space="preserve">odel </w:t>
      </w:r>
      <w:r w:rsidRPr="00B33093">
        <w:rPr>
          <w:rFonts w:ascii="Times New Roman" w:hAnsi="Times New Roman" w:cs="Times New Roman"/>
          <w:lang w:eastAsia="zh-TW"/>
        </w:rPr>
        <w:t>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BPb-related abnormal RBC 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female l</w:t>
      </w:r>
      <w:r w:rsidRPr="00B33093">
        <w:rPr>
          <w:rFonts w:ascii="Times New Roman" w:hAnsi="Times New Roman" w:cs="Times New Roman"/>
        </w:rPr>
        <w:t>ead-exposed workers</w:t>
      </w:r>
    </w:p>
    <w:tbl>
      <w:tblPr>
        <w:tblStyle w:val="TableGrid"/>
        <w:tblW w:w="491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21"/>
        <w:gridCol w:w="1770"/>
        <w:gridCol w:w="996"/>
        <w:gridCol w:w="1043"/>
        <w:gridCol w:w="936"/>
        <w:gridCol w:w="1097"/>
      </w:tblGrid>
      <w:tr w:rsidR="00F37E54" w:rsidRPr="00930FE1" w:rsidTr="00F902AA">
        <w:tc>
          <w:tcPr>
            <w:tcW w:w="142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Fitted model</w:t>
            </w:r>
          </w:p>
        </w:tc>
        <w:tc>
          <w:tcPr>
            <w:tcW w:w="1084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CF7D68">
              <w:rPr>
                <w:rFonts w:ascii="Times New Roman" w:eastAsia="DFKai-SB" w:hAnsi="Times New Roman" w:cs="Times New Roman"/>
                <w:b/>
                <w:bCs/>
                <w:i/>
                <w:color w:val="000000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-value for 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AIC</w:t>
            </w:r>
          </w:p>
        </w:tc>
        <w:tc>
          <w:tcPr>
            <w:tcW w:w="639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Weights</w:t>
            </w:r>
          </w:p>
        </w:tc>
        <w:tc>
          <w:tcPr>
            <w:tcW w:w="573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  <w:tc>
          <w:tcPr>
            <w:tcW w:w="67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BMDL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</w:tr>
      <w:tr w:rsidR="00F37E54" w:rsidRPr="00930FE1" w:rsidTr="00F902AA">
        <w:tc>
          <w:tcPr>
            <w:tcW w:w="5000" w:type="pct"/>
            <w:gridSpan w:val="6"/>
            <w:shd w:val="clear" w:color="auto" w:fill="7F7F7F" w:themeFill="text1" w:themeFillTint="80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</w:rPr>
              <w:t>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vertAlign w:val="superscript"/>
              </w:rPr>
              <w:t>2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 xml:space="preserve"> =1.849, </w:t>
            </w:r>
            <w:r w:rsidRPr="00930FE1">
              <w:rPr>
                <w:rFonts w:ascii="Times New Roman" w:eastAsia="DFKai-SB" w:hAnsi="Times New Roman" w:cs="Times New Roman"/>
                <w:b/>
                <w:bCs/>
                <w:i/>
                <w:color w:val="FFFFFF"/>
                <w:lang w:eastAsia="zh-TW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>=0.0323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Gamma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0.9407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103.53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</w:rPr>
              <w:t>0.109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9.76</w:t>
            </w:r>
          </w:p>
        </w:tc>
        <w:tc>
          <w:tcPr>
            <w:tcW w:w="672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6.22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Logistic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0.9303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103.59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0.105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11.03</w:t>
            </w:r>
          </w:p>
        </w:tc>
        <w:tc>
          <w:tcPr>
            <w:tcW w:w="672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9.2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Probit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0.9332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103.57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0.106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10.66</w:t>
            </w:r>
          </w:p>
        </w:tc>
        <w:tc>
          <w:tcPr>
            <w:tcW w:w="672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8.81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Loglogistic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0.9403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103.53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0.109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9.76</w:t>
            </w:r>
          </w:p>
        </w:tc>
        <w:tc>
          <w:tcPr>
            <w:tcW w:w="672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6.03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Logprobit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0.9420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103.53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0.109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9.69</w:t>
            </w:r>
          </w:p>
        </w:tc>
        <w:tc>
          <w:tcPr>
            <w:tcW w:w="672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3.25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Multistage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0.9394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103.54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0.108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9.81</w:t>
            </w:r>
          </w:p>
        </w:tc>
        <w:tc>
          <w:tcPr>
            <w:tcW w:w="672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6.22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Weibull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0.9402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103.53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0.109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9.79</w:t>
            </w:r>
          </w:p>
        </w:tc>
        <w:tc>
          <w:tcPr>
            <w:tcW w:w="672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6.22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Quantal-Linear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0.9049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102.25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0.206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8.6</w:t>
            </w:r>
          </w:p>
        </w:tc>
        <w:tc>
          <w:tcPr>
            <w:tcW w:w="672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5.91</w:t>
            </w:r>
          </w:p>
        </w:tc>
      </w:tr>
      <w:tr w:rsidR="00F37E54" w:rsidRPr="00930FE1" w:rsidTr="00F902AA">
        <w:tc>
          <w:tcPr>
            <w:tcW w:w="1422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Dichotomous Hill</w:t>
            </w:r>
          </w:p>
        </w:tc>
        <w:tc>
          <w:tcPr>
            <w:tcW w:w="1084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0.8188</w:t>
            </w:r>
          </w:p>
        </w:tc>
        <w:tc>
          <w:tcPr>
            <w:tcW w:w="610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105.53</w:t>
            </w:r>
          </w:p>
        </w:tc>
        <w:tc>
          <w:tcPr>
            <w:tcW w:w="639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</w:rPr>
              <w:t>0.040</w:t>
            </w:r>
          </w:p>
        </w:tc>
        <w:tc>
          <w:tcPr>
            <w:tcW w:w="573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9.76</w:t>
            </w:r>
          </w:p>
        </w:tc>
        <w:tc>
          <w:tcPr>
            <w:tcW w:w="672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4.24</w:t>
            </w:r>
          </w:p>
        </w:tc>
      </w:tr>
      <w:tr w:rsidR="00F37E54" w:rsidRPr="00930FE1" w:rsidTr="00F902AA">
        <w:tc>
          <w:tcPr>
            <w:tcW w:w="3755" w:type="pct"/>
            <w:gridSpan w:val="4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CF7D68">
              <w:rPr>
                <w:rFonts w:ascii="Times New Roman" w:eastAsia="DFKai-SB" w:hAnsi="Times New Roman" w:cs="Times New Roman"/>
                <w:b/>
                <w:bCs/>
              </w:rPr>
              <w:t>“Average-</w:t>
            </w:r>
            <w:r w:rsidRPr="00CF7D68">
              <w:rPr>
                <w:rFonts w:ascii="Times New Roman" w:eastAsia="DFKai-SB" w:hAnsi="Times New Roman" w:cs="Times New Roman"/>
                <w:b/>
                <w:bCs/>
                <w:lang w:eastAsia="zh-TW"/>
              </w:rPr>
              <w:t>model</w:t>
            </w:r>
            <w:r w:rsidRPr="00CF7D68">
              <w:rPr>
                <w:rFonts w:ascii="Times New Roman" w:eastAsia="DFKai-SB" w:hAnsi="Times New Roman" w:cs="Times New Roman"/>
                <w:b/>
                <w:bCs/>
              </w:rPr>
              <w:t>” model averaging</w:t>
            </w:r>
          </w:p>
        </w:tc>
        <w:tc>
          <w:tcPr>
            <w:tcW w:w="573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7D68">
              <w:rPr>
                <w:rFonts w:ascii="Times New Roman" w:eastAsia="Times New Roman" w:hAnsi="Times New Roman" w:cs="Times New Roman"/>
                <w:color w:val="000000"/>
              </w:rPr>
              <w:t>9.75</w:t>
            </w:r>
          </w:p>
        </w:tc>
        <w:tc>
          <w:tcPr>
            <w:tcW w:w="672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color w:val="000000"/>
              </w:rPr>
              <w:t>6.32</w:t>
            </w:r>
          </w:p>
        </w:tc>
      </w:tr>
    </w:tbl>
    <w:p w:rsidR="00F37E54" w:rsidRPr="00930FE1" w:rsidRDefault="00F37E54" w:rsidP="00F37E54">
      <w:pPr>
        <w:rPr>
          <w:rFonts w:ascii="Times New Roman" w:hAnsi="Times New Roman" w:cs="Times New Roman"/>
          <w:b/>
          <w:szCs w:val="20"/>
          <w:lang w:eastAsia="zh-TW"/>
        </w:rPr>
      </w:pPr>
    </w:p>
    <w:p w:rsidR="00F37E54" w:rsidRPr="00930FE1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/>
          <w:bCs/>
          <w:lang w:eastAsia="zh-TW"/>
        </w:rPr>
      </w:pPr>
      <w:r w:rsidRPr="00930FE1">
        <w:rPr>
          <w:rFonts w:ascii="Times New Roman" w:hAnsi="Times New Roman" w:cs="Times New Roman"/>
          <w:b/>
          <w:szCs w:val="20"/>
          <w:lang w:eastAsia="zh-TW"/>
        </w:rPr>
        <w:br w:type="page"/>
      </w:r>
      <w:r w:rsidRPr="00930FE1">
        <w:rPr>
          <w:rFonts w:ascii="Times New Roman" w:hAnsi="Times New Roman" w:cs="Times New Roman"/>
          <w:b/>
          <w:bCs/>
          <w:kern w:val="0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kern w:val="0"/>
          <w:lang w:eastAsia="zh-TW"/>
        </w:rPr>
        <w:t>S8</w:t>
      </w:r>
      <w:r>
        <w:rPr>
          <w:rFonts w:ascii="Times New Roman" w:hAnsi="Times New Roman" w:cs="Times New Roman"/>
          <w:b/>
          <w:bCs/>
          <w:kern w:val="0"/>
          <w:lang w:eastAsia="zh-TW"/>
        </w:rPr>
        <w:t xml:space="preserve"> </w:t>
      </w:r>
    </w:p>
    <w:p w:rsidR="00F37E54" w:rsidRPr="00A51DBD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eastAsia="DFKai-SB" w:hAnsi="Times New Roman" w:cs="Times New Roman"/>
          <w:sz w:val="28"/>
          <w:lang w:eastAsia="zh-TW"/>
        </w:rPr>
      </w:pPr>
      <w:r w:rsidRPr="00B33093">
        <w:rPr>
          <w:rFonts w:ascii="Times New Roman" w:hAnsi="Times New Roman" w:cs="Times New Roman"/>
        </w:rPr>
        <w:t>Fitted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q</w:t>
      </w:r>
      <w:r w:rsidRPr="00B33093">
        <w:rPr>
          <w:rFonts w:ascii="Times New Roman" w:hAnsi="Times New Roman" w:cs="Times New Roman"/>
        </w:rPr>
        <w:t>uantal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</w:t>
      </w:r>
      <w:r w:rsidRPr="00B33093">
        <w:rPr>
          <w:rFonts w:ascii="Times New Roman" w:hAnsi="Times New Roman" w:cs="Times New Roman"/>
        </w:rPr>
        <w:t xml:space="preserve">odel </w:t>
      </w:r>
      <w:r w:rsidRPr="00B33093">
        <w:rPr>
          <w:rFonts w:ascii="Times New Roman" w:hAnsi="Times New Roman" w:cs="Times New Roman"/>
          <w:lang w:eastAsia="zh-TW"/>
        </w:rPr>
        <w:t>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BPb-related abnormal MCV 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female l</w:t>
      </w:r>
      <w:r w:rsidRPr="00B33093">
        <w:rPr>
          <w:rFonts w:ascii="Times New Roman" w:hAnsi="Times New Roman" w:cs="Times New Roman"/>
        </w:rPr>
        <w:t>ead-exposed workers</w:t>
      </w:r>
    </w:p>
    <w:tbl>
      <w:tblPr>
        <w:tblStyle w:val="TableGrid"/>
        <w:tblW w:w="491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21"/>
        <w:gridCol w:w="1770"/>
        <w:gridCol w:w="996"/>
        <w:gridCol w:w="1043"/>
        <w:gridCol w:w="936"/>
        <w:gridCol w:w="1097"/>
      </w:tblGrid>
      <w:tr w:rsidR="00F37E54" w:rsidRPr="00930FE1" w:rsidTr="00F902AA">
        <w:tc>
          <w:tcPr>
            <w:tcW w:w="142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Fitted model</w:t>
            </w:r>
          </w:p>
        </w:tc>
        <w:tc>
          <w:tcPr>
            <w:tcW w:w="1084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CF7D68">
              <w:rPr>
                <w:rFonts w:ascii="Times New Roman" w:eastAsia="DFKai-SB" w:hAnsi="Times New Roman" w:cs="Times New Roman"/>
                <w:b/>
                <w:bCs/>
                <w:i/>
                <w:color w:val="000000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-value for 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AIC</w:t>
            </w:r>
          </w:p>
        </w:tc>
        <w:tc>
          <w:tcPr>
            <w:tcW w:w="639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Weights</w:t>
            </w:r>
          </w:p>
        </w:tc>
        <w:tc>
          <w:tcPr>
            <w:tcW w:w="573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  <w:tc>
          <w:tcPr>
            <w:tcW w:w="67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BMDL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</w:tr>
      <w:tr w:rsidR="00F37E54" w:rsidRPr="00930FE1" w:rsidTr="00F902AA">
        <w:tc>
          <w:tcPr>
            <w:tcW w:w="5000" w:type="pct"/>
            <w:gridSpan w:val="6"/>
            <w:shd w:val="clear" w:color="auto" w:fill="7F7F7F" w:themeFill="text1" w:themeFillTint="80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</w:rPr>
              <w:t>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vertAlign w:val="superscript"/>
              </w:rPr>
              <w:t>2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 xml:space="preserve"> =1.887, </w:t>
            </w:r>
            <w:r w:rsidRPr="00930FE1">
              <w:rPr>
                <w:rFonts w:ascii="Times New Roman" w:eastAsia="DFKai-SB" w:hAnsi="Times New Roman" w:cs="Times New Roman"/>
                <w:b/>
                <w:bCs/>
                <w:i/>
                <w:color w:val="FFFFFF"/>
                <w:lang w:eastAsia="zh-TW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>=0.0302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Gamma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0.2724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76.83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</w:rPr>
              <w:t>0.085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12.28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9.72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Logistic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0.2354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77.19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0.071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12.9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10.91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Probit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0.2450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77.09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0.075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12.64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10.61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Loglogistic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0.2696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76.87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0.083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12.32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9.67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Logprobit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0.2830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76.74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0.089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12.2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9.7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Multistage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0.4178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75.04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0.208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12.48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9.6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Weibull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0.2664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76.9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0.082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12.36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9.68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Quantal-Linear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0.3078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76.23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0.115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13.63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8.62</w:t>
            </w:r>
          </w:p>
        </w:tc>
      </w:tr>
      <w:tr w:rsidR="00F37E54" w:rsidRPr="00930FE1" w:rsidTr="00F902AA">
        <w:tc>
          <w:tcPr>
            <w:tcW w:w="1422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pStyle w:val="tabword"/>
              <w:spacing w:line="100" w:lineRule="atLeast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Dichotomous Hill</w:t>
            </w:r>
          </w:p>
        </w:tc>
        <w:tc>
          <w:tcPr>
            <w:tcW w:w="1084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0.4721</w:t>
            </w:r>
          </w:p>
        </w:tc>
        <w:tc>
          <w:tcPr>
            <w:tcW w:w="610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75.2</w:t>
            </w:r>
          </w:p>
        </w:tc>
        <w:tc>
          <w:tcPr>
            <w:tcW w:w="639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0.192</w:t>
            </w:r>
          </w:p>
        </w:tc>
        <w:tc>
          <w:tcPr>
            <w:tcW w:w="573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9.99</w:t>
            </w:r>
          </w:p>
        </w:tc>
        <w:tc>
          <w:tcPr>
            <w:tcW w:w="672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8.27</w:t>
            </w:r>
          </w:p>
        </w:tc>
      </w:tr>
      <w:tr w:rsidR="00F37E54" w:rsidRPr="00930FE1" w:rsidTr="00F902AA">
        <w:tc>
          <w:tcPr>
            <w:tcW w:w="3755" w:type="pct"/>
            <w:gridSpan w:val="4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CF7D68">
              <w:rPr>
                <w:rFonts w:ascii="Times New Roman" w:eastAsia="DFKai-SB" w:hAnsi="Times New Roman" w:cs="Times New Roman"/>
                <w:b/>
                <w:bCs/>
              </w:rPr>
              <w:t>“Average-</w:t>
            </w:r>
            <w:r w:rsidRPr="00CF7D68">
              <w:rPr>
                <w:rFonts w:ascii="Times New Roman" w:eastAsia="DFKai-SB" w:hAnsi="Times New Roman" w:cs="Times New Roman"/>
                <w:b/>
                <w:bCs/>
                <w:lang w:eastAsia="zh-TW"/>
              </w:rPr>
              <w:t>model</w:t>
            </w:r>
            <w:r w:rsidRPr="00CF7D68">
              <w:rPr>
                <w:rFonts w:ascii="Times New Roman" w:eastAsia="DFKai-SB" w:hAnsi="Times New Roman" w:cs="Times New Roman"/>
                <w:b/>
                <w:bCs/>
              </w:rPr>
              <w:t>” model averaging</w:t>
            </w:r>
          </w:p>
        </w:tc>
        <w:tc>
          <w:tcPr>
            <w:tcW w:w="573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CF7D68" w:rsidRDefault="00F37E54" w:rsidP="00F902AA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7D68">
              <w:rPr>
                <w:rFonts w:ascii="Times New Roman" w:eastAsia="Times New Roman" w:hAnsi="Times New Roman" w:cs="Times New Roman"/>
                <w:color w:val="000000"/>
              </w:rPr>
              <w:t>12.11</w:t>
            </w:r>
          </w:p>
        </w:tc>
        <w:tc>
          <w:tcPr>
            <w:tcW w:w="672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color w:val="000000"/>
              </w:rPr>
              <w:t>9.43</w:t>
            </w:r>
          </w:p>
        </w:tc>
      </w:tr>
    </w:tbl>
    <w:p w:rsidR="00F37E54" w:rsidRPr="00930FE1" w:rsidRDefault="00F37E54" w:rsidP="00F37E54">
      <w:pPr>
        <w:rPr>
          <w:rFonts w:ascii="Times New Roman" w:hAnsi="Times New Roman" w:cs="Times New Roman"/>
          <w:b/>
          <w:szCs w:val="20"/>
          <w:lang w:eastAsia="zh-TW"/>
        </w:rPr>
      </w:pPr>
    </w:p>
    <w:p w:rsidR="00F37E54" w:rsidRPr="00930FE1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/>
          <w:bCs/>
          <w:lang w:eastAsia="zh-TW"/>
        </w:rPr>
      </w:pPr>
      <w:r w:rsidRPr="00930FE1">
        <w:rPr>
          <w:rFonts w:ascii="Times New Roman" w:hAnsi="Times New Roman" w:cs="Times New Roman"/>
          <w:b/>
          <w:szCs w:val="20"/>
          <w:lang w:eastAsia="zh-TW"/>
        </w:rPr>
        <w:br w:type="page"/>
      </w:r>
      <w:r w:rsidRPr="00930FE1">
        <w:rPr>
          <w:rFonts w:ascii="Times New Roman" w:hAnsi="Times New Roman" w:cs="Times New Roman"/>
          <w:b/>
          <w:bCs/>
          <w:kern w:val="0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kern w:val="0"/>
          <w:lang w:eastAsia="zh-TW"/>
        </w:rPr>
        <w:t>S9</w:t>
      </w:r>
      <w:r>
        <w:rPr>
          <w:rFonts w:ascii="Times New Roman" w:hAnsi="Times New Roman" w:cs="Times New Roman"/>
          <w:b/>
          <w:bCs/>
          <w:kern w:val="0"/>
          <w:lang w:eastAsia="zh-TW"/>
        </w:rPr>
        <w:t xml:space="preserve"> </w:t>
      </w:r>
    </w:p>
    <w:p w:rsidR="00F37E54" w:rsidRPr="00A51DBD" w:rsidRDefault="00F37E54" w:rsidP="00F37E54">
      <w:pPr>
        <w:widowControl/>
        <w:adjustRightInd w:val="0"/>
        <w:snapToGrid w:val="0"/>
        <w:spacing w:line="360" w:lineRule="auto"/>
        <w:jc w:val="both"/>
        <w:rPr>
          <w:rFonts w:ascii="Times New Roman" w:eastAsia="DFKai-SB" w:hAnsi="Times New Roman" w:cs="Times New Roman"/>
          <w:sz w:val="28"/>
          <w:lang w:eastAsia="zh-TW"/>
        </w:rPr>
      </w:pPr>
      <w:r w:rsidRPr="00B33093">
        <w:rPr>
          <w:rFonts w:ascii="Times New Roman" w:hAnsi="Times New Roman" w:cs="Times New Roman"/>
        </w:rPr>
        <w:t>Fitted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q</w:t>
      </w:r>
      <w:r w:rsidRPr="00B33093">
        <w:rPr>
          <w:rFonts w:ascii="Times New Roman" w:hAnsi="Times New Roman" w:cs="Times New Roman"/>
        </w:rPr>
        <w:t>uantal</w:t>
      </w:r>
      <w:r w:rsidRPr="00B33093">
        <w:rPr>
          <w:rFonts w:ascii="Times New Roman" w:hAnsi="Times New Roman" w:cs="Times New Roman"/>
          <w:b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m</w:t>
      </w:r>
      <w:r w:rsidRPr="00B33093">
        <w:rPr>
          <w:rFonts w:ascii="Times New Roman" w:hAnsi="Times New Roman" w:cs="Times New Roman"/>
        </w:rPr>
        <w:t xml:space="preserve">odel </w:t>
      </w:r>
      <w:r w:rsidRPr="00B33093">
        <w:rPr>
          <w:rFonts w:ascii="Times New Roman" w:hAnsi="Times New Roman" w:cs="Times New Roman"/>
          <w:lang w:eastAsia="zh-TW"/>
        </w:rPr>
        <w:t>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BPb-related abnormal MCH for</w:t>
      </w:r>
      <w:r w:rsidRPr="00B33093">
        <w:rPr>
          <w:rFonts w:ascii="Times New Roman" w:hAnsi="Times New Roman" w:cs="Times New Roman"/>
        </w:rPr>
        <w:t xml:space="preserve"> </w:t>
      </w:r>
      <w:r w:rsidRPr="00B33093">
        <w:rPr>
          <w:rFonts w:ascii="Times New Roman" w:hAnsi="Times New Roman" w:cs="Times New Roman"/>
          <w:lang w:eastAsia="zh-TW"/>
        </w:rPr>
        <w:t>female l</w:t>
      </w:r>
      <w:r w:rsidRPr="00B33093">
        <w:rPr>
          <w:rFonts w:ascii="Times New Roman" w:hAnsi="Times New Roman" w:cs="Times New Roman"/>
        </w:rPr>
        <w:t>ead-exposed workers</w:t>
      </w:r>
    </w:p>
    <w:tbl>
      <w:tblPr>
        <w:tblStyle w:val="TableGrid"/>
        <w:tblW w:w="491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21"/>
        <w:gridCol w:w="1770"/>
        <w:gridCol w:w="996"/>
        <w:gridCol w:w="1043"/>
        <w:gridCol w:w="936"/>
        <w:gridCol w:w="1097"/>
      </w:tblGrid>
      <w:tr w:rsidR="00F37E54" w:rsidRPr="00930FE1" w:rsidTr="00F902AA">
        <w:tc>
          <w:tcPr>
            <w:tcW w:w="142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Fitted model</w:t>
            </w:r>
          </w:p>
        </w:tc>
        <w:tc>
          <w:tcPr>
            <w:tcW w:w="1084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CF7D68">
              <w:rPr>
                <w:rFonts w:ascii="Times New Roman" w:eastAsia="DFKai-SB" w:hAnsi="Times New Roman" w:cs="Times New Roman"/>
                <w:b/>
                <w:bCs/>
                <w:i/>
                <w:color w:val="000000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-value for 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610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AIC</w:t>
            </w:r>
          </w:p>
        </w:tc>
        <w:tc>
          <w:tcPr>
            <w:tcW w:w="639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Weights</w:t>
            </w:r>
          </w:p>
        </w:tc>
        <w:tc>
          <w:tcPr>
            <w:tcW w:w="573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  <w:tc>
          <w:tcPr>
            <w:tcW w:w="672" w:type="pct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DFKai-SB" w:hAnsi="Times New Roman" w:cs="Times New Roman"/>
                <w:b/>
                <w:bCs/>
                <w:color w:val="000000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000000"/>
              </w:rPr>
              <w:t>BMDL</w:t>
            </w:r>
            <w:r w:rsidRPr="007E5737">
              <w:rPr>
                <w:rFonts w:ascii="Times New Roman" w:eastAsia="DFKai-SB" w:hAnsi="Times New Roman" w:cs="Times New Roman" w:hint="eastAsia"/>
                <w:b/>
                <w:vertAlign w:val="subscript"/>
                <w:lang w:eastAsia="zh-TW"/>
              </w:rPr>
              <w:t>10</w:t>
            </w:r>
          </w:p>
        </w:tc>
      </w:tr>
      <w:tr w:rsidR="00F37E54" w:rsidRPr="00930FE1" w:rsidTr="00F902AA">
        <w:tc>
          <w:tcPr>
            <w:tcW w:w="5000" w:type="pct"/>
            <w:gridSpan w:val="6"/>
            <w:shd w:val="clear" w:color="auto" w:fill="7F7F7F" w:themeFill="text1" w:themeFillTint="80"/>
          </w:tcPr>
          <w:p w:rsidR="00F37E54" w:rsidRPr="00930FE1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</w:pP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</w:rPr>
              <w:t>χ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vertAlign w:val="superscript"/>
              </w:rPr>
              <w:t>2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 xml:space="preserve"> =2.472, </w:t>
            </w:r>
            <w:r w:rsidRPr="00930FE1">
              <w:rPr>
                <w:rFonts w:ascii="Times New Roman" w:eastAsia="DFKai-SB" w:hAnsi="Times New Roman" w:cs="Times New Roman"/>
                <w:b/>
                <w:bCs/>
                <w:i/>
                <w:color w:val="FFFFFF"/>
                <w:lang w:eastAsia="zh-TW"/>
              </w:rPr>
              <w:t>p</w:t>
            </w:r>
            <w:r w:rsidRPr="00930FE1">
              <w:rPr>
                <w:rFonts w:ascii="Times New Roman" w:eastAsia="DFKai-SB" w:hAnsi="Times New Roman" w:cs="Times New Roman"/>
                <w:b/>
                <w:bCs/>
                <w:color w:val="FFFFFF"/>
                <w:lang w:eastAsia="zh-TW"/>
              </w:rPr>
              <w:t>=0.0067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240" w:lineRule="auto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Gamma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0.6059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98.85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</w:rPr>
              <w:t>0.053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11.81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7.78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240" w:lineRule="auto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Logistic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0.8042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96.82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0.145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11.15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9.52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240" w:lineRule="auto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Probit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0.8040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96.84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0.144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10.88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9.17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240" w:lineRule="auto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Loglogistic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0.6058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98.85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0.053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11.73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7.79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240" w:lineRule="auto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Logprobit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0.6044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98.86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0.052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11.9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7.82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240" w:lineRule="auto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Multistage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0.8527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95.22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0.324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10.21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7.41</w:t>
            </w:r>
          </w:p>
        </w:tc>
      </w:tr>
      <w:tr w:rsidR="00F37E54" w:rsidRPr="00930FE1" w:rsidTr="00F902AA"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240" w:lineRule="auto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Weibull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0.6083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98.83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0.053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11.7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7.79</w:t>
            </w:r>
          </w:p>
        </w:tc>
      </w:tr>
      <w:tr w:rsidR="00F37E54" w:rsidRPr="00930FE1" w:rsidTr="00F902AA">
        <w:trPr>
          <w:trHeight w:val="80"/>
        </w:trPr>
        <w:tc>
          <w:tcPr>
            <w:tcW w:w="1422" w:type="pct"/>
            <w:vAlign w:val="center"/>
          </w:tcPr>
          <w:p w:rsidR="00F37E54" w:rsidRPr="00CF7D68" w:rsidRDefault="00F37E54" w:rsidP="00F902AA">
            <w:pPr>
              <w:pStyle w:val="tabword"/>
              <w:spacing w:line="240" w:lineRule="auto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Quantal-Linear</w:t>
            </w:r>
          </w:p>
        </w:tc>
        <w:tc>
          <w:tcPr>
            <w:tcW w:w="1084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0.5044</w:t>
            </w:r>
          </w:p>
        </w:tc>
        <w:tc>
          <w:tcPr>
            <w:tcW w:w="610" w:type="pct"/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97.15</w:t>
            </w:r>
          </w:p>
        </w:tc>
        <w:tc>
          <w:tcPr>
            <w:tcW w:w="639" w:type="pct"/>
            <w:vAlign w:val="center"/>
          </w:tcPr>
          <w:p w:rsidR="00F37E54" w:rsidRPr="00CF7D68" w:rsidRDefault="00F37E54" w:rsidP="00F902AA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hAnsi="Times New Roman" w:cs="Times New Roman"/>
              </w:rPr>
              <w:t>0.123</w:t>
            </w:r>
          </w:p>
        </w:tc>
        <w:tc>
          <w:tcPr>
            <w:tcW w:w="573" w:type="pct"/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9.16</w:t>
            </w:r>
          </w:p>
        </w:tc>
        <w:tc>
          <w:tcPr>
            <w:tcW w:w="672" w:type="pct"/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6.23</w:t>
            </w:r>
          </w:p>
        </w:tc>
      </w:tr>
      <w:tr w:rsidR="00F37E54" w:rsidRPr="00930FE1" w:rsidTr="00F902AA">
        <w:tc>
          <w:tcPr>
            <w:tcW w:w="1422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pStyle w:val="tabword"/>
              <w:spacing w:line="240" w:lineRule="auto"/>
              <w:rPr>
                <w:rFonts w:eastAsia="Times New Roman"/>
                <w:kern w:val="1"/>
                <w:szCs w:val="24"/>
                <w:lang w:val="zh-TW"/>
              </w:rPr>
            </w:pPr>
            <w:r w:rsidRPr="00CF7D68">
              <w:rPr>
                <w:rFonts w:eastAsia="Times New Roman"/>
                <w:szCs w:val="24"/>
              </w:rPr>
              <w:t>Dichotomous Hill</w:t>
            </w:r>
          </w:p>
        </w:tc>
        <w:tc>
          <w:tcPr>
            <w:tcW w:w="1084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0.6058</w:t>
            </w:r>
          </w:p>
        </w:tc>
        <w:tc>
          <w:tcPr>
            <w:tcW w:w="610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98.85</w:t>
            </w:r>
          </w:p>
        </w:tc>
        <w:tc>
          <w:tcPr>
            <w:tcW w:w="639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0.053</w:t>
            </w:r>
          </w:p>
        </w:tc>
        <w:tc>
          <w:tcPr>
            <w:tcW w:w="573" w:type="pct"/>
            <w:tcBorders>
              <w:bottom w:val="single" w:sz="8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snapToGrid w:val="0"/>
              <w:jc w:val="center"/>
              <w:rPr>
                <w:rFonts w:ascii="Times New Roman" w:eastAsia="Times New Roman" w:hAnsi="Times New Roman" w:cs="Times New Roman"/>
                <w:lang w:val="zh-TW"/>
              </w:rPr>
            </w:pPr>
            <w:r w:rsidRPr="00CF7D68">
              <w:rPr>
                <w:rFonts w:ascii="Times New Roman" w:eastAsia="Times New Roman" w:hAnsi="Times New Roman" w:cs="Times New Roman"/>
                <w:lang w:val="zh-TW"/>
              </w:rPr>
              <w:t>11.73</w:t>
            </w:r>
          </w:p>
        </w:tc>
        <w:tc>
          <w:tcPr>
            <w:tcW w:w="672" w:type="pct"/>
            <w:tcBorders>
              <w:bottom w:val="single" w:sz="8" w:space="0" w:color="auto"/>
            </w:tcBorders>
            <w:vAlign w:val="center"/>
          </w:tcPr>
          <w:p w:rsidR="00F37E54" w:rsidRPr="00930FE1" w:rsidRDefault="00F37E54" w:rsidP="00F902AA">
            <w:pPr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lang w:val="zh-TW"/>
              </w:rPr>
              <w:t>7.79</w:t>
            </w:r>
          </w:p>
        </w:tc>
      </w:tr>
      <w:tr w:rsidR="00F37E54" w:rsidRPr="00930FE1" w:rsidTr="00F902AA">
        <w:tc>
          <w:tcPr>
            <w:tcW w:w="3755" w:type="pct"/>
            <w:gridSpan w:val="4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CF7D68" w:rsidRDefault="00F37E54" w:rsidP="00F902AA">
            <w:pPr>
              <w:widowControl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CF7D68">
              <w:rPr>
                <w:rFonts w:ascii="Times New Roman" w:eastAsia="DFKai-SB" w:hAnsi="Times New Roman" w:cs="Times New Roman"/>
                <w:b/>
                <w:bCs/>
              </w:rPr>
              <w:t>“Average-</w:t>
            </w:r>
            <w:r w:rsidRPr="00CF7D68">
              <w:rPr>
                <w:rFonts w:ascii="Times New Roman" w:eastAsia="DFKai-SB" w:hAnsi="Times New Roman" w:cs="Times New Roman"/>
                <w:b/>
                <w:bCs/>
                <w:lang w:eastAsia="zh-TW"/>
              </w:rPr>
              <w:t>model</w:t>
            </w:r>
            <w:r w:rsidRPr="00CF7D68">
              <w:rPr>
                <w:rFonts w:ascii="Times New Roman" w:eastAsia="DFKai-SB" w:hAnsi="Times New Roman" w:cs="Times New Roman"/>
                <w:b/>
                <w:bCs/>
              </w:rPr>
              <w:t>” model averaging</w:t>
            </w:r>
          </w:p>
        </w:tc>
        <w:tc>
          <w:tcPr>
            <w:tcW w:w="573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CF7D68" w:rsidRDefault="00F37E54" w:rsidP="00F902A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7D68">
              <w:rPr>
                <w:rFonts w:ascii="Times New Roman" w:eastAsia="Times New Roman" w:hAnsi="Times New Roman" w:cs="Times New Roman"/>
                <w:color w:val="000000"/>
              </w:rPr>
              <w:t>10.73</w:t>
            </w:r>
          </w:p>
        </w:tc>
        <w:tc>
          <w:tcPr>
            <w:tcW w:w="672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F37E54" w:rsidRPr="00930FE1" w:rsidRDefault="00F37E54" w:rsidP="00F902AA">
            <w:pPr>
              <w:jc w:val="center"/>
              <w:rPr>
                <w:rFonts w:ascii="Times New Roman" w:hAnsi="Times New Roman" w:cs="Times New Roman"/>
              </w:rPr>
            </w:pPr>
            <w:r w:rsidRPr="00930FE1">
              <w:rPr>
                <w:rFonts w:ascii="Times New Roman" w:eastAsia="Times New Roman" w:hAnsi="Times New Roman" w:cs="Times New Roman"/>
                <w:color w:val="000000"/>
              </w:rPr>
              <w:t>7.93</w:t>
            </w:r>
          </w:p>
        </w:tc>
      </w:tr>
    </w:tbl>
    <w:p w:rsidR="00F37E54" w:rsidRDefault="00F37E54" w:rsidP="00F37E54"/>
    <w:p w:rsidR="005A7484" w:rsidRDefault="005A7484">
      <w:bookmarkStart w:id="0" w:name="_GoBack"/>
      <w:bookmarkEnd w:id="0"/>
    </w:p>
    <w:sectPr w:rsidR="005A7484" w:rsidSect="00B33093">
      <w:headerReference w:type="default" r:id="rId4"/>
      <w:footerReference w:type="even" r:id="rId5"/>
      <w:footerReference w:type="default" r:id="rId6"/>
      <w:pgSz w:w="11906" w:h="16838"/>
      <w:pgMar w:top="1440" w:right="1800" w:bottom="1440" w:left="1800" w:header="720" w:footer="720" w:gutter="0"/>
      <w:cols w:space="720"/>
      <w:docGrid w:type="lines"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ont292">
    <w:altName w:val="PMingLiU"/>
    <w:charset w:val="88"/>
    <w:family w:val="roman"/>
    <w:pitch w:val="variable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-SB">
    <w:altName w:val="Times New Roman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093" w:rsidRDefault="00F37E54" w:rsidP="00CF7D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3093" w:rsidRDefault="00F37E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093" w:rsidRDefault="00F37E54" w:rsidP="00CF7D68">
    <w:pPr>
      <w:pStyle w:val="Footer"/>
      <w:framePr w:wrap="around" w:vAnchor="text" w:hAnchor="margin" w:xAlign="center" w:y="1"/>
      <w:rPr>
        <w:rStyle w:val="PageNumber"/>
        <w:lang w:eastAsia="zh-TW"/>
      </w:rPr>
    </w:pPr>
  </w:p>
  <w:p w:rsidR="00B33093" w:rsidRDefault="00F37E5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093" w:rsidRDefault="00F37E54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F37E54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B33093" w:rsidRDefault="00F37E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E54"/>
    <w:rsid w:val="005A7484"/>
    <w:rsid w:val="00F3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FE301C-9D14-4C39-81D7-27617AE46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E54"/>
    <w:pPr>
      <w:widowControl w:val="0"/>
      <w:suppressAutoHyphens/>
      <w:spacing w:after="0" w:line="240" w:lineRule="auto"/>
    </w:pPr>
    <w:rPr>
      <w:rFonts w:ascii="Calibri" w:eastAsia="PMingLiU" w:hAnsi="Calibri" w:cs="font292"/>
      <w:kern w:val="1"/>
      <w:sz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37E54"/>
    <w:pPr>
      <w:suppressLineNumbers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7E54"/>
    <w:rPr>
      <w:rFonts w:ascii="Calibri" w:eastAsia="PMingLiU" w:hAnsi="Calibri" w:cs="font292"/>
      <w:kern w:val="1"/>
      <w:sz w:val="20"/>
      <w:szCs w:val="20"/>
      <w:lang w:eastAsia="ar-SA"/>
    </w:rPr>
  </w:style>
  <w:style w:type="paragraph" w:styleId="Footer">
    <w:name w:val="footer"/>
    <w:basedOn w:val="Normal"/>
    <w:link w:val="FooterChar"/>
    <w:rsid w:val="00F37E54"/>
    <w:pPr>
      <w:suppressLineNumbers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F37E54"/>
    <w:rPr>
      <w:rFonts w:ascii="Calibri" w:eastAsia="PMingLiU" w:hAnsi="Calibri" w:cs="font292"/>
      <w:kern w:val="1"/>
      <w:sz w:val="20"/>
      <w:szCs w:val="20"/>
      <w:lang w:eastAsia="ar-SA"/>
    </w:rPr>
  </w:style>
  <w:style w:type="paragraph" w:styleId="NormalIndent">
    <w:name w:val="Normal Indent"/>
    <w:basedOn w:val="Normal"/>
    <w:rsid w:val="00F37E54"/>
    <w:pPr>
      <w:suppressAutoHyphens w:val="0"/>
      <w:adjustRightInd w:val="0"/>
      <w:spacing w:line="360" w:lineRule="auto"/>
      <w:ind w:firstLine="567"/>
      <w:jc w:val="both"/>
      <w:textAlignment w:val="baseline"/>
    </w:pPr>
    <w:rPr>
      <w:rFonts w:ascii="Times New Roman" w:eastAsia="MingLiU" w:hAnsi="Times New Roman" w:cs="Times New Roman"/>
      <w:kern w:val="0"/>
      <w:szCs w:val="20"/>
      <w:lang w:eastAsia="zh-TW"/>
    </w:rPr>
  </w:style>
  <w:style w:type="paragraph" w:customStyle="1" w:styleId="tabword">
    <w:name w:val="tabword"/>
    <w:basedOn w:val="Normal"/>
    <w:rsid w:val="00F37E54"/>
    <w:pPr>
      <w:suppressAutoHyphens w:val="0"/>
      <w:adjustRightInd w:val="0"/>
      <w:spacing w:line="280" w:lineRule="atLeast"/>
      <w:textAlignment w:val="baseline"/>
    </w:pPr>
    <w:rPr>
      <w:rFonts w:ascii="Times New Roman" w:eastAsia="MingLiU" w:hAnsi="Times New Roman" w:cs="Times New Roman"/>
      <w:spacing w:val="20"/>
      <w:kern w:val="0"/>
      <w:szCs w:val="20"/>
      <w:lang w:eastAsia="zh-TW"/>
    </w:rPr>
  </w:style>
  <w:style w:type="character" w:styleId="PageNumber">
    <w:name w:val="page number"/>
    <w:basedOn w:val="DefaultParagraphFont"/>
    <w:rsid w:val="00F37E54"/>
  </w:style>
  <w:style w:type="table" w:styleId="TableGrid">
    <w:name w:val="Table Grid"/>
    <w:basedOn w:val="TableNormal"/>
    <w:uiPriority w:val="59"/>
    <w:rsid w:val="00F37E54"/>
    <w:pPr>
      <w:spacing w:after="0" w:line="240" w:lineRule="auto"/>
    </w:pPr>
    <w:rPr>
      <w:rFonts w:eastAsiaTheme="minorEastAsia"/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 - Texas A&amp;M</Company>
  <LinksUpToDate>false</LinksUpToDate>
  <CharactersWithSpaces>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WChiu Lab</dc:creator>
  <cp:keywords/>
  <dc:description/>
  <cp:lastModifiedBy>WChiu Lab</cp:lastModifiedBy>
  <cp:revision>1</cp:revision>
  <dcterms:created xsi:type="dcterms:W3CDTF">2017-04-11T20:14:00Z</dcterms:created>
  <dcterms:modified xsi:type="dcterms:W3CDTF">2017-04-11T20:14:00Z</dcterms:modified>
</cp:coreProperties>
</file>