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DA54B" w14:textId="4C4F599F" w:rsidR="0077366F" w:rsidRPr="00056520" w:rsidRDefault="00F952BA" w:rsidP="005F7CB2">
      <w:pPr>
        <w:spacing w:line="240" w:lineRule="auto"/>
        <w:ind w:firstLine="0"/>
        <w:jc w:val="center"/>
        <w:rPr>
          <w:rFonts w:cs="Times New Roman"/>
          <w:b/>
          <w:bCs/>
          <w:sz w:val="20"/>
          <w:szCs w:val="20"/>
        </w:rPr>
      </w:pPr>
      <w:r w:rsidRPr="00056520">
        <w:rPr>
          <w:rFonts w:cs="Times New Roman"/>
          <w:b/>
          <w:bCs/>
          <w:sz w:val="20"/>
          <w:szCs w:val="20"/>
        </w:rPr>
        <w:t>Additional F</w:t>
      </w:r>
      <w:r w:rsidR="00D15F64">
        <w:rPr>
          <w:rFonts w:cs="Times New Roman"/>
          <w:b/>
          <w:bCs/>
          <w:sz w:val="20"/>
          <w:szCs w:val="20"/>
        </w:rPr>
        <w:t>ile 8</w:t>
      </w:r>
    </w:p>
    <w:p w14:paraId="24F8DF46" w14:textId="77777777" w:rsidR="0077366F" w:rsidRPr="00056520" w:rsidRDefault="0077366F" w:rsidP="005F7CB2">
      <w:pPr>
        <w:spacing w:line="240" w:lineRule="auto"/>
        <w:ind w:firstLine="0"/>
        <w:rPr>
          <w:rFonts w:cs="Times New Roman"/>
          <w:b/>
          <w:bCs/>
          <w:sz w:val="20"/>
          <w:szCs w:val="20"/>
        </w:rPr>
      </w:pPr>
    </w:p>
    <w:p w14:paraId="7F0B761F" w14:textId="5DA4F65B" w:rsidR="00FC13CC" w:rsidRDefault="0077366F" w:rsidP="005F7CB2">
      <w:pPr>
        <w:spacing w:line="240" w:lineRule="auto"/>
        <w:ind w:firstLine="0"/>
        <w:rPr>
          <w:rFonts w:cs="Times New Roman"/>
          <w:b/>
          <w:bCs/>
          <w:sz w:val="20"/>
          <w:szCs w:val="20"/>
        </w:rPr>
      </w:pPr>
      <w:r w:rsidRPr="00056520">
        <w:rPr>
          <w:rFonts w:cs="Times New Roman"/>
          <w:b/>
          <w:bCs/>
          <w:sz w:val="20"/>
          <w:szCs w:val="20"/>
        </w:rPr>
        <w:t xml:space="preserve">Meta-Regression results for the association between childhood adiposity and adult cardiovascular disease (CVD) risk factors </w:t>
      </w:r>
    </w:p>
    <w:p w14:paraId="3666FCD1" w14:textId="77777777" w:rsidR="00084159" w:rsidRPr="00056520" w:rsidRDefault="00084159" w:rsidP="005F7CB2">
      <w:pPr>
        <w:spacing w:line="240" w:lineRule="auto"/>
        <w:ind w:firstLine="0"/>
        <w:rPr>
          <w:rFonts w:cs="Times New Roman"/>
          <w:b/>
          <w:bCs/>
          <w:sz w:val="20"/>
          <w:szCs w:val="20"/>
        </w:rPr>
      </w:pPr>
    </w:p>
    <w:p w14:paraId="50B980EF" w14:textId="77777777" w:rsidR="00AB0318" w:rsidRPr="00056520" w:rsidRDefault="00AB0318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514C4618" w14:textId="2D6DDD64" w:rsidR="00AD0D22" w:rsidRPr="00056520" w:rsidRDefault="00F259BD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 xml:space="preserve"> </w:t>
      </w:r>
      <w:r w:rsidR="00B2335D">
        <w:rPr>
          <w:rFonts w:cs="Times New Roman"/>
          <w:sz w:val="20"/>
          <w:szCs w:val="20"/>
        </w:rPr>
        <w:t xml:space="preserve">Table: </w:t>
      </w:r>
      <w:bookmarkStart w:id="0" w:name="_GoBack"/>
      <w:bookmarkEnd w:id="0"/>
      <w:r w:rsidR="0077366F" w:rsidRPr="00056520">
        <w:rPr>
          <w:rFonts w:cs="Times New Roman"/>
          <w:sz w:val="20"/>
          <w:szCs w:val="20"/>
        </w:rPr>
        <w:t>Systolic Blood Pressure (SBP) and Diastolic Blood Pressure (DBP)</w:t>
      </w:r>
    </w:p>
    <w:p w14:paraId="224CBE07" w14:textId="77777777" w:rsidR="000728AD" w:rsidRPr="00056520" w:rsidRDefault="000728AD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00"/>
        <w:gridCol w:w="1800"/>
        <w:gridCol w:w="1800"/>
        <w:gridCol w:w="810"/>
        <w:gridCol w:w="900"/>
        <w:gridCol w:w="90"/>
        <w:gridCol w:w="1800"/>
        <w:gridCol w:w="1890"/>
        <w:gridCol w:w="918"/>
      </w:tblGrid>
      <w:tr w:rsidR="00AD0D22" w:rsidRPr="00056520" w14:paraId="3EFA86BC" w14:textId="77777777" w:rsidTr="00A559EB">
        <w:trPr>
          <w:trHeight w:val="278"/>
        </w:trPr>
        <w:tc>
          <w:tcPr>
            <w:tcW w:w="13176" w:type="dxa"/>
            <w:gridSpan w:val="10"/>
            <w:tcBorders>
              <w:top w:val="single" w:sz="4" w:space="0" w:color="auto"/>
              <w:bottom w:val="nil"/>
            </w:tcBorders>
            <w:hideMark/>
          </w:tcPr>
          <w:p w14:paraId="7629DC6F" w14:textId="42E4B1BA" w:rsidR="0077366F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</w:t>
            </w:r>
          </w:p>
        </w:tc>
      </w:tr>
      <w:tr w:rsidR="00AE7603" w:rsidRPr="00056520" w14:paraId="688FCDD0" w14:textId="77777777" w:rsidTr="00084159">
        <w:trPr>
          <w:trHeight w:val="300"/>
        </w:trPr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C0FB03E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0" w:type="dxa"/>
            <w:gridSpan w:val="4"/>
            <w:tcBorders>
              <w:top w:val="nil"/>
              <w:bottom w:val="nil"/>
            </w:tcBorders>
            <w:hideMark/>
          </w:tcPr>
          <w:p w14:paraId="70E8FB1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5598" w:type="dxa"/>
            <w:gridSpan w:val="5"/>
            <w:tcBorders>
              <w:top w:val="nil"/>
              <w:bottom w:val="nil"/>
            </w:tcBorders>
            <w:hideMark/>
          </w:tcPr>
          <w:p w14:paraId="34F6510A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DBP</w:t>
            </w:r>
          </w:p>
        </w:tc>
      </w:tr>
      <w:tr w:rsidR="00084159" w:rsidRPr="00056520" w14:paraId="26E674BB" w14:textId="77777777" w:rsidTr="00084159">
        <w:trPr>
          <w:trHeight w:val="300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hideMark/>
          </w:tcPr>
          <w:p w14:paraId="6FD794F4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hideMark/>
          </w:tcPr>
          <w:p w14:paraId="3C7A402A" w14:textId="3DB844D2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</w:p>
          <w:p w14:paraId="38FC57E9" w14:textId="61350E85" w:rsidR="00AD0D22" w:rsidRPr="00056520" w:rsidRDefault="00AE7603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Studies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hideMark/>
          </w:tcPr>
          <w:p w14:paraId="43C55884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hideMark/>
          </w:tcPr>
          <w:p w14:paraId="04E195C0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hideMark/>
          </w:tcPr>
          <w:p w14:paraId="5D3A9966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990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C1BD62B" w14:textId="4B7AE32D" w:rsidR="00AD0D22" w:rsidRPr="00056520" w:rsidRDefault="00AE7603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 S</w:t>
            </w:r>
            <w:r w:rsidR="00AD0D22" w:rsidRPr="00056520">
              <w:rPr>
                <w:rFonts w:cs="Times New Roman"/>
                <w:b/>
                <w:bCs/>
                <w:sz w:val="20"/>
                <w:szCs w:val="20"/>
              </w:rPr>
              <w:t>tudies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hideMark/>
          </w:tcPr>
          <w:p w14:paraId="42F3E99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hideMark/>
          </w:tcPr>
          <w:p w14:paraId="22561C8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hideMark/>
          </w:tcPr>
          <w:p w14:paraId="5C904CFD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084159" w:rsidRPr="00056520" w14:paraId="1C84E652" w14:textId="77777777" w:rsidTr="00084159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</w:tcBorders>
            <w:hideMark/>
          </w:tcPr>
          <w:p w14:paraId="1338A2EB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ECEBA0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hideMark/>
          </w:tcPr>
          <w:p w14:paraId="5BC49D20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0.0104 ± 0.004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hideMark/>
          </w:tcPr>
          <w:p w14:paraId="20CCC026" w14:textId="3BF19995" w:rsidR="00AD0D22" w:rsidRPr="00056520" w:rsidRDefault="00AD0D22" w:rsidP="00590580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0.0025, 0.0183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hideMark/>
          </w:tcPr>
          <w:p w14:paraId="69F43E6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0.0096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A0A018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hideMark/>
          </w:tcPr>
          <w:p w14:paraId="4CE88BC7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0.0096 ± 0.0039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hideMark/>
          </w:tcPr>
          <w:p w14:paraId="104729F0" w14:textId="5DAF8C41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0.0019, 0.0173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18" w:type="dxa"/>
            <w:tcBorders>
              <w:top w:val="single" w:sz="4" w:space="0" w:color="auto"/>
              <w:bottom w:val="nil"/>
              <w:right w:val="nil"/>
            </w:tcBorders>
            <w:hideMark/>
          </w:tcPr>
          <w:p w14:paraId="15208B18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0.0145</w:t>
            </w:r>
          </w:p>
        </w:tc>
      </w:tr>
      <w:tr w:rsidR="00084159" w:rsidRPr="00056520" w14:paraId="719344C5" w14:textId="77777777" w:rsidTr="00084159">
        <w:trPr>
          <w:trHeight w:val="269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3184A005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47FBBD8D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1FA3ACF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-0.0006 ± 0.002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652FDC18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-0.0045, 0.0033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781B666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0.7559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4E35380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6AB3CCB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-0.0011 ± 0.0016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0EC2918F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-0.0042, 0.0021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5956CA14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0.5116</w:t>
            </w:r>
          </w:p>
        </w:tc>
      </w:tr>
      <w:tr w:rsidR="00084159" w:rsidRPr="00056520" w14:paraId="7165E980" w14:textId="77777777" w:rsidTr="00084159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39C21BCC" w14:textId="4416E5FA" w:rsidR="00AD0D22" w:rsidRPr="00056520" w:rsidRDefault="009432DD" w:rsidP="009432DD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="00AD0D22" w:rsidRPr="00056520">
              <w:rPr>
                <w:rFonts w:cs="Times New Roman"/>
                <w:sz w:val="20"/>
                <w:szCs w:val="20"/>
              </w:rPr>
              <w:t>Follow-up</w:t>
            </w:r>
            <w:r w:rsidR="00CB2C36" w:rsidRPr="00056520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66B1400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38F2C528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-0.0024 ± 0.002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54825D3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-0.0063, 0.0014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283F8823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0.216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2856692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160DC19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-0.0028 ± 0.0017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28C9447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-0.0062, 0.0006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4C54EF1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0.1076</w:t>
            </w:r>
          </w:p>
        </w:tc>
      </w:tr>
      <w:tr w:rsidR="00084159" w:rsidRPr="00056520" w14:paraId="519FE08B" w14:textId="77777777" w:rsidTr="00084159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56C7746" w14:textId="3DFCF911" w:rsidR="00162CD8" w:rsidRPr="00056520" w:rsidRDefault="00932E0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Year of Study Onset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D2884EF" w14:textId="2CB7111D" w:rsidR="00162CD8" w:rsidRPr="00056520" w:rsidRDefault="0073513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68089C2" w14:textId="60AF89AD" w:rsidR="00162CD8" w:rsidRPr="00056520" w:rsidRDefault="0073513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-0.0009 ±</w:t>
            </w:r>
            <w:r w:rsidR="001434F0" w:rsidRPr="00056520">
              <w:rPr>
                <w:rFonts w:cs="Times New Roman"/>
                <w:sz w:val="20"/>
                <w:szCs w:val="20"/>
              </w:rPr>
              <w:t xml:space="preserve"> </w:t>
            </w:r>
            <w:r w:rsidRPr="00056520">
              <w:rPr>
                <w:rFonts w:cs="Times New Roman"/>
                <w:sz w:val="20"/>
                <w:szCs w:val="20"/>
              </w:rPr>
              <w:t>0.001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C31B582" w14:textId="1BD7BC69" w:rsidR="00162CD8" w:rsidRPr="00056520" w:rsidRDefault="0073513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-0.0029, 0.0012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A0D3ADC" w14:textId="3E63BEEB" w:rsidR="00162CD8" w:rsidRPr="00056520" w:rsidRDefault="0073513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0.4141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</w:tcPr>
          <w:p w14:paraId="0897BC81" w14:textId="6CF4EAAC" w:rsidR="00162CD8" w:rsidRPr="00056520" w:rsidRDefault="001434F0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0274547" w14:textId="71604F69" w:rsidR="00162CD8" w:rsidRPr="00056520" w:rsidRDefault="001434F0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0.0013 ± 0.0011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3D999946" w14:textId="16D35B7E" w:rsidR="00162CD8" w:rsidRPr="00056520" w:rsidRDefault="001434F0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-0.0009, 0.0035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</w:tcPr>
          <w:p w14:paraId="4899DC29" w14:textId="4569BD6D" w:rsidR="00162CD8" w:rsidRPr="00056520" w:rsidRDefault="001434F0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0.2423</w:t>
            </w:r>
          </w:p>
        </w:tc>
      </w:tr>
      <w:tr w:rsidR="00084159" w:rsidRPr="00056520" w14:paraId="0CC1C173" w14:textId="77777777" w:rsidTr="00084159">
        <w:trPr>
          <w:trHeight w:val="188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6DBBB5A7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Type of Analysis 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5534C612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649F8AD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0.0218 ± 0.0421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579F1075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-0.0607, 0.1043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0C473FF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0.6046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246E541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379D5412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0.0176 ± 0.0393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29AEFC39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-0.0594, 0.0946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390EEDB3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0.6535</w:t>
            </w:r>
          </w:p>
        </w:tc>
      </w:tr>
      <w:tr w:rsidR="00084159" w:rsidRPr="00056520" w14:paraId="768E8756" w14:textId="77777777" w:rsidTr="00084159">
        <w:trPr>
          <w:trHeight w:val="188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00270EF4" w14:textId="77777777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Country 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757566A0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33EF0CFA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0.0741 ± 0.0386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74D196A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-0.0015, 0.1497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278C8717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0.0548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552746B6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5ED08749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0.014 ± 0.0412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00E2ED3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-0.0668, 0.0948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1CB212F8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0.7342</w:t>
            </w:r>
          </w:p>
        </w:tc>
      </w:tr>
      <w:tr w:rsidR="00084159" w:rsidRPr="00056520" w14:paraId="3F933412" w14:textId="77777777" w:rsidTr="00084159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54EAF261" w14:textId="0597492C" w:rsidR="00AD0D22" w:rsidRPr="00056520" w:rsidRDefault="00AD0D22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056520">
              <w:rPr>
                <w:rFonts w:cs="Times New Roman"/>
                <w:sz w:val="20"/>
                <w:szCs w:val="20"/>
              </w:rPr>
              <w:t>Sex</w:t>
            </w:r>
            <w:r w:rsidR="001E2216"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056520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54614655" w14:textId="446A0D8A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32D41594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0.0303 ± 0.029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0D4C9B6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-0.0265, 0.0871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4EF32AB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0.2964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61BB90D1" w14:textId="339638F5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73AF7AF0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-0.0304 ± 0.0294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2E0C414D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-0.0879, 0.0272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2731E10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0.3008</w:t>
            </w:r>
          </w:p>
        </w:tc>
      </w:tr>
      <w:tr w:rsidR="00084159" w:rsidRPr="00056520" w14:paraId="615EB2E4" w14:textId="77777777" w:rsidTr="00084159">
        <w:trPr>
          <w:trHeight w:val="144"/>
        </w:trPr>
        <w:tc>
          <w:tcPr>
            <w:tcW w:w="2268" w:type="dxa"/>
            <w:tcBorders>
              <w:top w:val="nil"/>
              <w:left w:val="nil"/>
              <w:bottom w:val="nil"/>
            </w:tcBorders>
            <w:hideMark/>
          </w:tcPr>
          <w:p w14:paraId="0D415E8C" w14:textId="17DED987" w:rsidR="00AD0D22" w:rsidRPr="00056520" w:rsidRDefault="00AE7603" w:rsidP="005F7CB2">
            <w:pPr>
              <w:keepNext/>
              <w:keepLines/>
              <w:spacing w:before="200" w:line="240" w:lineRule="auto"/>
              <w:ind w:firstLine="0"/>
              <w:outlineLvl w:val="7"/>
              <w:rPr>
                <w:rFonts w:cs="Times New Roman"/>
                <w:sz w:val="20"/>
                <w:szCs w:val="20"/>
                <w:vertAlign w:val="superscript"/>
              </w:rPr>
            </w:pPr>
            <w:proofErr w:type="spellStart"/>
            <w:r w:rsidRPr="00056520">
              <w:rPr>
                <w:rFonts w:cs="Times New Roman"/>
                <w:sz w:val="20"/>
                <w:szCs w:val="20"/>
              </w:rPr>
              <w:t>Exposure</w:t>
            </w:r>
            <w:r w:rsidR="001E2216"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1FD4E9B1" w14:textId="2513CFF8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4615F40E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0.0476 ± 0.0245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5340A53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-0.0005, 0.0956</w:t>
            </w:r>
          </w:p>
        </w:tc>
        <w:tc>
          <w:tcPr>
            <w:tcW w:w="810" w:type="dxa"/>
            <w:tcBorders>
              <w:top w:val="nil"/>
              <w:bottom w:val="nil"/>
            </w:tcBorders>
            <w:hideMark/>
          </w:tcPr>
          <w:p w14:paraId="720FDB11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0.0524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hideMark/>
          </w:tcPr>
          <w:p w14:paraId="65540712" w14:textId="041E2315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63A02CF5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0.0156 ± 0.0258</w:t>
            </w:r>
          </w:p>
        </w:tc>
        <w:tc>
          <w:tcPr>
            <w:tcW w:w="1890" w:type="dxa"/>
            <w:tcBorders>
              <w:top w:val="nil"/>
              <w:bottom w:val="nil"/>
            </w:tcBorders>
            <w:hideMark/>
          </w:tcPr>
          <w:p w14:paraId="12E990AB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-0.0351, 0.0662</w:t>
            </w:r>
          </w:p>
        </w:tc>
        <w:tc>
          <w:tcPr>
            <w:tcW w:w="918" w:type="dxa"/>
            <w:tcBorders>
              <w:top w:val="nil"/>
              <w:bottom w:val="nil"/>
              <w:right w:val="nil"/>
            </w:tcBorders>
            <w:hideMark/>
          </w:tcPr>
          <w:p w14:paraId="255FA58C" w14:textId="77777777" w:rsidR="00AD0D22" w:rsidRPr="00056520" w:rsidRDefault="00AD0D2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0.5465</w:t>
            </w:r>
          </w:p>
        </w:tc>
      </w:tr>
      <w:tr w:rsidR="00084159" w:rsidRPr="00056520" w14:paraId="6D612326" w14:textId="77777777" w:rsidTr="00084159">
        <w:trPr>
          <w:trHeight w:val="144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</w:tcPr>
          <w:p w14:paraId="327D7D16" w14:textId="2BD381A4" w:rsidR="00A10F98" w:rsidRPr="00056520" w:rsidRDefault="00A10F98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3348BC3" w14:textId="1047BE90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61E2785A" w14:textId="661B4F3A" w:rsidR="00A10F98" w:rsidRPr="00056520" w:rsidRDefault="00906CEA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0.0016</w:t>
            </w:r>
            <w:r w:rsidR="00A10F98" w:rsidRPr="00056520">
              <w:rPr>
                <w:rFonts w:cs="Times New Roman"/>
                <w:bCs/>
                <w:sz w:val="20"/>
                <w:szCs w:val="20"/>
              </w:rPr>
              <w:t xml:space="preserve"> ± 0.0014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482FFD98" w14:textId="0DB1FC58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-0.0043, 0.0013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74209572" w14:textId="07711E58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0.2</w:t>
            </w:r>
            <w:r w:rsidR="00906CEA" w:rsidRPr="00056520">
              <w:rPr>
                <w:rFonts w:cs="Times New Roman"/>
                <w:sz w:val="20"/>
                <w:szCs w:val="20"/>
              </w:rPr>
              <w:t>643</w:t>
            </w:r>
          </w:p>
        </w:tc>
        <w:tc>
          <w:tcPr>
            <w:tcW w:w="990" w:type="dxa"/>
            <w:gridSpan w:val="2"/>
            <w:tcBorders>
              <w:top w:val="nil"/>
              <w:bottom w:val="single" w:sz="4" w:space="0" w:color="auto"/>
            </w:tcBorders>
          </w:tcPr>
          <w:p w14:paraId="21121F77" w14:textId="1700A102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4F4DE52E" w14:textId="0E2D96E8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0.0008 ± 0.0018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</w:tcPr>
          <w:p w14:paraId="7A5E0474" w14:textId="0602F935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-0.0027, 0.0043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  <w:right w:val="nil"/>
            </w:tcBorders>
          </w:tcPr>
          <w:p w14:paraId="03DDC1D1" w14:textId="3B1F1F33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0.6701</w:t>
            </w:r>
          </w:p>
        </w:tc>
      </w:tr>
      <w:tr w:rsidR="00A10F98" w:rsidRPr="00056520" w14:paraId="21B61ADD" w14:textId="77777777" w:rsidTr="00932E0C">
        <w:trPr>
          <w:trHeight w:val="323"/>
        </w:trPr>
        <w:tc>
          <w:tcPr>
            <w:tcW w:w="13176" w:type="dxa"/>
            <w:gridSpan w:val="10"/>
            <w:tcBorders>
              <w:top w:val="single" w:sz="4" w:space="0" w:color="auto"/>
              <w:bottom w:val="nil"/>
            </w:tcBorders>
            <w:hideMark/>
          </w:tcPr>
          <w:p w14:paraId="0901B62A" w14:textId="7709829D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 adjusted for adult BMI</w:t>
            </w:r>
          </w:p>
        </w:tc>
      </w:tr>
      <w:tr w:rsidR="00A10F98" w:rsidRPr="00056520" w14:paraId="269F927D" w14:textId="77777777" w:rsidTr="00084159">
        <w:trPr>
          <w:trHeight w:val="300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hideMark/>
          </w:tcPr>
          <w:p w14:paraId="62314D33" w14:textId="77777777" w:rsidR="00A10F98" w:rsidRPr="00056520" w:rsidRDefault="00A10F98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0" w:type="dxa"/>
            <w:gridSpan w:val="4"/>
            <w:tcBorders>
              <w:top w:val="nil"/>
              <w:bottom w:val="single" w:sz="4" w:space="0" w:color="auto"/>
            </w:tcBorders>
            <w:hideMark/>
          </w:tcPr>
          <w:p w14:paraId="71AED63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5598" w:type="dxa"/>
            <w:gridSpan w:val="5"/>
            <w:tcBorders>
              <w:top w:val="nil"/>
              <w:bottom w:val="single" w:sz="4" w:space="0" w:color="auto"/>
            </w:tcBorders>
            <w:hideMark/>
          </w:tcPr>
          <w:p w14:paraId="01DA168B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DBP</w:t>
            </w:r>
          </w:p>
        </w:tc>
      </w:tr>
      <w:tr w:rsidR="00A10F98" w:rsidRPr="00056520" w14:paraId="4402575A" w14:textId="77777777" w:rsidTr="00084159">
        <w:trPr>
          <w:trHeight w:val="300"/>
        </w:trPr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52C37D88" w14:textId="77777777" w:rsidR="00A10F98" w:rsidRPr="00056520" w:rsidRDefault="00A10F98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30B3BD1F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hideMark/>
          </w:tcPr>
          <w:p w14:paraId="7A6B2B9E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0.0055 ± 0.0084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hideMark/>
          </w:tcPr>
          <w:p w14:paraId="7C755909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-0.011, 0.0221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hideMark/>
          </w:tcPr>
          <w:p w14:paraId="3CE5AC39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0.5118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520CED95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hideMark/>
          </w:tcPr>
          <w:p w14:paraId="55035607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0.0072 ± 0.0249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hideMark/>
          </w:tcPr>
          <w:p w14:paraId="7C082FC5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-0.0416, 0.0559</w:t>
            </w:r>
          </w:p>
        </w:tc>
        <w:tc>
          <w:tcPr>
            <w:tcW w:w="918" w:type="dxa"/>
            <w:tcBorders>
              <w:top w:val="single" w:sz="4" w:space="0" w:color="auto"/>
            </w:tcBorders>
            <w:hideMark/>
          </w:tcPr>
          <w:p w14:paraId="611D819D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0.7723</w:t>
            </w:r>
          </w:p>
        </w:tc>
      </w:tr>
      <w:tr w:rsidR="00A10F98" w:rsidRPr="00056520" w14:paraId="4F7C81CD" w14:textId="77777777" w:rsidTr="00084159">
        <w:trPr>
          <w:trHeight w:val="300"/>
        </w:trPr>
        <w:tc>
          <w:tcPr>
            <w:tcW w:w="2268" w:type="dxa"/>
            <w:hideMark/>
          </w:tcPr>
          <w:p w14:paraId="28DDE014" w14:textId="77777777" w:rsidR="00A10F98" w:rsidRPr="00056520" w:rsidRDefault="00A10F98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900" w:type="dxa"/>
            <w:hideMark/>
          </w:tcPr>
          <w:p w14:paraId="62EA249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  <w:hideMark/>
          </w:tcPr>
          <w:p w14:paraId="4B89F5EA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-0.0046 ± 0.0015</w:t>
            </w:r>
          </w:p>
        </w:tc>
        <w:tc>
          <w:tcPr>
            <w:tcW w:w="1800" w:type="dxa"/>
            <w:hideMark/>
          </w:tcPr>
          <w:p w14:paraId="06ABFC09" w14:textId="35A9CFFD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-0.0075, -0.0017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810" w:type="dxa"/>
            <w:hideMark/>
          </w:tcPr>
          <w:p w14:paraId="0EF0999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0.0017</w:t>
            </w:r>
          </w:p>
        </w:tc>
        <w:tc>
          <w:tcPr>
            <w:tcW w:w="900" w:type="dxa"/>
            <w:hideMark/>
          </w:tcPr>
          <w:p w14:paraId="3F4047A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gridSpan w:val="2"/>
            <w:hideMark/>
          </w:tcPr>
          <w:p w14:paraId="20090AA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-0.006 ± 0.0014</w:t>
            </w:r>
          </w:p>
        </w:tc>
        <w:tc>
          <w:tcPr>
            <w:tcW w:w="1890" w:type="dxa"/>
            <w:hideMark/>
          </w:tcPr>
          <w:p w14:paraId="15E9E190" w14:textId="731DFEAD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-0.0087, -0.0032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18" w:type="dxa"/>
            <w:hideMark/>
          </w:tcPr>
          <w:p w14:paraId="487F1CB1" w14:textId="5D1C085A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0.0001</w:t>
            </w:r>
          </w:p>
        </w:tc>
      </w:tr>
      <w:tr w:rsidR="00A10F98" w:rsidRPr="00056520" w14:paraId="1D25BFD4" w14:textId="77777777" w:rsidTr="00084159">
        <w:trPr>
          <w:trHeight w:val="242"/>
        </w:trPr>
        <w:tc>
          <w:tcPr>
            <w:tcW w:w="2268" w:type="dxa"/>
            <w:hideMark/>
          </w:tcPr>
          <w:p w14:paraId="768C6498" w14:textId="13EF2432" w:rsidR="00A10F98" w:rsidRPr="00056520" w:rsidRDefault="009432D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Pr="00056520">
              <w:rPr>
                <w:rFonts w:cs="Times New Roman"/>
                <w:sz w:val="20"/>
                <w:szCs w:val="20"/>
              </w:rPr>
              <w:t>Follow-up</w:t>
            </w:r>
          </w:p>
        </w:tc>
        <w:tc>
          <w:tcPr>
            <w:tcW w:w="900" w:type="dxa"/>
            <w:hideMark/>
          </w:tcPr>
          <w:p w14:paraId="02FC143B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  <w:hideMark/>
          </w:tcPr>
          <w:p w14:paraId="1BA0DC66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-0.0038 ± 0.0014</w:t>
            </w:r>
          </w:p>
        </w:tc>
        <w:tc>
          <w:tcPr>
            <w:tcW w:w="1800" w:type="dxa"/>
            <w:hideMark/>
          </w:tcPr>
          <w:p w14:paraId="0533FB0B" w14:textId="4E9CDED9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-0.0066, -0.001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810" w:type="dxa"/>
            <w:hideMark/>
          </w:tcPr>
          <w:p w14:paraId="36329223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0.0078</w:t>
            </w:r>
          </w:p>
        </w:tc>
        <w:tc>
          <w:tcPr>
            <w:tcW w:w="900" w:type="dxa"/>
            <w:hideMark/>
          </w:tcPr>
          <w:p w14:paraId="4D1D2AF2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gridSpan w:val="2"/>
            <w:hideMark/>
          </w:tcPr>
          <w:p w14:paraId="730564C5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-0.0061 ± 0.0014</w:t>
            </w:r>
          </w:p>
        </w:tc>
        <w:tc>
          <w:tcPr>
            <w:tcW w:w="1890" w:type="dxa"/>
            <w:hideMark/>
          </w:tcPr>
          <w:p w14:paraId="30F7D81F" w14:textId="60C01680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-0.0089, -0.0034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18" w:type="dxa"/>
            <w:hideMark/>
          </w:tcPr>
          <w:p w14:paraId="2F2AEF29" w14:textId="17795B4F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0.0001</w:t>
            </w:r>
          </w:p>
        </w:tc>
      </w:tr>
      <w:tr w:rsidR="00A10F98" w:rsidRPr="00056520" w14:paraId="67AC140D" w14:textId="77777777" w:rsidTr="00084159">
        <w:trPr>
          <w:trHeight w:val="242"/>
        </w:trPr>
        <w:tc>
          <w:tcPr>
            <w:tcW w:w="2268" w:type="dxa"/>
          </w:tcPr>
          <w:p w14:paraId="41A1152F" w14:textId="3C3657CD" w:rsidR="00A10F98" w:rsidRPr="00056520" w:rsidRDefault="00A10F98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Year of Study Onset</w:t>
            </w:r>
          </w:p>
        </w:tc>
        <w:tc>
          <w:tcPr>
            <w:tcW w:w="900" w:type="dxa"/>
          </w:tcPr>
          <w:p w14:paraId="5BB68A8F" w14:textId="2D98FA8E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04EE6BAA" w14:textId="2E7DA488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0.0029 ± 0.0017</w:t>
            </w:r>
          </w:p>
        </w:tc>
        <w:tc>
          <w:tcPr>
            <w:tcW w:w="1800" w:type="dxa"/>
          </w:tcPr>
          <w:p w14:paraId="49A518D2" w14:textId="251DC595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-0.0004, 0.0062</w:t>
            </w:r>
          </w:p>
        </w:tc>
        <w:tc>
          <w:tcPr>
            <w:tcW w:w="810" w:type="dxa"/>
          </w:tcPr>
          <w:p w14:paraId="5DB615BE" w14:textId="01E3D7C6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0.0885</w:t>
            </w:r>
          </w:p>
        </w:tc>
        <w:tc>
          <w:tcPr>
            <w:tcW w:w="900" w:type="dxa"/>
          </w:tcPr>
          <w:p w14:paraId="2D6CF19E" w14:textId="5CF131F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gridSpan w:val="2"/>
          </w:tcPr>
          <w:p w14:paraId="477DFAD6" w14:textId="262881E0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bCs/>
                <w:sz w:val="20"/>
                <w:szCs w:val="20"/>
              </w:rPr>
              <w:t>0.0047 ± 0.0019</w:t>
            </w:r>
          </w:p>
        </w:tc>
        <w:tc>
          <w:tcPr>
            <w:tcW w:w="1890" w:type="dxa"/>
          </w:tcPr>
          <w:p w14:paraId="470CC5AC" w14:textId="442C1CD1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0.001, 0.0083</w:t>
            </w:r>
            <w:r w:rsidR="001E2216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18" w:type="dxa"/>
          </w:tcPr>
          <w:p w14:paraId="500840D5" w14:textId="7AAD59D9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0.0122</w:t>
            </w:r>
          </w:p>
        </w:tc>
      </w:tr>
      <w:tr w:rsidR="00A10F98" w:rsidRPr="00056520" w14:paraId="09EBAC7B" w14:textId="77777777" w:rsidTr="00084159">
        <w:trPr>
          <w:trHeight w:val="89"/>
        </w:trPr>
        <w:tc>
          <w:tcPr>
            <w:tcW w:w="2268" w:type="dxa"/>
            <w:hideMark/>
          </w:tcPr>
          <w:p w14:paraId="4C3CE9E1" w14:textId="5B4BE0E4" w:rsidR="00A10F98" w:rsidRPr="00056520" w:rsidRDefault="00A10F98" w:rsidP="005F7CB2">
            <w:pPr>
              <w:keepNext/>
              <w:keepLines/>
              <w:spacing w:before="200" w:line="240" w:lineRule="auto"/>
              <w:ind w:firstLine="0"/>
              <w:outlineLvl w:val="7"/>
              <w:rPr>
                <w:rFonts w:cs="Times New Roman"/>
                <w:sz w:val="20"/>
                <w:szCs w:val="20"/>
                <w:vertAlign w:val="superscript"/>
              </w:rPr>
            </w:pPr>
            <w:proofErr w:type="spellStart"/>
            <w:r w:rsidRPr="00056520">
              <w:rPr>
                <w:rFonts w:cs="Times New Roman"/>
                <w:sz w:val="20"/>
                <w:szCs w:val="20"/>
              </w:rPr>
              <w:t>Sex</w:t>
            </w:r>
            <w:r w:rsidR="001E2216"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hideMark/>
          </w:tcPr>
          <w:p w14:paraId="57E5299D" w14:textId="133482C5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00" w:type="dxa"/>
            <w:hideMark/>
          </w:tcPr>
          <w:p w14:paraId="0D7A53D0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0.0409 ± 0.0432</w:t>
            </w:r>
          </w:p>
        </w:tc>
        <w:tc>
          <w:tcPr>
            <w:tcW w:w="1800" w:type="dxa"/>
            <w:hideMark/>
          </w:tcPr>
          <w:p w14:paraId="28EE1BFE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-0.0438, 0.1256</w:t>
            </w:r>
          </w:p>
        </w:tc>
        <w:tc>
          <w:tcPr>
            <w:tcW w:w="810" w:type="dxa"/>
            <w:hideMark/>
          </w:tcPr>
          <w:p w14:paraId="51B4B969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0.3435</w:t>
            </w:r>
          </w:p>
        </w:tc>
        <w:tc>
          <w:tcPr>
            <w:tcW w:w="900" w:type="dxa"/>
            <w:hideMark/>
          </w:tcPr>
          <w:p w14:paraId="1D39DEB1" w14:textId="60898480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hideMark/>
          </w:tcPr>
          <w:p w14:paraId="5020F535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0.0165 ± 0.045</w:t>
            </w:r>
          </w:p>
        </w:tc>
        <w:tc>
          <w:tcPr>
            <w:tcW w:w="1890" w:type="dxa"/>
            <w:hideMark/>
          </w:tcPr>
          <w:p w14:paraId="1B6BC1FB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-0.0717, 0.1047</w:t>
            </w:r>
          </w:p>
        </w:tc>
        <w:tc>
          <w:tcPr>
            <w:tcW w:w="918" w:type="dxa"/>
            <w:hideMark/>
          </w:tcPr>
          <w:p w14:paraId="0FFD77DA" w14:textId="77777777" w:rsidR="00A10F98" w:rsidRPr="00056520" w:rsidRDefault="00A10F98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0.7141</w:t>
            </w:r>
          </w:p>
        </w:tc>
      </w:tr>
      <w:tr w:rsidR="00BA39B7" w:rsidRPr="00056520" w14:paraId="3B9E170C" w14:textId="77777777" w:rsidTr="00084159">
        <w:trPr>
          <w:trHeight w:val="89"/>
        </w:trPr>
        <w:tc>
          <w:tcPr>
            <w:tcW w:w="2268" w:type="dxa"/>
          </w:tcPr>
          <w:p w14:paraId="161FF744" w14:textId="4BD24B70" w:rsidR="00BA39B7" w:rsidRPr="00056520" w:rsidRDefault="00BA39B7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900" w:type="dxa"/>
          </w:tcPr>
          <w:p w14:paraId="635D9BF5" w14:textId="1EE3793C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14:paraId="1934DEF2" w14:textId="17AEBDCE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-0.0036 ± 0.0025</w:t>
            </w:r>
          </w:p>
        </w:tc>
        <w:tc>
          <w:tcPr>
            <w:tcW w:w="1800" w:type="dxa"/>
          </w:tcPr>
          <w:p w14:paraId="1C59B4B2" w14:textId="25B4347F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-0.0014, 0.0086</w:t>
            </w:r>
          </w:p>
        </w:tc>
        <w:tc>
          <w:tcPr>
            <w:tcW w:w="810" w:type="dxa"/>
          </w:tcPr>
          <w:p w14:paraId="3875CEC8" w14:textId="0D4EA982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0.1542</w:t>
            </w:r>
          </w:p>
        </w:tc>
        <w:tc>
          <w:tcPr>
            <w:tcW w:w="900" w:type="dxa"/>
          </w:tcPr>
          <w:p w14:paraId="1A8A9863" w14:textId="431FA9EC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gridSpan w:val="2"/>
          </w:tcPr>
          <w:p w14:paraId="5204DD9D" w14:textId="30C698FA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0.0032 ± 0.0033</w:t>
            </w:r>
          </w:p>
        </w:tc>
        <w:tc>
          <w:tcPr>
            <w:tcW w:w="1890" w:type="dxa"/>
          </w:tcPr>
          <w:p w14:paraId="1FB6AD19" w14:textId="4DE78B48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-0.0032, 0.0096</w:t>
            </w:r>
          </w:p>
        </w:tc>
        <w:tc>
          <w:tcPr>
            <w:tcW w:w="918" w:type="dxa"/>
          </w:tcPr>
          <w:p w14:paraId="3E1B627C" w14:textId="46D7288A" w:rsidR="00BA39B7" w:rsidRPr="00056520" w:rsidRDefault="00BA39B7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0.3295</w:t>
            </w:r>
          </w:p>
        </w:tc>
      </w:tr>
    </w:tbl>
    <w:p w14:paraId="32A2037A" w14:textId="77777777" w:rsidR="00AD0D22" w:rsidRPr="00056520" w:rsidRDefault="00AD0D22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Type of Analysis: Correlation/Beta coefficient vs. Mean Difference/OR/RR</w:t>
      </w:r>
    </w:p>
    <w:p w14:paraId="0C6C3EDB" w14:textId="77777777" w:rsidR="00AD0D22" w:rsidRPr="00056520" w:rsidRDefault="00AD0D22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 xml:space="preserve">Country: USA vs. Others </w:t>
      </w:r>
    </w:p>
    <w:p w14:paraId="2FB421BD" w14:textId="77777777" w:rsidR="00CB2C36" w:rsidRPr="00056520" w:rsidRDefault="00CB2C36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Sex: Male vs. Female</w:t>
      </w:r>
    </w:p>
    <w:p w14:paraId="11DF141F" w14:textId="34AB5E61" w:rsidR="004B329B" w:rsidRPr="00056520" w:rsidRDefault="004B329B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Exposure: BMI vs. Other Measures of Adiposity</w:t>
      </w:r>
    </w:p>
    <w:p w14:paraId="1E9044EB" w14:textId="08FF644C" w:rsidR="00D02BE6" w:rsidRPr="00056520" w:rsidRDefault="001E2216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proofErr w:type="spellStart"/>
      <w:proofErr w:type="gramStart"/>
      <w:r w:rsidRPr="00056520">
        <w:rPr>
          <w:rFonts w:cs="Times New Roman"/>
          <w:sz w:val="20"/>
          <w:szCs w:val="20"/>
          <w:vertAlign w:val="superscript"/>
        </w:rPr>
        <w:t>a</w:t>
      </w:r>
      <w:proofErr w:type="gramEnd"/>
      <w:r w:rsidRPr="00056520">
        <w:rPr>
          <w:rFonts w:cs="Times New Roman"/>
          <w:sz w:val="20"/>
          <w:szCs w:val="20"/>
          <w:vertAlign w:val="superscript"/>
        </w:rPr>
        <w:t>,</w:t>
      </w:r>
      <w:r w:rsidR="00D02BE6" w:rsidRPr="00056520">
        <w:rPr>
          <w:rFonts w:cs="Times New Roman"/>
          <w:sz w:val="20"/>
          <w:szCs w:val="20"/>
        </w:rPr>
        <w:t>Factors</w:t>
      </w:r>
      <w:proofErr w:type="spellEnd"/>
      <w:r w:rsidR="00D02BE6" w:rsidRPr="00056520">
        <w:rPr>
          <w:rFonts w:cs="Times New Roman"/>
          <w:sz w:val="20"/>
          <w:szCs w:val="20"/>
        </w:rPr>
        <w:t xml:space="preserve"> assessed using </w:t>
      </w:r>
      <w:r w:rsidR="00D02BE6" w:rsidRPr="00056520">
        <w:rPr>
          <w:rFonts w:cs="Times New Roman"/>
          <w:sz w:val="20"/>
          <w:szCs w:val="20"/>
          <w:u w:val="single"/>
        </w:rPr>
        <w:t>sub-group as the study of analysis</w:t>
      </w:r>
      <w:r w:rsidR="00D02BE6" w:rsidRPr="00056520">
        <w:rPr>
          <w:rFonts w:cs="Times New Roman"/>
          <w:sz w:val="20"/>
          <w:szCs w:val="20"/>
        </w:rPr>
        <w:t xml:space="preserve"> instead of study as the unit of analysis</w:t>
      </w:r>
    </w:p>
    <w:p w14:paraId="2C15D332" w14:textId="2815E1E1" w:rsidR="00B54020" w:rsidRPr="00056520" w:rsidRDefault="000728AD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For categorical variables, less than three results for any one category were used as the cut-off for analysis</w:t>
      </w:r>
    </w:p>
    <w:p w14:paraId="39A82F48" w14:textId="49B4BC54" w:rsidR="001E2216" w:rsidRPr="00056520" w:rsidRDefault="001E2216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*Statistically significant (non-overlapping 95% CI)</w:t>
      </w:r>
    </w:p>
    <w:p w14:paraId="32A4941F" w14:textId="77777777" w:rsidR="001E2216" w:rsidRPr="00056520" w:rsidRDefault="001E2216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51499496" w14:textId="3258900A" w:rsidR="007A1DED" w:rsidRPr="00056520" w:rsidRDefault="004E7FF7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lastRenderedPageBreak/>
        <w:t xml:space="preserve">Table: </w:t>
      </w:r>
      <w:r w:rsidR="000728AD" w:rsidRPr="00056520">
        <w:rPr>
          <w:rFonts w:cs="Times New Roman"/>
          <w:sz w:val="20"/>
          <w:szCs w:val="20"/>
        </w:rPr>
        <w:t>Total cholesterol (TC) and Low-density lipoprotein cholesterol (LDL</w:t>
      </w:r>
      <w:r w:rsidR="00D2715B">
        <w:rPr>
          <w:rFonts w:cs="Times New Roman"/>
          <w:sz w:val="20"/>
          <w:szCs w:val="20"/>
        </w:rPr>
        <w:t>)</w:t>
      </w:r>
    </w:p>
    <w:p w14:paraId="3EB5A7B7" w14:textId="77777777" w:rsidR="000728AD" w:rsidRPr="00056520" w:rsidRDefault="000728AD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01"/>
        <w:gridCol w:w="1618"/>
        <w:gridCol w:w="1739"/>
        <w:gridCol w:w="153"/>
        <w:gridCol w:w="1057"/>
        <w:gridCol w:w="870"/>
        <w:gridCol w:w="66"/>
        <w:gridCol w:w="1763"/>
        <w:gridCol w:w="1858"/>
        <w:gridCol w:w="883"/>
      </w:tblGrid>
      <w:tr w:rsidR="007A1DED" w:rsidRPr="00056520" w14:paraId="0CE5958E" w14:textId="77777777" w:rsidTr="00E1700C">
        <w:trPr>
          <w:trHeight w:val="206"/>
        </w:trPr>
        <w:tc>
          <w:tcPr>
            <w:tcW w:w="5000" w:type="pct"/>
            <w:gridSpan w:val="11"/>
            <w:tcBorders>
              <w:top w:val="single" w:sz="4" w:space="0" w:color="auto"/>
              <w:bottom w:val="nil"/>
            </w:tcBorders>
            <w:hideMark/>
          </w:tcPr>
          <w:p w14:paraId="4A5729A6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</w:t>
            </w:r>
          </w:p>
        </w:tc>
      </w:tr>
      <w:tr w:rsidR="007A1DED" w:rsidRPr="00056520" w14:paraId="29876FAD" w14:textId="77777777" w:rsidTr="00E1700C">
        <w:trPr>
          <w:trHeight w:val="300"/>
        </w:trPr>
        <w:tc>
          <w:tcPr>
            <w:tcW w:w="861" w:type="pct"/>
            <w:tcBorders>
              <w:top w:val="nil"/>
              <w:bottom w:val="nil"/>
            </w:tcBorders>
            <w:hideMark/>
          </w:tcPr>
          <w:p w14:paraId="5EA730AA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5" w:type="pct"/>
            <w:gridSpan w:val="5"/>
            <w:tcBorders>
              <w:top w:val="nil"/>
              <w:bottom w:val="nil"/>
            </w:tcBorders>
            <w:hideMark/>
          </w:tcPr>
          <w:p w14:paraId="4F02DFEB" w14:textId="4087B30A" w:rsidR="007A1DE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2064" w:type="pct"/>
            <w:gridSpan w:val="5"/>
            <w:tcBorders>
              <w:top w:val="nil"/>
              <w:bottom w:val="nil"/>
            </w:tcBorders>
            <w:hideMark/>
          </w:tcPr>
          <w:p w14:paraId="3C55255F" w14:textId="372DA7A0" w:rsidR="007A1DE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LDL</w:t>
            </w:r>
          </w:p>
        </w:tc>
      </w:tr>
      <w:tr w:rsidR="00E1700C" w:rsidRPr="00056520" w14:paraId="6DBC1119" w14:textId="77777777" w:rsidTr="00E1700C">
        <w:trPr>
          <w:trHeight w:val="300"/>
        </w:trPr>
        <w:tc>
          <w:tcPr>
            <w:tcW w:w="861" w:type="pct"/>
            <w:tcBorders>
              <w:top w:val="nil"/>
              <w:bottom w:val="single" w:sz="4" w:space="0" w:color="auto"/>
            </w:tcBorders>
            <w:hideMark/>
          </w:tcPr>
          <w:p w14:paraId="4BD4023C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  <w:hideMark/>
          </w:tcPr>
          <w:p w14:paraId="1F668F17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</w:p>
          <w:p w14:paraId="3C8C3049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Studies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hideMark/>
          </w:tcPr>
          <w:p w14:paraId="69252C92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718" w:type="pct"/>
            <w:gridSpan w:val="2"/>
            <w:tcBorders>
              <w:top w:val="nil"/>
              <w:bottom w:val="single" w:sz="4" w:space="0" w:color="auto"/>
            </w:tcBorders>
            <w:hideMark/>
          </w:tcPr>
          <w:p w14:paraId="522BC4E4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hideMark/>
          </w:tcPr>
          <w:p w14:paraId="742D2F39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55" w:type="pct"/>
            <w:gridSpan w:val="2"/>
            <w:tcBorders>
              <w:top w:val="nil"/>
              <w:bottom w:val="single" w:sz="4" w:space="0" w:color="auto"/>
            </w:tcBorders>
            <w:hideMark/>
          </w:tcPr>
          <w:p w14:paraId="04799A18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 Studies</w:t>
            </w: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  <w:hideMark/>
          </w:tcPr>
          <w:p w14:paraId="48192BE9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  <w:hideMark/>
          </w:tcPr>
          <w:p w14:paraId="08B67565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335" w:type="pct"/>
            <w:tcBorders>
              <w:top w:val="nil"/>
              <w:bottom w:val="single" w:sz="4" w:space="0" w:color="auto"/>
            </w:tcBorders>
            <w:hideMark/>
          </w:tcPr>
          <w:p w14:paraId="5AC25ECF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E1700C" w:rsidRPr="00056520" w14:paraId="3B249999" w14:textId="77777777" w:rsidTr="00E1700C">
        <w:trPr>
          <w:trHeight w:val="300"/>
        </w:trPr>
        <w:tc>
          <w:tcPr>
            <w:tcW w:w="861" w:type="pct"/>
            <w:tcBorders>
              <w:top w:val="single" w:sz="4" w:space="0" w:color="auto"/>
            </w:tcBorders>
            <w:hideMark/>
          </w:tcPr>
          <w:p w14:paraId="62E8ED7B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</w:tcBorders>
            <w:hideMark/>
          </w:tcPr>
          <w:p w14:paraId="1CEB7C33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</w:tcBorders>
            <w:hideMark/>
          </w:tcPr>
          <w:p w14:paraId="11087551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</w:tcBorders>
            <w:hideMark/>
          </w:tcPr>
          <w:p w14:paraId="0C894E2A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hideMark/>
          </w:tcPr>
          <w:p w14:paraId="0A885B68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tcBorders>
              <w:top w:val="single" w:sz="4" w:space="0" w:color="auto"/>
            </w:tcBorders>
            <w:hideMark/>
          </w:tcPr>
          <w:p w14:paraId="2C275676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single" w:sz="4" w:space="0" w:color="auto"/>
            </w:tcBorders>
            <w:hideMark/>
          </w:tcPr>
          <w:p w14:paraId="7C2CB0C0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</w:tcBorders>
            <w:hideMark/>
          </w:tcPr>
          <w:p w14:paraId="5985A551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  <w:hideMark/>
          </w:tcPr>
          <w:p w14:paraId="77240018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3CBC28B0" w14:textId="77777777" w:rsidTr="00E1700C">
        <w:trPr>
          <w:trHeight w:val="300"/>
        </w:trPr>
        <w:tc>
          <w:tcPr>
            <w:tcW w:w="861" w:type="pct"/>
            <w:hideMark/>
          </w:tcPr>
          <w:p w14:paraId="0625463F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342" w:type="pct"/>
            <w:vAlign w:val="bottom"/>
            <w:hideMark/>
          </w:tcPr>
          <w:p w14:paraId="5F04932F" w14:textId="3A35E5E5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vAlign w:val="bottom"/>
            <w:hideMark/>
          </w:tcPr>
          <w:p w14:paraId="4D8F6A09" w14:textId="535C42F1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-0.0017 ± 0.0086</w:t>
            </w:r>
          </w:p>
        </w:tc>
        <w:tc>
          <w:tcPr>
            <w:tcW w:w="718" w:type="pct"/>
            <w:gridSpan w:val="2"/>
            <w:vAlign w:val="bottom"/>
            <w:hideMark/>
          </w:tcPr>
          <w:p w14:paraId="11E3ADB2" w14:textId="15098DA8" w:rsidR="007A1DED" w:rsidRPr="00056520" w:rsidRDefault="00056520" w:rsidP="00056520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7A1DED" w:rsidRPr="00056520">
              <w:rPr>
                <w:rFonts w:eastAsia="Times New Roman" w:cs="Times New Roman"/>
                <w:sz w:val="20"/>
                <w:szCs w:val="20"/>
              </w:rPr>
              <w:t>-0.0186, 0.0153</w:t>
            </w:r>
          </w:p>
        </w:tc>
        <w:tc>
          <w:tcPr>
            <w:tcW w:w="401" w:type="pct"/>
            <w:vAlign w:val="bottom"/>
            <w:hideMark/>
          </w:tcPr>
          <w:p w14:paraId="668B31A5" w14:textId="3CAAEBB2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0.8477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04FC78B0" w14:textId="7E8146F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69" w:type="pct"/>
            <w:vAlign w:val="bottom"/>
            <w:hideMark/>
          </w:tcPr>
          <w:p w14:paraId="64AEA112" w14:textId="79999925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0.0108 ± 0.0159</w:t>
            </w:r>
          </w:p>
        </w:tc>
        <w:tc>
          <w:tcPr>
            <w:tcW w:w="705" w:type="pct"/>
            <w:vAlign w:val="bottom"/>
            <w:hideMark/>
          </w:tcPr>
          <w:p w14:paraId="1A662507" w14:textId="36CEEDCB" w:rsidR="007A1DED" w:rsidRPr="00056520" w:rsidRDefault="0047306B" w:rsidP="0047306B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715691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7A1DED" w:rsidRPr="00056520">
              <w:rPr>
                <w:rFonts w:eastAsia="Times New Roman" w:cs="Times New Roman"/>
                <w:sz w:val="20"/>
                <w:szCs w:val="20"/>
              </w:rPr>
              <w:t>-0.0204, 0.042</w:t>
            </w:r>
          </w:p>
        </w:tc>
        <w:tc>
          <w:tcPr>
            <w:tcW w:w="335" w:type="pct"/>
            <w:vAlign w:val="bottom"/>
            <w:hideMark/>
          </w:tcPr>
          <w:p w14:paraId="5BA75030" w14:textId="4F6D1D83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0.4965</w:t>
            </w:r>
          </w:p>
        </w:tc>
      </w:tr>
      <w:tr w:rsidR="00E1700C" w:rsidRPr="00056520" w14:paraId="2FBE1C22" w14:textId="77777777" w:rsidTr="00E1700C">
        <w:trPr>
          <w:trHeight w:val="269"/>
        </w:trPr>
        <w:tc>
          <w:tcPr>
            <w:tcW w:w="861" w:type="pct"/>
            <w:hideMark/>
          </w:tcPr>
          <w:p w14:paraId="1971CD51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342" w:type="pct"/>
            <w:vAlign w:val="bottom"/>
            <w:hideMark/>
          </w:tcPr>
          <w:p w14:paraId="3DDE6D0D" w14:textId="59B8F9AB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vAlign w:val="bottom"/>
            <w:hideMark/>
          </w:tcPr>
          <w:p w14:paraId="190A5049" w14:textId="7BC41066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-0.0035 ± 0.0017</w:t>
            </w:r>
          </w:p>
        </w:tc>
        <w:tc>
          <w:tcPr>
            <w:tcW w:w="718" w:type="pct"/>
            <w:gridSpan w:val="2"/>
            <w:vAlign w:val="bottom"/>
            <w:hideMark/>
          </w:tcPr>
          <w:p w14:paraId="3BB6BBB7" w14:textId="3B205034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-0.0068, -0.0002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01" w:type="pct"/>
            <w:vAlign w:val="bottom"/>
            <w:hideMark/>
          </w:tcPr>
          <w:p w14:paraId="6C4C21FC" w14:textId="21B435AC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0.0379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3FC0BDD4" w14:textId="3B139D4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69" w:type="pct"/>
            <w:vAlign w:val="bottom"/>
            <w:hideMark/>
          </w:tcPr>
          <w:p w14:paraId="603F3C77" w14:textId="000F284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-0.0049 ± 0.0013</w:t>
            </w:r>
          </w:p>
        </w:tc>
        <w:tc>
          <w:tcPr>
            <w:tcW w:w="705" w:type="pct"/>
            <w:vAlign w:val="bottom"/>
            <w:hideMark/>
          </w:tcPr>
          <w:p w14:paraId="74FF81E3" w14:textId="7816D54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-0.0073, -0.0024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35" w:type="pct"/>
            <w:vAlign w:val="bottom"/>
            <w:hideMark/>
          </w:tcPr>
          <w:p w14:paraId="0926C772" w14:textId="06E67D06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0.0001</w:t>
            </w:r>
          </w:p>
        </w:tc>
      </w:tr>
      <w:tr w:rsidR="00E1700C" w:rsidRPr="00056520" w14:paraId="01EB1E08" w14:textId="77777777" w:rsidTr="00E1700C">
        <w:trPr>
          <w:trHeight w:val="170"/>
        </w:trPr>
        <w:tc>
          <w:tcPr>
            <w:tcW w:w="861" w:type="pct"/>
            <w:hideMark/>
          </w:tcPr>
          <w:p w14:paraId="2B4A1547" w14:textId="526242AF" w:rsidR="007A1DED" w:rsidRPr="00056520" w:rsidRDefault="00E1700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Pr="00056520">
              <w:rPr>
                <w:rFonts w:cs="Times New Roman"/>
                <w:sz w:val="20"/>
                <w:szCs w:val="20"/>
              </w:rPr>
              <w:t>Follow-up</w:t>
            </w:r>
          </w:p>
        </w:tc>
        <w:tc>
          <w:tcPr>
            <w:tcW w:w="342" w:type="pct"/>
            <w:vAlign w:val="bottom"/>
            <w:hideMark/>
          </w:tcPr>
          <w:p w14:paraId="541EFEDD" w14:textId="4E2A2064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vAlign w:val="bottom"/>
            <w:hideMark/>
          </w:tcPr>
          <w:p w14:paraId="4424355C" w14:textId="6D766F00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-0.0036 ± 0.0014</w:t>
            </w:r>
          </w:p>
        </w:tc>
        <w:tc>
          <w:tcPr>
            <w:tcW w:w="718" w:type="pct"/>
            <w:gridSpan w:val="2"/>
            <w:vAlign w:val="bottom"/>
            <w:hideMark/>
          </w:tcPr>
          <w:p w14:paraId="3C1FD26E" w14:textId="61B1BF4B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-0.0064, -0.0008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01" w:type="pct"/>
            <w:vAlign w:val="bottom"/>
            <w:hideMark/>
          </w:tcPr>
          <w:p w14:paraId="2BD88ECB" w14:textId="53B1847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0.0124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2DEACA81" w14:textId="6BBDB1A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69" w:type="pct"/>
            <w:vAlign w:val="bottom"/>
            <w:hideMark/>
          </w:tcPr>
          <w:p w14:paraId="236778A7" w14:textId="4F17E86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-0.0041 ± 0.0015</w:t>
            </w:r>
          </w:p>
        </w:tc>
        <w:tc>
          <w:tcPr>
            <w:tcW w:w="705" w:type="pct"/>
            <w:vAlign w:val="bottom"/>
            <w:hideMark/>
          </w:tcPr>
          <w:p w14:paraId="538C6493" w14:textId="569BC003" w:rsidR="007A1DED" w:rsidRPr="00056520" w:rsidRDefault="007415B8" w:rsidP="007415B8">
            <w:pPr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  <w:r w:rsidR="007A1DED" w:rsidRPr="00056520">
              <w:rPr>
                <w:rFonts w:eastAsia="Times New Roman" w:cs="Times New Roman"/>
                <w:b/>
                <w:sz w:val="20"/>
                <w:szCs w:val="20"/>
              </w:rPr>
              <w:t>-0.007, -0.0013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35" w:type="pct"/>
            <w:vAlign w:val="bottom"/>
            <w:hideMark/>
          </w:tcPr>
          <w:p w14:paraId="4BFB474C" w14:textId="29C3CD31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0.0047</w:t>
            </w:r>
          </w:p>
        </w:tc>
      </w:tr>
      <w:tr w:rsidR="00E1700C" w:rsidRPr="00056520" w14:paraId="0A34026A" w14:textId="77777777" w:rsidTr="00E1700C">
        <w:trPr>
          <w:trHeight w:val="170"/>
        </w:trPr>
        <w:tc>
          <w:tcPr>
            <w:tcW w:w="861" w:type="pct"/>
          </w:tcPr>
          <w:p w14:paraId="2FE1081D" w14:textId="4D29A691" w:rsidR="00735138" w:rsidRPr="00056520" w:rsidRDefault="00735138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Year </w:t>
            </w:r>
            <w:r w:rsidR="004C3E5F" w:rsidRPr="00056520">
              <w:rPr>
                <w:rFonts w:cs="Times New Roman"/>
                <w:sz w:val="20"/>
                <w:szCs w:val="20"/>
              </w:rPr>
              <w:t>of Study Onset</w:t>
            </w:r>
          </w:p>
        </w:tc>
        <w:tc>
          <w:tcPr>
            <w:tcW w:w="342" w:type="pct"/>
            <w:vAlign w:val="bottom"/>
          </w:tcPr>
          <w:p w14:paraId="67010DDC" w14:textId="4ACF85C0" w:rsidR="00735138" w:rsidRPr="00056520" w:rsidRDefault="00220F8A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vAlign w:val="bottom"/>
          </w:tcPr>
          <w:p w14:paraId="2E7DA7A6" w14:textId="55B620DF" w:rsidR="00735138" w:rsidRPr="00056520" w:rsidRDefault="00220F8A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0.003 ± 0.001</w:t>
            </w:r>
          </w:p>
        </w:tc>
        <w:tc>
          <w:tcPr>
            <w:tcW w:w="718" w:type="pct"/>
            <w:gridSpan w:val="2"/>
            <w:vAlign w:val="bottom"/>
          </w:tcPr>
          <w:p w14:paraId="25954AB2" w14:textId="7B04895E" w:rsidR="00735138" w:rsidRPr="00056520" w:rsidRDefault="00220F8A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0.0009, 0.005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01" w:type="pct"/>
            <w:vAlign w:val="bottom"/>
          </w:tcPr>
          <w:p w14:paraId="6B5F5BC3" w14:textId="7BDE436A" w:rsidR="00735138" w:rsidRPr="00056520" w:rsidRDefault="00220F8A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0.0045</w:t>
            </w:r>
          </w:p>
        </w:tc>
        <w:tc>
          <w:tcPr>
            <w:tcW w:w="355" w:type="pct"/>
            <w:gridSpan w:val="2"/>
            <w:vAlign w:val="bottom"/>
          </w:tcPr>
          <w:p w14:paraId="44504485" w14:textId="6C0009FA" w:rsidR="00735138" w:rsidRPr="00056520" w:rsidRDefault="00F01617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69" w:type="pct"/>
            <w:vAlign w:val="bottom"/>
          </w:tcPr>
          <w:p w14:paraId="566185BF" w14:textId="522F5EBE" w:rsidR="00735138" w:rsidRPr="00056520" w:rsidRDefault="00F01617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0.004 ± 0.0012</w:t>
            </w:r>
          </w:p>
        </w:tc>
        <w:tc>
          <w:tcPr>
            <w:tcW w:w="705" w:type="pct"/>
            <w:vAlign w:val="bottom"/>
          </w:tcPr>
          <w:p w14:paraId="7654CBA5" w14:textId="059C7737" w:rsidR="00735138" w:rsidRPr="00056520" w:rsidRDefault="00F01617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0.0017, 0.0063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35" w:type="pct"/>
            <w:vAlign w:val="bottom"/>
          </w:tcPr>
          <w:p w14:paraId="2E158249" w14:textId="3C6C6E09" w:rsidR="00735138" w:rsidRPr="00056520" w:rsidRDefault="00F01617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0.0007</w:t>
            </w:r>
          </w:p>
        </w:tc>
      </w:tr>
      <w:tr w:rsidR="00E1700C" w:rsidRPr="00056520" w14:paraId="10FC2C53" w14:textId="77777777" w:rsidTr="00E1700C">
        <w:trPr>
          <w:trHeight w:val="188"/>
        </w:trPr>
        <w:tc>
          <w:tcPr>
            <w:tcW w:w="861" w:type="pct"/>
            <w:hideMark/>
          </w:tcPr>
          <w:p w14:paraId="33EBD034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Type of Analysis </w:t>
            </w:r>
          </w:p>
        </w:tc>
        <w:tc>
          <w:tcPr>
            <w:tcW w:w="342" w:type="pct"/>
            <w:vAlign w:val="bottom"/>
            <w:hideMark/>
          </w:tcPr>
          <w:p w14:paraId="789F36AD" w14:textId="57A3A65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Align w:val="bottom"/>
            <w:hideMark/>
          </w:tcPr>
          <w:p w14:paraId="0F018F40" w14:textId="3C324E9F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8" w:type="pct"/>
            <w:gridSpan w:val="2"/>
            <w:vAlign w:val="bottom"/>
            <w:hideMark/>
          </w:tcPr>
          <w:p w14:paraId="49E13C3A" w14:textId="70FF07D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1" w:type="pct"/>
            <w:vAlign w:val="bottom"/>
            <w:hideMark/>
          </w:tcPr>
          <w:p w14:paraId="60D05CD4" w14:textId="02DDD540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5" w:type="pct"/>
            <w:gridSpan w:val="2"/>
            <w:vAlign w:val="bottom"/>
            <w:hideMark/>
          </w:tcPr>
          <w:p w14:paraId="3486101A" w14:textId="134AA6A2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vAlign w:val="bottom"/>
            <w:hideMark/>
          </w:tcPr>
          <w:p w14:paraId="16247C2E" w14:textId="31E7590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pct"/>
            <w:vAlign w:val="bottom"/>
            <w:hideMark/>
          </w:tcPr>
          <w:p w14:paraId="10BCB62C" w14:textId="134FAA5B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  <w:hideMark/>
          </w:tcPr>
          <w:p w14:paraId="32A57813" w14:textId="724710BD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56712446" w14:textId="77777777" w:rsidTr="00E1700C">
        <w:trPr>
          <w:trHeight w:val="188"/>
        </w:trPr>
        <w:tc>
          <w:tcPr>
            <w:tcW w:w="861" w:type="pct"/>
            <w:hideMark/>
          </w:tcPr>
          <w:p w14:paraId="353D2134" w14:textId="77777777" w:rsidR="007A1DED" w:rsidRPr="00056520" w:rsidRDefault="007A1DE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Country </w:t>
            </w:r>
          </w:p>
        </w:tc>
        <w:tc>
          <w:tcPr>
            <w:tcW w:w="342" w:type="pct"/>
            <w:vAlign w:val="bottom"/>
            <w:hideMark/>
          </w:tcPr>
          <w:p w14:paraId="052F9273" w14:textId="3B5FF0F6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vAlign w:val="bottom"/>
            <w:hideMark/>
          </w:tcPr>
          <w:p w14:paraId="0D11EEFE" w14:textId="6013CAF3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0.0599 ± 0.0465</w:t>
            </w:r>
          </w:p>
        </w:tc>
        <w:tc>
          <w:tcPr>
            <w:tcW w:w="718" w:type="pct"/>
            <w:gridSpan w:val="2"/>
            <w:vAlign w:val="bottom"/>
            <w:hideMark/>
          </w:tcPr>
          <w:p w14:paraId="040A3602" w14:textId="10B45C4D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-0.0313, 0.1511</w:t>
            </w:r>
          </w:p>
        </w:tc>
        <w:tc>
          <w:tcPr>
            <w:tcW w:w="401" w:type="pct"/>
            <w:vAlign w:val="bottom"/>
            <w:hideMark/>
          </w:tcPr>
          <w:p w14:paraId="16C692E4" w14:textId="7884CFC9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0.1978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5AFDF617" w14:textId="1A245A04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vAlign w:val="bottom"/>
            <w:hideMark/>
          </w:tcPr>
          <w:p w14:paraId="5BD6B236" w14:textId="7F9E1900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pct"/>
            <w:vAlign w:val="bottom"/>
            <w:hideMark/>
          </w:tcPr>
          <w:p w14:paraId="567FA3FF" w14:textId="6F321520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  <w:hideMark/>
          </w:tcPr>
          <w:p w14:paraId="79C35A6E" w14:textId="6F615DD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1C32FFBB" w14:textId="77777777" w:rsidTr="00E1700C">
        <w:trPr>
          <w:trHeight w:val="300"/>
        </w:trPr>
        <w:tc>
          <w:tcPr>
            <w:tcW w:w="861" w:type="pct"/>
            <w:hideMark/>
          </w:tcPr>
          <w:p w14:paraId="4D896413" w14:textId="764339EC" w:rsidR="007A1DED" w:rsidRPr="00056520" w:rsidRDefault="00590580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7A1DED" w:rsidRPr="00056520">
              <w:rPr>
                <w:rFonts w:cs="Times New Roman"/>
                <w:sz w:val="20"/>
                <w:szCs w:val="20"/>
              </w:rPr>
              <w:t>Sex</w:t>
            </w:r>
            <w:proofErr w:type="spellEnd"/>
            <w:proofErr w:type="gramEnd"/>
            <w:r w:rsidR="007A1DED" w:rsidRPr="00056520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2" w:type="pct"/>
            <w:vAlign w:val="bottom"/>
            <w:hideMark/>
          </w:tcPr>
          <w:p w14:paraId="2AD11428" w14:textId="0559ECA2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pct"/>
            <w:vAlign w:val="bottom"/>
            <w:hideMark/>
          </w:tcPr>
          <w:p w14:paraId="31FF018C" w14:textId="1D809CF4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0.0055 ± 0.0464</w:t>
            </w:r>
          </w:p>
        </w:tc>
        <w:tc>
          <w:tcPr>
            <w:tcW w:w="718" w:type="pct"/>
            <w:gridSpan w:val="2"/>
            <w:vAlign w:val="bottom"/>
            <w:hideMark/>
          </w:tcPr>
          <w:p w14:paraId="1EEB287C" w14:textId="4C9A478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-0.0853, 0.0964</w:t>
            </w:r>
          </w:p>
        </w:tc>
        <w:tc>
          <w:tcPr>
            <w:tcW w:w="401" w:type="pct"/>
            <w:vAlign w:val="bottom"/>
            <w:hideMark/>
          </w:tcPr>
          <w:p w14:paraId="3E7CE19B" w14:textId="0ABF713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0.905</w:t>
            </w:r>
          </w:p>
        </w:tc>
        <w:tc>
          <w:tcPr>
            <w:tcW w:w="355" w:type="pct"/>
            <w:gridSpan w:val="2"/>
            <w:vAlign w:val="bottom"/>
            <w:hideMark/>
          </w:tcPr>
          <w:p w14:paraId="57E7D8DD" w14:textId="6D67FB43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vAlign w:val="bottom"/>
            <w:hideMark/>
          </w:tcPr>
          <w:p w14:paraId="74778327" w14:textId="4BE152D6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0.0163 ± 0.0833</w:t>
            </w:r>
          </w:p>
        </w:tc>
        <w:tc>
          <w:tcPr>
            <w:tcW w:w="705" w:type="pct"/>
            <w:vAlign w:val="bottom"/>
            <w:hideMark/>
          </w:tcPr>
          <w:p w14:paraId="27EF6C73" w14:textId="3EC19E36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-0.147, 0.1795</w:t>
            </w:r>
          </w:p>
        </w:tc>
        <w:tc>
          <w:tcPr>
            <w:tcW w:w="335" w:type="pct"/>
            <w:vAlign w:val="bottom"/>
            <w:hideMark/>
          </w:tcPr>
          <w:p w14:paraId="2720463B" w14:textId="23E67AD0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0.8453</w:t>
            </w:r>
          </w:p>
        </w:tc>
      </w:tr>
      <w:tr w:rsidR="00E1700C" w:rsidRPr="00056520" w14:paraId="3322DE59" w14:textId="77777777" w:rsidTr="00E1700C">
        <w:trPr>
          <w:trHeight w:val="152"/>
        </w:trPr>
        <w:tc>
          <w:tcPr>
            <w:tcW w:w="861" w:type="pct"/>
            <w:tcBorders>
              <w:bottom w:val="nil"/>
            </w:tcBorders>
            <w:hideMark/>
          </w:tcPr>
          <w:p w14:paraId="6B89688C" w14:textId="0C121676" w:rsidR="007A1DED" w:rsidRPr="00056520" w:rsidRDefault="00590580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7A1DED" w:rsidRPr="00056520">
              <w:rPr>
                <w:rFonts w:cs="Times New Roman"/>
                <w:sz w:val="20"/>
                <w:szCs w:val="20"/>
              </w:rPr>
              <w:t>Exposure</w:t>
            </w:r>
            <w:proofErr w:type="spellEnd"/>
            <w:proofErr w:type="gramEnd"/>
          </w:p>
        </w:tc>
        <w:tc>
          <w:tcPr>
            <w:tcW w:w="342" w:type="pct"/>
            <w:tcBorders>
              <w:bottom w:val="nil"/>
            </w:tcBorders>
            <w:vAlign w:val="bottom"/>
            <w:hideMark/>
          </w:tcPr>
          <w:p w14:paraId="117CA4DE" w14:textId="5C023A8E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bottom w:val="nil"/>
            </w:tcBorders>
            <w:vAlign w:val="bottom"/>
            <w:hideMark/>
          </w:tcPr>
          <w:p w14:paraId="75CDA29A" w14:textId="2F25F7D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-0.0584 ± 0.0408</w:t>
            </w:r>
          </w:p>
        </w:tc>
        <w:tc>
          <w:tcPr>
            <w:tcW w:w="718" w:type="pct"/>
            <w:gridSpan w:val="2"/>
            <w:tcBorders>
              <w:bottom w:val="nil"/>
            </w:tcBorders>
            <w:vAlign w:val="bottom"/>
            <w:hideMark/>
          </w:tcPr>
          <w:p w14:paraId="6CE3D27F" w14:textId="7FE435B9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-0.1383, 0.0216</w:t>
            </w:r>
          </w:p>
        </w:tc>
        <w:tc>
          <w:tcPr>
            <w:tcW w:w="401" w:type="pct"/>
            <w:tcBorders>
              <w:bottom w:val="nil"/>
            </w:tcBorders>
            <w:vAlign w:val="bottom"/>
            <w:hideMark/>
          </w:tcPr>
          <w:p w14:paraId="7B0F4958" w14:textId="715F45E9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0.1526</w:t>
            </w:r>
          </w:p>
        </w:tc>
        <w:tc>
          <w:tcPr>
            <w:tcW w:w="355" w:type="pct"/>
            <w:gridSpan w:val="2"/>
            <w:tcBorders>
              <w:bottom w:val="nil"/>
            </w:tcBorders>
            <w:vAlign w:val="bottom"/>
            <w:hideMark/>
          </w:tcPr>
          <w:p w14:paraId="147DB4E0" w14:textId="7777777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9" w:type="pct"/>
            <w:tcBorders>
              <w:bottom w:val="nil"/>
            </w:tcBorders>
            <w:vAlign w:val="bottom"/>
            <w:hideMark/>
          </w:tcPr>
          <w:p w14:paraId="3590AB40" w14:textId="6F09F267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pct"/>
            <w:tcBorders>
              <w:bottom w:val="nil"/>
            </w:tcBorders>
            <w:vAlign w:val="bottom"/>
            <w:hideMark/>
          </w:tcPr>
          <w:p w14:paraId="0A0680BB" w14:textId="6BA555DF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bottom w:val="nil"/>
            </w:tcBorders>
            <w:vAlign w:val="bottom"/>
            <w:hideMark/>
          </w:tcPr>
          <w:p w14:paraId="36854E8A" w14:textId="40DC40FA" w:rsidR="007A1DED" w:rsidRPr="00056520" w:rsidRDefault="007A1DE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5B72D4F3" w14:textId="77777777" w:rsidTr="00E1700C">
        <w:trPr>
          <w:trHeight w:val="152"/>
        </w:trPr>
        <w:tc>
          <w:tcPr>
            <w:tcW w:w="861" w:type="pct"/>
            <w:tcBorders>
              <w:top w:val="nil"/>
              <w:bottom w:val="single" w:sz="4" w:space="0" w:color="auto"/>
            </w:tcBorders>
          </w:tcPr>
          <w:p w14:paraId="06586CE2" w14:textId="62AB3A70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</w:tcPr>
          <w:p w14:paraId="0955E0B0" w14:textId="334F432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</w:tcPr>
          <w:p w14:paraId="3E997776" w14:textId="02D004BD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0.0034 ± 0.0041</w:t>
            </w:r>
          </w:p>
        </w:tc>
        <w:tc>
          <w:tcPr>
            <w:tcW w:w="718" w:type="pct"/>
            <w:gridSpan w:val="2"/>
            <w:tcBorders>
              <w:top w:val="nil"/>
              <w:bottom w:val="single" w:sz="4" w:space="0" w:color="auto"/>
            </w:tcBorders>
          </w:tcPr>
          <w:p w14:paraId="2088B433" w14:textId="01528AC6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-0.0047, 0.0114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</w:tcPr>
          <w:p w14:paraId="3775C332" w14:textId="56A285AD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0.4155</w:t>
            </w:r>
          </w:p>
        </w:tc>
        <w:tc>
          <w:tcPr>
            <w:tcW w:w="355" w:type="pct"/>
            <w:gridSpan w:val="2"/>
            <w:tcBorders>
              <w:top w:val="nil"/>
              <w:bottom w:val="single" w:sz="4" w:space="0" w:color="auto"/>
            </w:tcBorders>
          </w:tcPr>
          <w:p w14:paraId="3BCE379F" w14:textId="1A3D37A3" w:rsidR="00B518DC" w:rsidRPr="00056520" w:rsidRDefault="008A3EB2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69" w:type="pct"/>
            <w:tcBorders>
              <w:top w:val="nil"/>
              <w:bottom w:val="single" w:sz="4" w:space="0" w:color="auto"/>
            </w:tcBorders>
          </w:tcPr>
          <w:p w14:paraId="71389C29" w14:textId="534B5A0B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0.0056 ± 0.0048</w:t>
            </w:r>
          </w:p>
        </w:tc>
        <w:tc>
          <w:tcPr>
            <w:tcW w:w="705" w:type="pct"/>
            <w:tcBorders>
              <w:top w:val="nil"/>
              <w:bottom w:val="single" w:sz="4" w:space="0" w:color="auto"/>
            </w:tcBorders>
          </w:tcPr>
          <w:p w14:paraId="23CBC316" w14:textId="0CCA33C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-0.0039, 0.0151</w:t>
            </w:r>
          </w:p>
        </w:tc>
        <w:tc>
          <w:tcPr>
            <w:tcW w:w="335" w:type="pct"/>
            <w:tcBorders>
              <w:top w:val="nil"/>
              <w:bottom w:val="single" w:sz="4" w:space="0" w:color="auto"/>
            </w:tcBorders>
          </w:tcPr>
          <w:p w14:paraId="5B07F5F0" w14:textId="44316D0D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0.2471</w:t>
            </w:r>
          </w:p>
        </w:tc>
      </w:tr>
      <w:tr w:rsidR="00B518DC" w:rsidRPr="00056520" w14:paraId="43FEAA7A" w14:textId="77777777" w:rsidTr="00E1700C">
        <w:trPr>
          <w:trHeight w:val="269"/>
        </w:trPr>
        <w:tc>
          <w:tcPr>
            <w:tcW w:w="5000" w:type="pct"/>
            <w:gridSpan w:val="11"/>
            <w:tcBorders>
              <w:top w:val="single" w:sz="4" w:space="0" w:color="auto"/>
              <w:bottom w:val="nil"/>
            </w:tcBorders>
            <w:hideMark/>
          </w:tcPr>
          <w:p w14:paraId="5B3CBBD4" w14:textId="7777777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 adjusted for adult BMI</w:t>
            </w:r>
          </w:p>
        </w:tc>
      </w:tr>
      <w:tr w:rsidR="00B518DC" w:rsidRPr="00056520" w14:paraId="231A9A73" w14:textId="77777777" w:rsidTr="00E1700C">
        <w:trPr>
          <w:trHeight w:val="300"/>
        </w:trPr>
        <w:tc>
          <w:tcPr>
            <w:tcW w:w="861" w:type="pct"/>
            <w:tcBorders>
              <w:top w:val="nil"/>
              <w:bottom w:val="single" w:sz="4" w:space="0" w:color="auto"/>
            </w:tcBorders>
            <w:hideMark/>
          </w:tcPr>
          <w:p w14:paraId="1BDEEAD5" w14:textId="77777777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75" w:type="pct"/>
            <w:gridSpan w:val="5"/>
            <w:tcBorders>
              <w:top w:val="nil"/>
              <w:bottom w:val="single" w:sz="4" w:space="0" w:color="auto"/>
            </w:tcBorders>
            <w:hideMark/>
          </w:tcPr>
          <w:p w14:paraId="51E39F0E" w14:textId="71089662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2064" w:type="pct"/>
            <w:gridSpan w:val="5"/>
            <w:tcBorders>
              <w:top w:val="nil"/>
              <w:bottom w:val="single" w:sz="4" w:space="0" w:color="auto"/>
            </w:tcBorders>
            <w:hideMark/>
          </w:tcPr>
          <w:p w14:paraId="2459C656" w14:textId="0F349AA8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LDL</w:t>
            </w:r>
          </w:p>
        </w:tc>
      </w:tr>
      <w:tr w:rsidR="00E1700C" w:rsidRPr="00056520" w14:paraId="7E8B725C" w14:textId="77777777" w:rsidTr="00E1700C">
        <w:trPr>
          <w:trHeight w:val="300"/>
        </w:trPr>
        <w:tc>
          <w:tcPr>
            <w:tcW w:w="861" w:type="pct"/>
            <w:tcBorders>
              <w:top w:val="single" w:sz="4" w:space="0" w:color="auto"/>
            </w:tcBorders>
            <w:hideMark/>
          </w:tcPr>
          <w:p w14:paraId="4EA3F303" w14:textId="77777777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342" w:type="pct"/>
            <w:tcBorders>
              <w:top w:val="single" w:sz="4" w:space="0" w:color="auto"/>
            </w:tcBorders>
            <w:vAlign w:val="bottom"/>
            <w:hideMark/>
          </w:tcPr>
          <w:p w14:paraId="02AE8DA4" w14:textId="1C01529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bottom"/>
            <w:hideMark/>
          </w:tcPr>
          <w:p w14:paraId="7D7C6DFE" w14:textId="51BF735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-0.0125 ± 0.0027</w:t>
            </w:r>
          </w:p>
        </w:tc>
        <w:tc>
          <w:tcPr>
            <w:tcW w:w="660" w:type="pct"/>
            <w:tcBorders>
              <w:top w:val="single" w:sz="4" w:space="0" w:color="auto"/>
            </w:tcBorders>
            <w:vAlign w:val="bottom"/>
            <w:hideMark/>
          </w:tcPr>
          <w:p w14:paraId="2994A9EE" w14:textId="5E962796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-0.0179, -0.0071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14:paraId="4747D538" w14:textId="7505337A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330" w:type="pct"/>
            <w:tcBorders>
              <w:top w:val="single" w:sz="4" w:space="0" w:color="auto"/>
            </w:tcBorders>
            <w:vAlign w:val="bottom"/>
            <w:hideMark/>
          </w:tcPr>
          <w:p w14:paraId="29CBA34E" w14:textId="6394B4B2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14:paraId="0444B8A3" w14:textId="5AE507B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</w:tcBorders>
            <w:vAlign w:val="bottom"/>
            <w:hideMark/>
          </w:tcPr>
          <w:p w14:paraId="5B6BFBC3" w14:textId="1F66361A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  <w:vAlign w:val="bottom"/>
            <w:hideMark/>
          </w:tcPr>
          <w:p w14:paraId="58A64AAB" w14:textId="2F363A8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617C5F5E" w14:textId="77777777" w:rsidTr="00E1700C">
        <w:trPr>
          <w:trHeight w:val="252"/>
        </w:trPr>
        <w:tc>
          <w:tcPr>
            <w:tcW w:w="861" w:type="pct"/>
            <w:hideMark/>
          </w:tcPr>
          <w:p w14:paraId="46AF375F" w14:textId="77777777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342" w:type="pct"/>
            <w:vAlign w:val="bottom"/>
            <w:hideMark/>
          </w:tcPr>
          <w:p w14:paraId="4AEC0C68" w14:textId="3139C2EC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14" w:type="pct"/>
            <w:vAlign w:val="bottom"/>
            <w:hideMark/>
          </w:tcPr>
          <w:p w14:paraId="5CA4C3E7" w14:textId="2D587B1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0.0023 ± 0.0028</w:t>
            </w:r>
          </w:p>
        </w:tc>
        <w:tc>
          <w:tcPr>
            <w:tcW w:w="660" w:type="pct"/>
            <w:vAlign w:val="bottom"/>
            <w:hideMark/>
          </w:tcPr>
          <w:p w14:paraId="37FC51C1" w14:textId="013E2CB6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-0.0031, 0.0077</w:t>
            </w:r>
          </w:p>
        </w:tc>
        <w:tc>
          <w:tcPr>
            <w:tcW w:w="459" w:type="pct"/>
            <w:gridSpan w:val="2"/>
            <w:vAlign w:val="bottom"/>
            <w:hideMark/>
          </w:tcPr>
          <w:p w14:paraId="65D934F9" w14:textId="1AF1852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0.4002</w:t>
            </w:r>
          </w:p>
        </w:tc>
        <w:tc>
          <w:tcPr>
            <w:tcW w:w="330" w:type="pct"/>
            <w:vAlign w:val="bottom"/>
            <w:hideMark/>
          </w:tcPr>
          <w:p w14:paraId="58D228D2" w14:textId="3E8DA832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Align w:val="bottom"/>
            <w:hideMark/>
          </w:tcPr>
          <w:p w14:paraId="1174DD81" w14:textId="5B7A5224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bottom"/>
            <w:hideMark/>
          </w:tcPr>
          <w:p w14:paraId="4B624FD7" w14:textId="7EAE0FF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  <w:hideMark/>
          </w:tcPr>
          <w:p w14:paraId="159DCADE" w14:textId="76A724E2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4850650E" w14:textId="77777777" w:rsidTr="00E1700C">
        <w:trPr>
          <w:trHeight w:val="242"/>
        </w:trPr>
        <w:tc>
          <w:tcPr>
            <w:tcW w:w="861" w:type="pct"/>
            <w:hideMark/>
          </w:tcPr>
          <w:p w14:paraId="7B63863E" w14:textId="3D090CCB" w:rsidR="00B518DC" w:rsidRPr="00056520" w:rsidRDefault="00E1700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Pr="00056520">
              <w:rPr>
                <w:rFonts w:cs="Times New Roman"/>
                <w:sz w:val="20"/>
                <w:szCs w:val="20"/>
              </w:rPr>
              <w:t>Follow-up</w:t>
            </w:r>
          </w:p>
        </w:tc>
        <w:tc>
          <w:tcPr>
            <w:tcW w:w="342" w:type="pct"/>
            <w:vAlign w:val="bottom"/>
            <w:hideMark/>
          </w:tcPr>
          <w:p w14:paraId="3421E459" w14:textId="5A417353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14" w:type="pct"/>
            <w:vAlign w:val="bottom"/>
            <w:hideMark/>
          </w:tcPr>
          <w:p w14:paraId="1341EC7F" w14:textId="3193C5A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0.0025 ± 0.0019</w:t>
            </w:r>
          </w:p>
        </w:tc>
        <w:tc>
          <w:tcPr>
            <w:tcW w:w="660" w:type="pct"/>
            <w:vAlign w:val="bottom"/>
            <w:hideMark/>
          </w:tcPr>
          <w:p w14:paraId="631A8685" w14:textId="21D9C3D3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-0.0012, 0.0062</w:t>
            </w:r>
          </w:p>
        </w:tc>
        <w:tc>
          <w:tcPr>
            <w:tcW w:w="459" w:type="pct"/>
            <w:gridSpan w:val="2"/>
            <w:vAlign w:val="bottom"/>
            <w:hideMark/>
          </w:tcPr>
          <w:p w14:paraId="0BA799FA" w14:textId="69870C43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0.1903</w:t>
            </w:r>
          </w:p>
        </w:tc>
        <w:tc>
          <w:tcPr>
            <w:tcW w:w="330" w:type="pct"/>
            <w:vAlign w:val="bottom"/>
            <w:hideMark/>
          </w:tcPr>
          <w:p w14:paraId="37CAB063" w14:textId="7CEE5FB8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Align w:val="bottom"/>
            <w:hideMark/>
          </w:tcPr>
          <w:p w14:paraId="75DD9204" w14:textId="5FDB1FEF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bottom"/>
            <w:hideMark/>
          </w:tcPr>
          <w:p w14:paraId="50378B4E" w14:textId="74650B08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  <w:hideMark/>
          </w:tcPr>
          <w:p w14:paraId="7DE7FFE1" w14:textId="636531BB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5C8E38C1" w14:textId="77777777" w:rsidTr="00E1700C">
        <w:trPr>
          <w:trHeight w:val="242"/>
        </w:trPr>
        <w:tc>
          <w:tcPr>
            <w:tcW w:w="861" w:type="pct"/>
          </w:tcPr>
          <w:p w14:paraId="0DD178C2" w14:textId="37DA87D3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Year of Study Onset</w:t>
            </w:r>
          </w:p>
        </w:tc>
        <w:tc>
          <w:tcPr>
            <w:tcW w:w="342" w:type="pct"/>
            <w:vAlign w:val="bottom"/>
          </w:tcPr>
          <w:p w14:paraId="38126572" w14:textId="657769FA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14" w:type="pct"/>
            <w:vAlign w:val="bottom"/>
          </w:tcPr>
          <w:p w14:paraId="34CA9E62" w14:textId="3C714E43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-0.0029 ± 0.0016</w:t>
            </w:r>
          </w:p>
        </w:tc>
        <w:tc>
          <w:tcPr>
            <w:tcW w:w="660" w:type="pct"/>
            <w:vAlign w:val="bottom"/>
          </w:tcPr>
          <w:p w14:paraId="5C2AD284" w14:textId="61D44318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-0.0061, 0.0002</w:t>
            </w:r>
          </w:p>
        </w:tc>
        <w:tc>
          <w:tcPr>
            <w:tcW w:w="459" w:type="pct"/>
            <w:gridSpan w:val="2"/>
            <w:vAlign w:val="bottom"/>
          </w:tcPr>
          <w:p w14:paraId="71DB05A4" w14:textId="271ED8FF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0.0661</w:t>
            </w:r>
          </w:p>
        </w:tc>
        <w:tc>
          <w:tcPr>
            <w:tcW w:w="330" w:type="pct"/>
            <w:vAlign w:val="bottom"/>
          </w:tcPr>
          <w:p w14:paraId="7A744FCC" w14:textId="7777777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Align w:val="bottom"/>
          </w:tcPr>
          <w:p w14:paraId="5B26429D" w14:textId="7777777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bottom"/>
          </w:tcPr>
          <w:p w14:paraId="65D66477" w14:textId="7777777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</w:tcPr>
          <w:p w14:paraId="6CD9047E" w14:textId="77777777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0C6FBAD6" w14:textId="77777777" w:rsidTr="00E1700C">
        <w:trPr>
          <w:trHeight w:val="89"/>
        </w:trPr>
        <w:tc>
          <w:tcPr>
            <w:tcW w:w="861" w:type="pct"/>
            <w:hideMark/>
          </w:tcPr>
          <w:p w14:paraId="4F41AFEA" w14:textId="77777777" w:rsidR="00B518DC" w:rsidRPr="00056520" w:rsidRDefault="00B518D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*Sex</w:t>
            </w:r>
          </w:p>
        </w:tc>
        <w:tc>
          <w:tcPr>
            <w:tcW w:w="342" w:type="pct"/>
            <w:vAlign w:val="bottom"/>
            <w:hideMark/>
          </w:tcPr>
          <w:p w14:paraId="26067814" w14:textId="3C31CEA4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pct"/>
            <w:vAlign w:val="bottom"/>
            <w:hideMark/>
          </w:tcPr>
          <w:p w14:paraId="61396976" w14:textId="3F7058EA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-0.3151 ± 0.0444</w:t>
            </w:r>
          </w:p>
        </w:tc>
        <w:tc>
          <w:tcPr>
            <w:tcW w:w="660" w:type="pct"/>
            <w:vAlign w:val="bottom"/>
            <w:hideMark/>
          </w:tcPr>
          <w:p w14:paraId="728FB7AB" w14:textId="41797E9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-0.4022, -0.228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59" w:type="pct"/>
            <w:gridSpan w:val="2"/>
            <w:vAlign w:val="bottom"/>
            <w:hideMark/>
          </w:tcPr>
          <w:p w14:paraId="0E86193B" w14:textId="448F0D66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330" w:type="pct"/>
            <w:vAlign w:val="bottom"/>
            <w:hideMark/>
          </w:tcPr>
          <w:p w14:paraId="49829485" w14:textId="3F01D065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4" w:type="pct"/>
            <w:gridSpan w:val="2"/>
            <w:vAlign w:val="bottom"/>
            <w:hideMark/>
          </w:tcPr>
          <w:p w14:paraId="318892FA" w14:textId="17435686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0.0797 ± 0.0651</w:t>
            </w:r>
          </w:p>
        </w:tc>
        <w:tc>
          <w:tcPr>
            <w:tcW w:w="705" w:type="pct"/>
            <w:vAlign w:val="bottom"/>
            <w:hideMark/>
          </w:tcPr>
          <w:p w14:paraId="5F7B406F" w14:textId="7C5AAC6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-0.0479, 0.2072</w:t>
            </w:r>
          </w:p>
        </w:tc>
        <w:tc>
          <w:tcPr>
            <w:tcW w:w="335" w:type="pct"/>
            <w:vAlign w:val="bottom"/>
            <w:hideMark/>
          </w:tcPr>
          <w:p w14:paraId="1663C455" w14:textId="1E803899" w:rsidR="00B518DC" w:rsidRPr="00056520" w:rsidRDefault="00B518DC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0.2208</w:t>
            </w:r>
          </w:p>
        </w:tc>
      </w:tr>
      <w:tr w:rsidR="00E1700C" w:rsidRPr="00056520" w14:paraId="4767A98F" w14:textId="77777777" w:rsidTr="00E1700C">
        <w:trPr>
          <w:trHeight w:val="89"/>
        </w:trPr>
        <w:tc>
          <w:tcPr>
            <w:tcW w:w="861" w:type="pct"/>
          </w:tcPr>
          <w:p w14:paraId="0A12A3F3" w14:textId="5DEDC6F5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342" w:type="pct"/>
          </w:tcPr>
          <w:p w14:paraId="082866BD" w14:textId="4EA175A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614" w:type="pct"/>
          </w:tcPr>
          <w:p w14:paraId="10FA22C0" w14:textId="232AF32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0.0021 ± 0.0034</w:t>
            </w:r>
          </w:p>
        </w:tc>
        <w:tc>
          <w:tcPr>
            <w:tcW w:w="660" w:type="pct"/>
          </w:tcPr>
          <w:p w14:paraId="6713DB2B" w14:textId="41BE6865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-0.0046, 0.0088 </w:t>
            </w:r>
          </w:p>
        </w:tc>
        <w:tc>
          <w:tcPr>
            <w:tcW w:w="459" w:type="pct"/>
            <w:gridSpan w:val="2"/>
          </w:tcPr>
          <w:p w14:paraId="7FCBDC08" w14:textId="40B7CCF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0.5358</w:t>
            </w:r>
          </w:p>
        </w:tc>
        <w:tc>
          <w:tcPr>
            <w:tcW w:w="330" w:type="pct"/>
            <w:vAlign w:val="bottom"/>
          </w:tcPr>
          <w:p w14:paraId="4AC50FD3" w14:textId="77777777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Align w:val="bottom"/>
          </w:tcPr>
          <w:p w14:paraId="04FCE14E" w14:textId="77777777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5" w:type="pct"/>
            <w:vAlign w:val="bottom"/>
          </w:tcPr>
          <w:p w14:paraId="745C2408" w14:textId="77777777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vAlign w:val="bottom"/>
          </w:tcPr>
          <w:p w14:paraId="0DDF37AD" w14:textId="77777777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5EE037BC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Type of Analysis: Correlation/Beta coefficient vs. Mean Difference/OR/RR</w:t>
      </w:r>
    </w:p>
    <w:p w14:paraId="5AC71C69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 xml:space="preserve">Country: USA vs. Others </w:t>
      </w:r>
    </w:p>
    <w:p w14:paraId="2399BE50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Sex: Male vs. Female</w:t>
      </w:r>
    </w:p>
    <w:p w14:paraId="5C26D88E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Exposure: BMI vs. Other Measures of Adiposity</w:t>
      </w:r>
    </w:p>
    <w:p w14:paraId="594EA317" w14:textId="2CF46CEF" w:rsidR="00CE7BEF" w:rsidRPr="00056520" w:rsidRDefault="00590580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proofErr w:type="spellStart"/>
      <w:proofErr w:type="gramStart"/>
      <w:r w:rsidRPr="00056520">
        <w:rPr>
          <w:rFonts w:cs="Times New Roman"/>
          <w:sz w:val="20"/>
          <w:szCs w:val="20"/>
          <w:vertAlign w:val="superscript"/>
        </w:rPr>
        <w:t>a</w:t>
      </w:r>
      <w:r w:rsidR="00CE7BEF" w:rsidRPr="00056520">
        <w:rPr>
          <w:rFonts w:cs="Times New Roman"/>
          <w:sz w:val="20"/>
          <w:szCs w:val="20"/>
        </w:rPr>
        <w:t>Factors</w:t>
      </w:r>
      <w:proofErr w:type="spellEnd"/>
      <w:proofErr w:type="gramEnd"/>
      <w:r w:rsidR="00CE7BEF" w:rsidRPr="00056520">
        <w:rPr>
          <w:rFonts w:cs="Times New Roman"/>
          <w:sz w:val="20"/>
          <w:szCs w:val="20"/>
        </w:rPr>
        <w:t xml:space="preserve"> assessed using </w:t>
      </w:r>
      <w:r w:rsidR="00CE7BEF" w:rsidRPr="00056520">
        <w:rPr>
          <w:rFonts w:cs="Times New Roman"/>
          <w:sz w:val="20"/>
          <w:szCs w:val="20"/>
          <w:u w:val="single"/>
        </w:rPr>
        <w:t>sub-group as the study of analysis</w:t>
      </w:r>
      <w:r w:rsidR="00CE7BEF" w:rsidRPr="00056520">
        <w:rPr>
          <w:rFonts w:cs="Times New Roman"/>
          <w:sz w:val="20"/>
          <w:szCs w:val="20"/>
        </w:rPr>
        <w:t xml:space="preserve"> instead of study as the unit of analysis</w:t>
      </w:r>
    </w:p>
    <w:p w14:paraId="38D38B96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For categorical variables, less than three results for any one category were used as the cut-off for analysis</w:t>
      </w:r>
    </w:p>
    <w:p w14:paraId="2BDC6691" w14:textId="77777777" w:rsidR="00590580" w:rsidRPr="00056520" w:rsidRDefault="00590580" w:rsidP="00590580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*Statistically significant (non-overlapping 95% CI)</w:t>
      </w:r>
    </w:p>
    <w:p w14:paraId="79F747F4" w14:textId="77777777" w:rsidR="00D02BE6" w:rsidRPr="00056520" w:rsidRDefault="00D02BE6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3B286C44" w14:textId="77777777" w:rsidR="002209E4" w:rsidRPr="00056520" w:rsidRDefault="002209E4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16B6F085" w14:textId="77777777" w:rsidR="00590580" w:rsidRPr="00056520" w:rsidRDefault="00590580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262D77E1" w14:textId="77777777" w:rsidR="00E1700C" w:rsidRDefault="00E1700C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395CB786" w14:textId="77777777" w:rsidR="00E1700C" w:rsidRDefault="00E1700C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46DA994F" w14:textId="77777777" w:rsidR="00084159" w:rsidRDefault="00084159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4B38574C" w14:textId="77777777" w:rsidR="00084159" w:rsidRDefault="00084159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4B79D227" w14:textId="77777777" w:rsidR="00084159" w:rsidRDefault="00084159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56574F35" w14:textId="135F4602" w:rsidR="000728AD" w:rsidRPr="00056520" w:rsidRDefault="004E7FF7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 xml:space="preserve">Table: </w:t>
      </w:r>
      <w:r w:rsidR="000728AD" w:rsidRPr="00056520">
        <w:rPr>
          <w:rFonts w:cs="Times New Roman"/>
          <w:sz w:val="20"/>
          <w:szCs w:val="20"/>
        </w:rPr>
        <w:t>High-density lipoprotein cholesterol (HDL) and triglycerides (TG)</w:t>
      </w:r>
    </w:p>
    <w:p w14:paraId="2C62025E" w14:textId="77777777" w:rsidR="000728AD" w:rsidRPr="00056520" w:rsidRDefault="000728AD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1"/>
        <w:gridCol w:w="899"/>
        <w:gridCol w:w="1708"/>
        <w:gridCol w:w="1710"/>
        <w:gridCol w:w="901"/>
        <w:gridCol w:w="809"/>
        <w:gridCol w:w="71"/>
        <w:gridCol w:w="1710"/>
        <w:gridCol w:w="1834"/>
        <w:gridCol w:w="1173"/>
      </w:tblGrid>
      <w:tr w:rsidR="000728AD" w:rsidRPr="00056520" w14:paraId="13B55291" w14:textId="77777777" w:rsidTr="00E1700C">
        <w:trPr>
          <w:trHeight w:val="251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hideMark/>
          </w:tcPr>
          <w:p w14:paraId="39FC00BE" w14:textId="5A727390" w:rsidR="005F7CB2" w:rsidRPr="00056520" w:rsidRDefault="005F7CB2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</w:t>
            </w:r>
          </w:p>
        </w:tc>
      </w:tr>
      <w:tr w:rsidR="00E1700C" w:rsidRPr="00056520" w14:paraId="135082A7" w14:textId="77777777" w:rsidTr="00E1700C">
        <w:trPr>
          <w:trHeight w:val="300"/>
        </w:trPr>
        <w:tc>
          <w:tcPr>
            <w:tcW w:w="896" w:type="pct"/>
            <w:tcBorders>
              <w:top w:val="nil"/>
              <w:bottom w:val="nil"/>
            </w:tcBorders>
            <w:hideMark/>
          </w:tcPr>
          <w:p w14:paraId="2E2D3A7A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pct"/>
            <w:gridSpan w:val="4"/>
            <w:tcBorders>
              <w:top w:val="nil"/>
              <w:bottom w:val="nil"/>
            </w:tcBorders>
            <w:hideMark/>
          </w:tcPr>
          <w:p w14:paraId="18291DD5" w14:textId="1E175A14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HDL</w:t>
            </w:r>
          </w:p>
        </w:tc>
        <w:tc>
          <w:tcPr>
            <w:tcW w:w="2124" w:type="pct"/>
            <w:gridSpan w:val="5"/>
            <w:tcBorders>
              <w:top w:val="nil"/>
              <w:bottom w:val="nil"/>
            </w:tcBorders>
            <w:hideMark/>
          </w:tcPr>
          <w:p w14:paraId="7C6A411A" w14:textId="6F95E412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TG</w:t>
            </w:r>
          </w:p>
        </w:tc>
      </w:tr>
      <w:tr w:rsidR="00E1700C" w:rsidRPr="00056520" w14:paraId="655E237F" w14:textId="77777777" w:rsidTr="00E1700C">
        <w:trPr>
          <w:trHeight w:val="300"/>
        </w:trPr>
        <w:tc>
          <w:tcPr>
            <w:tcW w:w="896" w:type="pct"/>
            <w:tcBorders>
              <w:top w:val="nil"/>
              <w:bottom w:val="single" w:sz="4" w:space="0" w:color="auto"/>
            </w:tcBorders>
            <w:hideMark/>
          </w:tcPr>
          <w:p w14:paraId="12B0EC0E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  <w:hideMark/>
          </w:tcPr>
          <w:p w14:paraId="285C8F15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</w:p>
          <w:p w14:paraId="01E9E2BD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Studies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</w:tcBorders>
            <w:hideMark/>
          </w:tcPr>
          <w:p w14:paraId="04AC126E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649" w:type="pct"/>
            <w:tcBorders>
              <w:top w:val="nil"/>
              <w:bottom w:val="single" w:sz="4" w:space="0" w:color="auto"/>
            </w:tcBorders>
            <w:hideMark/>
          </w:tcPr>
          <w:p w14:paraId="584BA80E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  <w:hideMark/>
          </w:tcPr>
          <w:p w14:paraId="697B045B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34" w:type="pct"/>
            <w:gridSpan w:val="2"/>
            <w:tcBorders>
              <w:top w:val="nil"/>
              <w:bottom w:val="single" w:sz="4" w:space="0" w:color="auto"/>
            </w:tcBorders>
            <w:hideMark/>
          </w:tcPr>
          <w:p w14:paraId="2F62FB77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# </w:t>
            </w:r>
            <w:proofErr w:type="gramStart"/>
            <w:r w:rsidRPr="00056520">
              <w:rPr>
                <w:rFonts w:cs="Times New Roman"/>
                <w:b/>
                <w:bCs/>
                <w:sz w:val="20"/>
                <w:szCs w:val="20"/>
              </w:rPr>
              <w:t>of</w:t>
            </w:r>
            <w:proofErr w:type="gramEnd"/>
            <w:r w:rsidRPr="00056520">
              <w:rPr>
                <w:rFonts w:cs="Times New Roman"/>
                <w:b/>
                <w:bCs/>
                <w:sz w:val="20"/>
                <w:szCs w:val="20"/>
              </w:rPr>
              <w:t xml:space="preserve"> Studies</w:t>
            </w:r>
          </w:p>
        </w:tc>
        <w:tc>
          <w:tcPr>
            <w:tcW w:w="649" w:type="pct"/>
            <w:tcBorders>
              <w:top w:val="nil"/>
              <w:bottom w:val="single" w:sz="4" w:space="0" w:color="auto"/>
            </w:tcBorders>
            <w:hideMark/>
          </w:tcPr>
          <w:p w14:paraId="0355C6FF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Beta ± SE</w:t>
            </w:r>
          </w:p>
        </w:tc>
        <w:tc>
          <w:tcPr>
            <w:tcW w:w="696" w:type="pct"/>
            <w:tcBorders>
              <w:top w:val="nil"/>
              <w:bottom w:val="single" w:sz="4" w:space="0" w:color="auto"/>
            </w:tcBorders>
            <w:hideMark/>
          </w:tcPr>
          <w:p w14:paraId="0CBFD20C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CI (95%)</w:t>
            </w:r>
          </w:p>
        </w:tc>
        <w:tc>
          <w:tcPr>
            <w:tcW w:w="446" w:type="pct"/>
            <w:tcBorders>
              <w:top w:val="nil"/>
              <w:bottom w:val="single" w:sz="4" w:space="0" w:color="auto"/>
            </w:tcBorders>
            <w:hideMark/>
          </w:tcPr>
          <w:p w14:paraId="35E9CCAF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E1700C" w:rsidRPr="00056520" w14:paraId="6B521356" w14:textId="77777777" w:rsidTr="00E1700C">
        <w:trPr>
          <w:trHeight w:val="300"/>
        </w:trPr>
        <w:tc>
          <w:tcPr>
            <w:tcW w:w="896" w:type="pct"/>
            <w:tcBorders>
              <w:top w:val="single" w:sz="4" w:space="0" w:color="auto"/>
            </w:tcBorders>
            <w:hideMark/>
          </w:tcPr>
          <w:p w14:paraId="6784BBBE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</w:tcBorders>
            <w:hideMark/>
          </w:tcPr>
          <w:p w14:paraId="6A23447C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  <w:hideMark/>
          </w:tcPr>
          <w:p w14:paraId="6607286E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</w:tcBorders>
            <w:hideMark/>
          </w:tcPr>
          <w:p w14:paraId="3BA6E691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  <w:hideMark/>
          </w:tcPr>
          <w:p w14:paraId="0CE82404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single" w:sz="4" w:space="0" w:color="auto"/>
            </w:tcBorders>
            <w:hideMark/>
          </w:tcPr>
          <w:p w14:paraId="40BA710A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</w:tcBorders>
            <w:hideMark/>
          </w:tcPr>
          <w:p w14:paraId="4B8F6054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</w:tcBorders>
            <w:hideMark/>
          </w:tcPr>
          <w:p w14:paraId="566F4C3C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</w:tcBorders>
            <w:hideMark/>
          </w:tcPr>
          <w:p w14:paraId="06CC6BD9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1700C" w:rsidRPr="00056520" w14:paraId="09A509CF" w14:textId="77777777" w:rsidTr="00E1700C">
        <w:trPr>
          <w:trHeight w:val="300"/>
        </w:trPr>
        <w:tc>
          <w:tcPr>
            <w:tcW w:w="896" w:type="pct"/>
            <w:hideMark/>
          </w:tcPr>
          <w:p w14:paraId="46BCAA3A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341" w:type="pct"/>
            <w:vAlign w:val="bottom"/>
            <w:hideMark/>
          </w:tcPr>
          <w:p w14:paraId="4EDB40C5" w14:textId="1E99710C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vAlign w:val="bottom"/>
            <w:hideMark/>
          </w:tcPr>
          <w:p w14:paraId="4C50AD44" w14:textId="36D2612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-0.0072 ± 0.0079</w:t>
            </w:r>
          </w:p>
        </w:tc>
        <w:tc>
          <w:tcPr>
            <w:tcW w:w="649" w:type="pct"/>
            <w:vAlign w:val="bottom"/>
            <w:hideMark/>
          </w:tcPr>
          <w:p w14:paraId="4E13F287" w14:textId="72347B39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-0.0227, 0.0083</w:t>
            </w:r>
          </w:p>
        </w:tc>
        <w:tc>
          <w:tcPr>
            <w:tcW w:w="342" w:type="pct"/>
            <w:vAlign w:val="bottom"/>
            <w:hideMark/>
          </w:tcPr>
          <w:p w14:paraId="6E4C034D" w14:textId="5462A74E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0.3622</w:t>
            </w:r>
          </w:p>
        </w:tc>
        <w:tc>
          <w:tcPr>
            <w:tcW w:w="334" w:type="pct"/>
            <w:gridSpan w:val="2"/>
            <w:vAlign w:val="bottom"/>
            <w:hideMark/>
          </w:tcPr>
          <w:p w14:paraId="75278E24" w14:textId="30FC9CC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9" w:type="pct"/>
            <w:vAlign w:val="bottom"/>
            <w:hideMark/>
          </w:tcPr>
          <w:p w14:paraId="0984EDF2" w14:textId="26697B60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-0.0041 ± 0.0095</w:t>
            </w:r>
          </w:p>
        </w:tc>
        <w:tc>
          <w:tcPr>
            <w:tcW w:w="696" w:type="pct"/>
            <w:vAlign w:val="bottom"/>
            <w:hideMark/>
          </w:tcPr>
          <w:p w14:paraId="4BA921EC" w14:textId="47151C86" w:rsidR="000728AD" w:rsidRPr="00056520" w:rsidRDefault="000728AD" w:rsidP="00590580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-0.0227, 0.0146</w:t>
            </w:r>
          </w:p>
        </w:tc>
        <w:tc>
          <w:tcPr>
            <w:tcW w:w="446" w:type="pct"/>
            <w:vAlign w:val="bottom"/>
            <w:hideMark/>
          </w:tcPr>
          <w:p w14:paraId="32873FBD" w14:textId="20824AD2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0.6699</w:t>
            </w:r>
          </w:p>
        </w:tc>
      </w:tr>
      <w:tr w:rsidR="00E1700C" w:rsidRPr="00056520" w14:paraId="0FCEBA06" w14:textId="77777777" w:rsidTr="00E1700C">
        <w:trPr>
          <w:trHeight w:val="269"/>
        </w:trPr>
        <w:tc>
          <w:tcPr>
            <w:tcW w:w="896" w:type="pct"/>
            <w:hideMark/>
          </w:tcPr>
          <w:p w14:paraId="1B75FD01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341" w:type="pct"/>
            <w:vAlign w:val="bottom"/>
            <w:hideMark/>
          </w:tcPr>
          <w:p w14:paraId="1877C8B0" w14:textId="46063EDB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vAlign w:val="bottom"/>
            <w:hideMark/>
          </w:tcPr>
          <w:p w14:paraId="465AB9B1" w14:textId="1D87E7C9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0.0014 ± 0.0016</w:t>
            </w:r>
          </w:p>
        </w:tc>
        <w:tc>
          <w:tcPr>
            <w:tcW w:w="649" w:type="pct"/>
            <w:vAlign w:val="bottom"/>
            <w:hideMark/>
          </w:tcPr>
          <w:p w14:paraId="21928628" w14:textId="35BA248C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-0.0017, 0.0045</w:t>
            </w:r>
          </w:p>
        </w:tc>
        <w:tc>
          <w:tcPr>
            <w:tcW w:w="342" w:type="pct"/>
            <w:vAlign w:val="bottom"/>
            <w:hideMark/>
          </w:tcPr>
          <w:p w14:paraId="0D31719E" w14:textId="72C98D8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0.3754</w:t>
            </w:r>
          </w:p>
        </w:tc>
        <w:tc>
          <w:tcPr>
            <w:tcW w:w="334" w:type="pct"/>
            <w:gridSpan w:val="2"/>
            <w:vAlign w:val="bottom"/>
            <w:hideMark/>
          </w:tcPr>
          <w:p w14:paraId="3CE08002" w14:textId="790C8143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9" w:type="pct"/>
            <w:vAlign w:val="bottom"/>
            <w:hideMark/>
          </w:tcPr>
          <w:p w14:paraId="0B9B9CC1" w14:textId="6486002C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-0.0091 ± 0.0016</w:t>
            </w:r>
          </w:p>
        </w:tc>
        <w:tc>
          <w:tcPr>
            <w:tcW w:w="696" w:type="pct"/>
            <w:vAlign w:val="bottom"/>
            <w:hideMark/>
          </w:tcPr>
          <w:p w14:paraId="6BD94B49" w14:textId="41578944" w:rsidR="000728AD" w:rsidRPr="00056520" w:rsidRDefault="000728AD" w:rsidP="00590580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-0.0122, -0.006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vAlign w:val="bottom"/>
            <w:hideMark/>
          </w:tcPr>
          <w:p w14:paraId="0A2A320C" w14:textId="72057A14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0.0001</w:t>
            </w:r>
          </w:p>
        </w:tc>
      </w:tr>
      <w:tr w:rsidR="00E1700C" w:rsidRPr="00056520" w14:paraId="7544BD8B" w14:textId="77777777" w:rsidTr="00E1700C">
        <w:trPr>
          <w:trHeight w:val="170"/>
        </w:trPr>
        <w:tc>
          <w:tcPr>
            <w:tcW w:w="896" w:type="pct"/>
            <w:hideMark/>
          </w:tcPr>
          <w:p w14:paraId="08C32C7C" w14:textId="72243F47" w:rsidR="000728AD" w:rsidRPr="00056520" w:rsidRDefault="00E1700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Pr="00056520">
              <w:rPr>
                <w:rFonts w:cs="Times New Roman"/>
                <w:sz w:val="20"/>
                <w:szCs w:val="20"/>
              </w:rPr>
              <w:t>Follow-up</w:t>
            </w:r>
          </w:p>
        </w:tc>
        <w:tc>
          <w:tcPr>
            <w:tcW w:w="341" w:type="pct"/>
            <w:vAlign w:val="bottom"/>
            <w:hideMark/>
          </w:tcPr>
          <w:p w14:paraId="428E3C48" w14:textId="04C7CC20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vAlign w:val="bottom"/>
            <w:hideMark/>
          </w:tcPr>
          <w:p w14:paraId="65AB6893" w14:textId="7D7F401C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0.0013 ± 0.0014</w:t>
            </w:r>
          </w:p>
        </w:tc>
        <w:tc>
          <w:tcPr>
            <w:tcW w:w="649" w:type="pct"/>
            <w:vAlign w:val="bottom"/>
            <w:hideMark/>
          </w:tcPr>
          <w:p w14:paraId="7BD7C81C" w14:textId="36887A4C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-0.0015, 0.0041</w:t>
            </w:r>
          </w:p>
        </w:tc>
        <w:tc>
          <w:tcPr>
            <w:tcW w:w="342" w:type="pct"/>
            <w:vAlign w:val="bottom"/>
            <w:hideMark/>
          </w:tcPr>
          <w:p w14:paraId="2024CBEA" w14:textId="261CD5FA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0.3507</w:t>
            </w:r>
          </w:p>
        </w:tc>
        <w:tc>
          <w:tcPr>
            <w:tcW w:w="334" w:type="pct"/>
            <w:gridSpan w:val="2"/>
            <w:vAlign w:val="bottom"/>
            <w:hideMark/>
          </w:tcPr>
          <w:p w14:paraId="3EAF9FA8" w14:textId="35DA3DB8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9" w:type="pct"/>
            <w:vAlign w:val="bottom"/>
            <w:hideMark/>
          </w:tcPr>
          <w:p w14:paraId="728CCD17" w14:textId="632FED05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-0.0073 ± 0.0019</w:t>
            </w:r>
          </w:p>
        </w:tc>
        <w:tc>
          <w:tcPr>
            <w:tcW w:w="696" w:type="pct"/>
            <w:vAlign w:val="bottom"/>
            <w:hideMark/>
          </w:tcPr>
          <w:p w14:paraId="1EA4DC20" w14:textId="5639BF35" w:rsidR="000728AD" w:rsidRPr="00056520" w:rsidRDefault="000728AD" w:rsidP="00590580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-0.011, -0.0037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vAlign w:val="bottom"/>
            <w:hideMark/>
          </w:tcPr>
          <w:p w14:paraId="359D7957" w14:textId="12057A95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0.0001</w:t>
            </w:r>
          </w:p>
        </w:tc>
      </w:tr>
      <w:tr w:rsidR="00E1700C" w:rsidRPr="00056520" w14:paraId="3F83F9C7" w14:textId="77777777" w:rsidTr="00E1700C">
        <w:trPr>
          <w:trHeight w:val="170"/>
        </w:trPr>
        <w:tc>
          <w:tcPr>
            <w:tcW w:w="896" w:type="pct"/>
          </w:tcPr>
          <w:p w14:paraId="1C8B25C2" w14:textId="7B22E3CA" w:rsidR="00735138" w:rsidRPr="00056520" w:rsidRDefault="004C3E5F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Year of Study Onset</w:t>
            </w:r>
          </w:p>
        </w:tc>
        <w:tc>
          <w:tcPr>
            <w:tcW w:w="341" w:type="pct"/>
            <w:vAlign w:val="bottom"/>
          </w:tcPr>
          <w:p w14:paraId="2134415F" w14:textId="140B096C" w:rsidR="00735138" w:rsidRPr="00056520" w:rsidRDefault="00275C3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vAlign w:val="bottom"/>
          </w:tcPr>
          <w:p w14:paraId="6CBC8E55" w14:textId="64501765" w:rsidR="00735138" w:rsidRPr="00056520" w:rsidRDefault="00275C3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-0.0007 ± 0.0015</w:t>
            </w:r>
          </w:p>
        </w:tc>
        <w:tc>
          <w:tcPr>
            <w:tcW w:w="649" w:type="pct"/>
            <w:vAlign w:val="bottom"/>
          </w:tcPr>
          <w:p w14:paraId="18AD5542" w14:textId="6F9E5C2C" w:rsidR="00735138" w:rsidRPr="00056520" w:rsidRDefault="00275C3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-0.0035, 0.0022</w:t>
            </w:r>
          </w:p>
        </w:tc>
        <w:tc>
          <w:tcPr>
            <w:tcW w:w="342" w:type="pct"/>
            <w:vAlign w:val="bottom"/>
          </w:tcPr>
          <w:p w14:paraId="4CAC7A8D" w14:textId="29430610" w:rsidR="00735138" w:rsidRPr="00056520" w:rsidRDefault="00275C3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0.6422</w:t>
            </w:r>
          </w:p>
        </w:tc>
        <w:tc>
          <w:tcPr>
            <w:tcW w:w="334" w:type="pct"/>
            <w:gridSpan w:val="2"/>
            <w:vAlign w:val="bottom"/>
          </w:tcPr>
          <w:p w14:paraId="0FE64832" w14:textId="6823391F" w:rsidR="00735138" w:rsidRPr="00056520" w:rsidRDefault="0055751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649" w:type="pct"/>
            <w:vAlign w:val="bottom"/>
          </w:tcPr>
          <w:p w14:paraId="106C58E5" w14:textId="6397DA87" w:rsidR="00735138" w:rsidRPr="00056520" w:rsidRDefault="0055751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0.004 ± 0.0023</w:t>
            </w:r>
          </w:p>
        </w:tc>
        <w:tc>
          <w:tcPr>
            <w:tcW w:w="696" w:type="pct"/>
            <w:vAlign w:val="bottom"/>
          </w:tcPr>
          <w:p w14:paraId="279AFB8C" w14:textId="53A74755" w:rsidR="00735138" w:rsidRPr="00056520" w:rsidRDefault="00557513" w:rsidP="0059058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-0.0005, 0.0086</w:t>
            </w:r>
          </w:p>
        </w:tc>
        <w:tc>
          <w:tcPr>
            <w:tcW w:w="446" w:type="pct"/>
            <w:vAlign w:val="bottom"/>
          </w:tcPr>
          <w:p w14:paraId="7FB0DFBB" w14:textId="53685CFF" w:rsidR="00735138" w:rsidRPr="00056520" w:rsidRDefault="00557513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0.0827</w:t>
            </w:r>
          </w:p>
        </w:tc>
      </w:tr>
      <w:tr w:rsidR="00E1700C" w:rsidRPr="00056520" w14:paraId="705F5C2F" w14:textId="77777777" w:rsidTr="00E1700C">
        <w:trPr>
          <w:trHeight w:val="188"/>
        </w:trPr>
        <w:tc>
          <w:tcPr>
            <w:tcW w:w="896" w:type="pct"/>
            <w:hideMark/>
          </w:tcPr>
          <w:p w14:paraId="69286D83" w14:textId="77777777" w:rsidR="000728AD" w:rsidRPr="00056520" w:rsidRDefault="000728AD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Type of Analysis </w:t>
            </w:r>
          </w:p>
        </w:tc>
        <w:tc>
          <w:tcPr>
            <w:tcW w:w="341" w:type="pct"/>
            <w:vAlign w:val="bottom"/>
            <w:hideMark/>
          </w:tcPr>
          <w:p w14:paraId="4EFE29B5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8" w:type="pct"/>
            <w:vAlign w:val="bottom"/>
            <w:hideMark/>
          </w:tcPr>
          <w:p w14:paraId="0792ECE8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9" w:type="pct"/>
            <w:vAlign w:val="bottom"/>
            <w:hideMark/>
          </w:tcPr>
          <w:p w14:paraId="2A974631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2" w:type="pct"/>
            <w:vAlign w:val="bottom"/>
            <w:hideMark/>
          </w:tcPr>
          <w:p w14:paraId="086C8B57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Align w:val="bottom"/>
            <w:hideMark/>
          </w:tcPr>
          <w:p w14:paraId="472A2B4C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9" w:type="pct"/>
            <w:vAlign w:val="bottom"/>
            <w:hideMark/>
          </w:tcPr>
          <w:p w14:paraId="37CBE045" w14:textId="77777777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6" w:type="pct"/>
            <w:vAlign w:val="bottom"/>
            <w:hideMark/>
          </w:tcPr>
          <w:p w14:paraId="236792DB" w14:textId="77777777" w:rsidR="000728AD" w:rsidRPr="00056520" w:rsidRDefault="000728AD" w:rsidP="00590580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6" w:type="pct"/>
            <w:vAlign w:val="bottom"/>
            <w:hideMark/>
          </w:tcPr>
          <w:p w14:paraId="5779A297" w14:textId="773C5568" w:rsidR="000728AD" w:rsidRPr="00056520" w:rsidRDefault="000728AD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E1700C" w:rsidRPr="00056520" w14:paraId="4200D0F6" w14:textId="77777777" w:rsidTr="00E1700C">
        <w:trPr>
          <w:trHeight w:val="188"/>
        </w:trPr>
        <w:tc>
          <w:tcPr>
            <w:tcW w:w="896" w:type="pct"/>
            <w:hideMark/>
          </w:tcPr>
          <w:p w14:paraId="15607568" w14:textId="77777777" w:rsidR="00057874" w:rsidRPr="00056520" w:rsidRDefault="000578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 xml:space="preserve">Country </w:t>
            </w:r>
          </w:p>
        </w:tc>
        <w:tc>
          <w:tcPr>
            <w:tcW w:w="341" w:type="pct"/>
            <w:vAlign w:val="bottom"/>
            <w:hideMark/>
          </w:tcPr>
          <w:p w14:paraId="3084D3D9" w14:textId="3B499650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8" w:type="pct"/>
            <w:vAlign w:val="bottom"/>
            <w:hideMark/>
          </w:tcPr>
          <w:p w14:paraId="72C00718" w14:textId="11184146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9" w:type="pct"/>
            <w:vAlign w:val="bottom"/>
            <w:hideMark/>
          </w:tcPr>
          <w:p w14:paraId="4BDD06B3" w14:textId="5B23E373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2" w:type="pct"/>
            <w:vAlign w:val="bottom"/>
            <w:hideMark/>
          </w:tcPr>
          <w:p w14:paraId="7956D8EA" w14:textId="0AD99BAE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vAlign w:val="bottom"/>
            <w:hideMark/>
          </w:tcPr>
          <w:p w14:paraId="13CC8BB0" w14:textId="59362113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9" w:type="pct"/>
            <w:vAlign w:val="bottom"/>
            <w:hideMark/>
          </w:tcPr>
          <w:p w14:paraId="29178A06" w14:textId="0C9FBEF5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6" w:type="pct"/>
            <w:vAlign w:val="bottom"/>
            <w:hideMark/>
          </w:tcPr>
          <w:p w14:paraId="0716CCAB" w14:textId="676D6371" w:rsidR="00057874" w:rsidRPr="00056520" w:rsidRDefault="00057874" w:rsidP="00590580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6" w:type="pct"/>
            <w:vAlign w:val="bottom"/>
            <w:hideMark/>
          </w:tcPr>
          <w:p w14:paraId="10B67059" w14:textId="35B5B379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E1700C" w:rsidRPr="00056520" w14:paraId="37462CCB" w14:textId="77777777" w:rsidTr="00E1700C">
        <w:trPr>
          <w:trHeight w:val="300"/>
        </w:trPr>
        <w:tc>
          <w:tcPr>
            <w:tcW w:w="896" w:type="pct"/>
            <w:hideMark/>
          </w:tcPr>
          <w:p w14:paraId="345D43E9" w14:textId="3803CBEA" w:rsidR="00057874" w:rsidRPr="00056520" w:rsidRDefault="00590580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057874" w:rsidRPr="00056520">
              <w:rPr>
                <w:rFonts w:cs="Times New Roman"/>
                <w:sz w:val="20"/>
                <w:szCs w:val="20"/>
              </w:rPr>
              <w:t>Sex</w:t>
            </w:r>
            <w:proofErr w:type="spellEnd"/>
            <w:proofErr w:type="gramEnd"/>
            <w:r w:rsidR="00057874" w:rsidRPr="00056520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1" w:type="pct"/>
            <w:vAlign w:val="bottom"/>
            <w:hideMark/>
          </w:tcPr>
          <w:p w14:paraId="7903139D" w14:textId="4F1E259C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48" w:type="pct"/>
            <w:vAlign w:val="bottom"/>
            <w:hideMark/>
          </w:tcPr>
          <w:p w14:paraId="0614634D" w14:textId="54F55A56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0.0144 ± 0.0517</w:t>
            </w:r>
          </w:p>
        </w:tc>
        <w:tc>
          <w:tcPr>
            <w:tcW w:w="649" w:type="pct"/>
            <w:vAlign w:val="bottom"/>
            <w:hideMark/>
          </w:tcPr>
          <w:p w14:paraId="57323ECA" w14:textId="4436E2AC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-0.0868, 0.1157</w:t>
            </w:r>
          </w:p>
        </w:tc>
        <w:tc>
          <w:tcPr>
            <w:tcW w:w="342" w:type="pct"/>
            <w:vAlign w:val="bottom"/>
            <w:hideMark/>
          </w:tcPr>
          <w:p w14:paraId="3D9F9F9A" w14:textId="63D04AF9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0.7798</w:t>
            </w:r>
          </w:p>
        </w:tc>
        <w:tc>
          <w:tcPr>
            <w:tcW w:w="334" w:type="pct"/>
            <w:gridSpan w:val="2"/>
            <w:vAlign w:val="bottom"/>
            <w:hideMark/>
          </w:tcPr>
          <w:p w14:paraId="2FBAB714" w14:textId="36714804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49" w:type="pct"/>
            <w:vAlign w:val="bottom"/>
            <w:hideMark/>
          </w:tcPr>
          <w:p w14:paraId="290E55D4" w14:textId="049CBB26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0.0141 ± 0.0964</w:t>
            </w:r>
          </w:p>
        </w:tc>
        <w:tc>
          <w:tcPr>
            <w:tcW w:w="696" w:type="pct"/>
            <w:vAlign w:val="bottom"/>
            <w:hideMark/>
          </w:tcPr>
          <w:p w14:paraId="25FF7E82" w14:textId="07690E3E" w:rsidR="00057874" w:rsidRPr="00056520" w:rsidRDefault="00057874" w:rsidP="00590580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-0.1749, 0.2031</w:t>
            </w:r>
          </w:p>
        </w:tc>
        <w:tc>
          <w:tcPr>
            <w:tcW w:w="446" w:type="pct"/>
            <w:vAlign w:val="bottom"/>
            <w:hideMark/>
          </w:tcPr>
          <w:p w14:paraId="55A5088F" w14:textId="0ABDBC96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0.884</w:t>
            </w:r>
          </w:p>
        </w:tc>
      </w:tr>
      <w:tr w:rsidR="00E1700C" w:rsidRPr="00056520" w14:paraId="4DB3BA71" w14:textId="77777777" w:rsidTr="00E1700C">
        <w:trPr>
          <w:trHeight w:val="152"/>
        </w:trPr>
        <w:tc>
          <w:tcPr>
            <w:tcW w:w="896" w:type="pct"/>
            <w:tcBorders>
              <w:bottom w:val="nil"/>
            </w:tcBorders>
            <w:hideMark/>
          </w:tcPr>
          <w:p w14:paraId="1A312F3B" w14:textId="04B2A79A" w:rsidR="00057874" w:rsidRPr="00056520" w:rsidRDefault="00590580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057874" w:rsidRPr="00056520">
              <w:rPr>
                <w:rFonts w:cs="Times New Roman"/>
                <w:sz w:val="20"/>
                <w:szCs w:val="20"/>
              </w:rPr>
              <w:t>Exposure</w:t>
            </w:r>
            <w:proofErr w:type="spellEnd"/>
            <w:proofErr w:type="gramEnd"/>
          </w:p>
        </w:tc>
        <w:tc>
          <w:tcPr>
            <w:tcW w:w="341" w:type="pct"/>
            <w:tcBorders>
              <w:bottom w:val="nil"/>
            </w:tcBorders>
            <w:vAlign w:val="bottom"/>
            <w:hideMark/>
          </w:tcPr>
          <w:p w14:paraId="6BEDA8D9" w14:textId="4AF8A2ED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bottom w:val="nil"/>
            </w:tcBorders>
            <w:vAlign w:val="bottom"/>
            <w:hideMark/>
          </w:tcPr>
          <w:p w14:paraId="17737270" w14:textId="74C09F97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0.0231 ± 0.0232</w:t>
            </w:r>
          </w:p>
        </w:tc>
        <w:tc>
          <w:tcPr>
            <w:tcW w:w="649" w:type="pct"/>
            <w:tcBorders>
              <w:bottom w:val="nil"/>
            </w:tcBorders>
            <w:vAlign w:val="bottom"/>
            <w:hideMark/>
          </w:tcPr>
          <w:p w14:paraId="42F9F1DA" w14:textId="3F532A21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-0.0224, 0.0685</w:t>
            </w:r>
          </w:p>
        </w:tc>
        <w:tc>
          <w:tcPr>
            <w:tcW w:w="342" w:type="pct"/>
            <w:tcBorders>
              <w:bottom w:val="nil"/>
            </w:tcBorders>
            <w:vAlign w:val="bottom"/>
            <w:hideMark/>
          </w:tcPr>
          <w:p w14:paraId="09C016C2" w14:textId="08E271E4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0.3197</w:t>
            </w:r>
          </w:p>
        </w:tc>
        <w:tc>
          <w:tcPr>
            <w:tcW w:w="334" w:type="pct"/>
            <w:gridSpan w:val="2"/>
            <w:tcBorders>
              <w:bottom w:val="nil"/>
            </w:tcBorders>
            <w:vAlign w:val="bottom"/>
            <w:hideMark/>
          </w:tcPr>
          <w:p w14:paraId="2935CCCC" w14:textId="2BF87FAA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bottom w:val="nil"/>
            </w:tcBorders>
            <w:vAlign w:val="bottom"/>
            <w:hideMark/>
          </w:tcPr>
          <w:p w14:paraId="0FFE6A0E" w14:textId="774666EF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-0.0237 ± 0.0329</w:t>
            </w:r>
          </w:p>
        </w:tc>
        <w:tc>
          <w:tcPr>
            <w:tcW w:w="696" w:type="pct"/>
            <w:tcBorders>
              <w:bottom w:val="nil"/>
            </w:tcBorders>
            <w:vAlign w:val="bottom"/>
            <w:hideMark/>
          </w:tcPr>
          <w:p w14:paraId="2E375A8D" w14:textId="62E7D848" w:rsidR="00057874" w:rsidRPr="00056520" w:rsidRDefault="00057874" w:rsidP="00590580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-0.0882, 0.0408</w:t>
            </w:r>
          </w:p>
        </w:tc>
        <w:tc>
          <w:tcPr>
            <w:tcW w:w="446" w:type="pct"/>
            <w:tcBorders>
              <w:bottom w:val="nil"/>
            </w:tcBorders>
            <w:vAlign w:val="bottom"/>
            <w:hideMark/>
          </w:tcPr>
          <w:p w14:paraId="1C99A74B" w14:textId="73612CED" w:rsidR="00057874" w:rsidRPr="00056520" w:rsidRDefault="000578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0.4715</w:t>
            </w:r>
          </w:p>
        </w:tc>
      </w:tr>
      <w:tr w:rsidR="00E1700C" w:rsidRPr="00056520" w14:paraId="414214DE" w14:textId="77777777" w:rsidTr="00E1700C">
        <w:trPr>
          <w:trHeight w:val="152"/>
        </w:trPr>
        <w:tc>
          <w:tcPr>
            <w:tcW w:w="896" w:type="pct"/>
            <w:tcBorders>
              <w:top w:val="nil"/>
              <w:bottom w:val="single" w:sz="4" w:space="0" w:color="auto"/>
            </w:tcBorders>
          </w:tcPr>
          <w:p w14:paraId="655012A9" w14:textId="1710C8AA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</w:tcPr>
          <w:p w14:paraId="4BE8CF0F" w14:textId="77BCEEAA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</w:tcBorders>
          </w:tcPr>
          <w:p w14:paraId="3D5C6158" w14:textId="261CF31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0.0005 ± 0.0028</w:t>
            </w:r>
          </w:p>
        </w:tc>
        <w:tc>
          <w:tcPr>
            <w:tcW w:w="649" w:type="pct"/>
            <w:tcBorders>
              <w:top w:val="nil"/>
              <w:bottom w:val="single" w:sz="4" w:space="0" w:color="auto"/>
            </w:tcBorders>
          </w:tcPr>
          <w:p w14:paraId="1C0F4037" w14:textId="3FA73CA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-0.005, 0.0061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</w:tcPr>
          <w:p w14:paraId="101F5041" w14:textId="0DCFD24E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0.8512</w:t>
            </w:r>
          </w:p>
        </w:tc>
        <w:tc>
          <w:tcPr>
            <w:tcW w:w="334" w:type="pct"/>
            <w:gridSpan w:val="2"/>
            <w:tcBorders>
              <w:top w:val="nil"/>
              <w:bottom w:val="single" w:sz="4" w:space="0" w:color="auto"/>
            </w:tcBorders>
          </w:tcPr>
          <w:p w14:paraId="1C569206" w14:textId="54760FE0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649" w:type="pct"/>
            <w:tcBorders>
              <w:top w:val="nil"/>
              <w:bottom w:val="single" w:sz="4" w:space="0" w:color="auto"/>
            </w:tcBorders>
          </w:tcPr>
          <w:p w14:paraId="402CC3CD" w14:textId="504BF6CA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0.007 ± 0.0028</w:t>
            </w:r>
          </w:p>
        </w:tc>
        <w:tc>
          <w:tcPr>
            <w:tcW w:w="696" w:type="pct"/>
            <w:tcBorders>
              <w:top w:val="nil"/>
              <w:bottom w:val="single" w:sz="4" w:space="0" w:color="auto"/>
            </w:tcBorders>
          </w:tcPr>
          <w:p w14:paraId="10605E3A" w14:textId="0069355D" w:rsidR="00505074" w:rsidRPr="00056520" w:rsidRDefault="00505074" w:rsidP="0059058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0.0015, 0.0125</w:t>
            </w:r>
            <w:r w:rsidR="00590580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tcBorders>
              <w:top w:val="nil"/>
              <w:bottom w:val="single" w:sz="4" w:space="0" w:color="auto"/>
            </w:tcBorders>
          </w:tcPr>
          <w:p w14:paraId="5C0B86E0" w14:textId="0CB54D33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0.0122</w:t>
            </w:r>
          </w:p>
        </w:tc>
      </w:tr>
      <w:tr w:rsidR="00505074" w:rsidRPr="00056520" w14:paraId="7A0B4159" w14:textId="77777777" w:rsidTr="00E1700C">
        <w:trPr>
          <w:trHeight w:val="233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hideMark/>
          </w:tcPr>
          <w:p w14:paraId="5A9DFD4C" w14:textId="7EF8F9C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CVD risk factors adjusted for adult BMI</w:t>
            </w:r>
          </w:p>
        </w:tc>
      </w:tr>
      <w:tr w:rsidR="00E1700C" w:rsidRPr="00056520" w14:paraId="4FD92B74" w14:textId="77777777" w:rsidTr="00E1700C">
        <w:trPr>
          <w:trHeight w:val="300"/>
        </w:trPr>
        <w:tc>
          <w:tcPr>
            <w:tcW w:w="896" w:type="pct"/>
            <w:tcBorders>
              <w:top w:val="nil"/>
              <w:bottom w:val="single" w:sz="4" w:space="0" w:color="auto"/>
            </w:tcBorders>
            <w:hideMark/>
          </w:tcPr>
          <w:p w14:paraId="1CD6E407" w14:textId="77777777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pct"/>
            <w:gridSpan w:val="4"/>
            <w:tcBorders>
              <w:top w:val="nil"/>
              <w:bottom w:val="single" w:sz="4" w:space="0" w:color="auto"/>
            </w:tcBorders>
            <w:hideMark/>
          </w:tcPr>
          <w:p w14:paraId="7AF69B35" w14:textId="0FAF9DA2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bCs/>
                <w:sz w:val="20"/>
                <w:szCs w:val="20"/>
              </w:rPr>
              <w:t>HDL</w:t>
            </w:r>
          </w:p>
        </w:tc>
        <w:tc>
          <w:tcPr>
            <w:tcW w:w="2124" w:type="pct"/>
            <w:gridSpan w:val="5"/>
            <w:tcBorders>
              <w:top w:val="nil"/>
              <w:bottom w:val="single" w:sz="4" w:space="0" w:color="auto"/>
            </w:tcBorders>
            <w:hideMark/>
          </w:tcPr>
          <w:p w14:paraId="61AD4912" w14:textId="10C86FA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TG</w:t>
            </w:r>
          </w:p>
        </w:tc>
      </w:tr>
      <w:tr w:rsidR="00E1700C" w:rsidRPr="00056520" w14:paraId="1A8F7CC3" w14:textId="77777777" w:rsidTr="00E1700C">
        <w:trPr>
          <w:trHeight w:val="300"/>
        </w:trPr>
        <w:tc>
          <w:tcPr>
            <w:tcW w:w="896" w:type="pct"/>
            <w:tcBorders>
              <w:top w:val="single" w:sz="4" w:space="0" w:color="auto"/>
            </w:tcBorders>
            <w:hideMark/>
          </w:tcPr>
          <w:p w14:paraId="5964DAE7" w14:textId="77777777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Baseline Age</w:t>
            </w:r>
          </w:p>
        </w:tc>
        <w:tc>
          <w:tcPr>
            <w:tcW w:w="341" w:type="pct"/>
            <w:tcBorders>
              <w:top w:val="single" w:sz="4" w:space="0" w:color="auto"/>
            </w:tcBorders>
            <w:vAlign w:val="bottom"/>
            <w:hideMark/>
          </w:tcPr>
          <w:p w14:paraId="0D2EC0FD" w14:textId="1966051A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tcBorders>
              <w:top w:val="single" w:sz="4" w:space="0" w:color="auto"/>
            </w:tcBorders>
            <w:vAlign w:val="bottom"/>
            <w:hideMark/>
          </w:tcPr>
          <w:p w14:paraId="55AE610E" w14:textId="64C6121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0.0104 ± 0.0438</w:t>
            </w:r>
          </w:p>
        </w:tc>
        <w:tc>
          <w:tcPr>
            <w:tcW w:w="649" w:type="pct"/>
            <w:tcBorders>
              <w:top w:val="single" w:sz="4" w:space="0" w:color="auto"/>
            </w:tcBorders>
            <w:vAlign w:val="bottom"/>
            <w:hideMark/>
          </w:tcPr>
          <w:p w14:paraId="1DCE4A4D" w14:textId="132750DD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-0.0755, 0.0963</w:t>
            </w:r>
          </w:p>
        </w:tc>
        <w:tc>
          <w:tcPr>
            <w:tcW w:w="342" w:type="pct"/>
            <w:tcBorders>
              <w:top w:val="single" w:sz="4" w:space="0" w:color="auto"/>
            </w:tcBorders>
            <w:vAlign w:val="bottom"/>
            <w:hideMark/>
          </w:tcPr>
          <w:p w14:paraId="0E053B40" w14:textId="07A608C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0.8123</w:t>
            </w:r>
          </w:p>
        </w:tc>
        <w:tc>
          <w:tcPr>
            <w:tcW w:w="307" w:type="pct"/>
            <w:tcBorders>
              <w:top w:val="single" w:sz="4" w:space="0" w:color="auto"/>
            </w:tcBorders>
            <w:vAlign w:val="bottom"/>
            <w:hideMark/>
          </w:tcPr>
          <w:p w14:paraId="79BEC077" w14:textId="07ACA31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14:paraId="25EA9A9B" w14:textId="04F8DA63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-0.0208 ± 0.0112</w:t>
            </w:r>
          </w:p>
        </w:tc>
        <w:tc>
          <w:tcPr>
            <w:tcW w:w="696" w:type="pct"/>
            <w:tcBorders>
              <w:top w:val="single" w:sz="4" w:space="0" w:color="auto"/>
            </w:tcBorders>
            <w:vAlign w:val="bottom"/>
            <w:hideMark/>
          </w:tcPr>
          <w:p w14:paraId="3439EC13" w14:textId="59DEAA35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-0.0427, 0.0011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bottom"/>
            <w:hideMark/>
          </w:tcPr>
          <w:p w14:paraId="2D225E7C" w14:textId="4E348D78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0.0622</w:t>
            </w:r>
          </w:p>
        </w:tc>
      </w:tr>
      <w:tr w:rsidR="00E1700C" w:rsidRPr="00056520" w14:paraId="2E2ADDA7" w14:textId="77777777" w:rsidTr="00E1700C">
        <w:trPr>
          <w:trHeight w:val="300"/>
        </w:trPr>
        <w:tc>
          <w:tcPr>
            <w:tcW w:w="896" w:type="pct"/>
            <w:hideMark/>
          </w:tcPr>
          <w:p w14:paraId="0DB203C8" w14:textId="77777777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Follow-up Age</w:t>
            </w:r>
          </w:p>
        </w:tc>
        <w:tc>
          <w:tcPr>
            <w:tcW w:w="341" w:type="pct"/>
            <w:vAlign w:val="bottom"/>
            <w:hideMark/>
          </w:tcPr>
          <w:p w14:paraId="0147D951" w14:textId="6D8A1E2B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vAlign w:val="bottom"/>
            <w:hideMark/>
          </w:tcPr>
          <w:p w14:paraId="3C689ABE" w14:textId="2E245C36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-0.0069 ± 0.0024</w:t>
            </w:r>
          </w:p>
        </w:tc>
        <w:tc>
          <w:tcPr>
            <w:tcW w:w="649" w:type="pct"/>
            <w:vAlign w:val="bottom"/>
            <w:hideMark/>
          </w:tcPr>
          <w:p w14:paraId="14054C36" w14:textId="5F30F3D8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-0.0115, -0.0022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42" w:type="pct"/>
            <w:vAlign w:val="bottom"/>
            <w:hideMark/>
          </w:tcPr>
          <w:p w14:paraId="2A4962C0" w14:textId="69ED14E0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0.0036</w:t>
            </w:r>
          </w:p>
        </w:tc>
        <w:tc>
          <w:tcPr>
            <w:tcW w:w="307" w:type="pct"/>
            <w:vAlign w:val="bottom"/>
            <w:hideMark/>
          </w:tcPr>
          <w:p w14:paraId="5C5E1CE4" w14:textId="4746BAAE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75" w:type="pct"/>
            <w:gridSpan w:val="2"/>
            <w:vAlign w:val="bottom"/>
            <w:hideMark/>
          </w:tcPr>
          <w:p w14:paraId="21873910" w14:textId="7F746EDD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0.0055 ± 0.0028</w:t>
            </w:r>
          </w:p>
        </w:tc>
        <w:tc>
          <w:tcPr>
            <w:tcW w:w="696" w:type="pct"/>
            <w:vAlign w:val="bottom"/>
            <w:hideMark/>
          </w:tcPr>
          <w:p w14:paraId="5BA4D34F" w14:textId="0C76E608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0, 0.0109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vAlign w:val="bottom"/>
            <w:hideMark/>
          </w:tcPr>
          <w:p w14:paraId="5D4B55E3" w14:textId="6A628ED8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0.0493</w:t>
            </w:r>
          </w:p>
        </w:tc>
      </w:tr>
      <w:tr w:rsidR="00E1700C" w:rsidRPr="00056520" w14:paraId="3C4E9B51" w14:textId="77777777" w:rsidTr="00E1700C">
        <w:trPr>
          <w:trHeight w:val="242"/>
        </w:trPr>
        <w:tc>
          <w:tcPr>
            <w:tcW w:w="896" w:type="pct"/>
            <w:hideMark/>
          </w:tcPr>
          <w:p w14:paraId="3D8610A2" w14:textId="53420101" w:rsidR="00505074" w:rsidRPr="00056520" w:rsidRDefault="00E1700C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Length of </w:t>
            </w:r>
            <w:r w:rsidRPr="00056520">
              <w:rPr>
                <w:rFonts w:cs="Times New Roman"/>
                <w:sz w:val="20"/>
                <w:szCs w:val="20"/>
              </w:rPr>
              <w:t>Follow-up</w:t>
            </w:r>
          </w:p>
        </w:tc>
        <w:tc>
          <w:tcPr>
            <w:tcW w:w="341" w:type="pct"/>
            <w:vAlign w:val="bottom"/>
            <w:hideMark/>
          </w:tcPr>
          <w:p w14:paraId="5B38DCD5" w14:textId="72855F63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vAlign w:val="bottom"/>
            <w:hideMark/>
          </w:tcPr>
          <w:p w14:paraId="2F7CCA3F" w14:textId="56EE8DE4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-0.0068 ± 0.0024</w:t>
            </w:r>
          </w:p>
        </w:tc>
        <w:tc>
          <w:tcPr>
            <w:tcW w:w="649" w:type="pct"/>
            <w:vAlign w:val="bottom"/>
            <w:hideMark/>
          </w:tcPr>
          <w:p w14:paraId="616797D2" w14:textId="7407951C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-0.0115, -0.0022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42" w:type="pct"/>
            <w:vAlign w:val="bottom"/>
            <w:hideMark/>
          </w:tcPr>
          <w:p w14:paraId="5E383153" w14:textId="7838B9B5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307" w:type="pct"/>
            <w:vAlign w:val="bottom"/>
            <w:hideMark/>
          </w:tcPr>
          <w:p w14:paraId="2CC9156B" w14:textId="333942AD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75" w:type="pct"/>
            <w:gridSpan w:val="2"/>
            <w:vAlign w:val="bottom"/>
            <w:hideMark/>
          </w:tcPr>
          <w:p w14:paraId="394782A9" w14:textId="36BFAC4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0.0049 ± 0.0021</w:t>
            </w:r>
          </w:p>
        </w:tc>
        <w:tc>
          <w:tcPr>
            <w:tcW w:w="696" w:type="pct"/>
            <w:vAlign w:val="bottom"/>
            <w:hideMark/>
          </w:tcPr>
          <w:p w14:paraId="076C709A" w14:textId="48636865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0.0008, 0.0091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vAlign w:val="bottom"/>
            <w:hideMark/>
          </w:tcPr>
          <w:p w14:paraId="66288A4D" w14:textId="6C2444C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0.0205</w:t>
            </w:r>
          </w:p>
        </w:tc>
      </w:tr>
      <w:tr w:rsidR="00E1700C" w:rsidRPr="00056520" w14:paraId="1128566D" w14:textId="77777777" w:rsidTr="00E1700C">
        <w:trPr>
          <w:trHeight w:val="242"/>
        </w:trPr>
        <w:tc>
          <w:tcPr>
            <w:tcW w:w="896" w:type="pct"/>
          </w:tcPr>
          <w:p w14:paraId="76FAE261" w14:textId="3353D565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Year of Study Onset</w:t>
            </w:r>
          </w:p>
        </w:tc>
        <w:tc>
          <w:tcPr>
            <w:tcW w:w="341" w:type="pct"/>
            <w:vAlign w:val="bottom"/>
          </w:tcPr>
          <w:p w14:paraId="11CB96EE" w14:textId="4D06581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  <w:vAlign w:val="bottom"/>
          </w:tcPr>
          <w:p w14:paraId="4A69ED52" w14:textId="4AA5655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0.0052 ± 0.0032</w:t>
            </w:r>
          </w:p>
        </w:tc>
        <w:tc>
          <w:tcPr>
            <w:tcW w:w="649" w:type="pct"/>
            <w:vAlign w:val="bottom"/>
          </w:tcPr>
          <w:p w14:paraId="5CC239DB" w14:textId="2090768E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-0.0011, 0.0116</w:t>
            </w:r>
          </w:p>
        </w:tc>
        <w:tc>
          <w:tcPr>
            <w:tcW w:w="342" w:type="pct"/>
            <w:vAlign w:val="bottom"/>
          </w:tcPr>
          <w:p w14:paraId="223262F3" w14:textId="7C128C9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0.1068</w:t>
            </w:r>
          </w:p>
        </w:tc>
        <w:tc>
          <w:tcPr>
            <w:tcW w:w="307" w:type="pct"/>
            <w:vAlign w:val="bottom"/>
          </w:tcPr>
          <w:p w14:paraId="020AB655" w14:textId="6481436A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75" w:type="pct"/>
            <w:gridSpan w:val="2"/>
            <w:vAlign w:val="bottom"/>
          </w:tcPr>
          <w:p w14:paraId="70019B3D" w14:textId="1C6D35DB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-0.0042 ± 0.0024</w:t>
            </w:r>
          </w:p>
        </w:tc>
        <w:tc>
          <w:tcPr>
            <w:tcW w:w="696" w:type="pct"/>
            <w:vAlign w:val="bottom"/>
          </w:tcPr>
          <w:p w14:paraId="08AD747E" w14:textId="0065626E" w:rsidR="00505074" w:rsidRPr="00056520" w:rsidRDefault="00156DB8" w:rsidP="00156DB8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  </w:t>
            </w:r>
            <w:r w:rsidR="00505074" w:rsidRPr="00056520">
              <w:rPr>
                <w:rFonts w:eastAsia="Times New Roman" w:cs="Times New Roman"/>
                <w:bCs/>
                <w:sz w:val="20"/>
                <w:szCs w:val="20"/>
              </w:rPr>
              <w:t>-0.0089, 0.0005</w:t>
            </w:r>
          </w:p>
        </w:tc>
        <w:tc>
          <w:tcPr>
            <w:tcW w:w="446" w:type="pct"/>
            <w:vAlign w:val="bottom"/>
          </w:tcPr>
          <w:p w14:paraId="015ABD99" w14:textId="7F5A4578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0.0824</w:t>
            </w:r>
          </w:p>
        </w:tc>
      </w:tr>
      <w:tr w:rsidR="00E1700C" w:rsidRPr="00056520" w14:paraId="37ED65EA" w14:textId="77777777" w:rsidTr="00E1700C">
        <w:trPr>
          <w:trHeight w:val="89"/>
        </w:trPr>
        <w:tc>
          <w:tcPr>
            <w:tcW w:w="896" w:type="pct"/>
            <w:hideMark/>
          </w:tcPr>
          <w:p w14:paraId="2EA9491F" w14:textId="54D47F62" w:rsidR="00505074" w:rsidRPr="00056520" w:rsidRDefault="00590580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056520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505074" w:rsidRPr="00056520">
              <w:rPr>
                <w:rFonts w:cs="Times New Roman"/>
                <w:sz w:val="20"/>
                <w:szCs w:val="20"/>
              </w:rPr>
              <w:t>Sex</w:t>
            </w:r>
            <w:proofErr w:type="spellEnd"/>
            <w:proofErr w:type="gramEnd"/>
          </w:p>
        </w:tc>
        <w:tc>
          <w:tcPr>
            <w:tcW w:w="341" w:type="pct"/>
            <w:vAlign w:val="bottom"/>
            <w:hideMark/>
          </w:tcPr>
          <w:p w14:paraId="2F66E3CF" w14:textId="5C8579F6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48" w:type="pct"/>
            <w:vAlign w:val="bottom"/>
            <w:hideMark/>
          </w:tcPr>
          <w:p w14:paraId="193E42DC" w14:textId="58126983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-0.1345 ± 0.0528</w:t>
            </w:r>
          </w:p>
        </w:tc>
        <w:tc>
          <w:tcPr>
            <w:tcW w:w="649" w:type="pct"/>
            <w:vAlign w:val="bottom"/>
            <w:hideMark/>
          </w:tcPr>
          <w:p w14:paraId="0497B06B" w14:textId="6120F96E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-0.2381, -0.031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42" w:type="pct"/>
            <w:vAlign w:val="bottom"/>
            <w:hideMark/>
          </w:tcPr>
          <w:p w14:paraId="4A5798B7" w14:textId="2D463E6F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307" w:type="pct"/>
            <w:vAlign w:val="bottom"/>
            <w:hideMark/>
          </w:tcPr>
          <w:p w14:paraId="1D8A85E4" w14:textId="7B60A1FE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75" w:type="pct"/>
            <w:gridSpan w:val="2"/>
            <w:vAlign w:val="bottom"/>
            <w:hideMark/>
          </w:tcPr>
          <w:p w14:paraId="663F3466" w14:textId="6468A2D8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Cs/>
                <w:sz w:val="20"/>
                <w:szCs w:val="20"/>
              </w:rPr>
              <w:t>0.144 ± 0.0456</w:t>
            </w:r>
          </w:p>
        </w:tc>
        <w:tc>
          <w:tcPr>
            <w:tcW w:w="696" w:type="pct"/>
            <w:vAlign w:val="bottom"/>
            <w:hideMark/>
          </w:tcPr>
          <w:p w14:paraId="21CA0C37" w14:textId="11F56637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56520">
              <w:rPr>
                <w:rFonts w:eastAsia="Times New Roman" w:cs="Times New Roman"/>
                <w:b/>
                <w:sz w:val="20"/>
                <w:szCs w:val="20"/>
              </w:rPr>
              <w:t>0.0546, 0.2334</w:t>
            </w:r>
            <w:r w:rsidR="00590580" w:rsidRPr="00056520">
              <w:rPr>
                <w:rFonts w:eastAsia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46" w:type="pct"/>
            <w:vAlign w:val="bottom"/>
            <w:hideMark/>
          </w:tcPr>
          <w:p w14:paraId="5F4367AE" w14:textId="72CC7BBB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eastAsia="Times New Roman" w:cs="Times New Roman"/>
                <w:sz w:val="20"/>
                <w:szCs w:val="20"/>
              </w:rPr>
              <w:t>0.0016</w:t>
            </w:r>
          </w:p>
        </w:tc>
      </w:tr>
      <w:tr w:rsidR="00E1700C" w:rsidRPr="00056520" w14:paraId="4C87F6B8" w14:textId="77777777" w:rsidTr="00E1700C">
        <w:trPr>
          <w:trHeight w:val="89"/>
        </w:trPr>
        <w:tc>
          <w:tcPr>
            <w:tcW w:w="896" w:type="pct"/>
          </w:tcPr>
          <w:p w14:paraId="46B4C40B" w14:textId="79EED0BC" w:rsidR="00505074" w:rsidRPr="00056520" w:rsidRDefault="00505074" w:rsidP="005F7CB2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Risk of Bias (Low-Risk)</w:t>
            </w:r>
          </w:p>
        </w:tc>
        <w:tc>
          <w:tcPr>
            <w:tcW w:w="341" w:type="pct"/>
          </w:tcPr>
          <w:p w14:paraId="1FD1A933" w14:textId="371EB09E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648" w:type="pct"/>
          </w:tcPr>
          <w:p w14:paraId="4954BCC7" w14:textId="2F6A6542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0.0068 ± 0.0019</w:t>
            </w:r>
          </w:p>
        </w:tc>
        <w:tc>
          <w:tcPr>
            <w:tcW w:w="649" w:type="pct"/>
          </w:tcPr>
          <w:p w14:paraId="52DB016C" w14:textId="5BD81A54" w:rsidR="00505074" w:rsidRPr="00056520" w:rsidRDefault="00505074" w:rsidP="00156D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b/>
                <w:sz w:val="20"/>
                <w:szCs w:val="20"/>
              </w:rPr>
              <w:t>0.0032, 0.0105</w:t>
            </w:r>
            <w:r w:rsidR="00590580" w:rsidRPr="00056520">
              <w:rPr>
                <w:rFonts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42" w:type="pct"/>
          </w:tcPr>
          <w:p w14:paraId="36D271FD" w14:textId="6FF3EF02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0.0002</w:t>
            </w:r>
          </w:p>
        </w:tc>
        <w:tc>
          <w:tcPr>
            <w:tcW w:w="307" w:type="pct"/>
          </w:tcPr>
          <w:p w14:paraId="426BC403" w14:textId="4DDB6120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75" w:type="pct"/>
            <w:gridSpan w:val="2"/>
          </w:tcPr>
          <w:p w14:paraId="3B4B7D68" w14:textId="7429E35C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-0.0035 ± 0.0054</w:t>
            </w:r>
          </w:p>
        </w:tc>
        <w:tc>
          <w:tcPr>
            <w:tcW w:w="696" w:type="pct"/>
          </w:tcPr>
          <w:p w14:paraId="5A16E236" w14:textId="06043F5B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-0.0142, 0.0072</w:t>
            </w:r>
          </w:p>
        </w:tc>
        <w:tc>
          <w:tcPr>
            <w:tcW w:w="446" w:type="pct"/>
          </w:tcPr>
          <w:p w14:paraId="3AF10CE1" w14:textId="6BFF2E25" w:rsidR="00505074" w:rsidRPr="00056520" w:rsidRDefault="00505074" w:rsidP="005F7CB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56520">
              <w:rPr>
                <w:rFonts w:cs="Times New Roman"/>
                <w:sz w:val="20"/>
                <w:szCs w:val="20"/>
              </w:rPr>
              <w:t>0.5176</w:t>
            </w:r>
          </w:p>
        </w:tc>
      </w:tr>
    </w:tbl>
    <w:p w14:paraId="269ED85A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Type of Analysis: Correlation/Beta coefficient vs. Mean Difference/OR/RR</w:t>
      </w:r>
    </w:p>
    <w:p w14:paraId="36DECCE3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 xml:space="preserve">Country: USA vs. Others </w:t>
      </w:r>
    </w:p>
    <w:p w14:paraId="1C66F24A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Sex: Male vs. Female</w:t>
      </w:r>
    </w:p>
    <w:p w14:paraId="3469C1D9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Exposure: BMI vs. Other Measures of Adiposity</w:t>
      </w:r>
    </w:p>
    <w:p w14:paraId="583E67D0" w14:textId="7727B488" w:rsidR="00CE7BEF" w:rsidRPr="00056520" w:rsidRDefault="00590580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proofErr w:type="spellStart"/>
      <w:proofErr w:type="gramStart"/>
      <w:r w:rsidRPr="00056520">
        <w:rPr>
          <w:rFonts w:cs="Times New Roman"/>
          <w:sz w:val="20"/>
          <w:szCs w:val="20"/>
          <w:vertAlign w:val="superscript"/>
        </w:rPr>
        <w:t>a</w:t>
      </w:r>
      <w:r w:rsidR="00CE7BEF" w:rsidRPr="00056520">
        <w:rPr>
          <w:rFonts w:cs="Times New Roman"/>
          <w:sz w:val="20"/>
          <w:szCs w:val="20"/>
        </w:rPr>
        <w:t>Factors</w:t>
      </w:r>
      <w:proofErr w:type="spellEnd"/>
      <w:proofErr w:type="gramEnd"/>
      <w:r w:rsidR="00CE7BEF" w:rsidRPr="00056520">
        <w:rPr>
          <w:rFonts w:cs="Times New Roman"/>
          <w:sz w:val="20"/>
          <w:szCs w:val="20"/>
        </w:rPr>
        <w:t xml:space="preserve"> assessed using </w:t>
      </w:r>
      <w:r w:rsidR="00CE7BEF" w:rsidRPr="00056520">
        <w:rPr>
          <w:rFonts w:cs="Times New Roman"/>
          <w:sz w:val="20"/>
          <w:szCs w:val="20"/>
          <w:u w:val="single"/>
        </w:rPr>
        <w:t>sub-group as the study of analysis</w:t>
      </w:r>
      <w:r w:rsidR="00CE7BEF" w:rsidRPr="00056520">
        <w:rPr>
          <w:rFonts w:cs="Times New Roman"/>
          <w:sz w:val="20"/>
          <w:szCs w:val="20"/>
        </w:rPr>
        <w:t xml:space="preserve"> instead of study as the unit of analysis</w:t>
      </w:r>
    </w:p>
    <w:p w14:paraId="6D21896D" w14:textId="77777777" w:rsidR="00CE7BEF" w:rsidRPr="00056520" w:rsidRDefault="00CE7BEF" w:rsidP="005F7CB2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For categorical variables, less than three results for any one category were used as the cut-off for analysis</w:t>
      </w:r>
    </w:p>
    <w:p w14:paraId="545B9725" w14:textId="77777777" w:rsidR="00590580" w:rsidRPr="00056520" w:rsidRDefault="00590580" w:rsidP="00590580">
      <w:pPr>
        <w:spacing w:line="240" w:lineRule="auto"/>
        <w:ind w:firstLine="0"/>
        <w:rPr>
          <w:rFonts w:cs="Times New Roman"/>
          <w:sz w:val="20"/>
          <w:szCs w:val="20"/>
        </w:rPr>
      </w:pPr>
      <w:r w:rsidRPr="00056520">
        <w:rPr>
          <w:rFonts w:cs="Times New Roman"/>
          <w:sz w:val="20"/>
          <w:szCs w:val="20"/>
        </w:rPr>
        <w:t>*Statistically significant (non-overlapping 95% CI)</w:t>
      </w:r>
    </w:p>
    <w:p w14:paraId="2B8F65AE" w14:textId="77777777" w:rsidR="00590580" w:rsidRPr="00056520" w:rsidRDefault="00590580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p w14:paraId="09E42F6C" w14:textId="322E561D" w:rsidR="00A41F80" w:rsidRPr="00056520" w:rsidRDefault="00A41F80" w:rsidP="005F7CB2">
      <w:pPr>
        <w:spacing w:line="240" w:lineRule="auto"/>
        <w:ind w:firstLine="0"/>
        <w:rPr>
          <w:rFonts w:cs="Times New Roman"/>
          <w:sz w:val="20"/>
          <w:szCs w:val="20"/>
        </w:rPr>
      </w:pPr>
    </w:p>
    <w:sectPr w:rsidR="00A41F80" w:rsidRPr="00056520" w:rsidSect="00314371"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F31950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2C72E" w14:textId="77777777" w:rsidR="00FF2A75" w:rsidRDefault="00FF2A75" w:rsidP="00193B13">
      <w:pPr>
        <w:spacing w:line="240" w:lineRule="auto"/>
      </w:pPr>
      <w:r>
        <w:separator/>
      </w:r>
    </w:p>
  </w:endnote>
  <w:endnote w:type="continuationSeparator" w:id="0">
    <w:p w14:paraId="0801C6C9" w14:textId="77777777" w:rsidR="00FF2A75" w:rsidRDefault="00FF2A75" w:rsidP="00193B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F2CE8" w14:textId="77777777" w:rsidR="001E2216" w:rsidRDefault="001E2216" w:rsidP="008378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FA7820" w14:textId="77777777" w:rsidR="001E2216" w:rsidRDefault="001E2216" w:rsidP="00193B1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22A1C" w14:textId="77777777" w:rsidR="001E2216" w:rsidRDefault="001E2216" w:rsidP="008378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335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57C4079" w14:textId="77777777" w:rsidR="001E2216" w:rsidRDefault="001E2216" w:rsidP="00193B1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DB9A6" w14:textId="77777777" w:rsidR="00FF2A75" w:rsidRDefault="00FF2A75" w:rsidP="00193B13">
      <w:pPr>
        <w:spacing w:line="240" w:lineRule="auto"/>
      </w:pPr>
      <w:r>
        <w:separator/>
      </w:r>
    </w:p>
  </w:footnote>
  <w:footnote w:type="continuationSeparator" w:id="0">
    <w:p w14:paraId="05D509B9" w14:textId="77777777" w:rsidR="00FF2A75" w:rsidRDefault="00FF2A75" w:rsidP="00193B13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eorge">
    <w15:presenceInfo w15:providerId="None" w15:userId="Geor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22"/>
    <w:rsid w:val="000163A5"/>
    <w:rsid w:val="00056520"/>
    <w:rsid w:val="00057874"/>
    <w:rsid w:val="000728AD"/>
    <w:rsid w:val="00084159"/>
    <w:rsid w:val="0011307C"/>
    <w:rsid w:val="00127973"/>
    <w:rsid w:val="001434F0"/>
    <w:rsid w:val="00156DB8"/>
    <w:rsid w:val="00162CD8"/>
    <w:rsid w:val="00193B13"/>
    <w:rsid w:val="001B35F8"/>
    <w:rsid w:val="001E2216"/>
    <w:rsid w:val="002209E4"/>
    <w:rsid w:val="00220F8A"/>
    <w:rsid w:val="00230460"/>
    <w:rsid w:val="00275C33"/>
    <w:rsid w:val="0028657D"/>
    <w:rsid w:val="002C4FC4"/>
    <w:rsid w:val="00314371"/>
    <w:rsid w:val="00345ED6"/>
    <w:rsid w:val="00377EA1"/>
    <w:rsid w:val="00423518"/>
    <w:rsid w:val="0047306B"/>
    <w:rsid w:val="004A292A"/>
    <w:rsid w:val="004B329B"/>
    <w:rsid w:val="004C3E5F"/>
    <w:rsid w:val="004E7FF7"/>
    <w:rsid w:val="004F28A0"/>
    <w:rsid w:val="00505074"/>
    <w:rsid w:val="00557513"/>
    <w:rsid w:val="00590580"/>
    <w:rsid w:val="005C415C"/>
    <w:rsid w:val="005F7CB2"/>
    <w:rsid w:val="00666005"/>
    <w:rsid w:val="00675500"/>
    <w:rsid w:val="00675EE7"/>
    <w:rsid w:val="00684AC5"/>
    <w:rsid w:val="006A2183"/>
    <w:rsid w:val="00715691"/>
    <w:rsid w:val="00735138"/>
    <w:rsid w:val="007415B8"/>
    <w:rsid w:val="007727C3"/>
    <w:rsid w:val="0077366F"/>
    <w:rsid w:val="007A1DED"/>
    <w:rsid w:val="007A4F9A"/>
    <w:rsid w:val="007F1809"/>
    <w:rsid w:val="007F3EBB"/>
    <w:rsid w:val="00837887"/>
    <w:rsid w:val="00865F5F"/>
    <w:rsid w:val="008A3EB2"/>
    <w:rsid w:val="008B7250"/>
    <w:rsid w:val="008C1000"/>
    <w:rsid w:val="00906CEA"/>
    <w:rsid w:val="00932E0C"/>
    <w:rsid w:val="009432DD"/>
    <w:rsid w:val="00983723"/>
    <w:rsid w:val="00996612"/>
    <w:rsid w:val="009C6595"/>
    <w:rsid w:val="009D6C37"/>
    <w:rsid w:val="00A02958"/>
    <w:rsid w:val="00A10F98"/>
    <w:rsid w:val="00A41F80"/>
    <w:rsid w:val="00A509A0"/>
    <w:rsid w:val="00A55730"/>
    <w:rsid w:val="00A559EB"/>
    <w:rsid w:val="00A74BD8"/>
    <w:rsid w:val="00A836C2"/>
    <w:rsid w:val="00A8478A"/>
    <w:rsid w:val="00A86CD8"/>
    <w:rsid w:val="00AB0318"/>
    <w:rsid w:val="00AD0D22"/>
    <w:rsid w:val="00AE7603"/>
    <w:rsid w:val="00B2335D"/>
    <w:rsid w:val="00B518DC"/>
    <w:rsid w:val="00B54020"/>
    <w:rsid w:val="00B96142"/>
    <w:rsid w:val="00BA39B7"/>
    <w:rsid w:val="00BE2660"/>
    <w:rsid w:val="00C50A6E"/>
    <w:rsid w:val="00C8715B"/>
    <w:rsid w:val="00CB2C36"/>
    <w:rsid w:val="00CE7BEF"/>
    <w:rsid w:val="00D02BE6"/>
    <w:rsid w:val="00D15F64"/>
    <w:rsid w:val="00D222DF"/>
    <w:rsid w:val="00D2715B"/>
    <w:rsid w:val="00D85380"/>
    <w:rsid w:val="00DE0B5A"/>
    <w:rsid w:val="00DE7F41"/>
    <w:rsid w:val="00DF3E08"/>
    <w:rsid w:val="00E1700C"/>
    <w:rsid w:val="00E919C5"/>
    <w:rsid w:val="00EC29A2"/>
    <w:rsid w:val="00EC7A0D"/>
    <w:rsid w:val="00F01617"/>
    <w:rsid w:val="00F145D9"/>
    <w:rsid w:val="00F15724"/>
    <w:rsid w:val="00F259BD"/>
    <w:rsid w:val="00F952BA"/>
    <w:rsid w:val="00FC13CC"/>
    <w:rsid w:val="00FF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46530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head 3"/>
    <w:qFormat/>
    <w:rsid w:val="00377EA1"/>
    <w:pPr>
      <w:spacing w:line="480" w:lineRule="auto"/>
      <w:ind w:firstLine="720"/>
    </w:pPr>
  </w:style>
  <w:style w:type="paragraph" w:styleId="Heading1">
    <w:name w:val="heading 1"/>
    <w:aliases w:val="AUpart 2"/>
    <w:basedOn w:val="Normal"/>
    <w:next w:val="Normal"/>
    <w:link w:val="Heading1Char"/>
    <w:autoRedefine/>
    <w:uiPriority w:val="9"/>
    <w:qFormat/>
    <w:rsid w:val="001B35F8"/>
    <w:pPr>
      <w:keepNext/>
      <w:keepLines/>
      <w:jc w:val="both"/>
      <w:outlineLvl w:val="0"/>
    </w:pPr>
    <w:rPr>
      <w:rFonts w:eastAsiaTheme="majorEastAsia" w:cs="Times New Roman"/>
      <w:bCs/>
    </w:rPr>
  </w:style>
  <w:style w:type="paragraph" w:styleId="Heading2">
    <w:name w:val="heading 2"/>
    <w:aliases w:val="Head 2"/>
    <w:basedOn w:val="Normal"/>
    <w:next w:val="Normal"/>
    <w:link w:val="Heading2Char"/>
    <w:autoRedefine/>
    <w:uiPriority w:val="9"/>
    <w:unhideWhenUsed/>
    <w:qFormat/>
    <w:rsid w:val="00377EA1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Heading2"/>
    <w:next w:val="ListParagraph"/>
    <w:link w:val="Heading3Char"/>
    <w:autoRedefine/>
    <w:uiPriority w:val="9"/>
    <w:unhideWhenUsed/>
    <w:qFormat/>
    <w:rsid w:val="00377EA1"/>
    <w:pPr>
      <w:outlineLvl w:val="2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qFormat/>
    <w:rsid w:val="001B35F8"/>
    <w:pPr>
      <w:widowControl w:val="0"/>
      <w:tabs>
        <w:tab w:val="left" w:pos="-9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color w:val="262626"/>
    </w:rPr>
  </w:style>
  <w:style w:type="character" w:customStyle="1" w:styleId="Heading2Char">
    <w:name w:val="Heading 2 Char"/>
    <w:aliases w:val="Head 2 Char"/>
    <w:basedOn w:val="DefaultParagraphFont"/>
    <w:link w:val="Heading2"/>
    <w:uiPriority w:val="9"/>
    <w:rsid w:val="00377EA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1Char">
    <w:name w:val="Heading 1 Char"/>
    <w:aliases w:val="AUpart 2 Char"/>
    <w:basedOn w:val="DefaultParagraphFont"/>
    <w:link w:val="Heading1"/>
    <w:uiPriority w:val="9"/>
    <w:rsid w:val="001B35F8"/>
    <w:rPr>
      <w:rFonts w:ascii="Times New Roman" w:eastAsiaTheme="majorEastAsia" w:hAnsi="Times New Roman" w:cs="Times New Roman"/>
      <w:bCs/>
      <w:sz w:val="24"/>
      <w:szCs w:val="24"/>
    </w:rPr>
  </w:style>
  <w:style w:type="paragraph" w:styleId="Subtitle">
    <w:name w:val="Subtitle"/>
    <w:aliases w:val="third"/>
    <w:basedOn w:val="Normal"/>
    <w:next w:val="Normal"/>
    <w:link w:val="SubtitleChar"/>
    <w:uiPriority w:val="11"/>
    <w:qFormat/>
    <w:rsid w:val="00D85380"/>
    <w:pPr>
      <w:numPr>
        <w:ilvl w:val="1"/>
      </w:numPr>
      <w:spacing w:before="120" w:after="120"/>
      <w:ind w:firstLine="720"/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aliases w:val="third Char"/>
    <w:basedOn w:val="DefaultParagraphFont"/>
    <w:link w:val="Subtitle"/>
    <w:uiPriority w:val="11"/>
    <w:rsid w:val="00D85380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Heading21">
    <w:name w:val="Heading 2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377EA1"/>
    <w:rPr>
      <w:b/>
      <w:bCs/>
      <w:i/>
      <w:iCs/>
      <w:color w:val="4F81BD" w:themeColor="accent1"/>
    </w:rPr>
  </w:style>
  <w:style w:type="character" w:customStyle="1" w:styleId="Heading11">
    <w:name w:val="Heading 1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77EA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377EA1"/>
    <w:pPr>
      <w:ind w:left="720"/>
      <w:contextualSpacing/>
    </w:pPr>
  </w:style>
  <w:style w:type="paragraph" w:customStyle="1" w:styleId="head1">
    <w:name w:val="head1"/>
    <w:basedOn w:val="Normal"/>
    <w:next w:val="Normal"/>
    <w:autoRedefine/>
    <w:qFormat/>
    <w:rsid w:val="00377EA1"/>
    <w:rPr>
      <w:b/>
    </w:rPr>
  </w:style>
  <w:style w:type="paragraph" w:customStyle="1" w:styleId="head10">
    <w:name w:val="head 1"/>
    <w:autoRedefine/>
    <w:qFormat/>
    <w:rsid w:val="00377EA1"/>
    <w:pPr>
      <w:jc w:val="center"/>
    </w:pPr>
    <w:rPr>
      <w:b/>
    </w:rPr>
  </w:style>
  <w:style w:type="paragraph" w:customStyle="1" w:styleId="head2">
    <w:name w:val="head2"/>
    <w:next w:val="Normal"/>
    <w:autoRedefine/>
    <w:qFormat/>
    <w:rsid w:val="00377EA1"/>
    <w:rPr>
      <w:b/>
    </w:rPr>
  </w:style>
  <w:style w:type="character" w:customStyle="1" w:styleId="Heading210">
    <w:name w:val="Heading 21"/>
    <w:basedOn w:val="Heading1Char"/>
    <w:autoRedefine/>
    <w:uiPriority w:val="1"/>
    <w:qFormat/>
    <w:rsid w:val="00F15724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paragraph" w:customStyle="1" w:styleId="H2">
    <w:name w:val="H2"/>
    <w:basedOn w:val="Normal"/>
    <w:next w:val="Normal"/>
    <w:autoRedefine/>
    <w:qFormat/>
    <w:rsid w:val="00F15724"/>
    <w:pPr>
      <w:ind w:firstLine="0"/>
    </w:pPr>
    <w:rPr>
      <w:i/>
    </w:rPr>
  </w:style>
  <w:style w:type="table" w:styleId="TableGrid">
    <w:name w:val="Table Grid"/>
    <w:basedOn w:val="TableNormal"/>
    <w:uiPriority w:val="59"/>
    <w:rsid w:val="00AD0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93B1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B13"/>
  </w:style>
  <w:style w:type="character" w:styleId="PageNumber">
    <w:name w:val="page number"/>
    <w:basedOn w:val="DefaultParagraphFont"/>
    <w:uiPriority w:val="99"/>
    <w:semiHidden/>
    <w:unhideWhenUsed/>
    <w:rsid w:val="00193B13"/>
  </w:style>
  <w:style w:type="paragraph" w:styleId="BalloonText">
    <w:name w:val="Balloon Text"/>
    <w:basedOn w:val="Normal"/>
    <w:link w:val="BalloonTextChar"/>
    <w:uiPriority w:val="99"/>
    <w:semiHidden/>
    <w:unhideWhenUsed/>
    <w:rsid w:val="0073513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1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2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216"/>
  </w:style>
  <w:style w:type="character" w:styleId="CommentReference">
    <w:name w:val="annotation reference"/>
    <w:basedOn w:val="DefaultParagraphFont"/>
    <w:uiPriority w:val="99"/>
    <w:semiHidden/>
    <w:unhideWhenUsed/>
    <w:rsid w:val="00590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5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5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05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head 3"/>
    <w:qFormat/>
    <w:rsid w:val="00377EA1"/>
    <w:pPr>
      <w:spacing w:line="480" w:lineRule="auto"/>
      <w:ind w:firstLine="720"/>
    </w:pPr>
  </w:style>
  <w:style w:type="paragraph" w:styleId="Heading1">
    <w:name w:val="heading 1"/>
    <w:aliases w:val="AUpart 2"/>
    <w:basedOn w:val="Normal"/>
    <w:next w:val="Normal"/>
    <w:link w:val="Heading1Char"/>
    <w:autoRedefine/>
    <w:uiPriority w:val="9"/>
    <w:qFormat/>
    <w:rsid w:val="001B35F8"/>
    <w:pPr>
      <w:keepNext/>
      <w:keepLines/>
      <w:jc w:val="both"/>
      <w:outlineLvl w:val="0"/>
    </w:pPr>
    <w:rPr>
      <w:rFonts w:eastAsiaTheme="majorEastAsia" w:cs="Times New Roman"/>
      <w:bCs/>
    </w:rPr>
  </w:style>
  <w:style w:type="paragraph" w:styleId="Heading2">
    <w:name w:val="heading 2"/>
    <w:aliases w:val="Head 2"/>
    <w:basedOn w:val="Normal"/>
    <w:next w:val="Normal"/>
    <w:link w:val="Heading2Char"/>
    <w:autoRedefine/>
    <w:uiPriority w:val="9"/>
    <w:unhideWhenUsed/>
    <w:qFormat/>
    <w:rsid w:val="00377EA1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Heading2"/>
    <w:next w:val="ListParagraph"/>
    <w:link w:val="Heading3Char"/>
    <w:autoRedefine/>
    <w:uiPriority w:val="9"/>
    <w:unhideWhenUsed/>
    <w:qFormat/>
    <w:rsid w:val="00377EA1"/>
    <w:pPr>
      <w:outlineLvl w:val="2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qFormat/>
    <w:rsid w:val="001B35F8"/>
    <w:pPr>
      <w:widowControl w:val="0"/>
      <w:tabs>
        <w:tab w:val="left" w:pos="-9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color w:val="262626"/>
    </w:rPr>
  </w:style>
  <w:style w:type="character" w:customStyle="1" w:styleId="Heading2Char">
    <w:name w:val="Heading 2 Char"/>
    <w:aliases w:val="Head 2 Char"/>
    <w:basedOn w:val="DefaultParagraphFont"/>
    <w:link w:val="Heading2"/>
    <w:uiPriority w:val="9"/>
    <w:rsid w:val="00377EA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1Char">
    <w:name w:val="Heading 1 Char"/>
    <w:aliases w:val="AUpart 2 Char"/>
    <w:basedOn w:val="DefaultParagraphFont"/>
    <w:link w:val="Heading1"/>
    <w:uiPriority w:val="9"/>
    <w:rsid w:val="001B35F8"/>
    <w:rPr>
      <w:rFonts w:ascii="Times New Roman" w:eastAsiaTheme="majorEastAsia" w:hAnsi="Times New Roman" w:cs="Times New Roman"/>
      <w:bCs/>
      <w:sz w:val="24"/>
      <w:szCs w:val="24"/>
    </w:rPr>
  </w:style>
  <w:style w:type="paragraph" w:styleId="Subtitle">
    <w:name w:val="Subtitle"/>
    <w:aliases w:val="third"/>
    <w:basedOn w:val="Normal"/>
    <w:next w:val="Normal"/>
    <w:link w:val="SubtitleChar"/>
    <w:uiPriority w:val="11"/>
    <w:qFormat/>
    <w:rsid w:val="00D85380"/>
    <w:pPr>
      <w:numPr>
        <w:ilvl w:val="1"/>
      </w:numPr>
      <w:spacing w:before="120" w:after="120"/>
      <w:ind w:firstLine="720"/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aliases w:val="third Char"/>
    <w:basedOn w:val="DefaultParagraphFont"/>
    <w:link w:val="Subtitle"/>
    <w:uiPriority w:val="11"/>
    <w:rsid w:val="00D85380"/>
    <w:rPr>
      <w:rFonts w:ascii="Times New Roman" w:eastAsiaTheme="majorEastAsia" w:hAnsi="Times New Roman" w:cstheme="majorBidi"/>
      <w:b/>
      <w:iCs/>
      <w:spacing w:val="15"/>
      <w:sz w:val="24"/>
      <w:szCs w:val="24"/>
    </w:rPr>
  </w:style>
  <w:style w:type="character" w:customStyle="1" w:styleId="Heading21">
    <w:name w:val="Heading 2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377EA1"/>
    <w:rPr>
      <w:b/>
      <w:bCs/>
      <w:i/>
      <w:iCs/>
      <w:color w:val="4F81BD" w:themeColor="accent1"/>
    </w:rPr>
  </w:style>
  <w:style w:type="character" w:customStyle="1" w:styleId="Heading11">
    <w:name w:val="Heading 11"/>
    <w:basedOn w:val="IntenseEmphasis"/>
    <w:autoRedefine/>
    <w:uiPriority w:val="1"/>
    <w:qFormat/>
    <w:rsid w:val="00377EA1"/>
    <w:rPr>
      <w:rFonts w:ascii="Times New Roman" w:hAnsi="Times New Roman"/>
      <w:b/>
      <w:bCs/>
      <w:i w:val="0"/>
      <w:iCs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77EA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377EA1"/>
    <w:pPr>
      <w:ind w:left="720"/>
      <w:contextualSpacing/>
    </w:pPr>
  </w:style>
  <w:style w:type="paragraph" w:customStyle="1" w:styleId="head1">
    <w:name w:val="head1"/>
    <w:basedOn w:val="Normal"/>
    <w:next w:val="Normal"/>
    <w:autoRedefine/>
    <w:qFormat/>
    <w:rsid w:val="00377EA1"/>
    <w:rPr>
      <w:b/>
    </w:rPr>
  </w:style>
  <w:style w:type="paragraph" w:customStyle="1" w:styleId="head10">
    <w:name w:val="head 1"/>
    <w:autoRedefine/>
    <w:qFormat/>
    <w:rsid w:val="00377EA1"/>
    <w:pPr>
      <w:jc w:val="center"/>
    </w:pPr>
    <w:rPr>
      <w:b/>
    </w:rPr>
  </w:style>
  <w:style w:type="paragraph" w:customStyle="1" w:styleId="head2">
    <w:name w:val="head2"/>
    <w:next w:val="Normal"/>
    <w:autoRedefine/>
    <w:qFormat/>
    <w:rsid w:val="00377EA1"/>
    <w:rPr>
      <w:b/>
    </w:rPr>
  </w:style>
  <w:style w:type="character" w:customStyle="1" w:styleId="Heading210">
    <w:name w:val="Heading 21"/>
    <w:basedOn w:val="Heading1Char"/>
    <w:autoRedefine/>
    <w:uiPriority w:val="1"/>
    <w:qFormat/>
    <w:rsid w:val="00F15724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paragraph" w:customStyle="1" w:styleId="H2">
    <w:name w:val="H2"/>
    <w:basedOn w:val="Normal"/>
    <w:next w:val="Normal"/>
    <w:autoRedefine/>
    <w:qFormat/>
    <w:rsid w:val="00F15724"/>
    <w:pPr>
      <w:ind w:firstLine="0"/>
    </w:pPr>
    <w:rPr>
      <w:i/>
    </w:rPr>
  </w:style>
  <w:style w:type="table" w:styleId="TableGrid">
    <w:name w:val="Table Grid"/>
    <w:basedOn w:val="TableNormal"/>
    <w:uiPriority w:val="59"/>
    <w:rsid w:val="00AD0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93B1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B13"/>
  </w:style>
  <w:style w:type="character" w:styleId="PageNumber">
    <w:name w:val="page number"/>
    <w:basedOn w:val="DefaultParagraphFont"/>
    <w:uiPriority w:val="99"/>
    <w:semiHidden/>
    <w:unhideWhenUsed/>
    <w:rsid w:val="00193B13"/>
  </w:style>
  <w:style w:type="paragraph" w:styleId="BalloonText">
    <w:name w:val="Balloon Text"/>
    <w:basedOn w:val="Normal"/>
    <w:link w:val="BalloonTextChar"/>
    <w:uiPriority w:val="99"/>
    <w:semiHidden/>
    <w:unhideWhenUsed/>
    <w:rsid w:val="0073513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13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2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216"/>
  </w:style>
  <w:style w:type="character" w:styleId="CommentReference">
    <w:name w:val="annotation reference"/>
    <w:basedOn w:val="DefaultParagraphFont"/>
    <w:uiPriority w:val="99"/>
    <w:semiHidden/>
    <w:unhideWhenUsed/>
    <w:rsid w:val="00590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5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5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0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1/relationships/people" Target="people.xml"/><Relationship Id="rId13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016F33-93B5-5A42-916E-7CF3FBF0C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923</Words>
  <Characters>5266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 Umer</dc:creator>
  <cp:keywords/>
  <dc:description/>
  <cp:lastModifiedBy>Amna Umer</cp:lastModifiedBy>
  <cp:revision>15</cp:revision>
  <dcterms:created xsi:type="dcterms:W3CDTF">2017-04-05T13:51:00Z</dcterms:created>
  <dcterms:modified xsi:type="dcterms:W3CDTF">2017-04-11T23:03:00Z</dcterms:modified>
</cp:coreProperties>
</file>