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3A4" w:rsidRPr="00386A19" w:rsidRDefault="004A23A4" w:rsidP="004A23A4">
      <w:pPr>
        <w:pStyle w:val="En-tte"/>
        <w:tabs>
          <w:tab w:val="clear" w:pos="4536"/>
        </w:tabs>
        <w:rPr>
          <w:rFonts w:ascii="Times New Roman" w:hAnsi="Times New Roman"/>
          <w:b/>
          <w:caps/>
          <w:sz w:val="28"/>
          <w:szCs w:val="24"/>
          <w:u w:val="single"/>
        </w:rPr>
      </w:pPr>
      <w:r w:rsidRPr="00386A19">
        <w:rPr>
          <w:rFonts w:ascii="Times New Roman" w:hAnsi="Times New Roman"/>
          <w:b/>
          <w:caps/>
          <w:sz w:val="28"/>
          <w:szCs w:val="24"/>
          <w:u w:val="single"/>
        </w:rPr>
        <w:t>Supplementary Material</w:t>
      </w:r>
    </w:p>
    <w:p w:rsidR="004A23A4" w:rsidRPr="00386A19" w:rsidRDefault="004A23A4" w:rsidP="002B2E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A23A4" w:rsidRPr="00386A19" w:rsidRDefault="004A23A4" w:rsidP="002B2E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A23A4" w:rsidRPr="00386A19" w:rsidRDefault="004A23A4" w:rsidP="002B2E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38B8" w:rsidRPr="00386A19" w:rsidRDefault="00C538B8" w:rsidP="00C538B8">
      <w:pPr>
        <w:spacing w:after="0" w:line="240" w:lineRule="auto"/>
        <w:outlineLvl w:val="0"/>
        <w:rPr>
          <w:rFonts w:ascii="Times New Roman" w:hAnsi="Times New Roman"/>
          <w:b/>
          <w:sz w:val="28"/>
        </w:rPr>
      </w:pPr>
      <w:r w:rsidRPr="00386A19">
        <w:rPr>
          <w:rFonts w:ascii="Times New Roman" w:hAnsi="Times New Roman"/>
          <w:b/>
          <w:sz w:val="28"/>
        </w:rPr>
        <w:t>Ability of ecological deprivation indices to measure social inequalities in a French cohort</w:t>
      </w:r>
    </w:p>
    <w:p w:rsidR="00C538B8" w:rsidRPr="00386A19" w:rsidRDefault="00C538B8" w:rsidP="00C538B8">
      <w:pPr>
        <w:spacing w:after="0" w:line="240" w:lineRule="auto"/>
        <w:rPr>
          <w:rFonts w:ascii="Times New Roman" w:hAnsi="Times New Roman"/>
          <w:sz w:val="24"/>
        </w:rPr>
      </w:pPr>
    </w:p>
    <w:p w:rsidR="00C538B8" w:rsidRPr="00386A19" w:rsidRDefault="00C538B8" w:rsidP="00C538B8">
      <w:pPr>
        <w:spacing w:after="0" w:line="240" w:lineRule="auto"/>
        <w:rPr>
          <w:rFonts w:ascii="Times New Roman" w:hAnsi="Times New Roman"/>
          <w:sz w:val="24"/>
        </w:rPr>
      </w:pPr>
    </w:p>
    <w:p w:rsidR="00C538B8" w:rsidRPr="00386A19" w:rsidRDefault="00C538B8" w:rsidP="00C538B8">
      <w:pPr>
        <w:spacing w:after="0" w:line="240" w:lineRule="auto"/>
        <w:outlineLvl w:val="0"/>
        <w:rPr>
          <w:rFonts w:ascii="Times New Roman" w:hAnsi="Times New Roman"/>
          <w:b/>
          <w:smallCaps/>
          <w:sz w:val="24"/>
          <w:u w:val="single"/>
          <w:lang w:val="fr-FR"/>
        </w:rPr>
      </w:pPr>
      <w:r w:rsidRPr="00386A19">
        <w:rPr>
          <w:rFonts w:ascii="Times New Roman" w:hAnsi="Times New Roman"/>
          <w:b/>
          <w:bCs/>
          <w:smallCaps/>
          <w:sz w:val="24"/>
          <w:u w:val="single"/>
          <w:lang w:val="fr-FR"/>
        </w:rPr>
        <w:t>Authors:</w:t>
      </w:r>
      <w:r w:rsidRPr="00386A19">
        <w:rPr>
          <w:rFonts w:ascii="Times New Roman" w:hAnsi="Times New Roman"/>
          <w:b/>
          <w:smallCaps/>
          <w:sz w:val="24"/>
          <w:u w:val="single"/>
          <w:lang w:val="fr-FR"/>
        </w:rPr>
        <w:t xml:space="preserve"> </w:t>
      </w:r>
    </w:p>
    <w:p w:rsidR="00C538B8" w:rsidRPr="00386A19" w:rsidRDefault="00C538B8" w:rsidP="00C538B8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386A19">
        <w:rPr>
          <w:rFonts w:ascii="Times New Roman" w:hAnsi="Times New Roman"/>
          <w:sz w:val="24"/>
          <w:lang w:val="fr-FR"/>
        </w:rPr>
        <w:t>Sofia Temam</w:t>
      </w:r>
      <w:r w:rsidRPr="00386A19">
        <w:rPr>
          <w:rFonts w:ascii="Times New Roman" w:hAnsi="Times New Roman"/>
          <w:sz w:val="24"/>
          <w:vertAlign w:val="superscript"/>
          <w:lang w:val="fr-FR"/>
        </w:rPr>
        <w:t>1,2,3</w:t>
      </w:r>
      <w:r w:rsidRPr="00386A19">
        <w:rPr>
          <w:rFonts w:ascii="Times New Roman" w:hAnsi="Times New Roman"/>
          <w:sz w:val="24"/>
          <w:lang w:val="fr-FR"/>
        </w:rPr>
        <w:t>, Raphaëlle Varraso</w:t>
      </w:r>
      <w:r w:rsidRPr="00386A19">
        <w:rPr>
          <w:rFonts w:ascii="Times New Roman" w:hAnsi="Times New Roman"/>
          <w:sz w:val="24"/>
          <w:vertAlign w:val="superscript"/>
          <w:lang w:val="fr-FR"/>
        </w:rPr>
        <w:t>1,3</w:t>
      </w:r>
      <w:r w:rsidRPr="00386A19">
        <w:rPr>
          <w:rFonts w:ascii="Times New Roman" w:hAnsi="Times New Roman"/>
          <w:sz w:val="24"/>
          <w:lang w:val="fr-FR"/>
        </w:rPr>
        <w:t>, Carole Pornet</w:t>
      </w:r>
      <w:r w:rsidRPr="00386A19">
        <w:rPr>
          <w:rFonts w:ascii="Times New Roman" w:hAnsi="Times New Roman"/>
          <w:sz w:val="24"/>
          <w:vertAlign w:val="superscript"/>
          <w:lang w:val="fr-FR"/>
        </w:rPr>
        <w:t>4</w:t>
      </w:r>
      <w:r w:rsidRPr="00386A19">
        <w:rPr>
          <w:rFonts w:ascii="Times New Roman" w:hAnsi="Times New Roman"/>
          <w:sz w:val="24"/>
          <w:lang w:val="fr-FR"/>
        </w:rPr>
        <w:t>, Margaux Sanchez</w:t>
      </w:r>
      <w:r w:rsidRPr="00386A19">
        <w:rPr>
          <w:rFonts w:ascii="Times New Roman" w:hAnsi="Times New Roman"/>
          <w:sz w:val="24"/>
          <w:vertAlign w:val="superscript"/>
          <w:lang w:val="fr-FR"/>
        </w:rPr>
        <w:t>1,2,3</w:t>
      </w:r>
      <w:r w:rsidRPr="00386A19">
        <w:rPr>
          <w:rFonts w:ascii="Times New Roman" w:hAnsi="Times New Roman"/>
          <w:sz w:val="24"/>
          <w:lang w:val="fr-FR"/>
        </w:rPr>
        <w:t>, Aurélie Affret</w:t>
      </w:r>
      <w:r w:rsidRPr="00386A19">
        <w:rPr>
          <w:rFonts w:ascii="Times New Roman" w:hAnsi="Times New Roman"/>
          <w:sz w:val="24"/>
          <w:vertAlign w:val="superscript"/>
          <w:lang w:val="fr-FR"/>
        </w:rPr>
        <w:t>2,5</w:t>
      </w:r>
      <w:r w:rsidRPr="00386A19">
        <w:rPr>
          <w:rFonts w:ascii="Times New Roman" w:hAnsi="Times New Roman"/>
          <w:sz w:val="24"/>
          <w:lang w:val="fr-FR"/>
        </w:rPr>
        <w:t>, Bénédicte Jacquemin</w:t>
      </w:r>
      <w:r w:rsidR="007D0942" w:rsidRPr="00386A19">
        <w:rPr>
          <w:rFonts w:ascii="Times New Roman" w:hAnsi="Times New Roman"/>
          <w:sz w:val="24"/>
          <w:vertAlign w:val="superscript"/>
          <w:lang w:val="fr-FR"/>
        </w:rPr>
        <w:t>1,3,6</w:t>
      </w:r>
      <w:r w:rsidRPr="00386A19">
        <w:rPr>
          <w:rFonts w:ascii="Times New Roman" w:hAnsi="Times New Roman"/>
          <w:sz w:val="24"/>
          <w:vertAlign w:val="superscript"/>
          <w:lang w:val="fr-FR"/>
        </w:rPr>
        <w:t>,</w:t>
      </w:r>
      <w:r w:rsidR="007D0942" w:rsidRPr="00386A19">
        <w:rPr>
          <w:rFonts w:ascii="Times New Roman" w:hAnsi="Times New Roman"/>
          <w:sz w:val="24"/>
          <w:vertAlign w:val="superscript"/>
          <w:lang w:val="fr-FR"/>
        </w:rPr>
        <w:t>7</w:t>
      </w:r>
      <w:r w:rsidRPr="00386A19">
        <w:rPr>
          <w:rFonts w:ascii="Times New Roman" w:hAnsi="Times New Roman"/>
          <w:sz w:val="24"/>
          <w:vertAlign w:val="superscript"/>
          <w:lang w:val="fr-FR"/>
        </w:rPr>
        <w:t>,</w:t>
      </w:r>
      <w:r w:rsidR="007D0942" w:rsidRPr="00386A19">
        <w:rPr>
          <w:rFonts w:ascii="Times New Roman" w:hAnsi="Times New Roman"/>
          <w:sz w:val="24"/>
          <w:vertAlign w:val="superscript"/>
          <w:lang w:val="fr-FR"/>
        </w:rPr>
        <w:t>8</w:t>
      </w:r>
      <w:r w:rsidRPr="00386A19">
        <w:rPr>
          <w:rFonts w:ascii="Times New Roman" w:hAnsi="Times New Roman"/>
          <w:sz w:val="24"/>
          <w:lang w:val="fr-FR"/>
        </w:rPr>
        <w:t xml:space="preserve"> Françoise Clavel-Chapelon</w:t>
      </w:r>
      <w:r w:rsidRPr="00386A19">
        <w:rPr>
          <w:rFonts w:ascii="Times New Roman" w:hAnsi="Times New Roman"/>
          <w:sz w:val="24"/>
          <w:vertAlign w:val="superscript"/>
          <w:lang w:val="fr-FR"/>
        </w:rPr>
        <w:t>2,5</w:t>
      </w:r>
      <w:r w:rsidRPr="00386A19">
        <w:rPr>
          <w:rFonts w:ascii="Times New Roman" w:hAnsi="Times New Roman"/>
          <w:sz w:val="24"/>
          <w:lang w:val="fr-FR"/>
        </w:rPr>
        <w:t>, Grégoire Rey</w:t>
      </w:r>
      <w:r w:rsidR="007D0942" w:rsidRPr="00386A19">
        <w:rPr>
          <w:rFonts w:ascii="Times New Roman" w:hAnsi="Times New Roman"/>
          <w:sz w:val="24"/>
          <w:vertAlign w:val="superscript"/>
          <w:lang w:val="fr-FR"/>
        </w:rPr>
        <w:t>9</w:t>
      </w:r>
      <w:r w:rsidRPr="00386A19">
        <w:rPr>
          <w:rFonts w:ascii="Times New Roman" w:hAnsi="Times New Roman"/>
          <w:sz w:val="24"/>
          <w:lang w:val="fr-FR"/>
        </w:rPr>
        <w:t>, Stéphane Rican</w:t>
      </w:r>
      <w:r w:rsidRPr="00386A19">
        <w:rPr>
          <w:rFonts w:ascii="Times New Roman" w:hAnsi="Times New Roman"/>
          <w:sz w:val="24"/>
          <w:vertAlign w:val="superscript"/>
          <w:lang w:val="fr-FR"/>
        </w:rPr>
        <w:t>1</w:t>
      </w:r>
      <w:r w:rsidR="007D0942" w:rsidRPr="00386A19">
        <w:rPr>
          <w:rFonts w:ascii="Times New Roman" w:hAnsi="Times New Roman"/>
          <w:sz w:val="24"/>
          <w:vertAlign w:val="superscript"/>
          <w:lang w:val="fr-FR"/>
        </w:rPr>
        <w:t>0</w:t>
      </w:r>
      <w:r w:rsidRPr="00386A19">
        <w:rPr>
          <w:rFonts w:ascii="Times New Roman" w:hAnsi="Times New Roman"/>
          <w:sz w:val="24"/>
          <w:lang w:val="fr-FR"/>
        </w:rPr>
        <w:t>, Nicole Le Moua</w:t>
      </w:r>
      <w:r w:rsidR="007D0942" w:rsidRPr="00386A19">
        <w:rPr>
          <w:rFonts w:ascii="Times New Roman" w:hAnsi="Times New Roman"/>
          <w:sz w:val="24"/>
          <w:lang w:val="fr-FR"/>
        </w:rPr>
        <w:t>l</w:t>
      </w:r>
      <w:r w:rsidRPr="00386A19">
        <w:rPr>
          <w:rFonts w:ascii="Times New Roman" w:hAnsi="Times New Roman"/>
          <w:sz w:val="24"/>
          <w:vertAlign w:val="superscript"/>
          <w:lang w:val="fr-FR"/>
        </w:rPr>
        <w:t>1,3</w:t>
      </w:r>
    </w:p>
    <w:p w:rsidR="00C538B8" w:rsidRPr="00386A19" w:rsidRDefault="00C538B8" w:rsidP="00C538B8">
      <w:pPr>
        <w:spacing w:after="0" w:line="240" w:lineRule="auto"/>
        <w:rPr>
          <w:rFonts w:ascii="Times New Roman" w:hAnsi="Times New Roman"/>
          <w:sz w:val="24"/>
          <w:vertAlign w:val="superscript"/>
          <w:lang w:val="fr-FR"/>
        </w:rPr>
      </w:pPr>
    </w:p>
    <w:p w:rsidR="00C538B8" w:rsidRPr="00386A19" w:rsidRDefault="00C538B8" w:rsidP="00C538B8">
      <w:pPr>
        <w:spacing w:after="0" w:line="240" w:lineRule="auto"/>
        <w:rPr>
          <w:rFonts w:ascii="Times New Roman" w:hAnsi="Times New Roman"/>
          <w:sz w:val="24"/>
          <w:lang w:val="fr-FR"/>
        </w:rPr>
      </w:pPr>
    </w:p>
    <w:p w:rsidR="00C538B8" w:rsidRPr="00386A19" w:rsidRDefault="00C538B8" w:rsidP="00C538B8">
      <w:pPr>
        <w:spacing w:after="0" w:line="240" w:lineRule="auto"/>
        <w:rPr>
          <w:rFonts w:ascii="Times New Roman" w:hAnsi="Times New Roman"/>
          <w:sz w:val="24"/>
        </w:rPr>
      </w:pPr>
      <w:r w:rsidRPr="00386A19">
        <w:rPr>
          <w:rFonts w:ascii="Times New Roman" w:hAnsi="Times New Roman"/>
          <w:sz w:val="24"/>
          <w:vertAlign w:val="superscript"/>
        </w:rPr>
        <w:t xml:space="preserve">1 </w:t>
      </w:r>
      <w:r w:rsidRPr="005E59EB">
        <w:rPr>
          <w:rFonts w:ascii="Times New Roman" w:hAnsi="Times New Roman"/>
          <w:sz w:val="24"/>
        </w:rPr>
        <w:t>INSERM, U1168, VIMA: Aging and chronic diseases. Epidemiological and public health approaches, Villejuif, France</w:t>
      </w:r>
    </w:p>
    <w:p w:rsidR="009C52D8" w:rsidRPr="00DA07B8" w:rsidRDefault="009C52D8" w:rsidP="009C52D8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DA07B8">
        <w:rPr>
          <w:rFonts w:ascii="Times New Roman" w:hAnsi="Times New Roman"/>
          <w:sz w:val="24"/>
          <w:vertAlign w:val="superscript"/>
          <w:lang w:val="fr-FR"/>
        </w:rPr>
        <w:t>2</w:t>
      </w:r>
      <w:r w:rsidRPr="00DA07B8">
        <w:rPr>
          <w:rFonts w:ascii="Times New Roman" w:hAnsi="Times New Roman"/>
          <w:sz w:val="24"/>
          <w:lang w:val="fr-FR"/>
        </w:rPr>
        <w:t xml:space="preserve"> </w:t>
      </w:r>
      <w:r w:rsidRPr="00DA07B8">
        <w:rPr>
          <w:rFonts w:ascii="Times New Roman , serif" w:hAnsi="Times New Roman , serif"/>
          <w:sz w:val="24"/>
          <w:lang w:val="fr-FR"/>
        </w:rPr>
        <w:t>Univ Paris Sud, Le Kremlin-Bic</w:t>
      </w:r>
      <w:r w:rsidRPr="00DA07B8">
        <w:rPr>
          <w:rFonts w:ascii="Times New Roman , serif" w:hAnsi="Times New Roman , serif" w:hint="eastAsia"/>
          <w:sz w:val="24"/>
          <w:lang w:val="fr-FR"/>
        </w:rPr>
        <w:t>ê</w:t>
      </w:r>
      <w:r w:rsidRPr="00DA07B8">
        <w:rPr>
          <w:rFonts w:ascii="Times New Roman , serif" w:hAnsi="Times New Roman , serif"/>
          <w:sz w:val="24"/>
          <w:lang w:val="fr-FR"/>
        </w:rPr>
        <w:t>tre, France</w:t>
      </w:r>
    </w:p>
    <w:p w:rsidR="009C52D8" w:rsidRPr="00DA07B8" w:rsidRDefault="009C52D8" w:rsidP="009C52D8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DA07B8">
        <w:rPr>
          <w:rFonts w:ascii="Times New Roman" w:hAnsi="Times New Roman"/>
          <w:sz w:val="24"/>
          <w:vertAlign w:val="superscript"/>
          <w:lang w:val="fr-FR"/>
        </w:rPr>
        <w:t xml:space="preserve">3 </w:t>
      </w:r>
      <w:r w:rsidRPr="00584DCD">
        <w:rPr>
          <w:rFonts w:ascii="Times New Roman , serif" w:hAnsi="Times New Roman , serif"/>
          <w:sz w:val="24"/>
          <w:lang w:val="fr-FR"/>
        </w:rPr>
        <w:t>Univ Versailles St-Quentin-en-Yvelines, UMR-S 1168, F-78180, Montigny le Bretonneux, France</w:t>
      </w:r>
    </w:p>
    <w:p w:rsidR="00C538B8" w:rsidRPr="00845785" w:rsidRDefault="00C538B8" w:rsidP="00C538B8">
      <w:pPr>
        <w:spacing w:after="0" w:line="240" w:lineRule="auto"/>
        <w:rPr>
          <w:rFonts w:ascii="Times New Roman" w:hAnsi="Times New Roman"/>
          <w:sz w:val="24"/>
          <w:vertAlign w:val="superscript"/>
          <w:lang w:val="fr-FR"/>
        </w:rPr>
      </w:pPr>
      <w:r w:rsidRPr="00916FA9">
        <w:rPr>
          <w:rFonts w:ascii="Times New Roman" w:hAnsi="Times New Roman"/>
          <w:sz w:val="24"/>
          <w:vertAlign w:val="superscript"/>
          <w:lang w:val="fr-FR"/>
        </w:rPr>
        <w:t xml:space="preserve">4 </w:t>
      </w:r>
      <w:r w:rsidRPr="00C054A7">
        <w:rPr>
          <w:rFonts w:ascii="Times New Roman" w:hAnsi="Times New Roman"/>
          <w:color w:val="000000"/>
          <w:sz w:val="24"/>
          <w:lang w:val="fr-FR"/>
        </w:rPr>
        <w:t>Agence Régionale de Santé (ARS) Basse-Normandie, Caen, France</w:t>
      </w:r>
    </w:p>
    <w:p w:rsidR="00C538B8" w:rsidRPr="00845785" w:rsidRDefault="00C538B8" w:rsidP="00C538B8">
      <w:pPr>
        <w:spacing w:after="0" w:line="240" w:lineRule="auto"/>
        <w:rPr>
          <w:rFonts w:ascii="Times New Roman" w:hAnsi="Times New Roman"/>
          <w:sz w:val="24"/>
          <w:lang w:val="fr-FR"/>
        </w:rPr>
      </w:pPr>
      <w:r w:rsidRPr="00386A19">
        <w:rPr>
          <w:rFonts w:ascii="Times New Roman" w:hAnsi="Times New Roman"/>
          <w:sz w:val="24"/>
          <w:vertAlign w:val="superscript"/>
          <w:lang w:val="fr-FR"/>
        </w:rPr>
        <w:t xml:space="preserve">5 </w:t>
      </w:r>
      <w:r w:rsidRPr="005E59EB">
        <w:rPr>
          <w:rFonts w:ascii="Times New Roman" w:hAnsi="Times New Roman"/>
          <w:sz w:val="24"/>
          <w:lang w:val="fr-FR"/>
        </w:rPr>
        <w:t>INSERM, U1018, Centre for Research in Epidemiology and Population Health (CESP),</w:t>
      </w:r>
      <w:r w:rsidRPr="00386A19">
        <w:rPr>
          <w:rFonts w:ascii="Times New Roman" w:hAnsi="Times New Roman"/>
          <w:sz w:val="24"/>
          <w:lang w:val="fr-FR"/>
        </w:rPr>
        <w:t xml:space="preserve"> </w:t>
      </w:r>
      <w:r w:rsidRPr="00916FA9">
        <w:rPr>
          <w:rFonts w:ascii="Times New Roman" w:hAnsi="Times New Roman"/>
          <w:i/>
          <w:sz w:val="24"/>
          <w:lang w:val="fr-FR"/>
        </w:rPr>
        <w:t>Mode de vie, gènes et sa</w:t>
      </w:r>
      <w:r w:rsidRPr="00C054A7">
        <w:rPr>
          <w:rFonts w:ascii="Times New Roman" w:hAnsi="Times New Roman"/>
          <w:i/>
          <w:sz w:val="24"/>
          <w:lang w:val="fr-FR"/>
        </w:rPr>
        <w:t>nté: épidémiologie intégrée trans-générationnelle</w:t>
      </w:r>
      <w:r w:rsidRPr="00845785">
        <w:rPr>
          <w:rFonts w:ascii="Times New Roman" w:hAnsi="Times New Roman"/>
          <w:sz w:val="24"/>
          <w:lang w:val="fr-FR"/>
        </w:rPr>
        <w:t>, Villejuif, France</w:t>
      </w:r>
    </w:p>
    <w:p w:rsidR="00C538B8" w:rsidRPr="00386A19" w:rsidRDefault="00C538B8" w:rsidP="00C538B8">
      <w:pPr>
        <w:spacing w:after="0" w:line="240" w:lineRule="auto"/>
        <w:rPr>
          <w:rFonts w:ascii="Times New Roman" w:eastAsia="Cambria" w:hAnsi="Times New Roman"/>
          <w:color w:val="000000"/>
          <w:sz w:val="24"/>
          <w:lang w:eastAsia="fr-FR"/>
        </w:rPr>
      </w:pPr>
      <w:r w:rsidRPr="00386A19">
        <w:rPr>
          <w:rFonts w:ascii="Times New Roman" w:hAnsi="Times New Roman"/>
          <w:sz w:val="24"/>
          <w:vertAlign w:val="superscript"/>
        </w:rPr>
        <w:t>6</w:t>
      </w:r>
      <w:r w:rsidRPr="00386A19">
        <w:rPr>
          <w:rFonts w:ascii="Times New Roman" w:hAnsi="Times New Roman"/>
          <w:sz w:val="24"/>
        </w:rPr>
        <w:t xml:space="preserve"> Centre for Research in Environmental Epidemiology (CREAL)</w:t>
      </w:r>
      <w:r w:rsidRPr="00386A19">
        <w:rPr>
          <w:rFonts w:ascii="Times New Roman" w:eastAsia="Cambria" w:hAnsi="Times New Roman"/>
          <w:color w:val="000000"/>
          <w:sz w:val="24"/>
          <w:lang w:eastAsia="fr-FR"/>
        </w:rPr>
        <w:t>, Barcelona, Spain</w:t>
      </w:r>
    </w:p>
    <w:p w:rsidR="00C538B8" w:rsidRPr="00386A19" w:rsidRDefault="00C538B8" w:rsidP="00C538B8">
      <w:pPr>
        <w:spacing w:after="0" w:line="240" w:lineRule="auto"/>
        <w:rPr>
          <w:rFonts w:ascii="Times New Roman" w:eastAsia="Cambria" w:hAnsi="Times New Roman"/>
          <w:color w:val="000000"/>
          <w:sz w:val="24"/>
          <w:lang w:val="fr-FR" w:eastAsia="fr-FR"/>
        </w:rPr>
      </w:pPr>
      <w:r w:rsidRPr="00386A19">
        <w:rPr>
          <w:rFonts w:ascii="Times New Roman" w:hAnsi="Times New Roman"/>
          <w:sz w:val="24"/>
          <w:vertAlign w:val="superscript"/>
          <w:lang w:val="fr-FR"/>
        </w:rPr>
        <w:t>7</w:t>
      </w:r>
      <w:r w:rsidRPr="00386A19">
        <w:rPr>
          <w:rFonts w:ascii="Times New Roman" w:hAnsi="Times New Roman"/>
          <w:sz w:val="24"/>
          <w:lang w:val="fr-FR"/>
        </w:rPr>
        <w:t xml:space="preserve"> Universitat Pompeu Fabra (UPF)</w:t>
      </w:r>
      <w:r w:rsidRPr="00386A19">
        <w:rPr>
          <w:rFonts w:ascii="Times New Roman" w:eastAsia="Cambria" w:hAnsi="Times New Roman"/>
          <w:color w:val="000000"/>
          <w:sz w:val="24"/>
          <w:lang w:val="fr-FR" w:eastAsia="fr-FR"/>
        </w:rPr>
        <w:t>, Barcelona, Spain</w:t>
      </w:r>
    </w:p>
    <w:p w:rsidR="00C538B8" w:rsidRPr="00386A19" w:rsidRDefault="00C538B8" w:rsidP="00C538B8">
      <w:pPr>
        <w:spacing w:after="0" w:line="240" w:lineRule="auto"/>
        <w:rPr>
          <w:rFonts w:ascii="Times New Roman" w:eastAsia="Cambria" w:hAnsi="Times New Roman"/>
          <w:color w:val="000000"/>
          <w:sz w:val="24"/>
          <w:lang w:val="fr-FR" w:eastAsia="fr-FR"/>
        </w:rPr>
      </w:pPr>
      <w:r w:rsidRPr="00386A19">
        <w:rPr>
          <w:rFonts w:ascii="Times New Roman" w:hAnsi="Times New Roman"/>
          <w:sz w:val="24"/>
          <w:vertAlign w:val="superscript"/>
          <w:lang w:val="fr-FR"/>
        </w:rPr>
        <w:t>8</w:t>
      </w:r>
      <w:r w:rsidRPr="00386A19">
        <w:rPr>
          <w:rFonts w:ascii="Times New Roman" w:hAnsi="Times New Roman"/>
          <w:sz w:val="24"/>
          <w:lang w:val="fr-FR"/>
        </w:rPr>
        <w:t xml:space="preserve"> CIBER Epidemiología y Salud Pública (CIBERESP)</w:t>
      </w:r>
      <w:r w:rsidRPr="00386A19">
        <w:rPr>
          <w:rFonts w:ascii="Times New Roman" w:eastAsia="Cambria" w:hAnsi="Times New Roman"/>
          <w:color w:val="000000"/>
          <w:sz w:val="24"/>
          <w:lang w:val="fr-FR" w:eastAsia="fr-FR"/>
        </w:rPr>
        <w:t>, Barcelona, Spain</w:t>
      </w:r>
    </w:p>
    <w:p w:rsidR="00C538B8" w:rsidRPr="00386A19" w:rsidRDefault="00C538B8" w:rsidP="00C538B8">
      <w:pPr>
        <w:spacing w:after="0" w:line="240" w:lineRule="auto"/>
        <w:rPr>
          <w:rFonts w:ascii="Times New Roman" w:hAnsi="Times New Roman"/>
          <w:sz w:val="24"/>
          <w:vertAlign w:val="superscript"/>
          <w:lang w:val="fr-FR"/>
        </w:rPr>
      </w:pPr>
      <w:r w:rsidRPr="00386A19">
        <w:rPr>
          <w:rFonts w:ascii="Times New Roman" w:hAnsi="Times New Roman"/>
          <w:sz w:val="24"/>
          <w:vertAlign w:val="superscript"/>
          <w:lang w:val="fr-FR"/>
        </w:rPr>
        <w:t>9</w:t>
      </w:r>
      <w:r w:rsidRPr="00386A19">
        <w:rPr>
          <w:rFonts w:ascii="Times New Roman" w:hAnsi="Times New Roman"/>
          <w:color w:val="000000"/>
          <w:sz w:val="24"/>
          <w:lang w:val="fr-FR"/>
        </w:rPr>
        <w:t xml:space="preserve"> INSERM, CépiDc, Le Kremlin-Bicêtre, France</w:t>
      </w:r>
    </w:p>
    <w:p w:rsidR="00C538B8" w:rsidRPr="00386A19" w:rsidRDefault="00C538B8" w:rsidP="00C538B8">
      <w:pPr>
        <w:spacing w:after="0" w:line="240" w:lineRule="auto"/>
        <w:rPr>
          <w:rFonts w:ascii="Times New Roman" w:hAnsi="Times New Roman"/>
          <w:color w:val="000000"/>
          <w:sz w:val="24"/>
          <w:lang w:val="fr-FR"/>
        </w:rPr>
      </w:pPr>
      <w:r w:rsidRPr="00386A19">
        <w:rPr>
          <w:rFonts w:ascii="Times New Roman" w:hAnsi="Times New Roman"/>
          <w:sz w:val="24"/>
          <w:vertAlign w:val="superscript"/>
          <w:lang w:val="fr-FR"/>
        </w:rPr>
        <w:t>10</w:t>
      </w:r>
      <w:r w:rsidRPr="00386A19">
        <w:rPr>
          <w:rFonts w:ascii="Times New Roman" w:hAnsi="Times New Roman"/>
          <w:color w:val="000000"/>
          <w:sz w:val="24"/>
          <w:lang w:val="fr-FR"/>
        </w:rPr>
        <w:t xml:space="preserve"> Université Paris Ouest Nanterre La Défense, LADYSS, Laboratoire dynamiques sociales et recompositions des espaces, Nanterre, France</w:t>
      </w:r>
    </w:p>
    <w:p w:rsidR="00C538B8" w:rsidRPr="00386A19" w:rsidRDefault="00C538B8" w:rsidP="00C538B8">
      <w:pPr>
        <w:spacing w:after="0" w:line="240" w:lineRule="auto"/>
        <w:rPr>
          <w:rFonts w:ascii="Times New Roman" w:hAnsi="Times New Roman"/>
          <w:b/>
          <w:sz w:val="24"/>
          <w:u w:val="single"/>
          <w:lang w:val="fr-FR" w:eastAsia="en-GB"/>
        </w:rPr>
      </w:pPr>
    </w:p>
    <w:p w:rsidR="002B2EEC" w:rsidRPr="00386A19" w:rsidRDefault="002B2EEC" w:rsidP="002B2EEC">
      <w:pPr>
        <w:spacing w:after="0"/>
        <w:rPr>
          <w:rFonts w:ascii="Times New Roman" w:hAnsi="Times New Roman"/>
          <w:b/>
          <w:sz w:val="24"/>
          <w:szCs w:val="24"/>
          <w:u w:val="single"/>
          <w:lang w:val="fr-FR" w:eastAsia="en-GB"/>
        </w:rPr>
      </w:pPr>
    </w:p>
    <w:p w:rsidR="002B2EEC" w:rsidRPr="00386A19" w:rsidRDefault="002B2EEC" w:rsidP="002B2EEC">
      <w:pPr>
        <w:spacing w:after="0"/>
        <w:rPr>
          <w:rFonts w:ascii="Times New Roman" w:hAnsi="Times New Roman"/>
          <w:b/>
          <w:sz w:val="24"/>
          <w:szCs w:val="24"/>
          <w:u w:val="single"/>
          <w:lang w:eastAsia="en-GB"/>
        </w:rPr>
      </w:pPr>
      <w:r w:rsidRPr="00386A19">
        <w:rPr>
          <w:rFonts w:ascii="Times New Roman" w:hAnsi="Times New Roman"/>
          <w:b/>
          <w:sz w:val="24"/>
          <w:szCs w:val="24"/>
          <w:u w:val="single"/>
          <w:lang w:eastAsia="en-GB"/>
        </w:rPr>
        <w:t xml:space="preserve">* Corresponding author: </w:t>
      </w:r>
    </w:p>
    <w:p w:rsidR="002B2EEC" w:rsidRPr="00111DAF" w:rsidRDefault="002B2EEC" w:rsidP="002B2EEC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111DAF">
        <w:rPr>
          <w:rFonts w:ascii="Times New Roman" w:hAnsi="Times New Roman"/>
          <w:sz w:val="24"/>
          <w:szCs w:val="24"/>
          <w:lang w:eastAsia="en-GB"/>
        </w:rPr>
        <w:t xml:space="preserve">Sofia </w:t>
      </w:r>
      <w:r w:rsidR="007C61CC" w:rsidRPr="00111DAF">
        <w:rPr>
          <w:rFonts w:ascii="Times New Roman" w:hAnsi="Times New Roman"/>
          <w:sz w:val="24"/>
          <w:szCs w:val="24"/>
          <w:lang w:eastAsia="en-GB"/>
        </w:rPr>
        <w:t xml:space="preserve">Temam: </w:t>
      </w:r>
      <w:hyperlink r:id="rId7" w:history="1">
        <w:r w:rsidRPr="00111DAF">
          <w:rPr>
            <w:rStyle w:val="Lienhypertexte"/>
            <w:rFonts w:ascii="Times New Roman" w:hAnsi="Times New Roman"/>
            <w:color w:val="auto"/>
            <w:sz w:val="24"/>
            <w:szCs w:val="24"/>
            <w:lang w:eastAsia="en-GB"/>
          </w:rPr>
          <w:t>sofia.temam@inserm.fr</w:t>
        </w:r>
      </w:hyperlink>
    </w:p>
    <w:p w:rsidR="002B2EEC" w:rsidRPr="00111DAF" w:rsidRDefault="002B2EEC" w:rsidP="002B2EEC">
      <w:pPr>
        <w:rPr>
          <w:rFonts w:ascii="Times New Roman" w:hAnsi="Times New Roman"/>
        </w:rPr>
      </w:pPr>
    </w:p>
    <w:p w:rsidR="002B2EEC" w:rsidRPr="00111DAF" w:rsidRDefault="002B2EEC" w:rsidP="002B2EEC">
      <w:pPr>
        <w:rPr>
          <w:rFonts w:ascii="Times New Roman" w:hAnsi="Times New Roman"/>
        </w:rPr>
      </w:pPr>
    </w:p>
    <w:p w:rsidR="00F93FDC" w:rsidRPr="00386A19" w:rsidRDefault="002B2EEC" w:rsidP="006E17FB">
      <w:pPr>
        <w:spacing w:after="160" w:line="259" w:lineRule="auto"/>
        <w:rPr>
          <w:rFonts w:ascii="Times New Roman" w:hAnsi="Times New Roman"/>
          <w:sz w:val="24"/>
        </w:rPr>
      </w:pPr>
      <w:r w:rsidRPr="00AA6261">
        <w:rPr>
          <w:rFonts w:ascii="Times New Roman" w:hAnsi="Times New Roman"/>
          <w:b/>
          <w:sz w:val="24"/>
        </w:rPr>
        <w:br w:type="page"/>
      </w:r>
      <w:r w:rsidR="00F93FDC" w:rsidRPr="00386A19">
        <w:rPr>
          <w:rFonts w:ascii="Times New Roman" w:hAnsi="Times New Roman"/>
          <w:sz w:val="24"/>
        </w:rPr>
        <w:lastRenderedPageBreak/>
        <w:t>Table S</w:t>
      </w:r>
      <w:r w:rsidR="001E30AE" w:rsidRPr="00386A19">
        <w:rPr>
          <w:rFonts w:ascii="Times New Roman" w:hAnsi="Times New Roman"/>
          <w:sz w:val="24"/>
        </w:rPr>
        <w:fldChar w:fldCharType="begin"/>
      </w:r>
      <w:r w:rsidR="00F93FDC" w:rsidRPr="00386A19">
        <w:rPr>
          <w:rFonts w:ascii="Times New Roman" w:hAnsi="Times New Roman"/>
          <w:sz w:val="24"/>
        </w:rPr>
        <w:instrText xml:space="preserve"> SEQ Table_S \* ARABIC </w:instrText>
      </w:r>
      <w:r w:rsidR="001E30AE" w:rsidRPr="00386A19">
        <w:rPr>
          <w:rFonts w:ascii="Times New Roman" w:hAnsi="Times New Roman"/>
          <w:sz w:val="24"/>
        </w:rPr>
        <w:fldChar w:fldCharType="separate"/>
      </w:r>
      <w:r w:rsidR="000116F2">
        <w:rPr>
          <w:rFonts w:ascii="Times New Roman" w:hAnsi="Times New Roman"/>
          <w:noProof/>
          <w:sz w:val="24"/>
        </w:rPr>
        <w:t>1</w:t>
      </w:r>
      <w:r w:rsidR="001E30AE" w:rsidRPr="00386A19">
        <w:rPr>
          <w:rFonts w:ascii="Times New Roman" w:hAnsi="Times New Roman"/>
          <w:sz w:val="24"/>
        </w:rPr>
        <w:fldChar w:fldCharType="end"/>
      </w:r>
      <w:r w:rsidR="00F93FDC" w:rsidRPr="00386A19">
        <w:rPr>
          <w:rFonts w:ascii="Times New Roman" w:hAnsi="Times New Roman"/>
          <w:sz w:val="24"/>
        </w:rPr>
        <w:t xml:space="preserve"> Variables included in each area-based deprivation index (n=44,709 IRIS)</w:t>
      </w:r>
    </w:p>
    <w:p w:rsidR="00F93FDC" w:rsidRPr="005E59EB" w:rsidRDefault="00F93FDC" w:rsidP="00F93FDC">
      <w:pPr>
        <w:rPr>
          <w:rFonts w:ascii="Times New Roman" w:hAnsi="Times New Roman"/>
        </w:rPr>
      </w:pPr>
    </w:p>
    <w:tbl>
      <w:tblPr>
        <w:tblW w:w="9357" w:type="dxa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5517"/>
        <w:gridCol w:w="1170"/>
        <w:gridCol w:w="1390"/>
        <w:gridCol w:w="1280"/>
      </w:tblGrid>
      <w:tr w:rsidR="00F93FDC" w:rsidRPr="00386A19" w:rsidTr="00B833EA">
        <w:trPr>
          <w:trHeight w:val="191"/>
        </w:trPr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3FDC" w:rsidRPr="00386A19" w:rsidRDefault="00F93FDC" w:rsidP="00B833E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noProof/>
                <w:color w:val="365F91"/>
                <w:lang w:eastAsia="fr-FR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>FDep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>FEDI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>Townsend</w:t>
            </w: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  <w:tcBorders>
              <w:top w:val="single" w:sz="4" w:space="0" w:color="auto"/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>Distribution</w:t>
            </w:r>
          </w:p>
        </w:tc>
        <w:tc>
          <w:tcPr>
            <w:tcW w:w="117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</w:p>
        </w:tc>
        <w:tc>
          <w:tcPr>
            <w:tcW w:w="139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</w:p>
        </w:tc>
        <w:tc>
          <w:tcPr>
            <w:tcW w:w="128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ab/>
              <w:t>Mean ±SD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-0.1 ±0.8</w:t>
            </w:r>
          </w:p>
        </w:tc>
        <w:tc>
          <w:tcPr>
            <w:tcW w:w="139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0.0 ±4.1</w:t>
            </w:r>
          </w:p>
        </w:tc>
        <w:tc>
          <w:tcPr>
            <w:tcW w:w="128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0.02 ±3.2</w:t>
            </w: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</w:tcPr>
          <w:p w:rsidR="00F93FDC" w:rsidRPr="00386A19" w:rsidRDefault="00F93FDC" w:rsidP="00B833EA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ab/>
              <w:t>Min-Max</w:t>
            </w:r>
          </w:p>
        </w:tc>
        <w:tc>
          <w:tcPr>
            <w:tcW w:w="117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-4.2 – 4.6</w:t>
            </w:r>
          </w:p>
        </w:tc>
        <w:tc>
          <w:tcPr>
            <w:tcW w:w="139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-11.7 – 51.1</w:t>
            </w:r>
          </w:p>
        </w:tc>
        <w:tc>
          <w:tcPr>
            <w:tcW w:w="128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-8.9 – 19.3</w:t>
            </w: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</w:p>
        </w:tc>
        <w:tc>
          <w:tcPr>
            <w:tcW w:w="139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</w:p>
        </w:tc>
        <w:tc>
          <w:tcPr>
            <w:tcW w:w="128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>Census-derived variables included</w:t>
            </w:r>
          </w:p>
        </w:tc>
        <w:tc>
          <w:tcPr>
            <w:tcW w:w="117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</w:p>
        </w:tc>
        <w:tc>
          <w:tcPr>
            <w:tcW w:w="1390" w:type="dxa"/>
          </w:tcPr>
          <w:p w:rsidR="00F93FDC" w:rsidRPr="00386A19" w:rsidRDefault="005E59EB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 xml:space="preserve"> (weight)</w:t>
            </w:r>
          </w:p>
        </w:tc>
        <w:tc>
          <w:tcPr>
            <w:tcW w:w="128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ab/>
              <w:t xml:space="preserve">Unemployment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</w:p>
        </w:tc>
        <w:tc>
          <w:tcPr>
            <w:tcW w:w="139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  <w:r w:rsidR="00581941"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 xml:space="preserve"> (0.47)</w:t>
            </w:r>
          </w:p>
        </w:tc>
        <w:tc>
          <w:tcPr>
            <w:tcW w:w="128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</w:tcPr>
          <w:p w:rsidR="00F93FDC" w:rsidRPr="00386A19" w:rsidRDefault="00F93FDC" w:rsidP="00B833EA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ab/>
              <w:t xml:space="preserve">Blue-collar workers and employees in the labour force </w:t>
            </w:r>
          </w:p>
        </w:tc>
        <w:tc>
          <w:tcPr>
            <w:tcW w:w="117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</w:p>
        </w:tc>
        <w:tc>
          <w:tcPr>
            <w:tcW w:w="139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  <w:r w:rsidR="00581941"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 xml:space="preserve"> </w:t>
            </w:r>
            <w:r w:rsidR="009311F7"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(</w:t>
            </w:r>
            <w:r w:rsidR="00581941"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0.37)</w:t>
            </w:r>
          </w:p>
        </w:tc>
        <w:tc>
          <w:tcPr>
            <w:tcW w:w="128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</w:tr>
      <w:tr w:rsidR="00F93FDC" w:rsidRPr="00386A19" w:rsidDel="00380A82" w:rsidTr="00B833EA">
        <w:trPr>
          <w:trHeight w:val="57"/>
        </w:trPr>
        <w:tc>
          <w:tcPr>
            <w:tcW w:w="5517" w:type="dxa"/>
            <w:tcBorders>
              <w:left w:val="nil"/>
              <w:right w:val="nil"/>
            </w:tcBorders>
          </w:tcPr>
          <w:p w:rsidR="00F93FDC" w:rsidRPr="00386A19" w:rsidDel="00380A82" w:rsidRDefault="00F93FDC" w:rsidP="00B833EA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 w:rsidDel="00380A82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ab/>
              <w:t xml:space="preserve">Median income per consumption unit or household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93FDC" w:rsidRPr="00386A19" w:rsidDel="00380A82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 w:rsidDel="00380A82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</w:p>
        </w:tc>
        <w:tc>
          <w:tcPr>
            <w:tcW w:w="1390" w:type="dxa"/>
            <w:tcBorders>
              <w:left w:val="nil"/>
              <w:right w:val="nil"/>
            </w:tcBorders>
          </w:tcPr>
          <w:p w:rsidR="00F93FDC" w:rsidRPr="00386A19" w:rsidDel="00380A82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 w:rsidDel="00380A82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  <w:tc>
          <w:tcPr>
            <w:tcW w:w="1280" w:type="dxa"/>
            <w:tcBorders>
              <w:left w:val="nil"/>
              <w:right w:val="nil"/>
            </w:tcBorders>
          </w:tcPr>
          <w:p w:rsidR="00F93FDC" w:rsidRPr="00386A19" w:rsidDel="00380A82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 w:rsidDel="00380A82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</w:tr>
      <w:tr w:rsidR="00F93FDC" w:rsidRPr="00386A19" w:rsidDel="00380A82" w:rsidTr="00B833EA">
        <w:trPr>
          <w:trHeight w:val="57"/>
        </w:trPr>
        <w:tc>
          <w:tcPr>
            <w:tcW w:w="5517" w:type="dxa"/>
          </w:tcPr>
          <w:p w:rsidR="00F93FDC" w:rsidRPr="00386A19" w:rsidDel="00380A82" w:rsidRDefault="00F93FDC" w:rsidP="00B833EA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 w:rsidDel="00380A82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ab/>
              <w:t xml:space="preserve">Second-year university level (≥ 15 years and older) </w:t>
            </w:r>
          </w:p>
        </w:tc>
        <w:tc>
          <w:tcPr>
            <w:tcW w:w="1170" w:type="dxa"/>
          </w:tcPr>
          <w:p w:rsidR="00F93FDC" w:rsidRPr="00916FA9" w:rsidDel="00380A82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916FA9" w:rsidDel="00380A82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</w:p>
        </w:tc>
        <w:tc>
          <w:tcPr>
            <w:tcW w:w="1390" w:type="dxa"/>
          </w:tcPr>
          <w:p w:rsidR="00F93FDC" w:rsidRPr="00386A19" w:rsidDel="00380A82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 w:rsidDel="00380A82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  <w:tc>
          <w:tcPr>
            <w:tcW w:w="1280" w:type="dxa"/>
          </w:tcPr>
          <w:p w:rsidR="00F93FDC" w:rsidRPr="00386A19" w:rsidDel="00380A82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 w:rsidDel="00380A82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ab/>
              <w:t xml:space="preserve">Single-parent household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93FDC" w:rsidRPr="00916FA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916FA9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  <w:tc>
          <w:tcPr>
            <w:tcW w:w="139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  <w:r w:rsidR="00581941"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 xml:space="preserve"> (0.41)</w:t>
            </w:r>
          </w:p>
        </w:tc>
        <w:tc>
          <w:tcPr>
            <w:tcW w:w="128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</w:tcPr>
          <w:p w:rsidR="00F93FDC" w:rsidRPr="00386A19" w:rsidRDefault="00F93FDC" w:rsidP="00B833EA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ab/>
              <w:t>Foreigners in total population</w:t>
            </w:r>
          </w:p>
        </w:tc>
        <w:tc>
          <w:tcPr>
            <w:tcW w:w="1170" w:type="dxa"/>
          </w:tcPr>
          <w:p w:rsidR="00F93FDC" w:rsidRPr="00916FA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916FA9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  <w:tc>
          <w:tcPr>
            <w:tcW w:w="1390" w:type="dxa"/>
          </w:tcPr>
          <w:p w:rsidR="00F93FDC" w:rsidRPr="00386A19" w:rsidRDefault="00581941" w:rsidP="00581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 xml:space="preserve">x (0.23) </w:t>
            </w:r>
          </w:p>
        </w:tc>
        <w:tc>
          <w:tcPr>
            <w:tcW w:w="128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ab/>
              <w:t xml:space="preserve">Low level of education (≥ 15 years and older)  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93FDC" w:rsidRPr="00916FA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916FA9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  <w:tc>
          <w:tcPr>
            <w:tcW w:w="139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  <w:r w:rsidR="00581941"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 xml:space="preserve"> (0.19)</w:t>
            </w:r>
          </w:p>
        </w:tc>
        <w:tc>
          <w:tcPr>
            <w:tcW w:w="128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</w:tcPr>
          <w:p w:rsidR="00F93FDC" w:rsidRPr="00386A19" w:rsidRDefault="00F93FDC" w:rsidP="00B833EA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ab/>
              <w:t>Households without a car</w:t>
            </w:r>
          </w:p>
        </w:tc>
        <w:tc>
          <w:tcPr>
            <w:tcW w:w="1170" w:type="dxa"/>
          </w:tcPr>
          <w:p w:rsidR="00F93FDC" w:rsidRPr="00916FA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916FA9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  <w:tc>
          <w:tcPr>
            <w:tcW w:w="139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  <w:r w:rsidR="00581941"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 xml:space="preserve"> (0.52)</w:t>
            </w:r>
          </w:p>
        </w:tc>
        <w:tc>
          <w:tcPr>
            <w:tcW w:w="128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ab/>
              <w:t>Households not owner occupied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93FDC" w:rsidRPr="00916FA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916FA9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  <w:tc>
          <w:tcPr>
            <w:tcW w:w="139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  <w:r w:rsidR="00581941"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 xml:space="preserve"> (0.55)</w:t>
            </w:r>
          </w:p>
        </w:tc>
        <w:tc>
          <w:tcPr>
            <w:tcW w:w="128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ab/>
              <w:t>Households without access to central or electric heating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93FDC" w:rsidRPr="00916FA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916FA9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  <w:tc>
          <w:tcPr>
            <w:tcW w:w="139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  <w:r w:rsidR="00581941"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 xml:space="preserve"> (0.34)</w:t>
            </w:r>
          </w:p>
        </w:tc>
        <w:tc>
          <w:tcPr>
            <w:tcW w:w="1280" w:type="dxa"/>
            <w:tcBorders>
              <w:left w:val="nil"/>
              <w:right w:val="nil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</w:tcPr>
          <w:p w:rsidR="00F93FDC" w:rsidRPr="00386A19" w:rsidRDefault="00F93FDC" w:rsidP="00B833EA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ab/>
              <w:t>Primary residences with &gt;1 person/room</w:t>
            </w:r>
          </w:p>
        </w:tc>
        <w:tc>
          <w:tcPr>
            <w:tcW w:w="1170" w:type="dxa"/>
          </w:tcPr>
          <w:p w:rsidR="00F93FDC" w:rsidRPr="00916FA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916FA9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  <w:tc>
          <w:tcPr>
            <w:tcW w:w="139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  <w:r w:rsidR="00581941"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 xml:space="preserve"> (0.11)</w:t>
            </w:r>
          </w:p>
        </w:tc>
        <w:tc>
          <w:tcPr>
            <w:tcW w:w="1280" w:type="dxa"/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</w:p>
        </w:tc>
      </w:tr>
      <w:tr w:rsidR="00F93FDC" w:rsidRPr="00386A19" w:rsidTr="00B833EA">
        <w:trPr>
          <w:trHeight w:val="57"/>
        </w:trPr>
        <w:tc>
          <w:tcPr>
            <w:tcW w:w="5517" w:type="dxa"/>
            <w:tcBorders>
              <w:bottom w:val="single" w:sz="8" w:space="0" w:color="000000"/>
            </w:tcBorders>
          </w:tcPr>
          <w:p w:rsidR="00F93FDC" w:rsidRPr="00386A19" w:rsidRDefault="00F93FDC" w:rsidP="00B833EA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bCs/>
                <w:noProof/>
                <w:color w:val="000000"/>
                <w:lang w:eastAsia="fr-FR"/>
              </w:rPr>
              <w:tab/>
              <w:t>Households with ≥ 6 occupants persons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</w:tcPr>
          <w:p w:rsidR="00F93FDC" w:rsidRPr="00916FA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</w:p>
        </w:tc>
        <w:tc>
          <w:tcPr>
            <w:tcW w:w="1390" w:type="dxa"/>
            <w:tcBorders>
              <w:bottom w:val="single" w:sz="8" w:space="0" w:color="000000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526F82">
              <w:rPr>
                <w:rFonts w:ascii="Times New Roman" w:hAnsi="Times New Roman"/>
                <w:noProof/>
                <w:color w:val="000000"/>
                <w:lang w:eastAsia="fr-FR"/>
              </w:rPr>
              <w:t>x</w:t>
            </w:r>
            <w:r w:rsidR="00581941" w:rsidRPr="00845785">
              <w:rPr>
                <w:rFonts w:ascii="Times New Roman" w:hAnsi="Times New Roman"/>
                <w:noProof/>
                <w:color w:val="000000"/>
                <w:lang w:eastAsia="fr-FR"/>
              </w:rPr>
              <w:t xml:space="preserve"> (0.45)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 w:rsidR="00F93FDC" w:rsidRPr="00386A19" w:rsidRDefault="00F93FDC" w:rsidP="00B83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color w:val="000000"/>
                <w:lang w:eastAsia="fr-FR"/>
              </w:rPr>
            </w:pPr>
            <w:r w:rsidRPr="00386A19">
              <w:rPr>
                <w:rFonts w:ascii="Times New Roman" w:hAnsi="Times New Roman"/>
                <w:noProof/>
                <w:color w:val="000000"/>
                <w:lang w:eastAsia="fr-FR"/>
              </w:rPr>
              <w:t>-</w:t>
            </w:r>
          </w:p>
        </w:tc>
      </w:tr>
    </w:tbl>
    <w:p w:rsidR="00F93FDC" w:rsidRPr="00386A19" w:rsidRDefault="00F93FDC" w:rsidP="00F93FD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bCs/>
          <w:noProof/>
          <w:color w:val="000000"/>
          <w:sz w:val="20"/>
          <w:szCs w:val="20"/>
          <w:lang w:eastAsia="fr-FR"/>
        </w:rPr>
        <w:t>±SD</w:t>
      </w:r>
      <w:r w:rsidRPr="00386A19">
        <w:rPr>
          <w:rFonts w:ascii="Times New Roman" w:hAnsi="Times New Roman"/>
          <w:sz w:val="20"/>
          <w:szCs w:val="20"/>
        </w:rPr>
        <w:t>= standard deviation</w:t>
      </w:r>
    </w:p>
    <w:p w:rsidR="00D844EF" w:rsidRPr="00386A19" w:rsidRDefault="00F93FDC" w:rsidP="00F93FDC">
      <w:pPr>
        <w:rPr>
          <w:rFonts w:ascii="Times New Roman" w:hAnsi="Times New Roman"/>
          <w:sz w:val="20"/>
          <w:szCs w:val="20"/>
        </w:rPr>
      </w:pPr>
      <w:r w:rsidRPr="00916FA9">
        <w:rPr>
          <w:rFonts w:ascii="Times New Roman" w:hAnsi="Times New Roman"/>
          <w:sz w:val="20"/>
          <w:szCs w:val="20"/>
        </w:rPr>
        <w:t>FDep=French Deprivation index, FEDI=Fre</w:t>
      </w:r>
      <w:r w:rsidRPr="00526F82">
        <w:rPr>
          <w:rFonts w:ascii="Times New Roman" w:hAnsi="Times New Roman"/>
          <w:sz w:val="20"/>
          <w:szCs w:val="20"/>
        </w:rPr>
        <w:t>nch European Deprivation Index</w:t>
      </w:r>
      <w:r w:rsidRPr="00845785">
        <w:rPr>
          <w:rFonts w:ascii="Times New Roman" w:hAnsi="Times New Roman"/>
          <w:b/>
          <w:sz w:val="20"/>
          <w:szCs w:val="20"/>
        </w:rPr>
        <w:t xml:space="preserve"> </w:t>
      </w:r>
      <w:r w:rsidR="00581941" w:rsidRPr="00845785">
        <w:rPr>
          <w:rFonts w:ascii="Times New Roman" w:hAnsi="Times New Roman"/>
          <w:sz w:val="20"/>
          <w:szCs w:val="20"/>
        </w:rPr>
        <w:t>(variables are weigh</w:t>
      </w:r>
      <w:r w:rsidR="00581941" w:rsidRPr="00386A19">
        <w:rPr>
          <w:rFonts w:ascii="Times New Roman" w:hAnsi="Times New Roman"/>
          <w:sz w:val="20"/>
          <w:szCs w:val="20"/>
        </w:rPr>
        <w:t>ted)</w:t>
      </w:r>
    </w:p>
    <w:p w:rsidR="00386A19" w:rsidRPr="0014140D" w:rsidRDefault="00C538B8" w:rsidP="00386A19">
      <w:pPr>
        <w:rPr>
          <w:rFonts w:ascii="Times New Roman" w:eastAsia="Times New Roman" w:hAnsi="Times New Roman"/>
          <w:lang w:eastAsia="fr-FR"/>
        </w:rPr>
      </w:pPr>
      <w:r w:rsidRPr="00386A19">
        <w:rPr>
          <w:rFonts w:ascii="Times New Roman" w:hAnsi="Times New Roman"/>
        </w:rPr>
        <w:br w:type="page"/>
      </w:r>
      <w:r w:rsidR="00386A19" w:rsidRPr="0014140D">
        <w:rPr>
          <w:rFonts w:ascii="Times New Roman" w:eastAsia="Times New Roman" w:hAnsi="Times New Roman"/>
          <w:lang w:eastAsia="fr-FR"/>
        </w:rPr>
        <w:lastRenderedPageBreak/>
        <w:t>Table S2: Associations between individual- and area-level SEP with smoking initiation and overweight among women who did not move between 199</w:t>
      </w:r>
      <w:r w:rsidR="00916FA9" w:rsidRPr="0014140D">
        <w:rPr>
          <w:rFonts w:ascii="Times New Roman" w:eastAsia="Times New Roman" w:hAnsi="Times New Roman"/>
          <w:lang w:eastAsia="fr-FR"/>
        </w:rPr>
        <w:t>1</w:t>
      </w:r>
      <w:r w:rsidR="00386A19" w:rsidRPr="0014140D">
        <w:rPr>
          <w:rFonts w:ascii="Times New Roman" w:eastAsia="Times New Roman" w:hAnsi="Times New Roman"/>
          <w:lang w:eastAsia="fr-FR"/>
        </w:rPr>
        <w:t xml:space="preserve"> and 2005 (n=39,130)</w:t>
      </w:r>
    </w:p>
    <w:tbl>
      <w:tblPr>
        <w:tblW w:w="8942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911"/>
        <w:gridCol w:w="2984"/>
        <w:gridCol w:w="3047"/>
      </w:tblGrid>
      <w:tr w:rsidR="0014140D" w:rsidRPr="0014140D" w:rsidTr="00AD53E1">
        <w:trPr>
          <w:trHeight w:val="60"/>
        </w:trPr>
        <w:tc>
          <w:tcPr>
            <w:tcW w:w="2911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</w:p>
        </w:tc>
        <w:tc>
          <w:tcPr>
            <w:tcW w:w="2984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Smoking</w:t>
            </w:r>
          </w:p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OR (95%CI)</w:t>
            </w:r>
          </w:p>
        </w:tc>
        <w:tc>
          <w:tcPr>
            <w:tcW w:w="3047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Overweight</w:t>
            </w:r>
          </w:p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OR (95%CI)</w:t>
            </w:r>
          </w:p>
        </w:tc>
      </w:tr>
      <w:tr w:rsidR="0014140D" w:rsidRPr="0014140D" w:rsidTr="00AD53E1">
        <w:trPr>
          <w:trHeight w:val="98"/>
        </w:trPr>
        <w:tc>
          <w:tcPr>
            <w:tcW w:w="2911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Educational level</w:t>
            </w:r>
          </w:p>
        </w:tc>
        <w:tc>
          <w:tcPr>
            <w:tcW w:w="2984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</w:p>
        </w:tc>
        <w:tc>
          <w:tcPr>
            <w:tcW w:w="3047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left w:val="nil"/>
              <w:right w:val="nil"/>
            </w:tcBorders>
            <w:shd w:val="clear" w:color="auto" w:fill="auto"/>
          </w:tcPr>
          <w:p w:rsidR="00845785" w:rsidRPr="0014140D" w:rsidRDefault="00845785" w:rsidP="00845785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hAnsi="Times New Roman"/>
                <w:bCs/>
                <w:lang w:eastAsia="fr-FR"/>
              </w:rPr>
              <w:t>5-level university [ref.]</w:t>
            </w:r>
          </w:p>
        </w:tc>
        <w:tc>
          <w:tcPr>
            <w:tcW w:w="2984" w:type="dxa"/>
            <w:tcBorders>
              <w:left w:val="nil"/>
              <w:right w:val="nil"/>
            </w:tcBorders>
            <w:shd w:val="clear" w:color="auto" w:fill="auto"/>
          </w:tcPr>
          <w:p w:rsidR="00845785" w:rsidRPr="0014140D" w:rsidRDefault="00845785" w:rsidP="008457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-</w:t>
            </w:r>
          </w:p>
        </w:tc>
        <w:tc>
          <w:tcPr>
            <w:tcW w:w="3047" w:type="dxa"/>
            <w:tcBorders>
              <w:left w:val="nil"/>
              <w:right w:val="nil"/>
            </w:tcBorders>
            <w:shd w:val="clear" w:color="auto" w:fill="auto"/>
          </w:tcPr>
          <w:p w:rsidR="00845785" w:rsidRPr="0014140D" w:rsidRDefault="00845785" w:rsidP="008457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-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left w:val="nil"/>
              <w:right w:val="nil"/>
            </w:tcBorders>
            <w:shd w:val="clear" w:color="auto" w:fill="auto"/>
          </w:tcPr>
          <w:p w:rsidR="00845785" w:rsidRPr="0014140D" w:rsidRDefault="00845785" w:rsidP="00845785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hAnsi="Times New Roman"/>
                <w:bCs/>
                <w:lang w:eastAsia="fr-FR"/>
              </w:rPr>
              <w:t>3-/4-level university</w:t>
            </w:r>
          </w:p>
        </w:tc>
        <w:tc>
          <w:tcPr>
            <w:tcW w:w="2984" w:type="dxa"/>
            <w:tcBorders>
              <w:left w:val="nil"/>
              <w:right w:val="nil"/>
            </w:tcBorders>
            <w:shd w:val="clear" w:color="auto" w:fill="auto"/>
          </w:tcPr>
          <w:p w:rsidR="00845785" w:rsidRPr="0014140D" w:rsidRDefault="00845785" w:rsidP="008457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0.96 (0.90-1.03)</w:t>
            </w:r>
          </w:p>
        </w:tc>
        <w:tc>
          <w:tcPr>
            <w:tcW w:w="3047" w:type="dxa"/>
            <w:tcBorders>
              <w:left w:val="nil"/>
              <w:right w:val="nil"/>
            </w:tcBorders>
            <w:shd w:val="clear" w:color="auto" w:fill="auto"/>
          </w:tcPr>
          <w:p w:rsidR="00845785" w:rsidRPr="0014140D" w:rsidRDefault="00845785" w:rsidP="008457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1.01 (0.94-1.09)</w:t>
            </w:r>
          </w:p>
        </w:tc>
      </w:tr>
      <w:tr w:rsidR="0014140D" w:rsidRPr="0014140D" w:rsidTr="00AD53E1">
        <w:trPr>
          <w:trHeight w:val="240"/>
        </w:trPr>
        <w:tc>
          <w:tcPr>
            <w:tcW w:w="2911" w:type="dxa"/>
            <w:tcBorders>
              <w:left w:val="nil"/>
              <w:right w:val="nil"/>
            </w:tcBorders>
            <w:shd w:val="clear" w:color="auto" w:fill="auto"/>
          </w:tcPr>
          <w:p w:rsidR="00845785" w:rsidRPr="0014140D" w:rsidRDefault="00845785" w:rsidP="00845785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hAnsi="Times New Roman"/>
                <w:bCs/>
                <w:lang w:eastAsia="fr-FR"/>
              </w:rPr>
              <w:t>High school to 2-level university</w:t>
            </w:r>
          </w:p>
        </w:tc>
        <w:tc>
          <w:tcPr>
            <w:tcW w:w="2984" w:type="dxa"/>
            <w:tcBorders>
              <w:left w:val="nil"/>
              <w:right w:val="nil"/>
            </w:tcBorders>
            <w:shd w:val="clear" w:color="auto" w:fill="auto"/>
          </w:tcPr>
          <w:p w:rsidR="00845785" w:rsidRPr="0014140D" w:rsidRDefault="00845785" w:rsidP="008457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0.61 (0.58-0.64)</w:t>
            </w:r>
          </w:p>
        </w:tc>
        <w:tc>
          <w:tcPr>
            <w:tcW w:w="3047" w:type="dxa"/>
            <w:tcBorders>
              <w:left w:val="nil"/>
              <w:right w:val="nil"/>
            </w:tcBorders>
            <w:shd w:val="clear" w:color="auto" w:fill="auto"/>
          </w:tcPr>
          <w:p w:rsidR="00845785" w:rsidRPr="0014140D" w:rsidRDefault="00845785" w:rsidP="008457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1.31 (1.23-1.39)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left w:val="nil"/>
              <w:right w:val="nil"/>
            </w:tcBorders>
            <w:shd w:val="clear" w:color="auto" w:fill="auto"/>
          </w:tcPr>
          <w:p w:rsidR="00845785" w:rsidRPr="0014140D" w:rsidRDefault="00845785" w:rsidP="00845785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hAnsi="Times New Roman"/>
                <w:bCs/>
                <w:lang w:eastAsia="fr-FR"/>
              </w:rPr>
              <w:t xml:space="preserve"> &lt; High school</w:t>
            </w:r>
          </w:p>
        </w:tc>
        <w:tc>
          <w:tcPr>
            <w:tcW w:w="2984" w:type="dxa"/>
            <w:tcBorders>
              <w:left w:val="nil"/>
              <w:right w:val="nil"/>
            </w:tcBorders>
            <w:shd w:val="clear" w:color="auto" w:fill="auto"/>
          </w:tcPr>
          <w:p w:rsidR="00845785" w:rsidRPr="0014140D" w:rsidRDefault="00845785" w:rsidP="008457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0.42 (0.39-0.45)</w:t>
            </w:r>
          </w:p>
        </w:tc>
        <w:tc>
          <w:tcPr>
            <w:tcW w:w="3047" w:type="dxa"/>
            <w:tcBorders>
              <w:left w:val="nil"/>
              <w:right w:val="nil"/>
            </w:tcBorders>
            <w:shd w:val="clear" w:color="auto" w:fill="auto"/>
          </w:tcPr>
          <w:p w:rsidR="00845785" w:rsidRPr="0014140D" w:rsidRDefault="00845785" w:rsidP="008457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1.80 (1.66-1.95)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p-value for trend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&lt;0.0001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&lt;0.0001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FDep</w:t>
            </w:r>
          </w:p>
        </w:tc>
        <w:tc>
          <w:tcPr>
            <w:tcW w:w="2984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</w:p>
        </w:tc>
        <w:tc>
          <w:tcPr>
            <w:tcW w:w="3047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Quintile 1 [ref.]</w:t>
            </w:r>
          </w:p>
        </w:tc>
        <w:tc>
          <w:tcPr>
            <w:tcW w:w="2984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-</w:t>
            </w:r>
          </w:p>
        </w:tc>
        <w:tc>
          <w:tcPr>
            <w:tcW w:w="3047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-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Q2</w:t>
            </w:r>
          </w:p>
        </w:tc>
        <w:tc>
          <w:tcPr>
            <w:tcW w:w="2984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0.85 (0.80-0.90)</w:t>
            </w:r>
          </w:p>
        </w:tc>
        <w:tc>
          <w:tcPr>
            <w:tcW w:w="3047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1.14 (1.07-1.21)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Q3</w:t>
            </w:r>
          </w:p>
        </w:tc>
        <w:tc>
          <w:tcPr>
            <w:tcW w:w="2984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0.83 (0.78-0.88)</w:t>
            </w:r>
          </w:p>
        </w:tc>
        <w:tc>
          <w:tcPr>
            <w:tcW w:w="3047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1.26 (1.18-1.34)</w:t>
            </w:r>
          </w:p>
        </w:tc>
      </w:tr>
      <w:tr w:rsidR="0014140D" w:rsidRPr="0014140D" w:rsidTr="00AD53E1">
        <w:trPr>
          <w:trHeight w:val="240"/>
        </w:trPr>
        <w:tc>
          <w:tcPr>
            <w:tcW w:w="2911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Q4</w:t>
            </w:r>
          </w:p>
        </w:tc>
        <w:tc>
          <w:tcPr>
            <w:tcW w:w="2984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0.79 (0.75-0.84)</w:t>
            </w:r>
          </w:p>
        </w:tc>
        <w:tc>
          <w:tcPr>
            <w:tcW w:w="3047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1.29 (1.20-1.37)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bottom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Quintile 5</w:t>
            </w:r>
          </w:p>
        </w:tc>
        <w:tc>
          <w:tcPr>
            <w:tcW w:w="2984" w:type="dxa"/>
            <w:tcBorders>
              <w:bottom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0.73 (0.68-0.78)</w:t>
            </w:r>
          </w:p>
        </w:tc>
        <w:tc>
          <w:tcPr>
            <w:tcW w:w="3047" w:type="dxa"/>
            <w:tcBorders>
              <w:bottom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1.44 (1.34-1.55)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p-value for trend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&lt;0.0001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&lt;0.0001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top w:val="single" w:sz="4" w:space="0" w:color="auto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FEDI</w:t>
            </w:r>
          </w:p>
        </w:tc>
        <w:tc>
          <w:tcPr>
            <w:tcW w:w="2984" w:type="dxa"/>
            <w:tcBorders>
              <w:top w:val="single" w:sz="4" w:space="0" w:color="auto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</w:p>
        </w:tc>
        <w:tc>
          <w:tcPr>
            <w:tcW w:w="3047" w:type="dxa"/>
            <w:tcBorders>
              <w:top w:val="single" w:sz="4" w:space="0" w:color="auto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Quintile 1 [ref.]</w:t>
            </w:r>
          </w:p>
        </w:tc>
        <w:tc>
          <w:tcPr>
            <w:tcW w:w="2984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-</w:t>
            </w:r>
          </w:p>
        </w:tc>
        <w:tc>
          <w:tcPr>
            <w:tcW w:w="3047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-</w:t>
            </w:r>
          </w:p>
        </w:tc>
      </w:tr>
      <w:tr w:rsidR="0014140D" w:rsidRPr="0014140D" w:rsidTr="00AD53E1">
        <w:trPr>
          <w:trHeight w:val="240"/>
        </w:trPr>
        <w:tc>
          <w:tcPr>
            <w:tcW w:w="2911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Q2</w:t>
            </w:r>
          </w:p>
        </w:tc>
        <w:tc>
          <w:tcPr>
            <w:tcW w:w="2984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1.01 (0.95-1.07)</w:t>
            </w:r>
          </w:p>
        </w:tc>
        <w:tc>
          <w:tcPr>
            <w:tcW w:w="3047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1.01 (0.95-1.08)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Q3</w:t>
            </w:r>
          </w:p>
        </w:tc>
        <w:tc>
          <w:tcPr>
            <w:tcW w:w="2984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057C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1.03 (0.</w:t>
            </w:r>
            <w:r w:rsidR="00057CE0" w:rsidRPr="0014140D">
              <w:rPr>
                <w:rFonts w:ascii="Times New Roman" w:eastAsia="Times New Roman" w:hAnsi="Times New Roman"/>
                <w:lang w:eastAsia="fr-FR"/>
              </w:rPr>
              <w:t>9</w:t>
            </w:r>
            <w:r w:rsidR="00057CE0">
              <w:rPr>
                <w:rFonts w:ascii="Times New Roman" w:eastAsia="Times New Roman" w:hAnsi="Times New Roman"/>
                <w:lang w:eastAsia="fr-FR"/>
              </w:rPr>
              <w:t>7</w:t>
            </w:r>
            <w:r w:rsidRPr="0014140D">
              <w:rPr>
                <w:rFonts w:ascii="Times New Roman" w:eastAsia="Times New Roman" w:hAnsi="Times New Roman"/>
                <w:lang w:eastAsia="fr-FR"/>
              </w:rPr>
              <w:t>-1.10)</w:t>
            </w:r>
          </w:p>
        </w:tc>
        <w:tc>
          <w:tcPr>
            <w:tcW w:w="3047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1.04 (0.98-1.11)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bottom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Q4</w:t>
            </w:r>
          </w:p>
        </w:tc>
        <w:tc>
          <w:tcPr>
            <w:tcW w:w="2984" w:type="dxa"/>
            <w:tcBorders>
              <w:bottom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1.05 (0.99-1.11)</w:t>
            </w:r>
          </w:p>
        </w:tc>
        <w:tc>
          <w:tcPr>
            <w:tcW w:w="3047" w:type="dxa"/>
            <w:tcBorders>
              <w:bottom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1.09 (1.02-1.16)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Quintile 5</w:t>
            </w: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1.07 (0.99-1.14)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1.17 (1.08-1.26)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p-value for trend</w:t>
            </w:r>
          </w:p>
        </w:tc>
        <w:tc>
          <w:tcPr>
            <w:tcW w:w="2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0.03</w:t>
            </w:r>
          </w:p>
        </w:tc>
        <w:tc>
          <w:tcPr>
            <w:tcW w:w="30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&lt;0.0001</w:t>
            </w:r>
          </w:p>
        </w:tc>
      </w:tr>
      <w:tr w:rsidR="0014140D" w:rsidRPr="0014140D" w:rsidTr="00AD53E1">
        <w:trPr>
          <w:trHeight w:val="240"/>
        </w:trPr>
        <w:tc>
          <w:tcPr>
            <w:tcW w:w="29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Townsend</w:t>
            </w:r>
          </w:p>
        </w:tc>
        <w:tc>
          <w:tcPr>
            <w:tcW w:w="29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</w:p>
        </w:tc>
        <w:tc>
          <w:tcPr>
            <w:tcW w:w="30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Quintile 1 [ref.]</w:t>
            </w:r>
          </w:p>
        </w:tc>
        <w:tc>
          <w:tcPr>
            <w:tcW w:w="2984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-</w:t>
            </w:r>
          </w:p>
        </w:tc>
        <w:tc>
          <w:tcPr>
            <w:tcW w:w="3047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-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Q2</w:t>
            </w:r>
          </w:p>
        </w:tc>
        <w:tc>
          <w:tcPr>
            <w:tcW w:w="2984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1.01 (0.95-1.08)</w:t>
            </w:r>
          </w:p>
        </w:tc>
        <w:tc>
          <w:tcPr>
            <w:tcW w:w="3047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0.98 (0.92-1.05)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Q3</w:t>
            </w:r>
          </w:p>
        </w:tc>
        <w:tc>
          <w:tcPr>
            <w:tcW w:w="2984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1.07 (1.01-1.14)</w:t>
            </w:r>
          </w:p>
        </w:tc>
        <w:tc>
          <w:tcPr>
            <w:tcW w:w="3047" w:type="dxa"/>
            <w:shd w:val="clear" w:color="auto" w:fill="auto"/>
          </w:tcPr>
          <w:p w:rsidR="00386A19" w:rsidRPr="0014140D" w:rsidRDefault="00386A19" w:rsidP="00614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</w:t>
            </w:r>
            <w:r w:rsidR="00057CE0" w:rsidRPr="0014140D">
              <w:rPr>
                <w:rFonts w:ascii="Times New Roman" w:eastAsia="Times New Roman" w:hAnsi="Times New Roman"/>
                <w:lang w:eastAsia="fr-FR"/>
              </w:rPr>
              <w:t>0</w:t>
            </w:r>
            <w:r w:rsidR="00057CE0">
              <w:rPr>
                <w:rFonts w:ascii="Times New Roman" w:eastAsia="Times New Roman" w:hAnsi="Times New Roman"/>
                <w:lang w:eastAsia="fr-FR"/>
              </w:rPr>
              <w:t>0</w:t>
            </w:r>
            <w:r w:rsidR="00057CE0" w:rsidRPr="0014140D">
              <w:rPr>
                <w:rFonts w:ascii="Times New Roman" w:eastAsia="Times New Roman" w:hAnsi="Times New Roman"/>
                <w:lang w:eastAsia="fr-FR"/>
              </w:rPr>
              <w:t xml:space="preserve"> </w:t>
            </w:r>
            <w:r w:rsidRPr="0014140D">
              <w:rPr>
                <w:rFonts w:ascii="Times New Roman" w:eastAsia="Times New Roman" w:hAnsi="Times New Roman"/>
                <w:lang w:eastAsia="fr-FR"/>
              </w:rPr>
              <w:t>(0.94-1.07)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Q4</w:t>
            </w:r>
          </w:p>
        </w:tc>
        <w:tc>
          <w:tcPr>
            <w:tcW w:w="2984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1.1</w:t>
            </w:r>
            <w:r w:rsidR="00057CE0">
              <w:rPr>
                <w:rFonts w:ascii="Times New Roman" w:eastAsia="Times New Roman" w:hAnsi="Times New Roman"/>
                <w:lang w:eastAsia="fr-FR"/>
              </w:rPr>
              <w:t>4</w:t>
            </w:r>
            <w:r w:rsidRPr="0014140D">
              <w:rPr>
                <w:rFonts w:ascii="Times New Roman" w:eastAsia="Times New Roman" w:hAnsi="Times New Roman"/>
                <w:lang w:eastAsia="fr-FR"/>
              </w:rPr>
              <w:t xml:space="preserve"> (1.08-1.22)</w:t>
            </w:r>
          </w:p>
        </w:tc>
        <w:tc>
          <w:tcPr>
            <w:tcW w:w="3047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614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0.</w:t>
            </w:r>
            <w:r w:rsidR="00057CE0" w:rsidRPr="0014140D">
              <w:rPr>
                <w:rFonts w:ascii="Times New Roman" w:eastAsia="Times New Roman" w:hAnsi="Times New Roman"/>
                <w:lang w:eastAsia="fr-FR"/>
              </w:rPr>
              <w:t>9</w:t>
            </w:r>
            <w:r w:rsidR="00057CE0">
              <w:rPr>
                <w:rFonts w:ascii="Times New Roman" w:eastAsia="Times New Roman" w:hAnsi="Times New Roman"/>
                <w:lang w:eastAsia="fr-FR"/>
              </w:rPr>
              <w:t>5</w:t>
            </w:r>
            <w:r w:rsidR="00057CE0" w:rsidRPr="0014140D">
              <w:rPr>
                <w:rFonts w:ascii="Times New Roman" w:eastAsia="Times New Roman" w:hAnsi="Times New Roman"/>
                <w:lang w:eastAsia="fr-FR"/>
              </w:rPr>
              <w:t xml:space="preserve"> </w:t>
            </w:r>
            <w:r w:rsidRPr="0014140D">
              <w:rPr>
                <w:rFonts w:ascii="Times New Roman" w:eastAsia="Times New Roman" w:hAnsi="Times New Roman"/>
                <w:lang w:eastAsia="fr-FR"/>
              </w:rPr>
              <w:t>(0.89-1.02)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Quintile 5</w:t>
            </w:r>
          </w:p>
        </w:tc>
        <w:tc>
          <w:tcPr>
            <w:tcW w:w="2984" w:type="dxa"/>
            <w:shd w:val="clear" w:color="auto" w:fill="auto"/>
          </w:tcPr>
          <w:p w:rsidR="00386A19" w:rsidRPr="0014140D" w:rsidRDefault="00386A19" w:rsidP="006148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1.52 (1.4</w:t>
            </w:r>
            <w:r w:rsidR="00057CE0">
              <w:rPr>
                <w:rFonts w:ascii="Times New Roman" w:eastAsia="Times New Roman" w:hAnsi="Times New Roman"/>
                <w:lang w:eastAsia="fr-FR"/>
              </w:rPr>
              <w:t>1</w:t>
            </w:r>
            <w:r w:rsidRPr="0014140D">
              <w:rPr>
                <w:rFonts w:ascii="Times New Roman" w:eastAsia="Times New Roman" w:hAnsi="Times New Roman"/>
                <w:lang w:eastAsia="fr-FR"/>
              </w:rPr>
              <w:t>-1.</w:t>
            </w:r>
            <w:r w:rsidR="00057CE0" w:rsidRPr="0014140D">
              <w:rPr>
                <w:rFonts w:ascii="Times New Roman" w:eastAsia="Times New Roman" w:hAnsi="Times New Roman"/>
                <w:lang w:eastAsia="fr-FR"/>
              </w:rPr>
              <w:t>6</w:t>
            </w:r>
            <w:r w:rsidR="00057CE0">
              <w:rPr>
                <w:rFonts w:ascii="Times New Roman" w:eastAsia="Times New Roman" w:hAnsi="Times New Roman"/>
                <w:lang w:eastAsia="fr-FR"/>
              </w:rPr>
              <w:t>3</w:t>
            </w:r>
            <w:r w:rsidRPr="0014140D">
              <w:rPr>
                <w:rFonts w:ascii="Times New Roman" w:eastAsia="Times New Roman" w:hAnsi="Times New Roman"/>
                <w:lang w:eastAsia="fr-FR"/>
              </w:rPr>
              <w:t>)</w:t>
            </w:r>
          </w:p>
        </w:tc>
        <w:tc>
          <w:tcPr>
            <w:tcW w:w="3047" w:type="dxa"/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0.95 (0.88-1.02)</w:t>
            </w:r>
          </w:p>
        </w:tc>
      </w:tr>
      <w:tr w:rsidR="0014140D" w:rsidRPr="0014140D" w:rsidTr="00AD53E1">
        <w:trPr>
          <w:trHeight w:val="256"/>
        </w:trPr>
        <w:tc>
          <w:tcPr>
            <w:tcW w:w="2911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p-value for trend</w:t>
            </w:r>
          </w:p>
        </w:tc>
        <w:tc>
          <w:tcPr>
            <w:tcW w:w="2984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&lt;0.0001</w:t>
            </w:r>
          </w:p>
        </w:tc>
        <w:tc>
          <w:tcPr>
            <w:tcW w:w="3047" w:type="dxa"/>
            <w:tcBorders>
              <w:left w:val="nil"/>
              <w:right w:val="nil"/>
            </w:tcBorders>
            <w:shd w:val="clear" w:color="auto" w:fill="auto"/>
          </w:tcPr>
          <w:p w:rsidR="00386A19" w:rsidRPr="0014140D" w:rsidRDefault="00386A19" w:rsidP="00AD5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fr-FR"/>
              </w:rPr>
            </w:pPr>
            <w:r w:rsidRPr="0014140D">
              <w:rPr>
                <w:rFonts w:ascii="Times New Roman" w:eastAsia="Times New Roman" w:hAnsi="Times New Roman"/>
                <w:lang w:eastAsia="fr-FR"/>
              </w:rPr>
              <w:t>0.11</w:t>
            </w:r>
          </w:p>
        </w:tc>
      </w:tr>
    </w:tbl>
    <w:p w:rsidR="00386A19" w:rsidRPr="0014140D" w:rsidRDefault="00386A19" w:rsidP="00386A19">
      <w:pPr>
        <w:spacing w:after="0" w:line="240" w:lineRule="auto"/>
        <w:rPr>
          <w:rFonts w:ascii="Times New Roman" w:eastAsia="Times New Roman" w:hAnsi="Times New Roman"/>
          <w:lang w:eastAsia="fr-FR"/>
        </w:rPr>
      </w:pPr>
      <w:r w:rsidRPr="0014140D">
        <w:rPr>
          <w:rFonts w:ascii="Times New Roman" w:eastAsia="Times New Roman" w:hAnsi="Times New Roman"/>
          <w:lang w:eastAsia="fr-FR"/>
        </w:rPr>
        <w:t>OR (95% CI) = odd ratio (95% confidence interval), adjusted for age</w:t>
      </w:r>
      <w:bookmarkStart w:id="0" w:name="_GoBack"/>
      <w:r w:rsidR="0061484C">
        <w:rPr>
          <w:rFonts w:ascii="Times New Roman" w:eastAsia="Times New Roman" w:hAnsi="Times New Roman"/>
          <w:lang w:eastAsia="fr-FR"/>
        </w:rPr>
        <w:t xml:space="preserve">, with </w:t>
      </w:r>
      <w:r w:rsidR="00B96091">
        <w:rPr>
          <w:rFonts w:ascii="Times New Roman" w:eastAsia="Times New Roman" w:hAnsi="Times New Roman"/>
          <w:lang w:eastAsia="fr-FR"/>
        </w:rPr>
        <w:t xml:space="preserve">SAS </w:t>
      </w:r>
      <w:r w:rsidR="0061484C">
        <w:rPr>
          <w:rFonts w:ascii="Times New Roman" w:eastAsia="Times New Roman" w:hAnsi="Times New Roman"/>
          <w:lang w:eastAsia="fr-FR"/>
        </w:rPr>
        <w:t>GENMOD procedure</w:t>
      </w:r>
      <w:bookmarkEnd w:id="0"/>
    </w:p>
    <w:p w:rsidR="00386A19" w:rsidRPr="0014140D" w:rsidRDefault="00386A19" w:rsidP="00386A19">
      <w:pPr>
        <w:spacing w:after="0" w:line="240" w:lineRule="auto"/>
        <w:rPr>
          <w:rFonts w:ascii="Times New Roman" w:eastAsia="Times New Roman" w:hAnsi="Times New Roman"/>
          <w:lang w:eastAsia="fr-FR"/>
        </w:rPr>
      </w:pPr>
      <w:r w:rsidRPr="0014140D">
        <w:rPr>
          <w:rFonts w:ascii="Times New Roman" w:eastAsia="Times New Roman" w:hAnsi="Times New Roman"/>
          <w:lang w:eastAsia="fr-FR"/>
        </w:rPr>
        <w:t>Smoking was defined as ever-smoker (ref) vs. never smoker</w:t>
      </w:r>
    </w:p>
    <w:p w:rsidR="00386A19" w:rsidRPr="0014140D" w:rsidRDefault="00386A19" w:rsidP="00386A19">
      <w:pPr>
        <w:spacing w:after="0" w:line="240" w:lineRule="auto"/>
        <w:rPr>
          <w:rFonts w:ascii="Times New Roman" w:eastAsia="Times New Roman" w:hAnsi="Times New Roman"/>
          <w:lang w:eastAsia="fr-FR"/>
        </w:rPr>
      </w:pPr>
      <w:r w:rsidRPr="0014140D">
        <w:rPr>
          <w:rFonts w:ascii="Times New Roman" w:eastAsia="Times New Roman" w:hAnsi="Times New Roman"/>
          <w:lang w:eastAsia="fr-FR"/>
        </w:rPr>
        <w:t>Overweight status was defined as a Body Mass Index &lt;25kg/m² (ref) vs. ≥25kg/m²</w:t>
      </w:r>
    </w:p>
    <w:p w:rsidR="00386A19" w:rsidRPr="0014140D" w:rsidRDefault="00386A19" w:rsidP="00386A19">
      <w:pPr>
        <w:spacing w:after="0" w:line="240" w:lineRule="auto"/>
        <w:rPr>
          <w:rFonts w:ascii="Times New Roman" w:eastAsia="Times New Roman" w:hAnsi="Times New Roman"/>
          <w:lang w:eastAsia="fr-FR"/>
        </w:rPr>
      </w:pPr>
      <w:r w:rsidRPr="0014140D">
        <w:rPr>
          <w:rFonts w:ascii="Times New Roman" w:eastAsia="Times New Roman" w:hAnsi="Times New Roman"/>
          <w:lang w:eastAsia="fr-FR"/>
        </w:rPr>
        <w:t>FDep=French Deprivation index, FEDI=French European Deprivation Index</w:t>
      </w:r>
    </w:p>
    <w:p w:rsidR="00386A19" w:rsidRPr="0014140D" w:rsidRDefault="00386A19" w:rsidP="00386A19">
      <w:pPr>
        <w:spacing w:after="0" w:line="240" w:lineRule="auto"/>
        <w:rPr>
          <w:rFonts w:ascii="Times New Roman" w:eastAsia="Times New Roman" w:hAnsi="Times New Roman"/>
          <w:lang w:eastAsia="fr-FR"/>
        </w:rPr>
      </w:pPr>
      <w:r w:rsidRPr="0014140D">
        <w:rPr>
          <w:rFonts w:ascii="Times New Roman" w:eastAsia="Times New Roman" w:hAnsi="Times New Roman"/>
          <w:lang w:eastAsia="fr-FR"/>
        </w:rPr>
        <w:t xml:space="preserve">Q1=least deprived quintile (reference); Q5=most deprived quintile. </w:t>
      </w:r>
    </w:p>
    <w:p w:rsidR="00386A19" w:rsidRPr="0014140D" w:rsidRDefault="00386A19" w:rsidP="0038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fr-FR"/>
        </w:rPr>
      </w:pPr>
    </w:p>
    <w:p w:rsidR="00386A19" w:rsidRPr="00386A19" w:rsidRDefault="00386A19">
      <w:pPr>
        <w:spacing w:after="0" w:line="240" w:lineRule="auto"/>
        <w:rPr>
          <w:rFonts w:ascii="Times New Roman" w:hAnsi="Times New Roman"/>
        </w:rPr>
      </w:pPr>
      <w:r w:rsidRPr="00386A19">
        <w:rPr>
          <w:rFonts w:ascii="Times New Roman" w:hAnsi="Times New Roman"/>
        </w:rPr>
        <w:br w:type="page"/>
      </w:r>
    </w:p>
    <w:p w:rsidR="007D41A6" w:rsidRPr="00386A19" w:rsidRDefault="00C42A5C" w:rsidP="00A462B8">
      <w:pPr>
        <w:spacing w:after="160" w:line="259" w:lineRule="auto"/>
        <w:rPr>
          <w:rFonts w:ascii="Times New Roman" w:hAnsi="Times New Roman"/>
          <w:sz w:val="24"/>
        </w:rPr>
      </w:pPr>
      <w:r w:rsidRPr="00916FA9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7D41A6" w:rsidRPr="00386A19">
        <w:rPr>
          <w:rFonts w:ascii="Times New Roman" w:hAnsi="Times New Roman"/>
          <w:sz w:val="24"/>
        </w:rPr>
        <w:t>Figure S1 Flow-chart: selection of the study population (n=63,888)</w:t>
      </w:r>
    </w:p>
    <w:p w:rsidR="009E5A28" w:rsidRPr="00386A19" w:rsidRDefault="00C43A97" w:rsidP="00A462B8">
      <w:pPr>
        <w:spacing w:after="160" w:line="259" w:lineRule="auto"/>
        <w:rPr>
          <w:rFonts w:ascii="Times New Roman" w:hAnsi="Times New Roman"/>
          <w:sz w:val="24"/>
        </w:rPr>
      </w:pP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DE8B0D" wp14:editId="59894770">
                <wp:simplePos x="0" y="0"/>
                <wp:positionH relativeFrom="column">
                  <wp:posOffset>-30480</wp:posOffset>
                </wp:positionH>
                <wp:positionV relativeFrom="paragraph">
                  <wp:posOffset>3769360</wp:posOffset>
                </wp:positionV>
                <wp:extent cx="2030730" cy="474345"/>
                <wp:effectExtent l="0" t="0" r="26670" b="20955"/>
                <wp:wrapNone/>
                <wp:docPr id="1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3E1" w:rsidRPr="00917B94" w:rsidRDefault="00AD53E1" w:rsidP="007D41A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17B9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Study population</w:t>
                            </w:r>
                          </w:p>
                          <w:p w:rsidR="00AD53E1" w:rsidRPr="00917B94" w:rsidRDefault="00AD53E1" w:rsidP="007D41A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17B9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n=63,8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DE8B0D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2.4pt;margin-top:296.8pt;width:159.9pt;height:37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wIGKwIAAFIEAAAOAAAAZHJzL2Uyb0RvYy54bWysVNuO2yAQfa/Uf0C8N3YSp9m14qy22aaq&#10;tL1Iu/0AjHGMCgwFEjv9+g44m01vL1X9gIAZzsycM+PVzaAVOQjnJZiKTic5JcJwaKTZVfTL4/bV&#10;FSU+MNMwBUZU9Cg8vVm/fLHqbSlm0IFqhCMIYnzZ24p2IdgyyzzvhGZ+AlYYNLbgNAt4dLuscaxH&#10;dK2yWZ6/znpwjXXAhfd4ezca6Trht63g4VPbehGIqijmFtLq0lrHNVuvWLlzzHaSn9Jg/5CFZtJg&#10;0DPUHQuM7J38DUpL7sBDGyYcdAZtK7lINWA10/yXah46ZkWqBcnx9kyT/3+w/OPhsyOyQe0KSgzT&#10;qNGjGAJ5AwOZJX5660t0e7DoGAa8R99Uq7f3wL96YmDTMbMTt85B3wnWYH7TyGx28TQq4ksfQer+&#10;AzQYh+0DJKChdTqSh3QQREedjmdtYi4cL2f5PF/O0cTRViyLebFIIVj59No6H94J0CRuKupQ+4TO&#10;Dvc+xGxY+eQSg3lQstlKpdLB7eqNcuTAsE+26Tuh/+SmDOkrer2YLUYC/gqRp+9PEFoGbHgldUWv&#10;zk6sjLS9NU1qx8CkGveYsjInHiN1I4lhqAd0jHzW0ByRUQdjY+Mg4qYD952SHpu6ov7bnjlBiXpv&#10;UJXraVHEKUiHYrFEgYm7tNSXFmY4QlU0UDJuN2GcnL11ctdhpLEPDNyikq1MJD9ndcobGzdxfxqy&#10;OBmX5+T1/CtY/wAAAP//AwBQSwMEFAAGAAgAAAAhALe5jhPhAAAACgEAAA8AAABkcnMvZG93bnJl&#10;di54bWxMj8FOwzAQRO9I/IO1SFxQ65S0Jg1xKoQEojcoCK5u7CYR9jrYbhr+nuUEx9GMZt5Um8lZ&#10;NpoQe48SFvMMmMHG6x5bCW+vD7MCWEwKtbIejYRvE2FTn59VqtT+hC9m3KWWUQnGUknoUhpKzmPT&#10;Gafi3A8GyTv44FQiGVqugzpRubP8OssEd6pHWujUYO4703zujk5CsXwaP+I2f35vxMGu09XN+PgV&#10;pLy8mO5ugSUzpb8w/OITOtTEtPdH1JFZCbMlkScJq3UugFEgX6zo3F6CEEUOvK74/wv1DwAAAP//&#10;AwBQSwECLQAUAAYACAAAACEAtoM4kv4AAADhAQAAEwAAAAAAAAAAAAAAAAAAAAAAW0NvbnRlbnRf&#10;VHlwZXNdLnhtbFBLAQItABQABgAIAAAAIQA4/SH/1gAAAJQBAAALAAAAAAAAAAAAAAAAAC8BAABf&#10;cmVscy8ucmVsc1BLAQItABQABgAIAAAAIQD00wIGKwIAAFIEAAAOAAAAAAAAAAAAAAAAAC4CAABk&#10;cnMvZTJvRG9jLnhtbFBLAQItABQABgAIAAAAIQC3uY4T4QAAAAoBAAAPAAAAAAAAAAAAAAAAAIUE&#10;AABkcnMvZG93bnJldi54bWxQSwUGAAAAAAQABADzAAAAkwUAAAAA&#10;">
                <v:textbox>
                  <w:txbxContent>
                    <w:p w:rsidR="00AD53E1" w:rsidRPr="00917B94" w:rsidRDefault="00AD53E1" w:rsidP="007D41A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17B9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Study population</w:t>
                      </w:r>
                    </w:p>
                    <w:p w:rsidR="00AD53E1" w:rsidRPr="00917B94" w:rsidRDefault="00AD53E1" w:rsidP="007D41A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17B9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n=63,8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88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4294967293" distB="4294967293" distL="114300" distR="114300" simplePos="0" relativeHeight="251658752" behindDoc="0" locked="0" layoutInCell="1" allowOverlap="1" wp14:anchorId="02868C1A" wp14:editId="7EB970F2">
                <wp:simplePos x="0" y="0"/>
                <wp:positionH relativeFrom="column">
                  <wp:posOffset>963930</wp:posOffset>
                </wp:positionH>
                <wp:positionV relativeFrom="paragraph">
                  <wp:posOffset>2299969</wp:posOffset>
                </wp:positionV>
                <wp:extent cx="1258570" cy="0"/>
                <wp:effectExtent l="0" t="76200" r="17780" b="95250"/>
                <wp:wrapNone/>
                <wp:docPr id="13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85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A7F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8" o:spid="_x0000_s1026" type="#_x0000_t32" style="position:absolute;margin-left:75.9pt;margin-top:181.1pt;width:99.1pt;height:0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YQJPAIAAH0EAAAOAAAAZHJzL2Uyb0RvYy54bWysVNuO2yAQfa/Uf0C8J7azuVpxVis76cu2&#10;G2m3H0AA26gYEJA4UdV/70Auu9uqUlXVDxg8M2dmzhy8vD92Eh24dUKrAmfDFCOuqGZCNQX++rIZ&#10;zDFynihGpFa8wCfu8P3q44dlb3I+0q2WjFsEIMrlvSlw673Jk8TRlnfEDbXhCoy1th3xcLRNwizp&#10;Ab2TyShNp0mvLTNWU+4cfK3ORryK+HXNqX+qa8c9kgWG2nxcbVx3YU1WS5I3lphW0EsZ5B+q6IhQ&#10;kPQGVRFP0N6K36A6Qa12uvZDqrtE17WgPPYA3WTpL908t8Tw2AuQ48yNJvf/YOmXw9YiwWB2dxgp&#10;0sGMHvZex9RoNg8E9cbl4FeqrQ0t0qN6No+afnNI6bIlquHR++VkIDgLEcm7kHBwBtLs+s+agQ+B&#10;BJGtY227AAk8oGMcyuk2FH70iMLHbDSZT2YwO3q1JSS/Bhrr/CeuOxQ2BXbeEtG0vtRKwei1zWIa&#10;cnh0PpRF8mtAyKr0RkgZFSAV6gu8mIwmMcBpKVgwBjdnm10pLTqQoKH4xB7B8tbN6r1iEazlhK0V&#10;Qz4SokD3OKB3nGEkOVyTsIuengj56umtADLlH7yheKlCPUAMtHPZnUX2fZEu1vP1fDwYj6brwTit&#10;qsHDphwPpptsNqnuqrKssh+htWyct4IxrkJ3V8Fn478T1OXqnaV6k/yNxuQ9euQbir2+Y9FRGUEM&#10;Z1ntNDttbRhNEAloPDpf7mO4RG/P0ev1r7H6CQAA//8DAFBLAwQUAAYACAAAACEAHsnqI+AAAAAL&#10;AQAADwAAAGRycy9kb3ducmV2LnhtbEyPQUvDQBCF74L/YRnBm900pUFjNkUtYi4WbEvxuM2O2WB2&#10;NmS3beqvdwRBj+/N4833isXoOnHEIbSeFEwnCQik2puWGgXbzfPNLYgQNRndeUIFZwywKC8vCp0b&#10;f6I3PK5jI7iEQq4V2Bj7XMpQW3Q6THyPxLcPPzgdWQ6NNIM+cbnrZJokmXS6Jf5gdY9PFuvP9cEp&#10;iMv3s8129eNdu9q8vGbtV1VVS6Wur8aHexARx/gXhh98RoeSmfb+QCaIjvV8yuhRwSxLUxCcmM0T&#10;Xrf/dWRZyP8bym8AAAD//wMAUEsBAi0AFAAGAAgAAAAhALaDOJL+AAAA4QEAABMAAAAAAAAAAAAA&#10;AAAAAAAAAFtDb250ZW50X1R5cGVzXS54bWxQSwECLQAUAAYACAAAACEAOP0h/9YAAACUAQAACwAA&#10;AAAAAAAAAAAAAAAvAQAAX3JlbHMvLnJlbHNQSwECLQAUAAYACAAAACEAoQGECTwCAAB9BAAADgAA&#10;AAAAAAAAAAAAAAAuAgAAZHJzL2Uyb0RvYy54bWxQSwECLQAUAAYACAAAACEAHsnqI+AAAAALAQAA&#10;DwAAAAAAAAAAAAAAAACWBAAAZHJzL2Rvd25yZXYueG1sUEsFBgAAAAAEAAQA8wAAAKMFAAAAAA==&#10;">
                <v:stroke endarrow="block"/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2EFA44" wp14:editId="4443C0F8">
                <wp:simplePos x="0" y="0"/>
                <wp:positionH relativeFrom="column">
                  <wp:posOffset>2222500</wp:posOffset>
                </wp:positionH>
                <wp:positionV relativeFrom="paragraph">
                  <wp:posOffset>1069340</wp:posOffset>
                </wp:positionV>
                <wp:extent cx="3312795" cy="2171065"/>
                <wp:effectExtent l="0" t="0" r="20955" b="19685"/>
                <wp:wrapNone/>
                <wp:docPr id="1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795" cy="2171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3E1" w:rsidRPr="00F72F44" w:rsidRDefault="00AD53E1" w:rsidP="007D41A6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93E0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Missing</w:t>
                            </w:r>
                            <w:r w:rsidRPr="00F72F4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values</w:t>
                            </w:r>
                          </w:p>
                          <w:p w:rsidR="00AD53E1" w:rsidRPr="00917B94" w:rsidRDefault="00AD53E1" w:rsidP="007D41A6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Residential addresses</w:t>
                            </w:r>
                            <w:r w:rsidRPr="00917B9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917B9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n=462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917B9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D53E1" w:rsidRDefault="00AD53E1" w:rsidP="007D41A6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i.e. </w:t>
                            </w:r>
                            <w:r w:rsidRPr="00917B94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302 </w:t>
                            </w: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women were living outside France and </w:t>
                            </w:r>
                            <w:r w:rsidRPr="00917B94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160 </w:t>
                            </w:r>
                            <w:r>
                              <w:rPr>
                                <w:rFonts w:ascii="Times New Roman" w:hAnsi="Times New Roman"/>
                                <w:szCs w:val="24"/>
                              </w:rPr>
                              <w:t>addresses could not be</w:t>
                            </w:r>
                            <w:r w:rsidRPr="00917B94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geocoded</w:t>
                            </w:r>
                          </w:p>
                          <w:p w:rsidR="00AD53E1" w:rsidRPr="00F72F44" w:rsidRDefault="00AD53E1" w:rsidP="007D41A6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Area-based deprivation indices </w:t>
                            </w:r>
                            <w:r w:rsidRPr="00F72F4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(n=424)</w:t>
                            </w:r>
                          </w:p>
                          <w:p w:rsidR="00AD53E1" w:rsidRPr="00F72F44" w:rsidRDefault="00AD53E1" w:rsidP="007D41A6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F72F4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Educational level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F72F4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n=2824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AD53E1" w:rsidRPr="00F72F44" w:rsidRDefault="00AD53E1" w:rsidP="007D41A6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F72F4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Smoking status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F72F4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n=1115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AD53E1" w:rsidRPr="00927A19" w:rsidRDefault="00AD53E1" w:rsidP="007D41A6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F72F4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ody </w:t>
                            </w:r>
                            <w:r w:rsidRPr="00F72F4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ass </w:t>
                            </w:r>
                            <w:r w:rsidRPr="00F72F4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ndex (n=2698)</w:t>
                            </w:r>
                          </w:p>
                          <w:p w:rsidR="00AD53E1" w:rsidRDefault="00AD53E1" w:rsidP="007D4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EFA44" id="Text Box 71" o:spid="_x0000_s1027" type="#_x0000_t202" style="position:absolute;margin-left:175pt;margin-top:84.2pt;width:260.85pt;height:170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OWQLgIAAFoEAAAOAAAAZHJzL2Uyb0RvYy54bWysVNtu2zAMfR+wfxD0vvjSpGmMOEWXLsOA&#10;7gK0+wBZlm1hsqhJSuzu60fJSZbdXob5QRBF6og8h/T6duwVOQjrJOiSZrOUEqE51FK3Jf38tHt1&#10;Q4nzTNdMgRYlfRaO3m5evlgPphA5dKBqYQmCaFcMpqSd96ZIEsc70TM3AyM0OhuwPfNo2japLRsQ&#10;vVdJnqbXyQC2Nha4cA5P7ycn3UT8phHcf2waJzxRJcXcfFxtXKuwJps1K1rLTCf5MQ32D1n0TGp8&#10;9Ax1zzwjeyt/g+olt+Cg8TMOfQJNI7mINWA1WfpLNY8dMyLWguQ4c6bJ/T9Y/uHwyRJZo3Y5JZr1&#10;qNGTGD15DSNZZoGfwbgCwx4NBvoRzzE21urMA/AvjmjYdky34s5aGDrBaswv3kwurk44LoBUw3uo&#10;8R229xCBxsb2gTykgyA66vR81ibkwvHw6irLl6sFJRx9ebbM0utFyC5hxem6sc6/FdCTsCmpRfEj&#10;PDs8OD+FnkLCaw6UrHdSqWjYttoqSw4MG2UXvyP6T2FKk6Gkq0W+mBj4K0Qavz9B9NJjxyvZl/Tm&#10;HMSKwNsbXcd+9EyqaY/VKY1FBiIDdxOLfqzGSbOTPhXUz8ishanBcSBx04H9RsmAzV1S93XPrKBE&#10;vdOoziqbz8M0RGO+WOZo2EtPdelhmiNUST0l03brpwnaGyvbDl+a+kHDHSrayMh1yHjK6pg+NnBU&#10;6zhsYUIu7Rj145ew+Q4AAP//AwBQSwMEFAAGAAgAAAAhAKd/G5LhAAAACwEAAA8AAABkcnMvZG93&#10;bnJldi54bWxMj81OwzAQhO9IvIO1SFwQtUPaJIQ4FUICwQ3aCq5usk0i/BNsNw1vz3KC42hGM99U&#10;69loNqEPg7MSkoUAhrZx7WA7Cbvt43UBLERlW6WdRQnfGGBdn59Vqmzdyb7htIkdoxIbSiWhj3Es&#10;OQ9Nj0aFhRvRkndw3qhI0ne89epE5UbzGyEybtRgaaFXIz702HxujkZCsXyePsJL+vreZAd9G6/y&#10;6enLS3l5Md/fAYs4x78w/OITOtTEtHdH2wamJaQrQV8iGVmxBEaJIk9yYHsJq0SkwOuK//9Q/wAA&#10;AP//AwBQSwECLQAUAAYACAAAACEAtoM4kv4AAADhAQAAEwAAAAAAAAAAAAAAAAAAAAAAW0NvbnRl&#10;bnRfVHlwZXNdLnhtbFBLAQItABQABgAIAAAAIQA4/SH/1gAAAJQBAAALAAAAAAAAAAAAAAAAAC8B&#10;AABfcmVscy8ucmVsc1BLAQItABQABgAIAAAAIQDL5OWQLgIAAFoEAAAOAAAAAAAAAAAAAAAAAC4C&#10;AABkcnMvZTJvRG9jLnhtbFBLAQItABQABgAIAAAAIQCnfxuS4QAAAAsBAAAPAAAAAAAAAAAAAAAA&#10;AIgEAABkcnMvZG93bnJldi54bWxQSwUGAAAAAAQABADzAAAAlgUAAAAA&#10;">
                <v:textbox>
                  <w:txbxContent>
                    <w:p w:rsidR="00AD53E1" w:rsidRPr="00F72F44" w:rsidRDefault="00AD53E1" w:rsidP="007D41A6">
                      <w:pPr>
                        <w:spacing w:after="0" w:line="36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093E0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Missing</w:t>
                      </w:r>
                      <w:r w:rsidRPr="00F72F4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values</w:t>
                      </w:r>
                    </w:p>
                    <w:p w:rsidR="00AD53E1" w:rsidRPr="00917B94" w:rsidRDefault="00AD53E1" w:rsidP="007D41A6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Residential addresses</w:t>
                      </w:r>
                      <w:r w:rsidRPr="00917B9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(</w:t>
                      </w:r>
                      <w:r w:rsidRPr="00917B9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n=462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  <w:r w:rsidRPr="00917B9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AD53E1" w:rsidRDefault="00AD53E1" w:rsidP="007D41A6">
                      <w:pPr>
                        <w:spacing w:after="0" w:line="360" w:lineRule="auto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Cs w:val="24"/>
                        </w:rPr>
                        <w:t xml:space="preserve">i.e. </w:t>
                      </w:r>
                      <w:r w:rsidRPr="00917B94">
                        <w:rPr>
                          <w:rFonts w:ascii="Times New Roman" w:hAnsi="Times New Roman"/>
                          <w:szCs w:val="24"/>
                        </w:rPr>
                        <w:t xml:space="preserve">302 </w:t>
                      </w:r>
                      <w:r>
                        <w:rPr>
                          <w:rFonts w:ascii="Times New Roman" w:hAnsi="Times New Roman"/>
                          <w:szCs w:val="24"/>
                        </w:rPr>
                        <w:t xml:space="preserve">women were living outside France and </w:t>
                      </w:r>
                      <w:r w:rsidRPr="00917B94">
                        <w:rPr>
                          <w:rFonts w:ascii="Times New Roman" w:hAnsi="Times New Roman"/>
                          <w:szCs w:val="24"/>
                        </w:rPr>
                        <w:t xml:space="preserve">160 </w:t>
                      </w:r>
                      <w:r>
                        <w:rPr>
                          <w:rFonts w:ascii="Times New Roman" w:hAnsi="Times New Roman"/>
                          <w:szCs w:val="24"/>
                        </w:rPr>
                        <w:t>addresses could not be</w:t>
                      </w:r>
                      <w:r w:rsidRPr="00917B94">
                        <w:rPr>
                          <w:rFonts w:ascii="Times New Roman" w:hAnsi="Times New Roman"/>
                          <w:szCs w:val="24"/>
                        </w:rPr>
                        <w:t xml:space="preserve"> geocoded</w:t>
                      </w:r>
                    </w:p>
                    <w:p w:rsidR="00AD53E1" w:rsidRPr="00F72F44" w:rsidRDefault="00AD53E1" w:rsidP="007D41A6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Area-based deprivation indices </w:t>
                      </w:r>
                      <w:r w:rsidRPr="00F72F4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(n=424)</w:t>
                      </w:r>
                    </w:p>
                    <w:p w:rsidR="00AD53E1" w:rsidRPr="00F72F44" w:rsidRDefault="00AD53E1" w:rsidP="007D41A6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 </w:t>
                      </w:r>
                      <w:r w:rsidRPr="00F72F4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Educational level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(</w:t>
                      </w:r>
                      <w:r w:rsidRPr="00F72F4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n=2824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  <w:p w:rsidR="00AD53E1" w:rsidRPr="00F72F44" w:rsidRDefault="00AD53E1" w:rsidP="007D41A6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 </w:t>
                      </w:r>
                      <w:r w:rsidRPr="00F72F44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Smoking status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(</w:t>
                      </w:r>
                      <w:r w:rsidRPr="00F72F4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n=1115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  <w:p w:rsidR="00AD53E1" w:rsidRPr="00927A19" w:rsidRDefault="00AD53E1" w:rsidP="007D41A6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 </w:t>
                      </w:r>
                      <w:r w:rsidRPr="00F72F4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ody </w:t>
                      </w:r>
                      <w:r w:rsidRPr="00F72F4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ass </w:t>
                      </w:r>
                      <w:r w:rsidRPr="00F72F4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ndex (n=2698)</w:t>
                      </w:r>
                    </w:p>
                    <w:p w:rsidR="00AD53E1" w:rsidRDefault="00AD53E1" w:rsidP="007D41A6"/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4EC1C2" wp14:editId="466C1D3F">
                <wp:simplePos x="0" y="0"/>
                <wp:positionH relativeFrom="column">
                  <wp:posOffset>-446405</wp:posOffset>
                </wp:positionH>
                <wp:positionV relativeFrom="paragraph">
                  <wp:posOffset>2358390</wp:posOffset>
                </wp:positionV>
                <wp:extent cx="2820670" cy="635"/>
                <wp:effectExtent l="76517" t="0" r="94298" b="56197"/>
                <wp:wrapNone/>
                <wp:docPr id="1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82067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D9645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49" o:spid="_x0000_s1026" type="#_x0000_t34" style="position:absolute;margin-left:-35.15pt;margin-top:185.7pt;width:222.1pt;height:.05pt;rotation:9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jHWwIAAKUEAAAOAAAAZHJzL2Uyb0RvYy54bWysVMtu2zAQvBfoPxC8O5Ic2bGFyEEg2b2k&#10;jYGkH0CTlMWWL5CMZaPov3dJK27TXoqiPFB8LGd3Znd1e3dUEh2488LoGhdXOUZcU8OE3tf48/Nm&#10;ssDIB6IZkUbzGp+4x3er9+9uB1vxqemNZNwhANG+GmyN+xBslWWe9lwRf2Us13DZGadIgK3bZ8yR&#10;AdCVzKZ5Ps8G45h1hnLv4bQ9X+JVwu86TsNj13kekKwxxBbS7NK8i3O2uiXV3hHbCzqGQf4hCkWE&#10;BqcXqJYEgl6c+ANKCeqMN124okZlpusE5YkDsCny39g89cTyxAXE8fYik/9/sPTTYeuQYJC7AiNN&#10;FOTo/iWY5BqVyyjQYH0Fdo3eukiRHvWTfTD0q0faND3Re56sn08WHhfxRfbmSdx4C252w0fDwIaA&#10;g6TWsXMKOQNZmZV5HOkUVEHHlKLTJUX8GBCFw+lims9vIJMU7ubXs+SNVBEoxmadDx+4USguarzj&#10;OjRGaygD464TODk8+JAyxUa6hH0B6p2SkPgDkWiWAoksSDVaw+oVOT7VZiOkTKUjNRpqvJxNZwnd&#10;GylYvIxm3u13jXQIQIFHGmO4b8yUCNACUqgaLy5GpOo5YWvNkpdAhIQ1Ckni4ASILjmOrhVnGEkO&#10;zRdX56ilju5BspFqFC8V47dlvlwv1otyUk7n60mZt+3kftOUk/mmuJm1123TtMX3yKQoq14wxnUk&#10;89oYRfl3hTe26LmkL61xUS17i56EhhBfvynoVEGxaM7ltzPstHWRXSwm6IVkPPZtbLZf98nq599l&#10;9QMAAP//AwBQSwMEFAAGAAgAAAAhAEnizj7gAAAACwEAAA8AAABkcnMvZG93bnJldi54bWxMj09P&#10;g0AQxe8mfofNmHgxdkGhf5ClISYmnkzE9r5lp0DKzhJ2S9FP7/Skt3mZ37x5L9/OthcTjr5zpCBe&#10;RCCQamc6ahTsvt4e1yB80GR07wgVfKOHbXF7k+vMuAt94lSFRrAJ+UwraEMYMil93aLVfuEGJN4d&#10;3Wh1YDk20oz6wua2l09RtJRWd8QfWj3ga4v1qTpbjvGgU2/K/W46/VTvSbpaf5RUK3V/N5cvIALO&#10;4Q+Ga3y+gYIzHdyZjBc96zReMcpDsklAXIk05jIHBenmeQmyyOX/DsUvAAAA//8DAFBLAQItABQA&#10;BgAIAAAAIQC2gziS/gAAAOEBAAATAAAAAAAAAAAAAAAAAAAAAABbQ29udGVudF9UeXBlc10ueG1s&#10;UEsBAi0AFAAGAAgAAAAhADj9If/WAAAAlAEAAAsAAAAAAAAAAAAAAAAALwEAAF9yZWxzLy5yZWxz&#10;UEsBAi0AFAAGAAgAAAAhAKDK2MdbAgAApQQAAA4AAAAAAAAAAAAAAAAALgIAAGRycy9lMm9Eb2Mu&#10;eG1sUEsBAi0AFAAGAAgAAAAhAEnizj7gAAAACwEAAA8AAAAAAAAAAAAAAAAAtQQAAGRycy9kb3du&#10;cmV2LnhtbFBLBQYAAAAABAAEAPMAAADCBQAAAAA=&#10;">
                <v:stroke endarrow="block"/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5CA299E" wp14:editId="37AB450D">
                <wp:simplePos x="0" y="0"/>
                <wp:positionH relativeFrom="column">
                  <wp:posOffset>-30480</wp:posOffset>
                </wp:positionH>
                <wp:positionV relativeFrom="paragraph">
                  <wp:posOffset>299720</wp:posOffset>
                </wp:positionV>
                <wp:extent cx="2030730" cy="629920"/>
                <wp:effectExtent l="0" t="0" r="26670" b="17780"/>
                <wp:wrapNone/>
                <wp:docPr id="1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730" cy="62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3E1" w:rsidRDefault="00AD53E1" w:rsidP="007D41A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2653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Women who completed the 2005 questionnaire</w:t>
                            </w:r>
                          </w:p>
                          <w:p w:rsidR="00AD53E1" w:rsidRPr="0052653D" w:rsidRDefault="00AD53E1" w:rsidP="007D41A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n=71,411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A299E" id="Text Box 37" o:spid="_x0000_s1028" type="#_x0000_t202" style="position:absolute;margin-left:-2.4pt;margin-top:23.6pt;width:159.9pt;height:49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q+ALQIAAFkEAAAOAAAAZHJzL2Uyb0RvYy54bWysVNuO2yAQfa/Uf0C8N3acZLOx4qy22aaq&#10;tL1Iu/0AjLGNihkKJHb69R1wkkbb9qWqHxAww+HMOYPXd0OnyEFYJ0EXdDpJKRGaQyV1U9Cvz7s3&#10;t5Q4z3TFFGhR0KNw9G7z+tW6N7nIoAVVCUsQRLu8NwVtvTd5kjjeio65CRihMViD7ZjHpW2SyrIe&#10;0TuVZGl6k/RgK2OBC+dw92EM0k3Er2vB/ee6dsITVVDk5uNo41iGMdmsWd5YZlrJTzTYP7DomNR4&#10;6QXqgXlG9lb+BtVJbsFB7SccugTqWnIRa8BqpumLap5aZkSsBcVx5iKT+3+w/NPhiyWyQu9QHs06&#10;9OhZDJ68hYHMlkGf3rgc054MJvoB9zE31urMI/BvjmjYtkw34t5a6FvBKuQ3DSeTq6MjjgsgZf8R&#10;KryH7T1EoKG2XRAP5SCIjkSOF28CF46bWTpLlzMMcYzdZKtVFs1LWH4+bazz7wV0JEwKatH7iM4O&#10;j84HNiw/p4TLHChZ7aRScWGbcqssOTDsk138YgEv0pQmfUFXi2wxCvBXiDR+f4LopMeGV7Ir6O0l&#10;ieVBtne6iu3omVTjHCkrfdIxSDeK6IdyiJZlZ3tKqI4orIWxv/E94qQF+4OSHnu7oO77nllBifqg&#10;0ZzVdD4PjyEu5oslSknsdaS8jjDNEaqgnpJxuvXjA9obK5sWbxrbQcM9GlrLqHVwfmR1oo/9Gy04&#10;vbXwQK7XMevXH2HzEwAA//8DAFBLAwQUAAYACAAAACEAk16pMt8AAAAJAQAADwAAAGRycy9kb3du&#10;cmV2LnhtbEyPwU7DMBBE70j8g7VIXFDrtDVpCXEqhASiN2gruLqxm0TY62C7afh7lhMcRzOaeVOu&#10;R2fZYELsPEqYTTNgBmuvO2wk7HdPkxWwmBRqZT0aCd8mwrq6vChVof0Z38ywTQ2jEoyFktCm1Bec&#10;x7o1TsWp7w2Sd/TBqUQyNFwHdaZyZ/k8y3LuVIe00KrePLam/tyenISVeBk+4mbx+l7nR3uXbpbD&#10;81eQ8vpqfLgHlsyY/sLwi0/oUBHTwZ9QR2YlTASRJwliOQdG/mJ2S98OFBS5AF6V/P+D6gcAAP//&#10;AwBQSwECLQAUAAYACAAAACEAtoM4kv4AAADhAQAAEwAAAAAAAAAAAAAAAAAAAAAAW0NvbnRlbnRf&#10;VHlwZXNdLnhtbFBLAQItABQABgAIAAAAIQA4/SH/1gAAAJQBAAALAAAAAAAAAAAAAAAAAC8BAABf&#10;cmVscy8ucmVsc1BLAQItABQABgAIAAAAIQBuZq+ALQIAAFkEAAAOAAAAAAAAAAAAAAAAAC4CAABk&#10;cnMvZTJvRG9jLnhtbFBLAQItABQABgAIAAAAIQCTXqky3wAAAAkBAAAPAAAAAAAAAAAAAAAAAIcE&#10;AABkcnMvZG93bnJldi54bWxQSwUGAAAAAAQABADzAAAAkwUAAAAA&#10;">
                <v:textbox>
                  <w:txbxContent>
                    <w:p w:rsidR="00AD53E1" w:rsidRDefault="00AD53E1" w:rsidP="007D41A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2653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Women who completed the 2005 questionnaire</w:t>
                      </w:r>
                    </w:p>
                    <w:p w:rsidR="00AD53E1" w:rsidRPr="0052653D" w:rsidRDefault="00AD53E1" w:rsidP="007D41A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n=71,411</w:t>
                      </w:r>
                    </w:p>
                  </w:txbxContent>
                </v:textbox>
              </v:shape>
            </w:pict>
          </mc:Fallback>
        </mc:AlternateContent>
      </w:r>
      <w:r w:rsidR="007D41A6" w:rsidRPr="00386A19">
        <w:rPr>
          <w:rFonts w:ascii="Times New Roman" w:hAnsi="Times New Roman"/>
          <w:sz w:val="24"/>
        </w:rPr>
        <w:br w:type="page"/>
      </w:r>
      <w:r w:rsidR="009E5A28" w:rsidRPr="00386A19">
        <w:rPr>
          <w:rFonts w:ascii="Times New Roman" w:hAnsi="Times New Roman"/>
          <w:sz w:val="24"/>
        </w:rPr>
        <w:lastRenderedPageBreak/>
        <w:t xml:space="preserve">Figure S2 Distribution of the E3N population in the whole France deprivation indices quintiles </w:t>
      </w:r>
    </w:p>
    <w:p w:rsidR="009E5A28" w:rsidRPr="005E59EB" w:rsidRDefault="009E5A28" w:rsidP="009E5A28">
      <w:pPr>
        <w:rPr>
          <w:rFonts w:ascii="Times New Roman" w:hAnsi="Times New Roman"/>
        </w:rPr>
      </w:pPr>
    </w:p>
    <w:p w:rsidR="009E5A28" w:rsidRPr="005E59EB" w:rsidRDefault="009E5A28" w:rsidP="009E5A28">
      <w:pPr>
        <w:pStyle w:val="Lgende"/>
        <w:keepNext/>
        <w:jc w:val="center"/>
        <w:rPr>
          <w:rFonts w:ascii="Times New Roman" w:hAnsi="Times New Roman"/>
        </w:rPr>
      </w:pPr>
      <w:r w:rsidRPr="00386A19">
        <w:rPr>
          <w:rFonts w:ascii="Times New Roman" w:hAnsi="Times New Roman"/>
          <w:b w:val="0"/>
          <w:color w:val="auto"/>
          <w:sz w:val="24"/>
        </w:rPr>
        <w:t>Quintiles weighted by IRIS population</w:t>
      </w:r>
    </w:p>
    <w:p w:rsidR="009E5A28" w:rsidRPr="005E59EB" w:rsidRDefault="00C43A97" w:rsidP="009E5A28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</w:rPr>
      </w:pPr>
      <w:r w:rsidRPr="005E59EB">
        <w:rPr>
          <w:rFonts w:ascii="Times New Roman" w:hAnsi="Times New Roman"/>
          <w:noProof/>
          <w:lang w:val="fr-FR" w:eastAsia="fr-FR"/>
        </w:rPr>
        <w:drawing>
          <wp:inline distT="0" distB="0" distL="0" distR="0">
            <wp:extent cx="5146040" cy="3353435"/>
            <wp:effectExtent l="0" t="0" r="16510" b="18415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E5A28" w:rsidRPr="00386A19" w:rsidRDefault="009E5A28" w:rsidP="009E5A28">
      <w:pPr>
        <w:pStyle w:val="Lgende"/>
        <w:keepNext/>
        <w:jc w:val="center"/>
        <w:rPr>
          <w:rFonts w:ascii="Times New Roman" w:hAnsi="Times New Roman"/>
          <w:b w:val="0"/>
          <w:color w:val="auto"/>
          <w:sz w:val="24"/>
        </w:rPr>
      </w:pPr>
      <w:r w:rsidRPr="00386A19">
        <w:rPr>
          <w:rFonts w:ascii="Times New Roman" w:hAnsi="Times New Roman"/>
          <w:b w:val="0"/>
          <w:color w:val="auto"/>
          <w:sz w:val="24"/>
        </w:rPr>
        <w:t>Unweighted quintiles</w:t>
      </w:r>
    </w:p>
    <w:p w:rsidR="009E5A28" w:rsidRPr="00386A19" w:rsidRDefault="00C43A97" w:rsidP="009E5A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</w:rPr>
      </w:pPr>
      <w:r w:rsidRPr="00386A19">
        <w:rPr>
          <w:rFonts w:ascii="Times New Roman" w:hAnsi="Times New Roman"/>
          <w:noProof/>
          <w:lang w:val="fr-FR" w:eastAsia="fr-FR"/>
        </w:rPr>
        <w:drawing>
          <wp:inline distT="0" distB="0" distL="0" distR="0">
            <wp:extent cx="5166995" cy="3088640"/>
            <wp:effectExtent l="0" t="0" r="14605" b="16510"/>
            <wp:docPr id="2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E5A28" w:rsidRPr="00386A19" w:rsidRDefault="009E5A28" w:rsidP="009E5A28">
      <w:pPr>
        <w:tabs>
          <w:tab w:val="left" w:pos="42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ab/>
      </w:r>
      <w:r w:rsidRPr="00386A19">
        <w:rPr>
          <w:rFonts w:ascii="Times New Roman" w:hAnsi="Times New Roman"/>
          <w:color w:val="000000"/>
          <w:sz w:val="20"/>
          <w:szCs w:val="20"/>
        </w:rPr>
        <w:t>IRIS</w:t>
      </w:r>
      <w:r w:rsidRPr="00386A19">
        <w:rPr>
          <w:rFonts w:ascii="Times New Roman" w:hAnsi="Times New Roman"/>
          <w:sz w:val="20"/>
          <w:szCs w:val="20"/>
        </w:rPr>
        <w:t xml:space="preserve"> = </w:t>
      </w:r>
      <w:r w:rsidRPr="00386A19">
        <w:rPr>
          <w:rFonts w:ascii="Times New Roman" w:hAnsi="Times New Roman"/>
          <w:i/>
          <w:iCs/>
          <w:sz w:val="20"/>
          <w:szCs w:val="20"/>
        </w:rPr>
        <w:t>regrouped statistical information blocks</w:t>
      </w:r>
      <w:r w:rsidRPr="00386A19">
        <w:rPr>
          <w:rFonts w:ascii="Times New Roman" w:hAnsi="Times New Roman"/>
          <w:sz w:val="20"/>
          <w:szCs w:val="20"/>
        </w:rPr>
        <w:t xml:space="preserve"> </w:t>
      </w:r>
      <w:r w:rsidRPr="00386A19">
        <w:rPr>
          <w:rFonts w:ascii="Times New Roman" w:hAnsi="Times New Roman"/>
          <w:szCs w:val="20"/>
        </w:rPr>
        <w:br/>
      </w:r>
      <w:r w:rsidRPr="00386A19">
        <w:rPr>
          <w:rFonts w:ascii="Times New Roman" w:hAnsi="Times New Roman"/>
          <w:szCs w:val="20"/>
        </w:rPr>
        <w:tab/>
      </w:r>
      <w:r w:rsidRPr="00386A19">
        <w:rPr>
          <w:rFonts w:ascii="Times New Roman" w:hAnsi="Times New Roman"/>
          <w:sz w:val="20"/>
          <w:szCs w:val="20"/>
        </w:rPr>
        <w:t xml:space="preserve">Weighted quintiles contain approximately 25% of the French population in each ones; </w:t>
      </w:r>
      <w:r w:rsidRPr="00386A19">
        <w:rPr>
          <w:rFonts w:ascii="Times New Roman" w:hAnsi="Times New Roman"/>
          <w:sz w:val="20"/>
          <w:szCs w:val="20"/>
        </w:rPr>
        <w:br/>
      </w:r>
      <w:r w:rsidRPr="00386A19">
        <w:rPr>
          <w:rFonts w:ascii="Times New Roman" w:hAnsi="Times New Roman"/>
          <w:sz w:val="20"/>
          <w:szCs w:val="20"/>
        </w:rPr>
        <w:tab/>
        <w:t xml:space="preserve">unweighted quintiles contain approximately 25% of the score distribution  </w:t>
      </w:r>
    </w:p>
    <w:p w:rsidR="009E5A28" w:rsidRPr="00386A19" w:rsidRDefault="009E5A28" w:rsidP="009E5A28">
      <w:pPr>
        <w:tabs>
          <w:tab w:val="left" w:pos="42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 xml:space="preserve">         FDep=French Deprivation index, FEDI=French European Deprivation Index</w:t>
      </w:r>
    </w:p>
    <w:p w:rsidR="009E5A28" w:rsidRPr="00386A19" w:rsidRDefault="009E5A28" w:rsidP="009E5A28">
      <w:pPr>
        <w:tabs>
          <w:tab w:val="left" w:pos="42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ab/>
        <w:t>Q1=least deprived; Q5=most deprived</w:t>
      </w:r>
    </w:p>
    <w:p w:rsidR="009E5A28" w:rsidRPr="00386A19" w:rsidRDefault="009E5A28" w:rsidP="009E5A28">
      <w:pPr>
        <w:pStyle w:val="Lgende"/>
        <w:keepNext/>
        <w:rPr>
          <w:rFonts w:ascii="Times New Roman" w:hAnsi="Times New Roman"/>
          <w:b w:val="0"/>
          <w:color w:val="auto"/>
          <w:sz w:val="24"/>
        </w:rPr>
        <w:sectPr w:rsidR="009E5A28" w:rsidRPr="00386A19" w:rsidSect="00B833EA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E5A28" w:rsidRPr="00386A19" w:rsidRDefault="009E5A28" w:rsidP="009E5A28">
      <w:pPr>
        <w:rPr>
          <w:rFonts w:ascii="Times New Roman" w:hAnsi="Times New Roman"/>
          <w:sz w:val="24"/>
          <w:szCs w:val="24"/>
        </w:rPr>
      </w:pPr>
      <w:r w:rsidRPr="00386A19">
        <w:rPr>
          <w:rFonts w:ascii="Times New Roman" w:hAnsi="Times New Roman"/>
          <w:sz w:val="24"/>
          <w:szCs w:val="24"/>
        </w:rPr>
        <w:lastRenderedPageBreak/>
        <w:t xml:space="preserve">Figure S3 Associations between individual-level and three </w:t>
      </w:r>
      <w:r w:rsidRPr="00386A19">
        <w:rPr>
          <w:rFonts w:ascii="Times New Roman" w:hAnsi="Times New Roman"/>
          <w:sz w:val="24"/>
        </w:rPr>
        <w:t>area-based deprivation indices with</w:t>
      </w:r>
      <w:r w:rsidRPr="00386A19">
        <w:rPr>
          <w:rFonts w:ascii="Times New Roman" w:hAnsi="Times New Roman"/>
          <w:sz w:val="24"/>
          <w:szCs w:val="24"/>
        </w:rPr>
        <w:t xml:space="preserve"> </w:t>
      </w:r>
      <w:r w:rsidRPr="00386A19">
        <w:rPr>
          <w:rFonts w:ascii="Times New Roman" w:hAnsi="Times New Roman"/>
          <w:sz w:val="24"/>
          <w:szCs w:val="24"/>
          <w:u w:val="single"/>
        </w:rPr>
        <w:t xml:space="preserve">smoking </w:t>
      </w:r>
      <w:r w:rsidR="00C04850">
        <w:rPr>
          <w:rFonts w:ascii="Times New Roman" w:hAnsi="Times New Roman"/>
          <w:sz w:val="24"/>
          <w:szCs w:val="24"/>
          <w:u w:val="single"/>
        </w:rPr>
        <w:t xml:space="preserve">status </w:t>
      </w:r>
      <w:r w:rsidRPr="00386A19">
        <w:rPr>
          <w:rFonts w:ascii="Times New Roman" w:hAnsi="Times New Roman"/>
          <w:sz w:val="24"/>
          <w:szCs w:val="24"/>
          <w:u w:val="single"/>
        </w:rPr>
        <w:t>stratified by age</w:t>
      </w:r>
      <w:r w:rsidRPr="00386A19">
        <w:rPr>
          <w:rFonts w:ascii="Times New Roman" w:hAnsi="Times New Roman"/>
          <w:sz w:val="24"/>
          <w:szCs w:val="24"/>
        </w:rPr>
        <w:t xml:space="preserve"> </w:t>
      </w:r>
    </w:p>
    <w:p w:rsidR="009E5A28" w:rsidRPr="00386A19" w:rsidRDefault="00C43A97" w:rsidP="009E5A28">
      <w:pPr>
        <w:rPr>
          <w:rFonts w:ascii="Times New Roman" w:hAnsi="Times New Roman"/>
          <w:b/>
          <w:sz w:val="24"/>
        </w:rPr>
      </w:pP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A1C1F3D" wp14:editId="03E74CEB">
                <wp:simplePos x="0" y="0"/>
                <wp:positionH relativeFrom="column">
                  <wp:posOffset>546735</wp:posOffset>
                </wp:positionH>
                <wp:positionV relativeFrom="paragraph">
                  <wp:posOffset>929005</wp:posOffset>
                </wp:positionV>
                <wp:extent cx="1047750" cy="342900"/>
                <wp:effectExtent l="0" t="0" r="0" b="0"/>
                <wp:wrapNone/>
                <wp:docPr id="4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653C75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53C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 =0.001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C1F3D" id="Text Box 46" o:spid="_x0000_s1029" type="#_x0000_t202" style="position:absolute;margin-left:43.05pt;margin-top:73.15pt;width:82.5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gm9yQIAAP4FAAAOAAAAZHJzL2Uyb0RvYy54bWysVMlu2zAQvRfoPxC8K1pCLxIiB4llFQXS&#10;BUj6AbREWUQlUiVpS27Rf++Q8pbkErTVQeAyfDNv5s3c3A5tg3ZMaS5FisOrACMmCllysUnxt6fc&#10;m2OkDRUlbaRgKd4zjW8X79/d9F3CIlnLpmQKAYjQSd+luDamS3xfFzVrqb6SHRNwWUnVUgNbtfFL&#10;RXtAbxs/CoKp30tVdkoWTGs4zcZLvHD4VcUK86WqNDOoSTHEZtxfuf/a/v3FDU02inY1Lw5h0L+I&#10;oqVcgNMTVEYNRVvFX0G1vFBSy8pcFbL1ZVXxgjkOwCYMXrB5rGnHHBdIju5OadL/D7b4vPuqEC9T&#10;TCKMBG2hRk9sMOheDohMbX76Tidg9tiBoRngHOrsuOruQRbfNRJyWVOxYXdKyb5mtIT4QvvSv3g6&#10;4mgLsu4/yRL80K2RDmioVGuTB+lAgA512p9qY2MprMuAzGYTuCrg7ppEceCK59Pk+LpT2nxgskV2&#10;kWIFtXfodPegjY2GJkcT60zInDeNq38jnh2A4XgCvuGpvbNRuHL+ioN4NV/NiUei6cojQZZ5d/mS&#10;eNM8nE2y62y5zMLf1m9IkpqXJRPWzVFaIXlb6Q4iH0VxEpeWDS8tnA1Jq8162Si0oyDt3H0u53Bz&#10;NvOfh+GSAFxeUAojEtxHsZdP5zOP5GTixbNg7gVhfB9PAxKTLH9O6YEL9u+UUJ/ieBJNRjGdg37B&#10;LXDfa240abmB4dHwNsXzkxFNrARXokRm34HKBMwdbF21rMSoYTCm7MoV3lDevMXyIo2W+jmNIJWj&#10;SJzYrb5HpZthPbi+uraubCOsZbkH9SsJ4gQdw9CERS3VT4gOBlCK9Y8tVRBr81FAB8UhIXZiXW7U&#10;5WZ9uaGiAKgUG4zG5dKMU27bKb6pwdPYs0LeQddV3DXEOapDr8KQcdwOA9FOscu9szqP7cUfAAAA&#10;//8DAFBLAwQUAAYACAAAACEAFWWKDt0AAAAKAQAADwAAAGRycy9kb3ducmV2LnhtbEyPzU7DMBCE&#10;70i8g7VI3KidlqZRiFOhIh6AgsTVid04wl5HsfNDn57lBLfdmdHst9Vx9Y7NZox9QAnZRgAz2Abd&#10;Yyfh4/31oQAWk0KtXEAj4dtEONa3N5UqdVjwzczn1DEqwVgqCTaloeQ8ttZ4FTdhMEjeJYxeJVrH&#10;jutRLVTuHd8KkXOveqQLVg3mZE37dZ68hPY6vRSnvpmX6+Hz0KzW7S/opLy/W5+fgCWzpr8w/OIT&#10;OtTE1IQJdWROQpFnlCT9Md8Bo8B2n5HS0CDEDnhd8f8v1D8AAAD//wMAUEsBAi0AFAAGAAgAAAAh&#10;ALaDOJL+AAAA4QEAABMAAAAAAAAAAAAAAAAAAAAAAFtDb250ZW50X1R5cGVzXS54bWxQSwECLQAU&#10;AAYACAAAACEAOP0h/9YAAACUAQAACwAAAAAAAAAAAAAAAAAvAQAAX3JlbHMvLnJlbHNQSwECLQAU&#10;AAYACAAAACEAPTIJvckCAAD+BQAADgAAAAAAAAAAAAAAAAAuAgAAZHJzL2Uyb0RvYy54bWxQSwEC&#10;LQAUAAYACAAAACEAFWWKDt0AAAAKAQAADwAAAAAAAAAAAAAAAAAjBQAAZHJzL2Rvd25yZXYueG1s&#10;UEsFBgAAAAAEAAQA8wAAAC0GAAAAAA==&#10;" filled="f" stroked="f">
                <v:textbox inset=",7.2pt,,7.2pt">
                  <w:txbxContent>
                    <w:p w:rsidR="00AD53E1" w:rsidRPr="00653C75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53C7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 =0.001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7E7A1C" wp14:editId="1E1F5A7E">
                <wp:simplePos x="0" y="0"/>
                <wp:positionH relativeFrom="column">
                  <wp:posOffset>1406525</wp:posOffset>
                </wp:positionH>
                <wp:positionV relativeFrom="paragraph">
                  <wp:posOffset>929005</wp:posOffset>
                </wp:positionV>
                <wp:extent cx="1047750" cy="342900"/>
                <wp:effectExtent l="0" t="0" r="0" b="0"/>
                <wp:wrapNone/>
                <wp:docPr id="4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653C75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53C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 &lt;.0001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E7A1C" id="Text Box 48" o:spid="_x0000_s1030" type="#_x0000_t202" style="position:absolute;margin-left:110.75pt;margin-top:73.15pt;width:82.5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CezyAIAAP4FAAAOAAAAZHJzL2Uyb0RvYy54bWysVMlu2zAQvRfoPxC8K1pC25IQOUgsqyiQ&#10;LkDSD6AlyiIqkSpJW3aL/nuHlLckl6CtDgKX4Zt5M2/m5nbXtWjLlOZSZDi8CjBiopQVF+sMf3sq&#10;vBgjbaioaCsFy/CeaXw7f//uZuhTFslGthVTCECEToc+w40xfer7umxYR/WV7JmAy1qqjhrYqrVf&#10;KToAetf6URBM/UGqqleyZFrDaT5e4rnDr2tWmi91rZlBbYYhNuP+yv1X9u/Pb2i6VrRveHkIg/5F&#10;FB3lApyeoHJqKNoo/gqq46WSWtbmqpSdL+ual8xxADZh8ILNY0N75rhAcnR/SpP+f7Dl5+1XhXiV&#10;YXKNkaAd1OiJ7Qy6lztEYpufodcpmD32YGh2cA51dlx1/yDL7xoJuWioWLM7peTQMFpBfKF96V88&#10;HXG0BVkNn2QFfujGSAe0q1VnkwfpQIAOddqfamNjKa3LgMxmE7gq4e6aREngiufT9Pi6V9p8YLJD&#10;dpFhBbV36HT7oI2NhqZHE+tMyIK3rat/K54dgOF4Ar7hqb2zUbhy/kqCZBkvY+KRaLr0SJDn3l2x&#10;IN60CGeT/DpfLPLwt/UbkrThVcWEdXOUVkjeVrqDyEdRnMSlZcsrC2dD0mq9WrQKbSlIu3Cfyznc&#10;nM3852G4JACXF5TCiAT3UeIV03jmkYJMvGQWxF4QJvfJNCAJyYvnlB64YP9OCQ0ZTibRZBTTOegX&#10;3AL3veZG044bGB4t7zIcn4xoaiW4FBUy+x5UJmDuYOuqYxVGLYMxZVeu8Iby9i2WF2m01M9pBKkc&#10;ReLEbvU9Kt3sVruxr6wr2wgrWe1B/UqCOEHHMDRh0Uj1E6KDAZRh/WNDFcTafhTQQUlIiJ1Ylxt1&#10;uVldbqgoASrDBqNxuTDjlNv0iq8b8DT2rJB30HU1dw1xjurQqzBkHLfDQLRT7HLvrM5je/4HAAD/&#10;/wMAUEsDBBQABgAIAAAAIQCQFvwN3QAAAAsBAAAPAAAAZHJzL2Rvd25yZXYueG1sTI/LTsMwEEX3&#10;SPyDNUjsqNOEplEap0JFfAAFia0Tu3FUexzFzoN+PcMKljPn6s6Z6rg6y2Y9ht6jgO0mAaax9arH&#10;TsDnx9tTASxEiUpaj1rAtw5wrO/vKlkqv+C7ns+xY1SCoZQCTIxDyXlojXYybPygkdjFj05GGseO&#10;q1EuVO4sT5Mk5072SBeMHPTJ6PZ6npyA9ja9Fqe+mZfb/mvfrMbuLmiFeHxYXw7Aol7jXxh+9Ukd&#10;anJq/IQqMCsgTbc7ihJ4zjNglMiKnDYNoSTJgNcV//9D/QMAAP//AwBQSwECLQAUAAYACAAAACEA&#10;toM4kv4AAADhAQAAEwAAAAAAAAAAAAAAAAAAAAAAW0NvbnRlbnRfVHlwZXNdLnhtbFBLAQItABQA&#10;BgAIAAAAIQA4/SH/1gAAAJQBAAALAAAAAAAAAAAAAAAAAC8BAABfcmVscy8ucmVsc1BLAQItABQA&#10;BgAIAAAAIQCVPCezyAIAAP4FAAAOAAAAAAAAAAAAAAAAAC4CAABkcnMvZTJvRG9jLnhtbFBLAQIt&#10;ABQABgAIAAAAIQCQFvwN3QAAAAsBAAAPAAAAAAAAAAAAAAAAACIFAABkcnMvZG93bnJldi54bWxQ&#10;SwUGAAAAAAQABADzAAAALAYAAAAA&#10;" filled="f" stroked="f">
                <v:textbox inset=",7.2pt,,7.2pt">
                  <w:txbxContent>
                    <w:p w:rsidR="00AD53E1" w:rsidRPr="00653C75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53C7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 &lt;.0001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DF50D7" wp14:editId="192D235F">
                <wp:simplePos x="0" y="0"/>
                <wp:positionH relativeFrom="column">
                  <wp:posOffset>4559300</wp:posOffset>
                </wp:positionH>
                <wp:positionV relativeFrom="paragraph">
                  <wp:posOffset>929005</wp:posOffset>
                </wp:positionV>
                <wp:extent cx="1047750" cy="342900"/>
                <wp:effectExtent l="0" t="0" r="0" b="0"/>
                <wp:wrapNone/>
                <wp:docPr id="4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653C75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53C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 &lt;.0001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F50D7" id="Text Box 50" o:spid="_x0000_s1031" type="#_x0000_t202" style="position:absolute;margin-left:359pt;margin-top:73.15pt;width:82.5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g5yQIAAP4FAAAOAAAAZHJzL2Uyb0RvYy54bWysVMlu2zAQvRfoPxC8K1pCLxIiB4llFQXS&#10;BUj6AbREWUQlUiVpS27Rf++Q8pbkErTVQeAynHlv5s3c3A5tg3ZMaS5FisOrACMmCllysUnxt6fc&#10;m2OkDRUlbaRgKd4zjW8X79/d9F3CIlnLpmQKgROhk75LcW1Ml/i+LmrWUn0lOybgspKqpQa2auOX&#10;ivbgvW38KAimfi9V2SlZMK3hNBsv8cL5rypWmC9VpZlBTYoBm3F/5f5r+/cXNzTZKNrVvDjAoH+B&#10;oqVcQNCTq4wairaKv3LV8kJJLStzVcjWl1XFC+Y4AJsweMHmsaYdc1wgObo7pUn/P7fF591XhXiZ&#10;YjLFSNAWavTEBoPu5YAmLj99pxMwe+zA0AxwDnV2XHX3IIvvGgm5rKnYsDulZF8zWgK+0GbWv3hq&#10;K6ITbZ2s+0+yhDh0a6RzNFSqtcmDdCDwDnXan2pjsRQ2ZEBmMwCECri7JlEcOHA+TY6vO6XNByZb&#10;ZBcpVlB7553uHrSxaGhyNLHBhMx507j6N+LZARiOJxAbnto7i8KV81ccxKv5ak48Ek1XHgmyzLvL&#10;l8Sb5uFskl1ny2UW/rZxQ5LUvCyZsGGO0grJ20p3EPkoipO4tGx4ad1ZSFpt1stGoR0FaefuczmH&#10;m7OZ/xyGSwJweUEpjEhwH8VePp3PPJKTiRfPgrkXhPF9PA1ITLL8OaUHLti/U0J9iuNJNBnFdAb9&#10;glvgvtfcaNJyA8Oj4W2K5ycjmlgJrkSJzL4DlQmYO9iGalmJUcNgTNmVK7yhvHmL5UUaLfVzGkEq&#10;R5E4sVt9j0o3w3pwfTWxoaz217Lcg/qVBHGCjmFowqKW6ieggwGUYv1jSxVgbT4K6KA4JMROrMuN&#10;utysLzdUFOAqxQajcbk045Tbdopvaog09qyQd9B1FXcNcUZ16FUYMo7bYSDaKXa5d1bnsb34AwAA&#10;//8DAFBLAwQUAAYACAAAACEAXthUDN0AAAALAQAADwAAAGRycy9kb3ducmV2LnhtbEyPzU7DMBCE&#10;70i8g7VI3KhTAo2VxqlQEQ9AQeLqxG4c1V5HsfNDn57lBMfdGc18Ux1W79hsxtgHlLDdZMAMtkH3&#10;2En4/Hh7EMBiUqiVC2gkfJsIh/r2plKlDgu+m/mUOkYhGEslwaY0lJzH1hqv4iYMBkk7h9GrROfY&#10;cT2qhcK9449ZtuNe9UgNVg3maE17OU1eQnudXsWxb+blWnwVzWrd8xmdlPd368seWDJr+jPDLz6h&#10;Q01MTZhQR+YkFFtBWxIJT7scGDmEyOnTSKDiHHhd8f8b6h8AAAD//wMAUEsBAi0AFAAGAAgAAAAh&#10;ALaDOJL+AAAA4QEAABMAAAAAAAAAAAAAAAAAAAAAAFtDb250ZW50X1R5cGVzXS54bWxQSwECLQAU&#10;AAYACAAAACEAOP0h/9YAAACUAQAACwAAAAAAAAAAAAAAAAAvAQAAX3JlbHMvLnJlbHNQSwECLQAU&#10;AAYACAAAACEAUCnYOckCAAD+BQAADgAAAAAAAAAAAAAAAAAuAgAAZHJzL2Uyb0RvYy54bWxQSwEC&#10;LQAUAAYACAAAACEAXthUDN0AAAALAQAADwAAAAAAAAAAAAAAAAAjBQAAZHJzL2Rvd25yZXYueG1s&#10;UEsFBgAAAAAEAAQA8wAAAC0GAAAAAA==&#10;" filled="f" stroked="f">
                <v:textbox inset=",7.2pt,,7.2pt">
                  <w:txbxContent>
                    <w:p w:rsidR="00AD53E1" w:rsidRPr="00653C75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53C7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 &lt;.0001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3B2B020" wp14:editId="291BB9CE">
                <wp:simplePos x="0" y="0"/>
                <wp:positionH relativeFrom="column">
                  <wp:posOffset>3511550</wp:posOffset>
                </wp:positionH>
                <wp:positionV relativeFrom="paragraph">
                  <wp:posOffset>929005</wp:posOffset>
                </wp:positionV>
                <wp:extent cx="1047750" cy="342900"/>
                <wp:effectExtent l="0" t="0" r="0" b="0"/>
                <wp:wrapNone/>
                <wp:docPr id="4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653C75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53C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 &lt;.0001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2B020" id="Text Box 49" o:spid="_x0000_s1032" type="#_x0000_t202" style="position:absolute;margin-left:276.5pt;margin-top:73.15pt;width:82.5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geyQIAAP4FAAAOAAAAZHJzL2Uyb0RvYy54bWysVMlu2zAQvRfoPxC8K1pCLxIiB4llFQXS&#10;BUj6AbREWUQlUiVpS27Rf++Q8pbkErTVQeAyfDNv5s3c3A5tg3ZMaS5FisOrACMmCllysUnxt6fc&#10;m2OkDRUlbaRgKd4zjW8X79/d9F3CIlnLpmQKAYjQSd+luDamS3xfFzVrqb6SHRNwWUnVUgNbtfFL&#10;RXtAbxs/CoKp30tVdkoWTGs4zcZLvHD4VcUK86WqNDOoSTHEZtxfuf/a/v3FDU02inY1Lw5h0L+I&#10;oqVcgNMTVEYNRVvFX0G1vFBSy8pcFbL1ZVXxgjkOwCYMXrB5rGnHHBdIju5OadL/D7b4vPuqEC9T&#10;TCYYCdpCjZ7YYNC9HBCJbX76Tidg9tiBoRngHOrsuOruQRbfNRJyWVOxYXdKyb5mtIT4QvvSv3g6&#10;4mgLsu4/yRL80K2RDmioVGuTB+lAgA512p9qY2MprMuAzGYTuCrg7ppEceCK59Pk+LpT2nxgskV2&#10;kWIFtXfodPegjY2GJkcT60zInDeNq38jnh2A4XgCvuGpvbNRuHL+ioN4NV/NiUei6cojQZZ5d/mS&#10;eNM8nE2y62y5zMLf1m9IkpqXJRPWzVFaIXlb6Q4iH0VxEpeWDS8tnA1Jq8162Si0oyDt3H0u53Bz&#10;NvOfh+GSAFxeUAojEtxHsZdP5zOP5GTixbNg7gVhfB9PAxKTLH9O6YEL9u+UUJ/ieBJNRjGdg37B&#10;LXDfa240abmB4dHwNsXzkxFNrARXokRm34HKBMwdbF21rMSoYTCm7MoV3lDevMXyIo2W+jmNIJWj&#10;SJzYrb5HpZthPbi+mlpXthHWstyD+pUEcYKOYWjCopbqJ0QHAyjF+seWKoi1+Sigg+KQEDuxLjfq&#10;crO+3FBRAFSKDUbjcmnGKbftFN/U4GnsWSHvoOsq7hriHNWhV2HIOG6HgWin2OXeWZ3H9uIPAAAA&#10;//8DAFBLAwQUAAYACAAAACEANPa5Kd0AAAALAQAADwAAAGRycy9kb3ducmV2LnhtbEyPzU7DMBCE&#10;70i8g7WVuFGnhDRRiFOhIh6AUomrE7txVHsdxc4PfXqWExx3ZzTzTXVYnWWzHkPvUcBumwDT2HrV&#10;Yyfg/Pn+WAALUaKS1qMW8K0DHOr7u0qWyi/4oedT7BiFYCilABPjUHIeWqOdDFs/aCTt4kcnI51j&#10;x9UoFwp3lj8lyZ472SM1GDnoo9Ht9TQ5Ae1teiuOfTMvt/wrb1ZjswtaIR426+sLsKjX+GeGX3xC&#10;h5qYGj+hCswKyLKUtkQSnvcpMHLku4I+jQAqToHXFf+/of4BAAD//wMAUEsBAi0AFAAGAAgAAAAh&#10;ALaDOJL+AAAA4QEAABMAAAAAAAAAAAAAAAAAAAAAAFtDb250ZW50X1R5cGVzXS54bWxQSwECLQAU&#10;AAYACAAAACEAOP0h/9YAAACUAQAACwAAAAAAAAAAAAAAAAAvAQAAX3JlbHMvLnJlbHNQSwECLQAU&#10;AAYACAAAACEAhs7IHskCAAD+BQAADgAAAAAAAAAAAAAAAAAuAgAAZHJzL2Uyb0RvYy54bWxQSwEC&#10;LQAUAAYACAAAACEANPa5Kd0AAAALAQAADwAAAAAAAAAAAAAAAAAjBQAAZHJzL2Rvd25yZXYueG1s&#10;UEsFBgAAAAAEAAQA8wAAAC0GAAAAAA==&#10;" filled="f" stroked="f">
                <v:textbox inset=",7.2pt,,7.2pt">
                  <w:txbxContent>
                    <w:p w:rsidR="00AD53E1" w:rsidRPr="00653C75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53C7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 &lt;.0001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7B3E92E" wp14:editId="3C055F48">
                <wp:simplePos x="0" y="0"/>
                <wp:positionH relativeFrom="column">
                  <wp:posOffset>2324100</wp:posOffset>
                </wp:positionH>
                <wp:positionV relativeFrom="paragraph">
                  <wp:posOffset>929005</wp:posOffset>
                </wp:positionV>
                <wp:extent cx="1047750" cy="342900"/>
                <wp:effectExtent l="0" t="0" r="0" b="0"/>
                <wp:wrapNone/>
                <wp:docPr id="4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653C75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53C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 &lt;.0001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3E92E" id="Text Box 47" o:spid="_x0000_s1033" type="#_x0000_t202" style="position:absolute;margin-left:183pt;margin-top:73.15pt;width:82.5pt;height:2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oXyAIAAP4FAAAOAAAAZHJzL2Uyb0RvYy54bWysVMlu2zAQvRfoPxC8K1pCLxIiB4llFQXS&#10;BUj6AbREWUQlUiVpS27Rf++Q8pbkErTVQeAyfPNm5s3c3A5tg3ZMaS5FisOrACMmCllysUnxt6fc&#10;m2OkDRUlbaRgKd4zjW8X79/d9F3CIlnLpmQKAYjQSd+luDamS3xfFzVrqb6SHRNwWUnVUgNbtfFL&#10;RXtAbxs/CoKp30tVdkoWTGs4zcZLvHD4VcUK86WqNDOoSTFwM+6v3H9t//7ihiYbRbuaFwca9C9Y&#10;tJQLcHqCyqihaKv4K6iWF0pqWZmrQra+rCpeMBcDRBMGL6J5rGnHXCyQHN2d0qT/H2zxefdVIV6m&#10;mBCMBG2hRk9sMOheDojMbH76Tidg9tiBoRngHOrsYtXdgyy+ayTksqZiw+6Ukn3NaAn8QvvSv3g6&#10;4mgLsu4/yRL80K2RDmioVGuTB+lAgA512p9qY7kU1mVAZrMJXBVwd02iOHDF82lyfN0pbT4w2SK7&#10;SLGC2jt0unvQxrKhydHEOhMy503j6t+IZwdgOJ6Ab3hq7ywLV85fcRCv5qs58Ug0XXkkyDLvLl8S&#10;b5qHs0l2nS2XWfjb+g1JUvOyZMK6OUorJG8r3UHkoyhO4tKy4aWFs5S02qyXjUI7CtLO3edyDjdn&#10;M/85DZcEiOVFSGFEgvso9vLpfOaRnEy8eBbMvSCM7+NpQGKS5c9DeuCC/XtIqE9xPIkmo5jOpF/E&#10;FrjvdWw0abmB4dHwNsXzkxFNrARXokRm34HKBMwdbF21rMSoYTCm7MoV3lDevMXyIo029HMaQSpH&#10;kTixW32PSjfDenB9deqhtSz3oH4lQZygYxiasKil+gnsYAClWP/YUgVcm48COigOCbET63KjLjfr&#10;yw0VBUCl2GA0LpdmnHLbTvFNDZ7GnhXyDrqu4q4hbHuOrA69CkPGxXYYiHaKXe6d1XlsL/4AAAD/&#10;/wMAUEsDBBQABgAIAAAAIQA8BmBF3QAAAAsBAAAPAAAAZHJzL2Rvd25yZXYueG1sTI/NTsMwEITv&#10;SLyDtZW4UaeEplWIU6EiHoBSiasTb5Oo9jqKnR/69CwnOO7OaOab4rA4KyYcQudJwWadgECqvemo&#10;UXD+fH/cgwhRk9HWEyr4xgCH8v6u0LnxM33gdIqN4BAKuVbQxtjnUoa6RafD2vdIrF384HTkc2ik&#10;GfTM4c7KpyTJpNMdcUOrezy2WF9Po1NQ38a3/bGrpvm2+9pVS2u3F7JKPayW1xcQEZf4Z4ZffEaH&#10;kpkqP5IJwipIs4y3RBaesxQEO7bphj+VAi5OQZaF/L+h/AEAAP//AwBQSwECLQAUAAYACAAAACEA&#10;toM4kv4AAADhAQAAEwAAAAAAAAAAAAAAAAAAAAAAW0NvbnRlbnRfVHlwZXNdLnhtbFBLAQItABQA&#10;BgAIAAAAIQA4/SH/1gAAAJQBAAALAAAAAAAAAAAAAAAAAC8BAABfcmVscy8ucmVsc1BLAQItABQA&#10;BgAIAAAAIQAtbUoXyAIAAP4FAAAOAAAAAAAAAAAAAAAAAC4CAABkcnMvZTJvRG9jLnhtbFBLAQIt&#10;ABQABgAIAAAAIQA8BmBF3QAAAAsBAAAPAAAAAAAAAAAAAAAAACIFAABkcnMvZG93bnJldi54bWxQ&#10;SwUGAAAAAAQABADzAAAALAYAAAAA&#10;" filled="f" stroked="f">
                <v:textbox inset=",7.2pt,,7.2pt">
                  <w:txbxContent>
                    <w:p w:rsidR="00AD53E1" w:rsidRPr="00653C75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53C7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 &lt;.0001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5251144" wp14:editId="6A143BD0">
                <wp:simplePos x="0" y="0"/>
                <wp:positionH relativeFrom="column">
                  <wp:posOffset>5553710</wp:posOffset>
                </wp:positionH>
                <wp:positionV relativeFrom="paragraph">
                  <wp:posOffset>929005</wp:posOffset>
                </wp:positionV>
                <wp:extent cx="1047750" cy="342900"/>
                <wp:effectExtent l="0" t="0" r="0" b="0"/>
                <wp:wrapNone/>
                <wp:docPr id="4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653C75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53C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 =0.42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51144" id="Text Box 51" o:spid="_x0000_s1034" type="#_x0000_t202" style="position:absolute;margin-left:437.3pt;margin-top:73.15pt;width:82.5pt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cPyQIAAP4FAAAOAAAAZHJzL2Uyb0RvYy54bWysVNtu2zAMfR+wfxD07voyJbGNOkUbx8OA&#10;7gK0+wDFlmNhtuRJSpxs2L+PkpvUbTGg2OYHQxfqkIc85OXVoWvRninNpchweBFgxEQpKy62Gf56&#10;X3gxRtpQUdFWCpbhI9P4avn2zeXQpyySjWwrphCACJ0OfYYbY/rU93XZsI7qC9kzAZe1VB01sFVb&#10;v1J0APSu9aMgmPuDVFWvZMm0htN8vMRLh1/XrDSf61ozg9oMQ2zG/ZX7b+zfX17SdKto3/DyIQz6&#10;F1F0lAtweobKqaFop/gLqI6XSmpZm4tSdr6sa14yxwHYhMEzNncN7ZnjAsnR/TlN+v/Blp/2XxTi&#10;VYbJAiNBO6jRPTsYdCMPaBba/Ay9TsHsrgdDc4BzqLPjqvtbWX7TSMhVQ8WWXSslh4bRCuJzL/3J&#10;0xFHW5DN8FFW4IfujHRAh1p1NnmQDgToUKfjuTY2ltK6DMhiMYOrEu7ekSgJXPF8mp5e90qb90x2&#10;yC4yrKD2Dp3ub7UBHmB6MrHOhCx427r6t+LJARiOJ+Abnto7G4Ur588kSNbxOiYeieZrjwR57l0X&#10;K+LNi3Axy9/lq1Ue/rJ+Q5I2vKqYsG5O0grJ60r3IPJRFGdxadnyysLZkLTablatQnsK0i7cZ6sF&#10;wU/M/KdhuGvg8oxSGJHgJkq8Yh4vPFKQmZcsgtgLwuQmmQckIXnxlNItF+zfKaEhw8ksmo1i+iO3&#10;wH0vudG04waGR8u7DMdnI5paCa5FhcyxB5UJmDvYuupYhVHLYEzZlSu8obx9jeUkjZb6Yxoh2yeR&#10;OLFbfY9KN4fNwfVVfOqhjayOoH4lQZygYxiasGik+gHRwQDKsP6+owpibT8I6KAkJMROrOlGTTeb&#10;6YaKEqAybDAalyszTrldr/i2AU9jzwp5DV1Xc9cQtj3HqICR3cCQcdweBqKdYtO9s3oc28vfAAAA&#10;//8DAFBLAwQUAAYACAAAACEAnTbfut0AAAAMAQAADwAAAGRycy9kb3ducmV2LnhtbEyPy07DMBBF&#10;90j8gzVI7KgDKUlI41SoiA+gILF1YjeOao+j2HnQr2e6guXMPbqPar86y2Y9ht6jgMdNAkxj61WP&#10;nYCvz/eHAliIEpW0HrWAHx1gX9/eVLJUfsEPPR9jx8gEQykFmBiHkvPQGu1k2PhBI2knPzoZ6Rw7&#10;rka5kLmz/ClJMu5kj5Rg5KAPRrfn4+QEtJfprTj0zbxc8u+8WY19PqEV4v5ufd0Bi3qNfzBc61N1&#10;qKlT4ydUgVkBRb7NCCVhm6XArkSSvtCrEUDJKfC64v9H1L8AAAD//wMAUEsBAi0AFAAGAAgAAAAh&#10;ALaDOJL+AAAA4QEAABMAAAAAAAAAAAAAAAAAAAAAAFtDb250ZW50X1R5cGVzXS54bWxQSwECLQAU&#10;AAYACAAAACEAOP0h/9YAAACUAQAACwAAAAAAAAAAAAAAAAAvAQAAX3JlbHMvLnJlbHNQSwECLQAU&#10;AAYACAAAACEA1Zm3D8kCAAD+BQAADgAAAAAAAAAAAAAAAAAuAgAAZHJzL2Uyb0RvYy54bWxQSwEC&#10;LQAUAAYACAAAACEAnTbfut0AAAAMAQAADwAAAAAAAAAAAAAAAAAjBQAAZHJzL2Rvd25yZXYueG1s&#10;UEsFBgAAAAAEAAQA8wAAAC0GAAAAAA==&#10;" filled="f" stroked="f">
                <v:textbox inset=",7.2pt,,7.2pt">
                  <w:txbxContent>
                    <w:p w:rsidR="00AD53E1" w:rsidRPr="00653C75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53C7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 =0.42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54779CC" wp14:editId="42185BC7">
                <wp:simplePos x="0" y="0"/>
                <wp:positionH relativeFrom="column">
                  <wp:posOffset>6591935</wp:posOffset>
                </wp:positionH>
                <wp:positionV relativeFrom="paragraph">
                  <wp:posOffset>929005</wp:posOffset>
                </wp:positionV>
                <wp:extent cx="1047750" cy="342900"/>
                <wp:effectExtent l="0" t="0" r="0" b="0"/>
                <wp:wrapNone/>
                <wp:docPr id="4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653C75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53C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 &lt;.0001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779CC" id="Text Box 52" o:spid="_x0000_s1035" type="#_x0000_t202" style="position:absolute;margin-left:519.05pt;margin-top:73.15pt;width:82.5pt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zxbyAIAAP4FAAAOAAAAZHJzL2Uyb0RvYy54bWysVMlu2zAQvRfoPxC8K1pCLxIiB4llFQXS&#10;BUj6AbREWUQlUiVpS27Rf++Q8pbkErTVQeAyfPNm5s3c3A5tg3ZMaS5FisOrACMmCllysUnxt6fc&#10;m2OkDRUlbaRgKd4zjW8X79/d9F3CIlnLpmQKAYjQSd+luDamS3xfFzVrqb6SHRNwWUnVUgNbtfFL&#10;RXtAbxs/CoKp30tVdkoWTGs4zcZLvHD4VcUK86WqNDOoSTFwM+6v3H9t//7ihiYbRbuaFwca9C9Y&#10;tJQLcHqCyqihaKv4K6iWF0pqWZmrQra+rCpeMBcDRBMGL6J5rGnHXCyQHN2d0qT/H2zxefdVIV6m&#10;mEClBG2hRk9sMOheDmgS2fz0nU7A7LEDQzPAOdTZxaq7B1l810jIZU3Fht0pJfua0RL4hfalf/F0&#10;xNEWZN1/kiX4oVsjHdBQqdYmD9KBAB3qtD/VxnIprMuAzGYTuCrg7ppEceCK59Pk+LpT2nxgskV2&#10;kWIFtXfodPegjWVDk6OJdSZkzpvG1b8Rzw7AcDwB3/DU3lkWrpy/4iBezVdz4pFouvJIkGXeXb4k&#10;3jQPZ5PsOlsus/C39RuSpOZlyYR1c5RWSN5WuoPIR1GcxKVlw0sLZylptVkvG4V2FKSdu8/lHG7O&#10;Zv5zGi4JEMuLkMKIBPdR7OXT+cwjOZl48SyYe0EY38fTgMQky5+H9MAF+/eQUJ/ieBJNRjGdSb+I&#10;LXDf69ho0nIDw6PhbYrnJyOaWAmuRInMvgOVCZg72LpqWYlRw2BM2ZUrvKG8eYvlRRpt6Oc0glSO&#10;InFit/oelW6G9eD6KraubCOsZbkH9SsJ4gQdw9CERS3VT2AHAyjF+seWKuDafBTQQXFIiJ1Ylxt1&#10;uVlfbqgoACrFBqNxuTTjlNt2im9q8DT2rJB30HUVdw1xZnXoVRgyLrbDQLRT7HLvrM5je/EHAAD/&#10;/wMAUEsDBBQABgAIAAAAIQCooklj3gAAAA0BAAAPAAAAZHJzL2Rvd25yZXYueG1sTI/NTsMwEITv&#10;SLyDtUjcqN0G2iiNU6EiHoCCxNWJ3TiqvY5i54c+PdsT3HZ2RzPflofFOzaZIXYBJaxXApjBJugO&#10;Wwlfn+9PObCYFGrlAhoJPybCobq/K1Whw4wfZjqlllEIxkJJsCn1BeexscaruAq9Qbqdw+BVIjm0&#10;XA9qpnDv+EaILfeqQ2qwqjdHa5rLafQSmuv4lh+7epqvu+9dvVj3ckYn5ePD8roHlsyS/sxwwyd0&#10;qIipDiPqyBxpkeVr8tL0vM2A3SwbkdGqlkDVGfCq5P+/qH4BAAD//wMAUEsBAi0AFAAGAAgAAAAh&#10;ALaDOJL+AAAA4QEAABMAAAAAAAAAAAAAAAAAAAAAAFtDb250ZW50X1R5cGVzXS54bWxQSwECLQAU&#10;AAYACAAAACEAOP0h/9YAAACUAQAACwAAAAAAAAAAAAAAAAAvAQAAX3JlbHMvLnJlbHNQSwECLQAU&#10;AAYACAAAACEACJc8W8gCAAD+BQAADgAAAAAAAAAAAAAAAAAuAgAAZHJzL2Uyb0RvYy54bWxQSwEC&#10;LQAUAAYACAAAACEAqKJJY94AAAANAQAADwAAAAAAAAAAAAAAAAAiBQAAZHJzL2Rvd25yZXYueG1s&#10;UEsFBgAAAAAEAAQA8wAAAC0GAAAAAA==&#10;" filled="f" stroked="f">
                <v:textbox inset=",7.2pt,,7.2pt">
                  <w:txbxContent>
                    <w:p w:rsidR="00AD53E1" w:rsidRPr="00653C75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53C7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 &lt;.0001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FD6BF58" wp14:editId="2C775EF3">
                <wp:simplePos x="0" y="0"/>
                <wp:positionH relativeFrom="column">
                  <wp:posOffset>7743190</wp:posOffset>
                </wp:positionH>
                <wp:positionV relativeFrom="paragraph">
                  <wp:posOffset>929005</wp:posOffset>
                </wp:positionV>
                <wp:extent cx="1047750" cy="342900"/>
                <wp:effectExtent l="0" t="0" r="0" b="0"/>
                <wp:wrapNone/>
                <wp:docPr id="4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653C75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53C7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 &lt;.0001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6BF58" id="Text Box 53" o:spid="_x0000_s1036" type="#_x0000_t202" style="position:absolute;margin-left:609.7pt;margin-top:73.15pt;width:82.5pt;height:2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DpgyQIAAP8FAAAOAAAAZHJzL2Uyb0RvYy54bWysVMlu2zAQvRfoPxC8K1pCLxIiB4llFQXS&#10;BUj6AbREWUQlUiVpS27Rf++Q8pbkErTVQeAyfPNm5s3c3A5tg3ZMaS5FisOrACMmCllysUnxt6fc&#10;m2OkDRUlbaRgKd4zjW8X79/d9F3CIlnLpmQKAYjQSd+luDamS3xfFzVrqb6SHRNwWUnVUgNbtfFL&#10;RXtAbxs/CoKp30tVdkoWTGs4zcZLvHD4VcUK86WqNDOoSTFwM+6v3H9t//7ihiYbRbuaFwca9C9Y&#10;tJQLcHqCyqihaKv4K6iWF0pqWZmrQra+rCpeMBcDRBMGL6J5rGnHXCyQHN2d0qT/H2zxefdVIV6m&#10;mMQYCdpCjZ7YYNC9HNDk2uan73QCZo8dGJoBzqHOLlbdPcjiu0ZCLmsqNuxOKdnXjJbAL7Qv/Yun&#10;I462IOv+kyzBD90a6YCGSrU2eZAOBOhQp/2pNpZLYV0GZDabwFUBd9ckigNXPJ8mx9ed0uYDky2y&#10;ixQrqL1Dp7sHbSwbmhxNrDMhc940rv6NeHYAhuMJ+Ian9s6ycOX8FQfxar6aE49E05VHgizz7vIl&#10;8aZ5OJtk19lymYW/rd+QJDUvSyasm6O0QvK20h1EPoriJC4tG15aOEtJq8162Si0oyDt3H0u53Bz&#10;NvOf03BJgFhehBRGJLiPYi+fzmceycnEi2fB3AvC+D6eBiQmWf48pAcu2L+HhPoUx5NoMorpTPpF&#10;bIH7XsdGk5YbGB4Nb1M8PxnRxEpwJUpk9h2oTMDcwdZVy0qMGgZjyq5c4Q3lzVssL9JoQz+nEaRy&#10;FIkTu9X3qHQzrAfXV6HTqe2EtSz3IH8lQZ0gZJiasKil+gn0YAKlWP/YUgVkm48CWigOCbEj63Kj&#10;Ljfryw0VBUCl2GA0LpdmHHPbTvFNDZ7GphXyDtqu4q4jzqwOzQpTxgV3mIh2jF3undV5bi/+AAAA&#10;//8DAFBLAwQUAAYACAAAACEABPVTnN8AAAANAQAADwAAAGRycy9kb3ducmV2LnhtbEyPzU7DMBCE&#10;70i8g7VI3KjTJrQhjVOhIh6AgsTVid04qr2OYueHPj3bE9x2dkcz35aHxVk26SF0HgWsVwkwjY1X&#10;HbYCvj7fn3JgIUpU0nrUAn50gEN1f1fKQvkZP/R0ii2jEAyFFGBi7AvOQ2O0k2Hle410O/vByUhy&#10;aLka5EzhzvJNkmy5kx1Sg5G9PhrdXE6jE9Bcx7f82NXTfN197+rF2OczWiEeH5bXPbCol/hnhhs+&#10;oUNFTLUfUQVmSW/WLxl5acq2KbCbJc0zWtUCqDoFXpX8/xfVLwAAAP//AwBQSwECLQAUAAYACAAA&#10;ACEAtoM4kv4AAADhAQAAEwAAAAAAAAAAAAAAAAAAAAAAW0NvbnRlbnRfVHlwZXNdLnhtbFBLAQIt&#10;ABQABgAIAAAAIQA4/SH/1gAAAJQBAAALAAAAAAAAAAAAAAAAAC8BAABfcmVscy8ucmVsc1BLAQIt&#10;ABQABgAIAAAAIQDA5DpgyQIAAP8FAAAOAAAAAAAAAAAAAAAAAC4CAABkcnMvZTJvRG9jLnhtbFBL&#10;AQItABQABgAIAAAAIQAE9VOc3wAAAA0BAAAPAAAAAAAAAAAAAAAAACMFAABkcnMvZG93bnJldi54&#10;bWxQSwUGAAAAAAQABADzAAAALwYAAAAA&#10;" filled="f" stroked="f">
                <v:textbox inset=",7.2pt,,7.2pt">
                  <w:txbxContent>
                    <w:p w:rsidR="00AD53E1" w:rsidRPr="00653C75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53C7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 &lt;.0001</w:t>
                      </w:r>
                    </w:p>
                  </w:txbxContent>
                </v:textbox>
              </v:shape>
            </w:pict>
          </mc:Fallback>
        </mc:AlternateContent>
      </w:r>
      <w:r w:rsidR="009E5A28" w:rsidRPr="005E59EB">
        <w:rPr>
          <w:rFonts w:ascii="Times New Roman" w:hAnsi="Times New Roman"/>
          <w:noProof/>
          <w:lang w:eastAsia="fr-FR"/>
        </w:rPr>
        <w:t xml:space="preserve"> </w:t>
      </w:r>
      <w:r w:rsidRPr="00386A19">
        <w:rPr>
          <w:rFonts w:ascii="Times New Roman" w:hAnsi="Times New Roman"/>
          <w:b/>
          <w:noProof/>
          <w:sz w:val="24"/>
          <w:lang w:val="fr-FR" w:eastAsia="fr-FR"/>
        </w:rPr>
        <w:drawing>
          <wp:inline distT="0" distB="0" distL="0" distR="0">
            <wp:extent cx="8572500" cy="4400550"/>
            <wp:effectExtent l="0" t="0" r="0" b="0"/>
            <wp:docPr id="3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>OR (95% CI) = odd ratios (95% confidence intervals)</w:t>
      </w:r>
    </w:p>
    <w:p w:rsidR="00C04850" w:rsidRPr="00386A19" w:rsidRDefault="00C04850" w:rsidP="00C0485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 xml:space="preserve">Smoking </w:t>
      </w:r>
      <w:r>
        <w:rPr>
          <w:rFonts w:ascii="Times New Roman" w:hAnsi="Times New Roman"/>
          <w:sz w:val="20"/>
          <w:szCs w:val="20"/>
        </w:rPr>
        <w:t>status</w:t>
      </w:r>
      <w:r w:rsidRPr="00386A19">
        <w:rPr>
          <w:rFonts w:ascii="Times New Roman" w:hAnsi="Times New Roman"/>
          <w:sz w:val="20"/>
          <w:szCs w:val="20"/>
        </w:rPr>
        <w:t xml:space="preserve">: ever-smokers (ref) </w:t>
      </w:r>
      <w:r w:rsidRPr="00386A19">
        <w:rPr>
          <w:rFonts w:ascii="Times New Roman" w:hAnsi="Times New Roman"/>
          <w:i/>
          <w:sz w:val="20"/>
          <w:szCs w:val="20"/>
        </w:rPr>
        <w:t>vs.</w:t>
      </w:r>
      <w:r w:rsidRPr="00386A19">
        <w:rPr>
          <w:rFonts w:ascii="Times New Roman" w:hAnsi="Times New Roman"/>
          <w:sz w:val="20"/>
          <w:szCs w:val="20"/>
        </w:rPr>
        <w:t xml:space="preserve"> never smokers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>FDep=French Deprivation index, FEDI=French European Deprivation Index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 xml:space="preserve">Educational level (EL) </w:t>
      </w:r>
      <w:r w:rsidRPr="00386A19">
        <w:rPr>
          <w:rFonts w:ascii="Times New Roman" w:hAnsi="Times New Roman"/>
          <w:sz w:val="20"/>
        </w:rPr>
        <w:t>was categorised in 4 classes (EL-1=5-level university; EL-2=3-/4-level university diploma; EL-3= high school to 2-level university diploma; EL-4=&lt;high school diploma),</w:t>
      </w:r>
      <w:r w:rsidRPr="00386A19">
        <w:rPr>
          <w:rFonts w:ascii="Times New Roman" w:hAnsi="Times New Roman"/>
          <w:sz w:val="20"/>
          <w:szCs w:val="20"/>
        </w:rPr>
        <w:t xml:space="preserve"> with </w:t>
      </w:r>
      <w:r w:rsidRPr="00386A19">
        <w:rPr>
          <w:rFonts w:ascii="Times New Roman" w:hAnsi="Times New Roman"/>
          <w:sz w:val="20"/>
        </w:rPr>
        <w:t>5-level university diploma</w:t>
      </w:r>
      <w:r w:rsidRPr="00386A19" w:rsidDel="00620F64">
        <w:rPr>
          <w:rFonts w:ascii="Times New Roman" w:hAnsi="Times New Roman"/>
          <w:sz w:val="20"/>
        </w:rPr>
        <w:t xml:space="preserve"> </w:t>
      </w:r>
      <w:r w:rsidRPr="00386A19">
        <w:rPr>
          <w:rFonts w:ascii="Times New Roman" w:hAnsi="Times New Roman"/>
          <w:sz w:val="20"/>
          <w:szCs w:val="20"/>
        </w:rPr>
        <w:t>as the reference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  <w:sectPr w:rsidR="009E5A28" w:rsidRPr="00386A19" w:rsidSect="00E34A1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386A19">
        <w:rPr>
          <w:rFonts w:ascii="Times New Roman" w:hAnsi="Times New Roman"/>
          <w:sz w:val="20"/>
          <w:szCs w:val="20"/>
        </w:rPr>
        <w:t>Q1=least deprived (reference); Q5=most deprived. P-values on the figure are p-values for trend</w:t>
      </w:r>
    </w:p>
    <w:p w:rsidR="009E5A28" w:rsidRPr="00386A19" w:rsidRDefault="009E5A28" w:rsidP="009E5A28">
      <w:pPr>
        <w:rPr>
          <w:rFonts w:ascii="Times New Roman" w:hAnsi="Times New Roman"/>
          <w:sz w:val="24"/>
          <w:szCs w:val="24"/>
        </w:rPr>
      </w:pPr>
      <w:r w:rsidRPr="00386A19">
        <w:rPr>
          <w:rFonts w:ascii="Times New Roman" w:hAnsi="Times New Roman"/>
          <w:sz w:val="24"/>
        </w:rPr>
        <w:lastRenderedPageBreak/>
        <w:t xml:space="preserve">Figure S4 Comparison of the associations between three area-based deprivations indices with </w:t>
      </w:r>
      <w:r w:rsidRPr="00386A19">
        <w:rPr>
          <w:rFonts w:ascii="Times New Roman" w:hAnsi="Times New Roman"/>
          <w:sz w:val="24"/>
          <w:u w:val="single"/>
        </w:rPr>
        <w:t>smoking</w:t>
      </w:r>
      <w:r w:rsidR="003F0814">
        <w:rPr>
          <w:rFonts w:ascii="Times New Roman" w:hAnsi="Times New Roman"/>
          <w:sz w:val="24"/>
          <w:u w:val="single"/>
        </w:rPr>
        <w:t xml:space="preserve"> </w:t>
      </w:r>
      <w:r w:rsidR="00C04850">
        <w:rPr>
          <w:rFonts w:ascii="Times New Roman" w:hAnsi="Times New Roman"/>
          <w:sz w:val="24"/>
          <w:u w:val="single"/>
        </w:rPr>
        <w:t xml:space="preserve">status </w:t>
      </w:r>
      <w:r w:rsidRPr="00386A19">
        <w:rPr>
          <w:rFonts w:ascii="Times New Roman" w:hAnsi="Times New Roman"/>
          <w:sz w:val="24"/>
          <w:u w:val="single"/>
        </w:rPr>
        <w:t>according to weighted and unweighted quintiles</w:t>
      </w:r>
    </w:p>
    <w:p w:rsidR="009E5A28" w:rsidRPr="00386A19" w:rsidRDefault="00C43A97" w:rsidP="009E5A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BBEB617" wp14:editId="2E5C5704">
                <wp:simplePos x="0" y="0"/>
                <wp:positionH relativeFrom="column">
                  <wp:posOffset>2165350</wp:posOffset>
                </wp:positionH>
                <wp:positionV relativeFrom="paragraph">
                  <wp:posOffset>841375</wp:posOffset>
                </wp:positionV>
                <wp:extent cx="1047750" cy="342900"/>
                <wp:effectExtent l="0" t="0" r="0" b="0"/>
                <wp:wrapNone/>
                <wp:docPr id="6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94096E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4096E">
                              <w:rPr>
                                <w:rFonts w:ascii="Times New Roman" w:hAnsi="Times New Roman"/>
                                <w:sz w:val="20"/>
                              </w:rPr>
                              <w:t>p &lt;.0001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EB617" id="Text Box 62" o:spid="_x0000_s1037" type="#_x0000_t202" style="position:absolute;margin-left:170.5pt;margin-top:66.25pt;width:82.5pt;height:2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JJgygIAAP8FAAAOAAAAZHJzL2Uyb0RvYy54bWysVMlu2zAQvRfoPxC8K1pCy5YQOUgsqyiQ&#10;LkDSD6AlyiIqkSpJW3aL/nuHlLckl6CtDgKX4Zs3M2/m5nbXtWjLlOZSZDi8CjBiopQVF+sMf3sq&#10;vBlG2lBR0VYKluE90/h2/v7dzdCnLJKNbCumEIAInQ59hhtj+tT3ddmwjuor2TMBl7VUHTWwVWu/&#10;UnQA9K71oyCI/UGqqleyZFrDaT5e4rnDr2tWmi91rZlBbYaBm3F/5f4r+/fnNzRdK9o3vDzQoH/B&#10;oqNcgNMTVE4NRRvFX0F1vFRSy9pclbLzZV3zkrkYIJoweBHNY0N75mKB5Oj+lCb9/2DLz9uvCvEq&#10;w3GIkaAd1OiJ7Qy6lzsURzY/Q69TMHvswdDs4Bzq7GLV/YMsv2sk5KKhYs3ulJJDw2gF/EL70r94&#10;OuJoC7IaPskK/NCNkQ5oV6vOJg/SgQAd6rQ/1cZyKa3LgEynE7gq4e6aREngiufT9Pi6V9p8YLJD&#10;dpFhBbV36HT7oI1lQ9OjiXUmZMHb1tW/Fc8OwHA8Ad/w1N5ZFq6cv5IgWc6WM+KRKF56JMhz765Y&#10;EC8uwukkv84Xizz8bf2GJG14VTFh3RylFZK3le4g8lEUJ3Fp2fLKwllKWq1Xi1ahLQVpF+5zOYeb&#10;s5n/nIZLAsTyIqQwIsF9lHhFPJt6pCATL5kGMy8Ik/skDkhC8uJ5SA9csH8PCQ0ZTibRZBTTmfSL&#10;2AL3vY6Nph03MDxa3mV4djKiqZXgUlTI7HtQmYC5g62rjlUYtQzGlF25whvK27dYXqTRhn5OI0jl&#10;KBIndqvvUelmt9q5vgpdK9hOWMlqD/JXEtQJQoapCYtGqp9ADyZQhvWPDVVAtv0ooIWSkBA7si43&#10;6nKzutxQUQJUhg1G43JhxjG36RVfN+BpbFoh76Dtau464szq0KwwZVxwh4lox9jl3lmd5/b8DwAA&#10;AP//AwBQSwMEFAAGAAgAAAAhAD5AE5XdAAAACwEAAA8AAABkcnMvZG93bnJldi54bWxMj81OwzAQ&#10;hO9IvIO1SNyo05akUYhToSIegILE1Um2cYS9jmLnhz49ywmOOzOa/aY8rs6KGcfQe1Kw3SQgkBrf&#10;9tQp+Hh/fchBhKip1dYTKvjGAMfq9qbUResXesP5HDvBJRQKrcDEOBRShsag02HjByT2Ln50OvI5&#10;drId9cLlzspdkmTS6Z74g9EDngw2X+fJKWiu00t+6ut5uR4+D/VqbHohq9T93fr8BCLiGv/C8IvP&#10;6FAxU+0naoOwCvaPW94S2djvUhCcSJOMlZqVPEtBVqX8v6H6AQAA//8DAFBLAQItABQABgAIAAAA&#10;IQC2gziS/gAAAOEBAAATAAAAAAAAAAAAAAAAAAAAAABbQ29udGVudF9UeXBlc10ueG1sUEsBAi0A&#10;FAAGAAgAAAAhADj9If/WAAAAlAEAAAsAAAAAAAAAAAAAAAAALwEAAF9yZWxzLy5yZWxzUEsBAi0A&#10;FAAGAAgAAAAhAIIUkmDKAgAA/wUAAA4AAAAAAAAAAAAAAAAALgIAAGRycy9lMm9Eb2MueG1sUEsB&#10;Ai0AFAAGAAgAAAAhAD5AE5XdAAAACwEAAA8AAAAAAAAAAAAAAAAAJAUAAGRycy9kb3ducmV2Lnht&#10;bFBLBQYAAAAABAAEAPMAAAAuBgAAAAA=&#10;" filled="f" stroked="f">
                <v:textbox inset=",7.2pt,,7.2pt">
                  <w:txbxContent>
                    <w:p w:rsidR="00AD53E1" w:rsidRPr="0094096E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94096E">
                        <w:rPr>
                          <w:rFonts w:ascii="Times New Roman" w:hAnsi="Times New Roman"/>
                          <w:sz w:val="20"/>
                        </w:rPr>
                        <w:t>p &lt;.0001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782F2F2" wp14:editId="65AEF41F">
                <wp:simplePos x="0" y="0"/>
                <wp:positionH relativeFrom="column">
                  <wp:posOffset>3492500</wp:posOffset>
                </wp:positionH>
                <wp:positionV relativeFrom="paragraph">
                  <wp:posOffset>841375</wp:posOffset>
                </wp:positionV>
                <wp:extent cx="1047750" cy="342900"/>
                <wp:effectExtent l="0" t="0" r="0" b="0"/>
                <wp:wrapNone/>
                <wp:docPr id="6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94096E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EF1C49">
                              <w:rPr>
                                <w:rFonts w:ascii="Times New Roman" w:hAnsi="Times New Roman"/>
                                <w:sz w:val="20"/>
                              </w:rPr>
                              <w:t>p &lt;.0001</w:t>
                            </w:r>
                          </w:p>
                          <w:p w:rsidR="00AD53E1" w:rsidRPr="00EF1C49" w:rsidRDefault="00AD53E1" w:rsidP="009E5A2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2F2F2" id="Text Box 61" o:spid="_x0000_s1038" type="#_x0000_t202" style="position:absolute;margin-left:275pt;margin-top:66.25pt;width:82.5pt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bkDyQIAAP8FAAAOAAAAZHJzL2Uyb0RvYy54bWysVNtu2zAMfR+wfxD07voyxYmNOkUbx8OA&#10;7gK0+wDFlmNhtuRJSpxs2L+PkpvUbTGg2OYHQxfqkIc85OXVoWvRninNpchweBFgxEQpKy62Gf56&#10;X3gLjLShoqKtFCzDR6bx1fLtm8uhT1kkG9lWTCEAETod+gw3xvSp7+uyYR3VF7JnAi5rqTpqYKu2&#10;fqXoAOhd60dBEPuDVFWvZMm0htN8vMRLh1/XrDSf61ozg9oMQ2zG/ZX7b+zfX17SdKto3/DyIQz6&#10;F1F0lAtweobKqaFop/gLqI6XSmpZm4tSdr6sa14yxwHYhMEzNncN7ZnjAsnR/TlN+v/Blp/2XxTi&#10;VYZjSI+gHdTonh0MupEHFIc2P0OvUzC768HQHOAc6uy46v5Wlt80EnLVULFl10rJoWG0gvjcS3/y&#10;dMTRFmQzfJQV+KE7Ix3QoVadTR6kAwE6BHI818bGUlqXAZnPZ3BVwt07EiWBK55P09PrXmnznskO&#10;2UWGFdTeodP9rTbAA0xPJtaZkAVvW1f/Vjw5AMPxBHzDU3tno3Dl/JkEyXqxXhCPRPHaI0Gee9fF&#10;inhxEc5n+bt8tcrDX9ZvSNKGVxUT1s1JWiF5XekeRD6K4iwuLVteWTgbklbbzapVaE9B2oX7bLUg&#10;+ImZ/zQMdw1cnlEKIxLcRIlXxIu5Rwoy85J5sPCCMLlJ4oAkJC+eUrrlgv07JTRkOJlFs1FMf+QW&#10;uO8lN5p23MDwaHmX4cXZiKZWgmtRIXPsQWUC5g62rjpWYdQyGFN25QpvKG9fYzlJo6X+mEbI9kkk&#10;TuxW36PSzWFzcH0VRqcm2sjqCPJXEtQJQoapCYtGqh8QHkygDOvvO6og2PaDgBZKQkLAzEw3arrZ&#10;TDdUlACVYYPRuFyZccztesW3DXgam1bIa2i7mruOsP05RgWU7AamjCP3MBHtGJvundXj3F7+BgAA&#10;//8DAFBLAwQUAAYACAAAACEAqRBO0N0AAAALAQAADwAAAGRycy9kb3ducmV2LnhtbEyPzU7DMBCE&#10;70i8g7WVuFGnRW6iEKdCRTwABYmrE7txVHsdxc4PfXqWExx3ZjT7TXVcvWOzGWMfUMJumwEz2Abd&#10;Yyfh8+PtsQAWk0KtXEAj4dtEONb3d5UqdVjw3czn1DEqwVgqCTaloeQ8ttZ4FbdhMEjeJYxeJTrH&#10;jutRLVTuHd9n2YF71SN9sGowJ2va63nyEtrb9Fqc+mZebvlX3qzWiQs6KR8268szsGTW9BeGX3xC&#10;h5qYmjChjsxJECKjLYmMp70ARol8J0hpSCkOAnhd8f8b6h8AAAD//wMAUEsBAi0AFAAGAAgAAAAh&#10;ALaDOJL+AAAA4QEAABMAAAAAAAAAAAAAAAAAAAAAAFtDb250ZW50X1R5cGVzXS54bWxQSwECLQAU&#10;AAYACAAAACEAOP0h/9YAAACUAQAACwAAAAAAAAAAAAAAAAAvAQAAX3JlbHMvLnJlbHNQSwECLQAU&#10;AAYACAAAACEADN25A8kCAAD/BQAADgAAAAAAAAAAAAAAAAAuAgAAZHJzL2Uyb0RvYy54bWxQSwEC&#10;LQAUAAYACAAAACEAqRBO0N0AAAALAQAADwAAAAAAAAAAAAAAAAAjBQAAZHJzL2Rvd25yZXYueG1s&#10;UEsFBgAAAAAEAAQA8wAAAC0GAAAAAA==&#10;" filled="f" stroked="f">
                <v:textbox inset=",7.2pt,,7.2pt">
                  <w:txbxContent>
                    <w:p w:rsidR="00AD53E1" w:rsidRPr="0094096E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EF1C49">
                        <w:rPr>
                          <w:rFonts w:ascii="Times New Roman" w:hAnsi="Times New Roman"/>
                          <w:sz w:val="20"/>
                        </w:rPr>
                        <w:t>p &lt;.0001</w:t>
                      </w:r>
                    </w:p>
                    <w:p w:rsidR="00AD53E1" w:rsidRPr="00EF1C49" w:rsidRDefault="00AD53E1" w:rsidP="009E5A28"/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3D82AAC" wp14:editId="16E9C10F">
                <wp:simplePos x="0" y="0"/>
                <wp:positionH relativeFrom="column">
                  <wp:posOffset>908050</wp:posOffset>
                </wp:positionH>
                <wp:positionV relativeFrom="paragraph">
                  <wp:posOffset>841375</wp:posOffset>
                </wp:positionV>
                <wp:extent cx="1047750" cy="342900"/>
                <wp:effectExtent l="0" t="0" r="0" b="0"/>
                <wp:wrapNone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94096E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EF1C49">
                              <w:rPr>
                                <w:rFonts w:ascii="Times New Roman" w:hAnsi="Times New Roman"/>
                                <w:sz w:val="20"/>
                              </w:rPr>
                              <w:t>p &lt;.0001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82AAC" id="Text Box 60" o:spid="_x0000_s1039" type="#_x0000_t202" style="position:absolute;margin-left:71.5pt;margin-top:66.25pt;width:82.5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7zwygIAAP8FAAAOAAAAZHJzL2Uyb0RvYy54bWysVMlu2zAQvRfoPxC8K1pCLxIiB4llFQXS&#10;BUj6AbREWUQlUiVpS27Rf++Q8pbkErTVQeAynHlv5s3c3A5tg3ZMaS5FisOrACMmCllysUnxt6fc&#10;m2OkDRUlbaRgKd4zjW8X79/d9F3CIlnLpmQKgROhk75LcW1Ml/i+LmrWUn0lOybgspKqpQa2auOX&#10;ivbgvW38KAimfi9V2SlZMK3hNBsv8cL5rypWmC9VpZlBTYoBm3F/5f5r+/cXNzTZKNrVvDjAoH+B&#10;oqVcQNCTq4wairaKv3LV8kJJLStzVcjWl1XFC+Y4AJsweMHmsaYdc1wgObo7pUn/P7fF591XhXiZ&#10;4kmMkaAt1OiJDQbdywFNXX76Tidg9tiBoRngHOrsuOruQRbfNRJyWVOxYXdKyb5mtAR8oc2sf/HU&#10;VkQn2jpZ959kCXHo1kjnaKhUa5MH6UDgHeq0P9XGYilsyIDMZhO4KuDumkRx4MD5NDm+7pQ2H5hs&#10;kV2kWEHtnXe6e9DGoqHJ0cQGEzLnTePq34hnB2A4nkBseGrvLApXzl9xEK/mqznxSDRdeSTIMu8u&#10;XxJvmoezSXadLZdZ+NvGDUlS87JkwoY5SiskbyvdQeSjKE7i0rLhpXVnIWm1WS8bhXYUpJ27z+Uc&#10;bs5m/nMYLgnA5QWlMCLBfRR7+XQ+80hOJl48C+ZeEMb38TQgMcny55QeuGD/Tgn1KY4n0WQU0xn0&#10;C26B+15zo0nLDQyPhrcpnp+MaGIluBIlMvsOVCZg7mAbqmUlRg2DMWVXrvCG8uYtlhdptNTPaQSp&#10;HEXixG71PSrdDOvB9VV4bWNZ8a9luQf5KwnqBCHD1IRFLdVPgAcTKMX6x5YqANt8FNBCcUiIHVmX&#10;G3W5WV9uqCjAVYoNRuNyacYxt+0U39QQaWxaIe+g7SruOuKM6tCsMGUcucNEtGPscu+sznN78QcA&#10;AP//AwBQSwMEFAAGAAgAAAAhAE5pzZvbAAAACwEAAA8AAABkcnMvZG93bnJldi54bWxMT8tOwzAQ&#10;vCPxD9YicaMODWmjEKdCRXwApRJXJ94mEfY6ip0H/XqWE9x2HpqdKQ+rs2LGMfSeFDxuEhBIjTc9&#10;tQrOH28POYgQNRltPaGCbwxwqG5vSl0Yv9A7zqfYCg6hUGgFXYxDIWVoOnQ6bPyAxNrFj05HhmMr&#10;zagXDndWbpNkJ53uiT90esBjh83XaXIKmuv0mh/7el6u+899vXY2u5BV6v5ufXkGEXGNf2b4rc/V&#10;oeJOtZ/IBGEZP6W8JfKRbjMQ7EiTnJmamXyXgaxK+X9D9QMAAP//AwBQSwECLQAUAAYACAAAACEA&#10;toM4kv4AAADhAQAAEwAAAAAAAAAAAAAAAAAAAAAAW0NvbnRlbnRfVHlwZXNdLnhtbFBLAQItABQA&#10;BgAIAAAAIQA4/SH/1gAAAJQBAAALAAAAAAAAAAAAAAAAAC8BAABfcmVscy8ucmVsc1BLAQItABQA&#10;BgAIAAAAIQCBs7zwygIAAP8FAAAOAAAAAAAAAAAAAAAAAC4CAABkcnMvZTJvRG9jLnhtbFBLAQIt&#10;ABQABgAIAAAAIQBOac2b2wAAAAsBAAAPAAAAAAAAAAAAAAAAACQFAABkcnMvZG93bnJldi54bWxQ&#10;SwUGAAAAAAQABADzAAAALAYAAAAA&#10;" filled="f" stroked="f">
                <v:textbox inset=",7.2pt,,7.2pt">
                  <w:txbxContent>
                    <w:p w:rsidR="00AD53E1" w:rsidRPr="0094096E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EF1C49">
                        <w:rPr>
                          <w:rFonts w:ascii="Times New Roman" w:hAnsi="Times New Roman"/>
                          <w:sz w:val="20"/>
                        </w:rPr>
                        <w:t>p &lt;.0001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0A0153F" wp14:editId="385BDF97">
                <wp:simplePos x="0" y="0"/>
                <wp:positionH relativeFrom="column">
                  <wp:posOffset>7334250</wp:posOffset>
                </wp:positionH>
                <wp:positionV relativeFrom="paragraph">
                  <wp:posOffset>841375</wp:posOffset>
                </wp:positionV>
                <wp:extent cx="1047750" cy="342900"/>
                <wp:effectExtent l="0" t="0" r="0" b="0"/>
                <wp:wrapNone/>
                <wp:docPr id="5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94096E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4096E">
                              <w:rPr>
                                <w:rFonts w:ascii="Times New Roman" w:hAnsi="Times New Roman"/>
                                <w:sz w:val="20"/>
                              </w:rPr>
                              <w:t>p &lt;.0001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0153F" id="Text Box 65" o:spid="_x0000_s1040" type="#_x0000_t202" style="position:absolute;margin-left:577.5pt;margin-top:66.25pt;width:82.5pt;height:2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7jmygIAAP8FAAAOAAAAZHJzL2Uyb0RvYy54bWysVNuOmzAQfa/Uf7D8zgJZkwS0ZLUbQlVp&#10;e5F2+wEOmGAVbGo7gbTqv3dsctvdl1VbHpAv4zNnZs7Mze3QNmjHlOZSpDi8CjBiopAlF5sUf3vK&#10;vTlG2lBR0kYKluI90/h28f7dTd8lbCJr2ZRMIQAROum7FNfGdInv66JmLdVXsmMCLiupWmpgqzZ+&#10;qWgP6G3jT4Jg6vdSlZ2SBdMaTrPxEi8cflWxwnypKs0MalIM3Iz7K/df27+/uKHJRtGu5sWBBv0L&#10;Fi3lApyeoDJqKNoq/gqq5YWSWlbmqpCtL6uKF8zFANGEwYtoHmvaMRcLJEd3pzTp/wdbfN59VYiX&#10;KY6gUoK2UKMnNhh0Lwc0jWx++k4nYPbYgaEZ4Bzq7GLV3YMsvmsk5LKmYsPulJJ9zWgJ/EL70r94&#10;OuJoC7LuP8kS/NCtkQ5oqFRrkwfpQIAOddqfamO5FNZlQGazCK4KuLsmkzhwxfNpcnzdKW0+MNki&#10;u0ixgto7dLp70MayocnRxDoTMudN4+rfiGcHYDiegG94au8sC1fOX3EQr+arOfHIZLrySJBl3l2+&#10;JN40D2dRdp0tl1n42/oNSVLzsmTCujlKKyRvK91B5KMoTuLSsuGlhbOUtNqsl41COwrSzt3ncg43&#10;ZzP/OQ2XBIjlRUjhhAT3k9jLp/OZR3ISefEsmHtBGN/H04DEJMufh/TABfv3kFCf4jiaRKOYzqRf&#10;xBa473VsNGm5geHR8DbF85MRTawEV6JEZt+BygTMHWxdtazEqGEwpuzKFd5Q3rzF8iKNNvRzGkEq&#10;R5E4sVt9j0o3w3pwfRUS68t2wlqWe5C/kqBOEDJMTVjUUv0EejCBUqx/bKkCss1HAS0Uh4TYkXW5&#10;UZeb9eWGigKgUmwwGpdLM465baf4pgZPY9MKeQdtV3HXEWdWh2aFKeOCO0xEO8Yu987qPLcXfwAA&#10;AP//AwBQSwMEFAAGAAgAAAAhAOUw7bHcAAAADQEAAA8AAABkcnMvZG93bnJldi54bWxMT0tqwzAU&#10;3Bd6B/EC3TVyEpQY13IoKT1A00K3sqVYJtKTseRPc/q+rNrdDDPMpzwu3rHJDLELKGGzzoAZbILu&#10;sJXw9fn+nAOLSaFWLqCR8GMiHKvHh1IVOsz4YaZzahmFYCyUBJtSX3AeG2u8iuvQGyTtEgavEtGh&#10;5XpQM4V7x7dZtudedUgNVvXmZE1zPY9eQnMb3/JTV0/z7fB9qBfrxAWdlE+r5fUFWDJL+jPDfT5N&#10;h4o21WFEHZkjvhGCziRCu60AdrfsqBJYTSjfC+BVyf+/qH4BAAD//wMAUEsBAi0AFAAGAAgAAAAh&#10;ALaDOJL+AAAA4QEAABMAAAAAAAAAAAAAAAAAAAAAAFtDb250ZW50X1R5cGVzXS54bWxQSwECLQAU&#10;AAYACAAAACEAOP0h/9YAAACUAQAACwAAAAAAAAAAAAAAAAAvAQAAX3JlbHMvLnJlbHNQSwECLQAU&#10;AAYACAAAACEABr+45soCAAD/BQAADgAAAAAAAAAAAAAAAAAuAgAAZHJzL2Uyb0RvYy54bWxQSwEC&#10;LQAUAAYACAAAACEA5TDtsdwAAAANAQAADwAAAAAAAAAAAAAAAAAkBQAAZHJzL2Rvd25yZXYueG1s&#10;UEsFBgAAAAAEAAQA8wAAAC0GAAAAAA==&#10;" filled="f" stroked="f">
                <v:textbox inset=",7.2pt,,7.2pt">
                  <w:txbxContent>
                    <w:p w:rsidR="00AD53E1" w:rsidRPr="0094096E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94096E">
                        <w:rPr>
                          <w:rFonts w:ascii="Times New Roman" w:hAnsi="Times New Roman"/>
                          <w:sz w:val="20"/>
                        </w:rPr>
                        <w:t>p &lt;.0001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79D6532" wp14:editId="2C3FF1A1">
                <wp:simplePos x="0" y="0"/>
                <wp:positionH relativeFrom="column">
                  <wp:posOffset>6076950</wp:posOffset>
                </wp:positionH>
                <wp:positionV relativeFrom="paragraph">
                  <wp:posOffset>841375</wp:posOffset>
                </wp:positionV>
                <wp:extent cx="1047750" cy="342900"/>
                <wp:effectExtent l="0" t="0" r="0" b="0"/>
                <wp:wrapNone/>
                <wp:docPr id="5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94096E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4096E">
                              <w:rPr>
                                <w:rFonts w:ascii="Times New Roman" w:hAnsi="Times New Roman"/>
                                <w:sz w:val="20"/>
                              </w:rPr>
                              <w:t>p &lt;.0001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D6532" id="Text Box 64" o:spid="_x0000_s1041" type="#_x0000_t202" style="position:absolute;margin-left:478.5pt;margin-top:66.25pt;width:82.5pt;height:2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YLygIAAP8FAAAOAAAAZHJzL2Uyb0RvYy54bWysVNuOmzAQfa/Uf7D8zgJZkwS0ZLUbQlVp&#10;e5F2+wEOmGAVbGo7gbTqv3dsctvdl1VbHpAv4zNzZs7Mze3QNmjHlOZSpDi8CjBiopAlF5sUf3vK&#10;vTlG2lBR0kYKluI90/h28f7dTd8lbCJr2ZRMIQAROum7FNfGdInv66JmLdVXsmMCLiupWmpgqzZ+&#10;qWgP6G3jT4Jg6vdSlZ2SBdMaTrPxEi8cflWxwnypKs0MalIMsRn3V+6/tn9/cUOTjaJdzYtDGPQv&#10;omgpF+D0BJVRQ9FW8VdQLS+U1LIyV4VsfVlVvGCOA7AJgxdsHmvaMccFkqO7U5r0/4MtPu++KsTL&#10;FEczjARtoUZPbDDoXg5oSmx++k4nYPbYgaEZ4Bzq7Ljq7kEW3zUScllTsWF3Ssm+ZrSE+EL70r94&#10;OuJoC7LuP8kS/NCtkQ5oqFRrkwfpQIAOddqfamNjKazLgMxmEVwVcHdNJnHgiufT5Pi6U9p8YLJF&#10;dpFiBbV36HT3oI2NhiZHE+tMyJw3jat/I54dgOF4Ar7hqb2zUbhy/oqDeDVfzYlHJtOVR4Is8+7y&#10;JfGmeTiLsutsuczC39ZvSJKalyUT1s1RWiF5W+kOIh9FcRKXlg0vLZwNSavNetkotKMg7dx9Ludw&#10;czbzn4fhkgBcXlAKJyS4n8RePp3PPJKTyItnwdwLwvg+ngYkJln+nNIDF+zfKaE+xXE0iUYxnYN+&#10;wS1w32tuNGm5geHR8DbF85MRTawEV6JEZt+BygTMHWxdtazEqGEwpuzKFd5Q3rzF8iKNlvo5jSCV&#10;o0ic2K2+R6WbYT24vgoj68t2wlqWe5C/kqBOEDJMTVjUUv2E8GACpVj/2FIFwTYfBbRQHBJiR9bl&#10;Rl1u1pcbKgqASrHBaFwuzTjmtp3imxo8jU0r5B20XcVdR5yjOjQrTBlH7jAR7Ri73Dur89xe/AEA&#10;AP//AwBQSwMEFAAGAAgAAAAhAKU9uKjeAAAADAEAAA8AAABkcnMvZG93bnJldi54bWxMj81OwzAQ&#10;hO9IvIO1lbhRp0FpQohToSIegILE1YndOKq9jmLnhz492xPcdndGs99Uh9VZNusx9B4F7LYJMI2t&#10;Vz12Ar4+3x8LYCFKVNJ61AJ+dIBDfX9XyVL5BT/0fIodoxAMpRRgYhxKzkNrtJNh6weNpJ396GSk&#10;dey4GuVC4c7yNEn23Mke6YORgz4a3V5OkxPQXqe34tg383LNv/NmNTY7oxXiYbO+vgCLeo1/Zrjh&#10;EzrUxNT4CVVgVsBzllOXSMJTmgG7OXZpSqeGpmKfAa8r/r9E/QsAAP//AwBQSwECLQAUAAYACAAA&#10;ACEAtoM4kv4AAADhAQAAEwAAAAAAAAAAAAAAAAAAAAAAW0NvbnRlbnRfVHlwZXNdLnhtbFBLAQIt&#10;ABQABgAIAAAAIQA4/SH/1gAAAJQBAAALAAAAAAAAAAAAAAAAAC8BAABfcmVscy8ucmVsc1BLAQIt&#10;ABQABgAIAAAAIQCeLLYLygIAAP8FAAAOAAAAAAAAAAAAAAAAAC4CAABkcnMvZTJvRG9jLnhtbFBL&#10;AQItABQABgAIAAAAIQClPbio3gAAAAwBAAAPAAAAAAAAAAAAAAAAACQFAABkcnMvZG93bnJldi54&#10;bWxQSwUGAAAAAAQABADzAAAALwYAAAAA&#10;" filled="f" stroked="f">
                <v:textbox inset=",7.2pt,,7.2pt">
                  <w:txbxContent>
                    <w:p w:rsidR="00AD53E1" w:rsidRPr="0094096E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94096E">
                        <w:rPr>
                          <w:rFonts w:ascii="Times New Roman" w:hAnsi="Times New Roman"/>
                          <w:sz w:val="20"/>
                        </w:rPr>
                        <w:t>p &lt;.0001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D716D3A" wp14:editId="73780D21">
                <wp:simplePos x="0" y="0"/>
                <wp:positionH relativeFrom="column">
                  <wp:posOffset>4749800</wp:posOffset>
                </wp:positionH>
                <wp:positionV relativeFrom="paragraph">
                  <wp:posOffset>841375</wp:posOffset>
                </wp:positionV>
                <wp:extent cx="1047750" cy="342900"/>
                <wp:effectExtent l="0" t="0" r="0" b="0"/>
                <wp:wrapNone/>
                <wp:docPr id="5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94096E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4096E">
                              <w:rPr>
                                <w:rFonts w:ascii="Times New Roman" w:hAnsi="Times New Roman"/>
                                <w:sz w:val="20"/>
                              </w:rPr>
                              <w:t>p &lt;.0001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16D3A" id="Text Box 63" o:spid="_x0000_s1042" type="#_x0000_t202" style="position:absolute;margin-left:374pt;margin-top:66.25pt;width:82.5pt;height:2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HI3ygIAAP8FAAAOAAAAZHJzL2Uyb0RvYy54bWysVMlu2zAQvRfoPxC8K1pCy5YQOUgsqyiQ&#10;LkDSD6AlyiIqkSpJW3aL/nuHlLckl6CtDgKX4Zt5M2/m5nbXtWjLlOZSZDi8CjBiopQVF+sMf3sq&#10;vBlG2lBR0VYKluE90/h2/v7dzdCnLJKNbCumEIAInQ59hhtj+tT3ddmwjuor2TMBl7VUHTWwVWu/&#10;UnQA9K71oyCI/UGqqleyZFrDaT5e4rnDr2tWmi91rZlBbYYhNuP+yv1X9u/Pb2i6VrRveHkIg/5F&#10;FB3lApyeoHJqKNoo/gqq46WSWtbmqpSdL+ual8xxADZh8ILNY0N75rhAcnR/SpP+f7Dl5+1XhXiV&#10;4UmMkaAd1OiJ7Qy6lzsUX9v8DL1OweyxB0Ozg3Oos+Oq+wdZftdIyEVDxZrdKSWHhtEK4gvtS//i&#10;6YijLchq+CQr8EM3RjqgXa06mzxIBwJ0qNP+VBsbS2ldBmQ6ncBVCXfXJEoCVzyfpsfXvdLmA5Md&#10;sosMK6i9Q6fbB21sNDQ9mlhnQha8bV39W/HsAAzHE/ANT+2djcKV81cSJMvZckY8EsVLjwR57t0V&#10;C+LFRTid5Nf5YpGHv63fkKQNryomrJujtELyttIdRD6K4iQuLVteWTgbklbr1aJVaEtB2oX7XM7h&#10;5mzmPw/DJQG4vKAURiS4jxKviGdTjxRk4iXTYOYFYXKfxAFJSF48p/TABft3SmjIcDKJJqOYzkG/&#10;4Ba47zU3mnbcwPBoeZfh2cmIplaCS1Ehs+9BZQLmDrauOlZh1DIYU3blCm8ob99ieZFGS/2cRpDK&#10;USRO7Fbfo9LNbrVzfRXG1pfthJWs9iB/JUGdIGSYmrBopPoJ4cEEyrD+saEKgm0/CmihJCTEjqzL&#10;jbrcrC43VJQAlWGD0bhcmHHMbXrF1w14GptWyDtou5q7jjhHdWhWmDKO3GEi2jF2uXdW57k9/wMA&#10;AP//AwBQSwMEFAAGAAgAAAAhAE8XGhXeAAAACwEAAA8AAABkcnMvZG93bnJldi54bWxMj81OwzAQ&#10;hO9IvIO1lbhRpy1pQohToSIegBaJqxO7cVR7HcXOD316lhMcd2Y0+015WJxlkx5C51HAZp0A09h4&#10;1WEr4PP8/pgDC1GiktajFvCtAxyq+7tSFsrP+KGnU2wZlWAopAATY19wHhqjnQxr32sk7+IHJyOd&#10;Q8vVIGcqd5Zvk2TPneyQPhjZ66PRzfU0OgHNbXzLj109zbfsK6sXY9MLWiEeVsvrC7Col/gXhl98&#10;QoeKmGo/ogrMCsiectoSydhtU2CUeN7sSKlJyfcp8Krk/zdUPwAAAP//AwBQSwECLQAUAAYACAAA&#10;ACEAtoM4kv4AAADhAQAAEwAAAAAAAAAAAAAAAAAAAAAAW0NvbnRlbnRfVHlwZXNdLnhtbFBLAQIt&#10;ABQABgAIAAAAIQA4/SH/1gAAAJQBAAALAAAAAAAAAAAAAAAAAC8BAABfcmVscy8ucmVsc1BLAQIt&#10;ABQABgAIAAAAIQDiuHI3ygIAAP8FAAAOAAAAAAAAAAAAAAAAAC4CAABkcnMvZTJvRG9jLnhtbFBL&#10;AQItABQABgAIAAAAIQBPFxoV3gAAAAsBAAAPAAAAAAAAAAAAAAAAACQFAABkcnMvZG93bnJldi54&#10;bWxQSwUGAAAAAAQABADzAAAALwYAAAAA&#10;" filled="f" stroked="f">
                <v:textbox inset=",7.2pt,,7.2pt">
                  <w:txbxContent>
                    <w:p w:rsidR="00AD53E1" w:rsidRPr="0094096E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94096E">
                        <w:rPr>
                          <w:rFonts w:ascii="Times New Roman" w:hAnsi="Times New Roman"/>
                          <w:sz w:val="20"/>
                        </w:rPr>
                        <w:t>p &lt;.0001</w:t>
                      </w:r>
                    </w:p>
                  </w:txbxContent>
                </v:textbox>
              </v:shape>
            </w:pict>
          </mc:Fallback>
        </mc:AlternateContent>
      </w:r>
      <w:r w:rsidRPr="00386A19">
        <w:rPr>
          <w:rFonts w:ascii="Times New Roman" w:hAnsi="Times New Roman"/>
          <w:noProof/>
          <w:sz w:val="24"/>
          <w:szCs w:val="24"/>
          <w:lang w:val="fr-FR" w:eastAsia="fr-FR"/>
        </w:rPr>
        <w:drawing>
          <wp:inline distT="0" distB="0" distL="0" distR="0">
            <wp:extent cx="8639175" cy="4152265"/>
            <wp:effectExtent l="0" t="0" r="9525" b="635"/>
            <wp:docPr id="4" name="Graphiqu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>ORa (95% CI) = odd ratios adjusted for age (95% confidence intervals)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 xml:space="preserve">Smoking </w:t>
      </w:r>
      <w:r w:rsidR="00C93BF4">
        <w:rPr>
          <w:rFonts w:ascii="Times New Roman" w:hAnsi="Times New Roman"/>
          <w:sz w:val="20"/>
          <w:szCs w:val="20"/>
        </w:rPr>
        <w:t>status</w:t>
      </w:r>
      <w:r w:rsidRPr="00386A19">
        <w:rPr>
          <w:rFonts w:ascii="Times New Roman" w:hAnsi="Times New Roman"/>
          <w:sz w:val="20"/>
          <w:szCs w:val="20"/>
        </w:rPr>
        <w:t xml:space="preserve">: ever-smokers (ref) </w:t>
      </w:r>
      <w:r w:rsidRPr="00386A19">
        <w:rPr>
          <w:rFonts w:ascii="Times New Roman" w:hAnsi="Times New Roman"/>
          <w:i/>
          <w:sz w:val="20"/>
          <w:szCs w:val="20"/>
        </w:rPr>
        <w:t>vs.</w:t>
      </w:r>
      <w:r w:rsidRPr="00386A19">
        <w:rPr>
          <w:rFonts w:ascii="Times New Roman" w:hAnsi="Times New Roman"/>
          <w:sz w:val="20"/>
          <w:szCs w:val="20"/>
        </w:rPr>
        <w:t xml:space="preserve"> never smokers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 xml:space="preserve">Weighted quintiles: contains approximately 25% of the French population in each ones; unweighted quintiles contain approximately 25% of the score distribution  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>FDep=French Deprivation index, FEDI=French European Deprivation Index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>Q1=least deprived (reference); Q5=most deprived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>P-values on the figure are p-values for trend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6A19">
        <w:rPr>
          <w:rFonts w:ascii="Times New Roman" w:hAnsi="Times New Roman"/>
          <w:sz w:val="24"/>
        </w:rPr>
        <w:br w:type="page"/>
      </w:r>
      <w:r w:rsidRPr="00386A19">
        <w:rPr>
          <w:rFonts w:ascii="Times New Roman" w:hAnsi="Times New Roman"/>
          <w:sz w:val="24"/>
        </w:rPr>
        <w:lastRenderedPageBreak/>
        <w:t xml:space="preserve">Figure S5 Comparison of associations between three area-based deprivation indices with </w:t>
      </w:r>
      <w:r w:rsidRPr="00386A19">
        <w:rPr>
          <w:rFonts w:ascii="Times New Roman" w:hAnsi="Times New Roman"/>
          <w:sz w:val="24"/>
          <w:u w:val="single"/>
        </w:rPr>
        <w:t>overweight status according to weighted and unweighted</w:t>
      </w:r>
      <w:r w:rsidRPr="00386A19">
        <w:rPr>
          <w:rFonts w:ascii="Times New Roman" w:hAnsi="Times New Roman"/>
          <w:b/>
          <w:u w:val="single"/>
        </w:rPr>
        <w:t xml:space="preserve"> </w:t>
      </w:r>
      <w:r w:rsidRPr="00386A19">
        <w:rPr>
          <w:rFonts w:ascii="Times New Roman" w:hAnsi="Times New Roman"/>
          <w:sz w:val="24"/>
          <w:u w:val="single"/>
        </w:rPr>
        <w:t>quintiles</w:t>
      </w:r>
      <w:r w:rsidRPr="00386A19">
        <w:rPr>
          <w:rFonts w:ascii="Times New Roman" w:hAnsi="Times New Roman"/>
        </w:rPr>
        <w:t xml:space="preserve"> </w:t>
      </w:r>
    </w:p>
    <w:p w:rsidR="009E5A28" w:rsidRPr="00386A19" w:rsidRDefault="00C43A97" w:rsidP="009E5A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C72D201" wp14:editId="3BEF573E">
                <wp:simplePos x="0" y="0"/>
                <wp:positionH relativeFrom="column">
                  <wp:posOffset>2025650</wp:posOffset>
                </wp:positionH>
                <wp:positionV relativeFrom="paragraph">
                  <wp:posOffset>1021080</wp:posOffset>
                </wp:positionV>
                <wp:extent cx="1047750" cy="342900"/>
                <wp:effectExtent l="0" t="0" r="0" b="0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94096E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4096E">
                              <w:rPr>
                                <w:rFonts w:ascii="Times New Roman" w:hAnsi="Times New Roman"/>
                                <w:sz w:val="20"/>
                              </w:rPr>
                              <w:t>p &lt;.0001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2D201" id="Text Box 56" o:spid="_x0000_s1043" type="#_x0000_t202" style="position:absolute;margin-left:159.5pt;margin-top:80.4pt;width:82.5pt;height:27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1AxygIAAP8FAAAOAAAAZHJzL2Uyb0RvYy54bWysVNuOmzAQfa/Uf7D8zgJZkwS0ZLUbQlVp&#10;e5F2+wEOmGAVbGo7gbTqv3dsctvdl1VbHpAv4zNzZs7Mze3QNmjHlOZSpDi8CjBiopAlF5sUf3vK&#10;vTlG2lBR0kYKluI90/h28f7dTd8lbCJr2ZRMIQAROum7FNfGdInv66JmLdVXsmMCLiupWmpgqzZ+&#10;qWgP6G3jT4Jg6vdSlZ2SBdMaTrPxEi8cflWxwnypKs0MalIMsRn3V+6/tn9/cUOTjaJdzYtDGPQv&#10;omgpF+D0BJVRQ9FW8VdQLS+U1LIyV4VsfVlVvGCOA7AJgxdsHmvaMccFkqO7U5r0/4MtPu++KsTL&#10;FEcRRoK2UKMnNhh0LwcUTW1++k4nYPbYgaEZ4Bzq7Ljq7kEW3zUScllTsWF3Ssm+ZrSE+EL70r94&#10;OuJoC7LuP8kS/NCtkQ5oqFRrkwfpQIAOddqfamNjKazLgMxmEVwVcHdNJnHgiufT5Pi6U9p8YLJF&#10;dpFiBbV36HT3oI2NhiZHE+tMyJw3jat/I54dgOF4Ar7hqb2zUbhy/oqDeDVfzYlHJtOVR4Is8+7y&#10;JfGmeTiLsutsuczC39ZvSJKalyUT1s1RWiF5W+kOIh9FcRKXlg0vLZwNSavNetkotKMg7dx9Ludw&#10;czbzn4fhkgBcXlAKJyS4n8RePp3PPJKTyItnwdwLwvg+ngYkJln+nNIDF+zfKaE+xXE0iUYxnYN+&#10;wS1w32tuNGm5geHR8DbF85MRTawEV6JEZt+BygTMHWxdtazEqGEwpuzKFd5Q3rzF8iKNlvo5jSCV&#10;o0ic2K2+R6WbYT24vgpn1pfthLUs9yB/JUGdIGSYmrCopfoJ4cEESrH+saUKgm0+CmihOCTEjqzL&#10;jbrcrC83VBQAlWKD0bhcmnHMbTvFNzV4GptWyDtou4q7jjhHdWhWmDKO3GEi2jF2uXdW57m9+AMA&#10;AP//AwBQSwMEFAAGAAgAAAAhAKz/3XDeAAAACwEAAA8AAABkcnMvZG93bnJldi54bWxMj81OwzAQ&#10;hO9IvIO1SNyokxLaEOJUqIgHoCBxdeJtEmGvo9j5oU/PcoLjzoxm5ysPq7NixjH0nhSkmwQEUuNN&#10;T62Cj/fXuxxEiJqMtp5QwTcGOFTXV6UujF/oDedTbAWXUCi0gi7GoZAyNB06HTZ+QGLv7EenI59j&#10;K82oFy53Vm6TZCed7ok/dHrAY4fN12lyCprL9JIf+3peLvvPfb129uFMVqnbm/X5CUTENf6F4Xc+&#10;T4eKN9V+IhOEVXCfPjJLZGOXMAMnsjxjpVawTbMcZFXK/wzVDwAAAP//AwBQSwECLQAUAAYACAAA&#10;ACEAtoM4kv4AAADhAQAAEwAAAAAAAAAAAAAAAAAAAAAAW0NvbnRlbnRfVHlwZXNdLnhtbFBLAQIt&#10;ABQABgAIAAAAIQA4/SH/1gAAAJQBAAALAAAAAAAAAAAAAAAAAC8BAABfcmVscy8ucmVsc1BLAQIt&#10;ABQABgAIAAAAIQDvN1AxygIAAP8FAAAOAAAAAAAAAAAAAAAAAC4CAABkcnMvZTJvRG9jLnhtbFBL&#10;AQItABQABgAIAAAAIQCs/91w3gAAAAsBAAAPAAAAAAAAAAAAAAAAACQFAABkcnMvZG93bnJldi54&#10;bWxQSwUGAAAAAAQABADzAAAALwYAAAAA&#10;" filled="f" stroked="f">
                <v:textbox inset=",7.2pt,,7.2pt">
                  <w:txbxContent>
                    <w:p w:rsidR="00AD53E1" w:rsidRPr="0094096E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94096E">
                        <w:rPr>
                          <w:rFonts w:ascii="Times New Roman" w:hAnsi="Times New Roman"/>
                          <w:sz w:val="20"/>
                        </w:rPr>
                        <w:t>p &lt;.0001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7F2A80F" wp14:editId="63262CAD">
                <wp:simplePos x="0" y="0"/>
                <wp:positionH relativeFrom="column">
                  <wp:posOffset>3352800</wp:posOffset>
                </wp:positionH>
                <wp:positionV relativeFrom="paragraph">
                  <wp:posOffset>1021080</wp:posOffset>
                </wp:positionV>
                <wp:extent cx="1047750" cy="342900"/>
                <wp:effectExtent l="0" t="0" r="0" b="0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94096E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4096E">
                              <w:rPr>
                                <w:rFonts w:ascii="Times New Roman" w:hAnsi="Times New Roman"/>
                                <w:sz w:val="20"/>
                              </w:rPr>
                              <w:t>p &lt;.0001</w:t>
                            </w:r>
                          </w:p>
                          <w:p w:rsidR="00AD53E1" w:rsidRPr="00EF1C49" w:rsidRDefault="00AD53E1" w:rsidP="009E5A2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2A80F" id="Text Box 55" o:spid="_x0000_s1044" type="#_x0000_t202" style="position:absolute;margin-left:264pt;margin-top:80.4pt;width:82.5pt;height:2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CJdygIAAP8FAAAOAAAAZHJzL2Uyb0RvYy54bWysVNuOmzAQfa/Uf7D8zgJZkwBastoNoaq0&#10;vUi7/QAHTLAKNrWdkLTqv3dsctvdl1VbHpAv4zNzZs7Mze2ua9GWKc2lyHB4FWDERCkrLtYZ/vZU&#10;eDFG2lBR0VYKluE90/h2/v7dzdCnbCIb2VZMIQAROh36DDfG9Knv67JhHdVXsmcCLmupOmpgq9Z+&#10;pegA6F3rT4Jg6g9SVb2SJdMaTvPxEs8dfl2z0nypa80MajMMsRn3V+6/sn9/fkPTtaJ9w8tDGPQv&#10;ougoF+D0BJVTQ9FG8VdQHS+V1LI2V6XsfFnXvGSOA7AJgxdsHhvaM8cFkqP7U5r0/4MtP2+/KsSr&#10;DEcEI0E7qNET2xl0L3coimx+hl6nYPbYg6HZwTnU2XHV/YMsv2sk5KKhYs3ulJJDw2gF8YX2pX/x&#10;dMTRFmQ1fJIV+KEbIx3QrladTR6kAwE61Gl/qo2NpbQuAzKbRXBVwt01mSSBK55P0+PrXmnzgckO&#10;2UWGFdTeodPtgzY2GpoeTawzIQvetq7+rXh2AIbjCfiGp/bORuHK+SsJkmW8jIlHJtOlR4I89+6K&#10;BfGmRTiL8ut8scjD39ZvSNKGVxUT1s1RWiF5W+kOIh9FcRKXli2vLJwNSav1atEqtKUg7cJ9Ludw&#10;czbzn4fhkgBcXlAKJyS4nyReMY1nHilI5CWzIPaCMLlPpgFJSF48p/TABft3SmjIcBJNolFM56Bf&#10;cAvc95obTTtuYHi0vMtwfDKiqZXgUlTI7HtQmYC5g62rjlUYtQzGlF25whvK27dYXqTRUj+nEaRy&#10;FIkTu9X3qHSzW+1cX4Wx9WU7YSWrPchfSVAnCBmmJiwaqX5CeDCBMqx/bKiCYNuPAlooCQmxI+ty&#10;oy43q8sNFSVAZdhgNC4XZhxzm17xdQOexqYV8g7aruauI85RHZoVpowjd5iIdoxd7p3VeW7P/wAA&#10;AP//AwBQSwMEFAAGAAgAAAAhAFIUjRneAAAACwEAAA8AAABkcnMvZG93bnJldi54bWxMj81OwzAQ&#10;hO9IvIO1SNyo00DTEOJUqIgHoCBxdeJtEmGvo9j5oU/PcoLjzoxm5ysPq7NixjH0nhRsNwkIpMab&#10;nloFH++vdzmIEDUZbT2hgm8McKiur0pdGL/QG86n2AouoVBoBV2MQyFlaDp0Omz8gMTe2Y9ORz7H&#10;VppRL1zurEyTJJNO98QfOj3gscPm6zQ5Bc1lesmPfT0vl/3nvl47uzuTVer2Zn1+AhFxjX9h+J3P&#10;06HiTbWfyARhFezSnFkiG1nCDJzIHu9ZqRWk24ccZFXK/wzVDwAAAP//AwBQSwECLQAUAAYACAAA&#10;ACEAtoM4kv4AAADhAQAAEwAAAAAAAAAAAAAAAAAAAAAAW0NvbnRlbnRfVHlwZXNdLnhtbFBLAQIt&#10;ABQABgAIAAAAIQA4/SH/1gAAAJQBAAALAAAAAAAAAAAAAAAAAC8BAABfcmVscy8ucmVsc1BLAQIt&#10;ABQABgAIAAAAIQBnpCJdygIAAP8FAAAOAAAAAAAAAAAAAAAAAC4CAABkcnMvZTJvRG9jLnhtbFBL&#10;AQItABQABgAIAAAAIQBSFI0Z3gAAAAsBAAAPAAAAAAAAAAAAAAAAACQFAABkcnMvZG93bnJldi54&#10;bWxQSwUGAAAAAAQABADzAAAALwYAAAAA&#10;" filled="f" stroked="f">
                <v:textbox inset=",7.2pt,,7.2pt">
                  <w:txbxContent>
                    <w:p w:rsidR="00AD53E1" w:rsidRPr="0094096E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94096E">
                        <w:rPr>
                          <w:rFonts w:ascii="Times New Roman" w:hAnsi="Times New Roman"/>
                          <w:sz w:val="20"/>
                        </w:rPr>
                        <w:t>p &lt;.0001</w:t>
                      </w:r>
                    </w:p>
                    <w:p w:rsidR="00AD53E1" w:rsidRPr="00EF1C49" w:rsidRDefault="00AD53E1" w:rsidP="009E5A28"/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A8CD1E6" wp14:editId="175D315C">
                <wp:simplePos x="0" y="0"/>
                <wp:positionH relativeFrom="column">
                  <wp:posOffset>768350</wp:posOffset>
                </wp:positionH>
                <wp:positionV relativeFrom="paragraph">
                  <wp:posOffset>1021080</wp:posOffset>
                </wp:positionV>
                <wp:extent cx="1047750" cy="342900"/>
                <wp:effectExtent l="0" t="0" r="0" b="0"/>
                <wp:wrapNone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94096E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D51F4B">
                              <w:rPr>
                                <w:rFonts w:ascii="Times New Roman" w:hAnsi="Times New Roman"/>
                                <w:sz w:val="20"/>
                              </w:rPr>
                              <w:t>p &lt;.0001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CD1E6" id="Text Box 54" o:spid="_x0000_s1045" type="#_x0000_t202" style="position:absolute;margin-left:60.5pt;margin-top:80.4pt;width:82.5pt;height:2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AaygIAAP8FAAAOAAAAZHJzL2Uyb0RvYy54bWysVMlu2zAQvRfoPxC8K1pC2ZYQOUgsqyiQ&#10;LkDSD6AlyiIqkSpJW3aL/nuHlLckl6CtDgKX4Zt5M2/m5nbXtWjLlOZSZDi8CjBiopQVF+sMf3sq&#10;vBlG2lBR0VYKluE90/h2/v7dzdCnLJKNbCumEIAInQ59hhtj+tT3ddmwjuor2TMBl7VUHTWwVWu/&#10;UnQA9K71oyCY+INUVa9kybSG03y8xHOHX9esNF/qWjOD2gxDbMb9lfuv7N+f39B0rWjf8PIQBv2L&#10;KDrKBTg9QeXUULRR/BVUx0sltazNVSk7X9Y1L5njAGzC4AWbx4b2zHGB5Oj+lCb9/2DLz9uvCvEq&#10;w/E1RoJ2UKMntjPoXu5QTGx+hl6nYPbYg6HZwTnU2XHV/YMsv2sk5KKhYs3ulJJDw2gF8YX2pX/x&#10;dMTRFmQ1fJIV+KEbIx3QrladTR6kAwE61Gl/qo2NpbQuAzKdxnBVwt01iZLAFc+n6fF1r7T5wGSH&#10;7CLDCmrv0On2QRsbDU2PJtaZkAVvW1f/Vjw7AMPxBHzDU3tno3Dl/JUEyXK2nBGPRJOlR4I89+6K&#10;BfEmRTiN8+t8scjD39ZvSNKGVxUT1s1RWiF5W+kOIh9FcRKXli2vLJwNSav1atEqtKUg7cJ9Ludw&#10;czbzn4fhkgBcXlAKIxLcR4lXTGZTjxQk9pJpMPOCMLlPJgFJSF48p/TABft3SmjIcBJH8Simc9Av&#10;uAXue82Nph03MDxa3mV4djKiqZXgUlTI7HtQmYC5g62rjlUYtQzGlF25whvK27dYXqTRUj+nEaRy&#10;FIkTu9X3qHSzW+1cX4WJ9WU7YSWrPchfSVAnCBmmJiwaqX5CeDCBMqx/bKiCYNuPAlooCQmxI+ty&#10;oy43q8sNFSVAZdhgNC4XZhxzm17xdQOexqYV8g7aruauI85RHZoVpowjd5iIdoxd7p3VeW7P/wAA&#10;AP//AwBQSwMEFAAGAAgAAAAhAKsFu+7bAAAACwEAAA8AAABkcnMvZG93bnJldi54bWxMT8tOwzAQ&#10;vCPxD9YicaNOIkijEKdCRXwABalXJ94mEfY6ip0H/XqWE9xmdkazM9Vhc1YsOIXBk4J0l4BAar0Z&#10;qFPw+fH2UIAIUZPR1hMq+MYAh/r2ptKl8Su943KKneAQCqVW0Mc4llKGtkenw86PSKxd/OR0ZDp1&#10;0kx65XBnZZYkuXR6IP7Q6xGPPbZfp9kpaK/za3EcmmW97s/7Zuvt04WsUvd328sziIhb/DPDb32u&#10;DjV3avxMJgjLPEt5S2SQJ7yBHVmR86VhkD4WIOtK/t9Q/wAAAP//AwBQSwECLQAUAAYACAAAACEA&#10;toM4kv4AAADhAQAAEwAAAAAAAAAAAAAAAAAAAAAAW0NvbnRlbnRfVHlwZXNdLnhtbFBLAQItABQA&#10;BgAIAAAAIQA4/SH/1gAAAJQBAAALAAAAAAAAAAAAAAAAAC8BAABfcmVscy8ucmVsc1BLAQItABQA&#10;BgAIAAAAIQBsCTAaygIAAP8FAAAOAAAAAAAAAAAAAAAAAC4CAABkcnMvZTJvRG9jLnhtbFBLAQIt&#10;ABQABgAIAAAAIQCrBbvu2wAAAAsBAAAPAAAAAAAAAAAAAAAAACQFAABkcnMvZG93bnJldi54bWxQ&#10;SwUGAAAAAAQABADzAAAALAYAAAAA&#10;" filled="f" stroked="f">
                <v:textbox inset=",7.2pt,,7.2pt">
                  <w:txbxContent>
                    <w:p w:rsidR="00AD53E1" w:rsidRPr="0094096E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D51F4B">
                        <w:rPr>
                          <w:rFonts w:ascii="Times New Roman" w:hAnsi="Times New Roman"/>
                          <w:sz w:val="20"/>
                        </w:rPr>
                        <w:t>p &lt;.0001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D3B50DD" wp14:editId="179A2234">
                <wp:simplePos x="0" y="0"/>
                <wp:positionH relativeFrom="column">
                  <wp:posOffset>7194550</wp:posOffset>
                </wp:positionH>
                <wp:positionV relativeFrom="paragraph">
                  <wp:posOffset>1021080</wp:posOffset>
                </wp:positionV>
                <wp:extent cx="1047750" cy="342900"/>
                <wp:effectExtent l="0" t="0" r="0" b="0"/>
                <wp:wrapNone/>
                <wp:docPr id="5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p=0.03</w:t>
                            </w:r>
                          </w:p>
                          <w:p w:rsidR="00AD53E1" w:rsidRPr="0094096E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..0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B50DD" id="Text Box 59" o:spid="_x0000_s1046" type="#_x0000_t202" style="position:absolute;margin-left:566.5pt;margin-top:80.4pt;width:82.5pt;height:2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cfyQIAAP8FAAAOAAAAZHJzL2Uyb0RvYy54bWysVMlu2zAQvRfoPxC8K1pC2ZYQOUgsqyiQ&#10;LkDSD6AlyiIqkSpJW3aL/nuHlLckl6CtDgKX4Zs3M2/m5nbXtWjLlOZSZDi8CjBiopQVF+sMf3sq&#10;vBlG2lBR0VYKluE90/h2/v7dzdCnLJKNbCumEIAInQ59hhtj+tT3ddmwjuor2TMBl7VUHTWwVWu/&#10;UnQA9K71oyCY+INUVa9kybSG03y8xHOHX9esNF/qWjOD2gwDN+P+yv1X9u/Pb2i6VrRveHmgQf+C&#10;RUe5AKcnqJwaijaKv4LqeKmklrW5KmXny7rmJXMxQDRh8CKax4b2zMUCydH9KU36/8GWn7dfFeJV&#10;huMII0E7qNET2xl0L3coTmx+hl6nYPbYg6HZwTnU2cWq+wdZftdIyEVDxZrdKSWHhtEK+IX2pX/x&#10;dMTRFmQ1fJIV+KEbIx3QrladTR6kAwE61Gl/qo3lUlqXAZlOY7gq4e6aREngiufT9Pi6V9p8YLJD&#10;dpFhBbV36HT7oI1lQ9OjiXUmZMHb1tW/Fc8OwHA8Ad/w1N5ZFq6cv5IgWc6WM+KRaLL0SJDn3l2x&#10;IN6kCKdxfp0vFnn42/oNSdrwqmLCujlKKyRvK91B5KMoTuLSsuWVhbOUtFqvFq1CWwrSLtzncg43&#10;ZzP/OQ2XBIjlRUhhRIL7KPGKyWzqkYLEXjINZl4QJvfJJCAJyYvnIT1wwf49JDRkOImjeBTTmfSL&#10;2AL3vY6Nph03MDxa3mV4djKiqZXgUlTI7HtQmYC5g62rjlUYtQzGlF25whvK27dYXqTRhn5OI0jl&#10;KBIndqvvUelmt9q5voqcTm0nrGS1B/krCeoEIcPUhEUj1U+gBxMow/rHhiog234U0EJJSIgdWZcb&#10;dblZXW6oKAEqwwajcbkw45jb9IqvG/A0Nq2Qd9B2NXcdcWZ1aFaYMi64w0S0Y+xy76zOc3v+BwAA&#10;//8DAFBLAwQUAAYACAAAACEAQV+siN8AAAANAQAADwAAAGRycy9kb3ducmV2LnhtbEyPzU7DMBCE&#10;70i8g7WVuFEnKbQhxKlQEQ9Ai8TVid04qr2OYueHPj3bE9x2dkez85X7xVk26SF0HgWk6wSYxsar&#10;DlsBX6ePxxxYiBKVtB61gB8dYF/d35WyUH7GTz0dY8soBEMhBZgY+4Lz0BjtZFj7XiPdzn5wMpIc&#10;Wq4GOVO4szxLki13skP6YGSvD0Y3l+PoBDTX8T0/dPU0X3ffu3ox9vmMVoiH1fL2CizqJf6Z4Vaf&#10;qkNFnWo/ogrMkk43G4KJNG0TgrhZspecVrWALH3KgVcl/09R/QIAAP//AwBQSwECLQAUAAYACAAA&#10;ACEAtoM4kv4AAADhAQAAEwAAAAAAAAAAAAAAAAAAAAAAW0NvbnRlbnRfVHlwZXNdLnhtbFBLAQIt&#10;ABQABgAIAAAAIQA4/SH/1gAAAJQBAAALAAAAAAAAAAAAAAAAAC8BAABfcmVscy8ucmVsc1BLAQIt&#10;ABQABgAIAAAAIQCjghcfyQIAAP8FAAAOAAAAAAAAAAAAAAAAAC4CAABkcnMvZTJvRG9jLnhtbFBL&#10;AQItABQABgAIAAAAIQBBX6yI3wAAAA0BAAAPAAAAAAAAAAAAAAAAACMFAABkcnMvZG93bnJldi54&#10;bWxQSwUGAAAAAAQABADzAAAALwYAAAAA&#10;" filled="f" stroked="f">
                <v:textbox inset=",7.2pt,,7.2pt">
                  <w:txbxContent>
                    <w:p w:rsidR="00AD53E1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p=0.03</w:t>
                      </w:r>
                    </w:p>
                    <w:p w:rsidR="00AD53E1" w:rsidRPr="0094096E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..0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F1ED85F" wp14:editId="2D5F5FD2">
                <wp:simplePos x="0" y="0"/>
                <wp:positionH relativeFrom="column">
                  <wp:posOffset>5937250</wp:posOffset>
                </wp:positionH>
                <wp:positionV relativeFrom="paragraph">
                  <wp:posOffset>1021080</wp:posOffset>
                </wp:positionV>
                <wp:extent cx="1047750" cy="342900"/>
                <wp:effectExtent l="0" t="0" r="0" b="0"/>
                <wp:wrapNone/>
                <wp:docPr id="5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EF1C49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lang w:val="fr-FR"/>
                              </w:rPr>
                              <w:t>p=0.004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ED85F" id="Text Box 58" o:spid="_x0000_s1047" type="#_x0000_t202" style="position:absolute;margin-left:467.5pt;margin-top:80.4pt;width:82.5pt;height:2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PgygIAAP8FAAAOAAAAZHJzL2Uyb0RvYy54bWysVMlu2zAQvRfoPxC8K1pC25IQOUgsqyiQ&#10;LkDSD6AlyiIqkSpJW3aL/nuHlLckl6CtDgKX4Zs3M2/m5nbXtWjLlOZSZDi8CjBiopQVF+sMf3sq&#10;vBgjbaioaCsFy/CeaXw7f//uZuhTFslGthVTCECEToc+w40xfer7umxYR/WV7JmAy1qqjhrYqrVf&#10;KToAetf6URBM/UGqqleyZFrDaT5e4rnDr2tWmi91rZlBbYaBm3F/5f4r+/fnNzRdK9o3vDzQoH/B&#10;oqNcgNMTVE4NRRvFX0F1vFRSy9pclbLzZV3zkrkYIJoweBHNY0N75mKB5Oj+lCb9/2DLz9uvCvEq&#10;w5MQI0E7qNET2xl0L3doEtv8DL1OweyxB0Ozg3Oos4tV9w+y/K6RkIuGijW7U0oODaMV8AvtS//i&#10;6YijLchq+CQr8EM3RjqgXa06mzxIBwJ0qNP+VBvLpbQuAzKbTeCqhLtrEiWBK55P0+PrXmnzgckO&#10;2UWGFdTeodPtgzaWDU2PJtaZkAVvW1f/Vjw7AMPxBHzDU3tnWbhy/kqCZBkvY+KRaLr0SJDn3l2x&#10;IN60CGeT/DpfLPLwt/UbkrThVcWEdXOUVkjeVrqDyEdRnMSlZcsrC2cpabVeLVqFthSkXbjP5Rxu&#10;zmb+cxouCRDLi5DCiAT3UeIV03jmkYJMvGQWxF4QJvfJNCAJyYvnIT1wwf49JDRkOJlEk1FMZ9Iv&#10;Ygvc9zo2mnbcwPBoeZfh+GREUyvBpaiQ2fegMgFzB1tXHaswahmMKbtyhTeUt2+xvEijDf2cRpDK&#10;USRO7Fbfo9LNbrVzfRW5VrCdsJLVHuSvJKgThAxTExaNVD+BHkygDOsfG6qAbPtRQAslISF2ZF1u&#10;1OVmdbmhogSoDBuMxuXCjGNu0yu+bsDT2LRC3kHb1dx1xJnVoVlhyrjgDhPRjrHLvbM6z+35HwAA&#10;AP//AwBQSwMEFAAGAAgAAAAhAEODHAXeAAAADAEAAA8AAABkcnMvZG93bnJldi54bWxMj81OwzAQ&#10;hO9IvIO1SNyonULbEOJUqIgHoEXi6sRuHGGvo9j5oU/P9gTHnRnNzlfuF+/YZIbYBZSQrQQwg03Q&#10;HbYSPk/vDzmwmBRq5QIaCT8mwr66vSlVocOMH2Y6ppZRCcZCSbAp9QXnsbHGq7gKvUHyzmHwKtE5&#10;tFwPaqZy7/haiC33qkP6YFVvDtY038fRS2gu41t+6Oppvuy+dvVi3eaMTsr7u+X1BVgyS/oLw3U+&#10;TYeKNtVhRB2Zk/D8uCGWRMZWEMM1kQlBUi1hnT3lwKuS/4eofgEAAP//AwBQSwECLQAUAAYACAAA&#10;ACEAtoM4kv4AAADhAQAAEwAAAAAAAAAAAAAAAAAAAAAAW0NvbnRlbnRfVHlwZXNdLnhtbFBLAQIt&#10;ABQABgAIAAAAIQA4/SH/1gAAAJQBAAALAAAAAAAAAAAAAAAAAC8BAABfcmVscy8ucmVsc1BLAQIt&#10;ABQABgAIAAAAIQDBs7PgygIAAP8FAAAOAAAAAAAAAAAAAAAAAC4CAABkcnMvZTJvRG9jLnhtbFBL&#10;AQItABQABgAIAAAAIQBDgxwF3gAAAAwBAAAPAAAAAAAAAAAAAAAAACQFAABkcnMvZG93bnJldi54&#10;bWxQSwUGAAAAAAQABADzAAAALwYAAAAA&#10;" filled="f" stroked="f">
                <v:textbox inset=",7.2pt,,7.2pt">
                  <w:txbxContent>
                    <w:p w:rsidR="00AD53E1" w:rsidRPr="00EF1C49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lang w:val="fr-FR"/>
                        </w:rPr>
                        <w:t>p=0.004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5F4DF9F" wp14:editId="1E339242">
                <wp:simplePos x="0" y="0"/>
                <wp:positionH relativeFrom="column">
                  <wp:posOffset>4610100</wp:posOffset>
                </wp:positionH>
                <wp:positionV relativeFrom="paragraph">
                  <wp:posOffset>1021080</wp:posOffset>
                </wp:positionV>
                <wp:extent cx="1047750" cy="342900"/>
                <wp:effectExtent l="0" t="0" r="0" b="0"/>
                <wp:wrapNone/>
                <wp:docPr id="5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94096E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94096E">
                              <w:rPr>
                                <w:rFonts w:ascii="Times New Roman" w:hAnsi="Times New Roman"/>
                                <w:sz w:val="20"/>
                              </w:rPr>
                              <w:t>p &lt;.0001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4DF9F" id="Text Box 57" o:spid="_x0000_s1048" type="#_x0000_t202" style="position:absolute;margin-left:363pt;margin-top:80.4pt;width:82.5pt;height:2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KljyQIAAP8FAAAOAAAAZHJzL2Uyb0RvYy54bWysVMlu2zAQvRfoPxC8K1pCLxIiB4llFQXS&#10;BUj6AbREWUQlUiVpS27Rf++Q8pbkErTVQeAyfPNm5s3c3A5tg3ZMaS5FisOrACMmCllysUnxt6fc&#10;m2OkDRUlbaRgKd4zjW8X79/d9F3CIlnLpmQKAYjQSd+luDamS3xfFzVrqb6SHRNwWUnVUgNbtfFL&#10;RXtAbxs/CoKp30tVdkoWTGs4zcZLvHD4VcUK86WqNDOoSTFwM+6v3H9t//7ihiYbRbuaFwca9C9Y&#10;tJQLcHqCyqihaKv4K6iWF0pqWZmrQra+rCpeMBcDRBMGL6J5rGnHXCyQHN2d0qT/H2zxefdVIV6m&#10;eALpEbSFGj2xwaB7OaDJzOan73QCZo8dGJoBzqHOLlbdPcjiu0ZCLmsqNuxOKdnXjJbAL7Qv/Yun&#10;I462IOv+kyzBD90a6YCGSrU2eZAOBOhAZH+qjeVSWJcBmc0sxwLurkkUB654Pk2OrzulzQcmW2QX&#10;KVZQe4dOdw/aWDY0OZpYZ0LmvGlc/Rvx7AAMxxPwDU/tnWXhyvkrDuLVfDUnHommK48EWebd5Uvi&#10;TfNwNsmus+UyC39bvyFJal6WTFg3R2mF5G2lO4h8FMVJXFo2vLRwlpJWm/WyUWhHQdq5+1zO4eZs&#10;5j+n4ZIAsbwIKYxIcB/FXj6dzzySk4kXz4K5F4TxfTwNSEyy/HlID1ywfw8J9SmOJ9FkFNOZ9IvY&#10;Ave9jo0mLTcwPBrepnh+MqKJleBKlMjsO1CZgLmDrauWlRg1DMaUXbnCG8qbt1hepNGGfk4jSOUo&#10;Eid2q+9R6WZYD66vosj6sp2wluUe5K8kqBOEDFMTFrVUP4EeTKAU6x9bqoBs81FAC8UhIWBmLjfq&#10;crO+3FBRAFSKDUbjcmnGMbftFN/U4GlsWiHvoO0q7jrizOrQrDBlXHCHiWjH2OXeWZ3n9uIPAAAA&#10;//8DAFBLAwQUAAYACAAAACEApqBhGt0AAAALAQAADwAAAGRycy9kb3ducmV2LnhtbEyPzU7DMBCE&#10;70i8g7WVuFEnESQhxKlQEQ9AQeLqxG4c1V5HsfNDn57lBMedGc3OVx82Z9mipzB4FJDuE2AaO68G&#10;7AV8frzdl8BClKik9agFfOsAh+b2ppaV8iu+6+UUe0YlGCopwMQ4VpyHzmgnw96PGsk7+8nJSOfU&#10;czXJlcqd5VmS5NzJAemDkaM+Gt1dTrMT0F3n1/I4tMt6Lb6KdjP28YxWiLvd9vIMLOot/oXhdz5N&#10;h4Y2tX5GFZgVUGQ5sUQy8oQYKFE+paS0ArL0oQTe1Pw/Q/MDAAD//wMAUEsBAi0AFAAGAAgAAAAh&#10;ALaDOJL+AAAA4QEAABMAAAAAAAAAAAAAAAAAAAAAAFtDb250ZW50X1R5cGVzXS54bWxQSwECLQAU&#10;AAYACAAAACEAOP0h/9YAAACUAQAACwAAAAAAAAAAAAAAAAAvAQAAX3JlbHMvLnJlbHNQSwECLQAU&#10;AAYACAAAACEAWZypY8kCAAD/BQAADgAAAAAAAAAAAAAAAAAuAgAAZHJzL2Uyb0RvYy54bWxQSwEC&#10;LQAUAAYACAAAACEApqBhGt0AAAALAQAADwAAAAAAAAAAAAAAAAAjBQAAZHJzL2Rvd25yZXYueG1s&#10;UEsFBgAAAAAEAAQA8wAAAC0GAAAAAA==&#10;" filled="f" stroked="f">
                <v:textbox inset=",7.2pt,,7.2pt">
                  <w:txbxContent>
                    <w:p w:rsidR="00AD53E1" w:rsidRPr="0094096E" w:rsidRDefault="00AD53E1" w:rsidP="009E5A28">
                      <w:pPr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94096E">
                        <w:rPr>
                          <w:rFonts w:ascii="Times New Roman" w:hAnsi="Times New Roman"/>
                          <w:sz w:val="20"/>
                        </w:rPr>
                        <w:t>p &lt;.0001</w:t>
                      </w:r>
                    </w:p>
                  </w:txbxContent>
                </v:textbox>
              </v:shape>
            </w:pict>
          </mc:Fallback>
        </mc:AlternateContent>
      </w:r>
      <w:r w:rsidRPr="00386A19">
        <w:rPr>
          <w:rFonts w:ascii="Times New Roman" w:hAnsi="Times New Roman"/>
          <w:noProof/>
          <w:sz w:val="24"/>
          <w:szCs w:val="24"/>
          <w:lang w:val="fr-FR" w:eastAsia="fr-FR"/>
        </w:rPr>
        <w:drawing>
          <wp:inline distT="0" distB="0" distL="0" distR="0">
            <wp:extent cx="8639175" cy="4206875"/>
            <wp:effectExtent l="0" t="0" r="9525" b="3175"/>
            <wp:docPr id="5" name="Graphiqu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>ORa (95% CI) = odd ratios adjusted for age (95% confidence intervals)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 xml:space="preserve">Overweight status was defined as a Body Mass Index &lt;25kg/m² (ref) </w:t>
      </w:r>
      <w:r w:rsidRPr="00386A19">
        <w:rPr>
          <w:rFonts w:ascii="Times New Roman" w:hAnsi="Times New Roman"/>
          <w:i/>
          <w:sz w:val="20"/>
          <w:szCs w:val="20"/>
        </w:rPr>
        <w:t>vs.</w:t>
      </w:r>
      <w:r w:rsidRPr="00386A19">
        <w:rPr>
          <w:rFonts w:ascii="Times New Roman" w:hAnsi="Times New Roman"/>
          <w:sz w:val="20"/>
          <w:szCs w:val="20"/>
        </w:rPr>
        <w:t xml:space="preserve"> &gt;=25kg/m²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 xml:space="preserve">Weighted quintiles contain approximately 25% of the French population in each ones; unweighted quintiles contain approximately 25% of the score distribution  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>FDep=French Deprivation index, FEDI=French European Deprivation Index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>Q1=least deprived (reference); Q5=most deprived</w:t>
      </w:r>
    </w:p>
    <w:p w:rsidR="009E5A28" w:rsidRPr="005E59EB" w:rsidRDefault="009E5A28" w:rsidP="009E5A28">
      <w:pPr>
        <w:spacing w:after="0" w:line="240" w:lineRule="auto"/>
        <w:rPr>
          <w:rFonts w:ascii="Times New Roman" w:hAnsi="Times New Roman"/>
        </w:rPr>
      </w:pPr>
      <w:r w:rsidRPr="00386A19">
        <w:rPr>
          <w:rFonts w:ascii="Times New Roman" w:hAnsi="Times New Roman"/>
          <w:sz w:val="20"/>
          <w:szCs w:val="20"/>
        </w:rPr>
        <w:t>P-values on the figure are p-values for trend</w:t>
      </w:r>
    </w:p>
    <w:p w:rsidR="009E5A28" w:rsidRPr="00386A19" w:rsidRDefault="009E5A28">
      <w:pPr>
        <w:spacing w:after="160" w:line="259" w:lineRule="auto"/>
        <w:rPr>
          <w:rFonts w:ascii="Times New Roman" w:hAnsi="Times New Roman"/>
          <w:sz w:val="24"/>
        </w:rPr>
      </w:pPr>
    </w:p>
    <w:p w:rsidR="00C538B8" w:rsidRPr="00386A19" w:rsidRDefault="00C538B8">
      <w:pPr>
        <w:spacing w:after="160" w:line="259" w:lineRule="auto"/>
        <w:rPr>
          <w:rFonts w:ascii="Times New Roman" w:hAnsi="Times New Roman"/>
          <w:b/>
          <w:sz w:val="24"/>
        </w:rPr>
        <w:sectPr w:rsidR="00C538B8" w:rsidRPr="00386A19" w:rsidSect="00C538B8">
          <w:headerReference w:type="default" r:id="rId14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9E5A28" w:rsidRPr="00386A19" w:rsidRDefault="009E5A28" w:rsidP="009E5A28">
      <w:pPr>
        <w:pStyle w:val="Lgende"/>
        <w:keepNext/>
        <w:jc w:val="both"/>
        <w:rPr>
          <w:rFonts w:ascii="Times New Roman" w:hAnsi="Times New Roman"/>
          <w:b w:val="0"/>
          <w:color w:val="auto"/>
          <w:sz w:val="24"/>
        </w:rPr>
      </w:pPr>
      <w:r w:rsidRPr="00386A19">
        <w:rPr>
          <w:rFonts w:ascii="Times New Roman" w:hAnsi="Times New Roman"/>
          <w:b w:val="0"/>
          <w:color w:val="auto"/>
          <w:sz w:val="24"/>
        </w:rPr>
        <w:lastRenderedPageBreak/>
        <w:t>Figure S</w:t>
      </w:r>
      <w:r w:rsidR="00733CFE" w:rsidRPr="00386A19">
        <w:rPr>
          <w:rFonts w:ascii="Times New Roman" w:hAnsi="Times New Roman"/>
          <w:b w:val="0"/>
          <w:color w:val="auto"/>
          <w:sz w:val="24"/>
        </w:rPr>
        <w:t>6</w:t>
      </w:r>
      <w:r w:rsidRPr="00386A19">
        <w:rPr>
          <w:rFonts w:ascii="Times New Roman" w:hAnsi="Times New Roman"/>
          <w:b w:val="0"/>
          <w:color w:val="auto"/>
          <w:sz w:val="24"/>
        </w:rPr>
        <w:t xml:space="preserve"> Geographical distribution of the three deprivation indices at IRIS level in France</w:t>
      </w:r>
    </w:p>
    <w:p w:rsidR="009E5A28" w:rsidRPr="00386A19" w:rsidRDefault="00C43A97" w:rsidP="009E5A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618BB4A" wp14:editId="4DD5B23D">
                <wp:simplePos x="0" y="0"/>
                <wp:positionH relativeFrom="column">
                  <wp:posOffset>3270885</wp:posOffset>
                </wp:positionH>
                <wp:positionV relativeFrom="paragraph">
                  <wp:posOffset>154940</wp:posOffset>
                </wp:positionV>
                <wp:extent cx="2990850" cy="304800"/>
                <wp:effectExtent l="0" t="0" r="0" b="0"/>
                <wp:wrapNone/>
                <wp:docPr id="8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370A2C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lang w:val="fr-FR"/>
                              </w:rPr>
                            </w:pPr>
                            <w:r w:rsidRPr="00370A2C">
                              <w:rPr>
                                <w:rFonts w:ascii="Times New Roman" w:hAnsi="Times New Roman"/>
                                <w:lang w:val="fr-FR"/>
                              </w:rPr>
                              <w:t>FEDI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8BB4A" id="Text Box 22" o:spid="_x0000_s1049" type="#_x0000_t202" style="position:absolute;left:0;text-align:left;margin-left:257.55pt;margin-top:12.2pt;width:235.5pt;height:2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eUpAIAAFAFAAAOAAAAZHJzL2Uyb0RvYy54bWysVMlu2zAQvRfoPxC8O1oiJ5YQOchSFwXS&#10;BUj6ATRJWUS5qCRtKQ367x2Sseukl6KoDhRn4eMsb3hxOSmJdtw6YXSLi5McI66pYUJvWvz1YTVb&#10;YOQ80YxIo3mLH7nDl8u3by7GoeGl6Y1k3CIA0a4Zhxb33g9Nljnac0XciRm4BmNnrCIeRLvJmCUj&#10;oCuZlXl+lo3GssEayp0D7W0y4mXE7zpO/eeuc9wj2WKIzcfVxnUd1mx5QZqNJUMv6HMY5B+iUERo&#10;uPQAdUs8QVsr/oBSglrjTOdPqFGZ6TpBecwBsinyV9nc92TgMRcojhsOZXL/D5Z+2n2xSLAWL0qM&#10;NFHQowc+eXRtJlSWoT7j4Bpwux/A0U+ghz7HXN1wZ+g3h7S56Yne8CtrzdhzwiC+IpzMjo4mHBdA&#10;1uNHw+AesvUmAk2dVaF4UA4E6NCnx0NvQiwUlGVd54s5mCjYTvNqkcfmZaTZnx6s8++5UShsWmyh&#10;9xGd7O6cD9GQZu8SLnNGCrYSUkbBbtY30qIdAZ6s4hcTeOUmdXDWJhxLiEkDQcIdwRbCjX1/qouy&#10;yq/LerY6W5zPqlU1n9Xn+WKWF/V1fZZXdXW7+hkCLKqmF4xxfSc033OwqP6ux8/TkNgTWYjGFtfz&#10;cp5a9CLJMFT8kKafUhvlVkE/UupFHr40FaCH2Un6fa3jXAaIWM4XJVTCwyRLoYBKRyiBD+80g2qR&#10;xhMh0z57mXVEg9Lt/7GYkT2BMIk6flpPkajl6Z6Va8MegU/WQLuBGfAMwaY39gdGI4x0i933LbEc&#10;I/lBAyfroqrCGxCFan5egmCPLetjC9EUoFrsMUrbG5/eje1gxaaHm1L5tLkCHnciUiwQPkUFqQQB&#10;xjYm9fzEhHfhWI5evx/C5S8AAAD//wMAUEsDBBQABgAIAAAAIQBCYZqx3gAAAAkBAAAPAAAAZHJz&#10;L2Rvd25yZXYueG1sTI/BToNAEIbvJr7DZky82QWktUWGxmhaTz2IXnpb2BGI7C5hF4pv73jS48x8&#10;+ef78/1iejHT6DtnEeJVBIJs7XRnG4SP98PdFoQPymrVO0sI3+RhX1xf5SrT7mLfaC5DIzjE+kwh&#10;tCEMmZS+bskov3IDWb59utGowOPYSD2qC4ebXiZRtJFGdZY/tGqg55bqr3IyCK58jc9H8tXxFE0v&#10;5SGdZnlPiLc3y9MjiEBL+IPhV5/VoWCnyk1We9EjrON1zChCkqYgGNhtN7yoEB6SFGSRy/8Nih8A&#10;AAD//wMAUEsBAi0AFAAGAAgAAAAhALaDOJL+AAAA4QEAABMAAAAAAAAAAAAAAAAAAAAAAFtDb250&#10;ZW50X1R5cGVzXS54bWxQSwECLQAUAAYACAAAACEAOP0h/9YAAACUAQAACwAAAAAAAAAAAAAAAAAv&#10;AQAAX3JlbHMvLnJlbHNQSwECLQAUAAYACAAAACEAQtCXlKQCAABQBQAADgAAAAAAAAAAAAAAAAAu&#10;AgAAZHJzL2Uyb0RvYy54bWxQSwECLQAUAAYACAAAACEAQmGasd4AAAAJAQAADwAAAAAAAAAAAAAA&#10;AAD+BAAAZHJzL2Rvd25yZXYueG1sUEsFBgAAAAAEAAQA8wAAAAkGAAAAAA==&#10;" stroked="f" strokecolor="black [3213]">
                <v:textbox>
                  <w:txbxContent>
                    <w:p w:rsidR="00AD53E1" w:rsidRPr="00370A2C" w:rsidRDefault="00AD53E1" w:rsidP="009E5A28">
                      <w:pPr>
                        <w:jc w:val="center"/>
                        <w:rPr>
                          <w:rFonts w:ascii="Times New Roman" w:hAnsi="Times New Roman"/>
                          <w:lang w:val="fr-FR"/>
                        </w:rPr>
                      </w:pPr>
                      <w:r w:rsidRPr="00370A2C">
                        <w:rPr>
                          <w:rFonts w:ascii="Times New Roman" w:hAnsi="Times New Roman"/>
                          <w:lang w:val="fr-FR"/>
                        </w:rPr>
                        <w:t>FEDI</w:t>
                      </w:r>
                    </w:p>
                  </w:txbxContent>
                </v:textbox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A23BC62" wp14:editId="67FEB67E">
                <wp:simplePos x="0" y="0"/>
                <wp:positionH relativeFrom="column">
                  <wp:posOffset>6553835</wp:posOffset>
                </wp:positionH>
                <wp:positionV relativeFrom="paragraph">
                  <wp:posOffset>193040</wp:posOffset>
                </wp:positionV>
                <wp:extent cx="2990850" cy="304800"/>
                <wp:effectExtent l="0" t="0" r="0" b="0"/>
                <wp:wrapThrough wrapText="bothSides">
                  <wp:wrapPolygon edited="0">
                    <wp:start x="0" y="0"/>
                    <wp:lineTo x="0" y="20250"/>
                    <wp:lineTo x="21462" y="20250"/>
                    <wp:lineTo x="21462" y="0"/>
                    <wp:lineTo x="0" y="0"/>
                  </wp:wrapPolygon>
                </wp:wrapThrough>
                <wp:docPr id="8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370A2C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lang w:val="fr-FR"/>
                              </w:rPr>
                            </w:pPr>
                            <w:r w:rsidRPr="00370A2C">
                              <w:rPr>
                                <w:rFonts w:ascii="Times New Roman" w:hAnsi="Times New Roman"/>
                                <w:lang w:val="fr-FR"/>
                              </w:rPr>
                              <w:t>Townsend Index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3BC62" id="Text Box 69" o:spid="_x0000_s1050" type="#_x0000_t202" style="position:absolute;left:0;text-align:left;margin-left:516.05pt;margin-top:15.2pt;width:235.5pt;height:2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oM2pAIAAFAFAAAOAAAAZHJzL2Uyb0RvYy54bWysVMlu2zAQvRfoPxC8O1oqO5YQOchSFwXS&#10;BUj6ATRJWUS5qCRtKS367x2Sseukl6KoDhRn4eMsb3hxOSmJ9tw6YXSLi7McI66pYUJvW/zlYT1b&#10;YuQ80YxIo3mLH7nDl6vXry7GoeGl6Y1k3CIA0a4Zhxb33g9Nljnac0XcmRm4BmNnrCIeRLvNmCUj&#10;oCuZlXm+yEZj2WAN5c6B9jYZ8Sridx2n/lPXOe6RbDHE5uNq47oJa7a6IM3WkqEX9CkM8g9RKCI0&#10;XHqEuiWeoJ0Vf0ApQa1xpvNn1KjMdJ2gPOYA2RT5i2zuezLwmAsUxw3HMrn/B0s/7j9bJFiLl28w&#10;0kRBjx745NG1mdCiDvUZB9eA2/0Ajn4CPfQ55uqGO0O/OqTNTU/0ll9Za8aeEwbxFeFkdnI04bgA&#10;shk/GAb3kJ03EWjqrArFg3IgQIc+PR57E2KhoCzrOl/OwUTB9iavlnlsXkaaw+nBOv+OG4XCpsUW&#10;eh/Ryf7O+RANaQ4u4TJnpGBrIWUU7HZzIy3aE+DJOn4xgRduUgdnbcKxhJg0ECTcEWwh3Nj3H3VR&#10;Vvl1Wc/Wi+X5rFpX81l9ni9neVFf14u8qqvb9c8QYFE1vWCM6zuh+YGDRfV3PX6ahsSeyEI0trie&#10;l/PUomdJhqHixzT9lNoodwr6kVIv8vClqQA9zE7SH2od5zJAxHI+K6ESHiZZCgVUOkEJfHirGVSL&#10;NJ4ImfbZ86wjGpTu8I/FjOwJhEnU8dNmikQtqwMrN4Y9Ap+sgXYDM+AZgk1v7HeMRhjpFrtvO2I5&#10;RvK9Bk7WRVWFNyAK1fy8BMGeWjanFqIpQLXYY5S2Nz69G7vBim0PN6XyaXMFPO5EpFggfIoKUgkC&#10;jG1M6umJCe/CqRy9fj+Eq18AAAD//wMAUEsDBBQABgAIAAAAIQCmFo0I3QAAAAsBAAAPAAAAZHJz&#10;L2Rvd25yZXYueG1sTI/BToQwEIbvJr5DMybe3JYFdYOUjdHsevIgevFW6AhEOiW0sPj2zp70+M98&#10;+eebYr+6QSw4hd6ThmSjQCA13vbUavh4P9zsQIRoyJrBE2r4wQD78vKiMLn1J3rDpYqt4BIKudHQ&#10;xTjmUoamQ2fCxo9IvPvykzOR49RKO5kTl7tBbpW6k870xBc6M+JTh813NTsNvnpJPo8Y6uOrmp+r&#10;QzYvMkWtr6/WxwcQEdf4B8NZn9WhZKfaz2SDGDirdJswqyFVGYgzcatSntQa7ncZyLKQ/38ofwEA&#10;AP//AwBQSwECLQAUAAYACAAAACEAtoM4kv4AAADhAQAAEwAAAAAAAAAAAAAAAAAAAAAAW0NvbnRl&#10;bnRfVHlwZXNdLnhtbFBLAQItABQABgAIAAAAIQA4/SH/1gAAAJQBAAALAAAAAAAAAAAAAAAAAC8B&#10;AABfcmVscy8ucmVsc1BLAQItABQABgAIAAAAIQBL7oM2pAIAAFAFAAAOAAAAAAAAAAAAAAAAAC4C&#10;AABkcnMvZTJvRG9jLnhtbFBLAQItABQABgAIAAAAIQCmFo0I3QAAAAsBAAAPAAAAAAAAAAAAAAAA&#10;AP4EAABkcnMvZG93bnJldi54bWxQSwUGAAAAAAQABADzAAAACAYAAAAA&#10;" stroked="f" strokecolor="black [3213]">
                <v:textbox>
                  <w:txbxContent>
                    <w:p w:rsidR="00AD53E1" w:rsidRPr="00370A2C" w:rsidRDefault="00AD53E1" w:rsidP="009E5A28">
                      <w:pPr>
                        <w:jc w:val="center"/>
                        <w:rPr>
                          <w:rFonts w:ascii="Times New Roman" w:hAnsi="Times New Roman"/>
                          <w:lang w:val="fr-FR"/>
                        </w:rPr>
                      </w:pPr>
                      <w:r w:rsidRPr="00370A2C">
                        <w:rPr>
                          <w:rFonts w:ascii="Times New Roman" w:hAnsi="Times New Roman"/>
                          <w:lang w:val="fr-FR"/>
                        </w:rPr>
                        <w:t>Townsend Index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82D7C9F" wp14:editId="4412C1EB">
                <wp:simplePos x="0" y="0"/>
                <wp:positionH relativeFrom="column">
                  <wp:posOffset>-134620</wp:posOffset>
                </wp:positionH>
                <wp:positionV relativeFrom="paragraph">
                  <wp:posOffset>193040</wp:posOffset>
                </wp:positionV>
                <wp:extent cx="2990850" cy="304800"/>
                <wp:effectExtent l="0" t="0" r="0" b="0"/>
                <wp:wrapNone/>
                <wp:docPr id="8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Pr="00370A2C" w:rsidRDefault="00AD53E1" w:rsidP="009E5A28">
                            <w:pPr>
                              <w:jc w:val="center"/>
                              <w:rPr>
                                <w:rFonts w:ascii="Times New Roman" w:hAnsi="Times New Roman"/>
                                <w:lang w:val="fr-FR"/>
                              </w:rPr>
                            </w:pPr>
                            <w:r w:rsidRPr="00370A2C">
                              <w:rPr>
                                <w:rFonts w:ascii="Times New Roman" w:hAnsi="Times New Roman"/>
                                <w:lang w:val="fr-FR"/>
                              </w:rPr>
                              <w:t>FDep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D7C9F" id="Text Box 23" o:spid="_x0000_s1051" type="#_x0000_t202" style="position:absolute;left:0;text-align:left;margin-left:-10.6pt;margin-top:15.2pt;width:235.5pt;height:2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Wa+pAIAAFAFAAAOAAAAZHJzL2Uyb0RvYy54bWysVMlu2zAQvRfoPxC8O1oiJ5YQOchSFwXS&#10;BUj6AbRIWUS5laQtpUX/vUMydpz0UhTVgSI5w8d5M294cTlJgXbMOq5Vi4uTHCOmOk252rT468Nq&#10;tsDIeaIoEVqxFj8yhy+Xb99cjKZhpR60oMwiAFGuGU2LB+9Nk2WuG5gk7kQbpsDYayuJh6XdZNSS&#10;EdClyMo8P8tGbamxumPOwe5tMuJlxO971vnPfe+YR6LFEJuPo43jOozZ8oI0G0vMwLunMMg/RCEJ&#10;V3DpAeqWeIK2lv8BJXlntdO9P+m0zHTf845FDsCmyF+xuR+IYZELJMeZQ5rc/4PtPu2+WMRpixcF&#10;RopIqNEDmzy61hMqT0N+RuMacLs34Ogn2Ic6R67O3Onum0NK3wxEbdiVtXocGKEQXxFOZkdHE44L&#10;IOvxo6ZwD9l6HYGm3sqQPEgHAnSo0+OhNiGWDjbLus4XczB1YDvNq0Uei5eRZn/aWOffMy1RmLTY&#10;Qu0jOtndOR+iIc3eJVzmtOB0xYWIC7tZ3wiLdgR0sopfJPDKTajgrHQ4lhDTDgQJdwRbCDfW/Wdd&#10;lFV+Xdaz1dnifFatqvmsPs8Xs7yor+uzvKqr29WvEGBRNQOnlKk7rtheg0X1dzV+6oaknqhCNLa4&#10;npfzVKIXJENTsQNNP6Uyiq2EeiTqRR6+1BWwD72T9ve5jn0ZIGI6X6RQcg+dLLgEKR2hBD28UxSy&#10;RRpPuEjz7CXriAap2/9jMqN6gmCSdPy0nqJQgRqgBWmtNX0EPVkN5QZlwDMEk0HbHxiN0NItdt+3&#10;xDKMxAcFmqyLqgpvQFxU8/MSFvbYsj62ENUBVIs9Rml649O7sTWWbwa4KaVP6SvQcc+jxJ6jAiph&#10;AW0bST09MeFdOF5Hr+eHcPkbAAD//wMAUEsDBBQABgAIAAAAIQBU2z1t3QAAAAkBAAAPAAAAZHJz&#10;L2Rvd25yZXYueG1sTI9BT4QwEIXvJv6HZky87bawRFekbIxm15MH0Yu3Qkcg0imhhcV/73jS42S+&#10;vPe94rC6QSw4hd6ThmSrQCA13vbUanh/O272IEI0ZM3gCTV8Y4BDeXlRmNz6M73iUsVWcAiF3Gjo&#10;YhxzKUPToTNh60ck/n36yZnI59RKO5kzh7tBpkrdSGd64obOjPjYYfNVzU6Dr56TjxOG+vSi5qfq&#10;mM2L3KHW11frwz2IiGv8g+FXn9WhZKfaz2SDGDRs0iRlVMNOZSAYyLI73lJruN1nIMtC/l9Q/gAA&#10;AP//AwBQSwECLQAUAAYACAAAACEAtoM4kv4AAADhAQAAEwAAAAAAAAAAAAAAAAAAAAAAW0NvbnRl&#10;bnRfVHlwZXNdLnhtbFBLAQItABQABgAIAAAAIQA4/SH/1gAAAJQBAAALAAAAAAAAAAAAAAAAAC8B&#10;AABfcmVscy8ucmVsc1BLAQItABQABgAIAAAAIQB4JWa+pAIAAFAFAAAOAAAAAAAAAAAAAAAAAC4C&#10;AABkcnMvZTJvRG9jLnhtbFBLAQItABQABgAIAAAAIQBU2z1t3QAAAAkBAAAPAAAAAAAAAAAAAAAA&#10;AP4EAABkcnMvZG93bnJldi54bWxQSwUGAAAAAAQABADzAAAACAYAAAAA&#10;" stroked="f" strokecolor="black [3213]">
                <v:textbox>
                  <w:txbxContent>
                    <w:p w:rsidR="00AD53E1" w:rsidRPr="00370A2C" w:rsidRDefault="00AD53E1" w:rsidP="009E5A28">
                      <w:pPr>
                        <w:jc w:val="center"/>
                        <w:rPr>
                          <w:rFonts w:ascii="Times New Roman" w:hAnsi="Times New Roman"/>
                          <w:lang w:val="fr-FR"/>
                        </w:rPr>
                      </w:pPr>
                      <w:r w:rsidRPr="00370A2C">
                        <w:rPr>
                          <w:rFonts w:ascii="Times New Roman" w:hAnsi="Times New Roman"/>
                          <w:lang w:val="fr-FR"/>
                        </w:rPr>
                        <w:t>FDep</w:t>
                      </w:r>
                    </w:p>
                  </w:txbxContent>
                </v:textbox>
              </v:shape>
            </w:pict>
          </mc:Fallback>
        </mc:AlternateContent>
      </w:r>
    </w:p>
    <w:p w:rsidR="009E5A28" w:rsidRPr="00386A19" w:rsidRDefault="00C43A97" w:rsidP="009E5A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59EB">
        <w:rPr>
          <w:rFonts w:ascii="Times New Roman" w:hAnsi="Times New Roman"/>
          <w:noProof/>
          <w:lang w:val="fr-FR" w:eastAsia="fr-FR"/>
        </w:rPr>
        <w:drawing>
          <wp:anchor distT="0" distB="0" distL="114300" distR="114300" simplePos="0" relativeHeight="251648512" behindDoc="0" locked="0" layoutInCell="1" allowOverlap="1" wp14:anchorId="489B3B76" wp14:editId="06450772">
            <wp:simplePos x="0" y="0"/>
            <wp:positionH relativeFrom="margin">
              <wp:posOffset>-254635</wp:posOffset>
            </wp:positionH>
            <wp:positionV relativeFrom="margin">
              <wp:posOffset>800735</wp:posOffset>
            </wp:positionV>
            <wp:extent cx="2978785" cy="2891790"/>
            <wp:effectExtent l="0" t="0" r="0" b="3810"/>
            <wp:wrapSquare wrapText="bothSides"/>
            <wp:docPr id="9" name="Image 17" descr="distrib_fdep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 descr="distrib_fdep_new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9EB">
        <w:rPr>
          <w:rFonts w:ascii="Times New Roman" w:hAnsi="Times New Roman"/>
          <w:noProof/>
          <w:lang w:val="fr-FR" w:eastAsia="fr-FR"/>
        </w:rPr>
        <w:drawing>
          <wp:anchor distT="0" distB="0" distL="114300" distR="114300" simplePos="0" relativeHeight="251650560" behindDoc="0" locked="0" layoutInCell="1" allowOverlap="1" wp14:anchorId="213B5145" wp14:editId="7BA98806">
            <wp:simplePos x="0" y="0"/>
            <wp:positionH relativeFrom="margin">
              <wp:posOffset>6423025</wp:posOffset>
            </wp:positionH>
            <wp:positionV relativeFrom="margin">
              <wp:posOffset>768350</wp:posOffset>
            </wp:positionV>
            <wp:extent cx="2978785" cy="2891790"/>
            <wp:effectExtent l="0" t="0" r="0" b="3810"/>
            <wp:wrapSquare wrapText="bothSides"/>
            <wp:docPr id="8" name="Image 8" descr="distrib_towsend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distrib_towsend_new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9EB">
        <w:rPr>
          <w:rFonts w:ascii="Times New Roman" w:hAnsi="Times New Roman"/>
          <w:noProof/>
          <w:lang w:val="fr-FR" w:eastAsia="fr-FR"/>
        </w:rPr>
        <w:drawing>
          <wp:anchor distT="0" distB="0" distL="114300" distR="114300" simplePos="0" relativeHeight="251649536" behindDoc="0" locked="0" layoutInCell="1" allowOverlap="1" wp14:anchorId="1A0E1377" wp14:editId="290D7328">
            <wp:simplePos x="0" y="0"/>
            <wp:positionH relativeFrom="margin">
              <wp:posOffset>3073400</wp:posOffset>
            </wp:positionH>
            <wp:positionV relativeFrom="margin">
              <wp:posOffset>765175</wp:posOffset>
            </wp:positionV>
            <wp:extent cx="3001645" cy="2892425"/>
            <wp:effectExtent l="0" t="0" r="8255" b="3175"/>
            <wp:wrapSquare wrapText="bothSides"/>
            <wp:docPr id="7" name="Image 12" descr="distrib_edi_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 descr="distrib_edi_new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A28" w:rsidRPr="00386A19" w:rsidRDefault="00C43A97" w:rsidP="009E5A28">
      <w:pPr>
        <w:tabs>
          <w:tab w:val="left" w:pos="74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E59EB">
        <w:rPr>
          <w:rFonts w:ascii="Times New Roman" w:hAnsi="Times New Roman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1932305</wp:posOffset>
                </wp:positionH>
                <wp:positionV relativeFrom="paragraph">
                  <wp:posOffset>2929255</wp:posOffset>
                </wp:positionV>
                <wp:extent cx="71755" cy="361315"/>
                <wp:effectExtent l="0" t="0" r="4445" b="635"/>
                <wp:wrapNone/>
                <wp:docPr id="75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3613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3E1" w:rsidRDefault="00AD53E1" w:rsidP="009E5A2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52" style="position:absolute;margin-left:152.15pt;margin-top:230.65pt;width:5.65pt;height:2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tBrAIAAFYFAAAOAAAAZHJzL2Uyb0RvYy54bWysVG1v0zAQ/o7Ef7D8vUvSpS+Jlk5jowhp&#10;wMTgB7i201g4drDdpgXx3zlf1pLBF4TIB8d3Pt899/ixr64PrSZ76byypqLZRUqJNNwKZbYV/fxp&#10;PVlS4gMzgmlrZEWP0tPr1csXV31XyqltrBbSEUhifNl3FW1C6Mok8byRLfMXtpMGFmvrWhbAdNtE&#10;ONZD9lYn0zSdJ711onOWS+/Bezcs0hXmr2vJw4e69jIQXVHAFnB0OG7imKyuWLl1rGsUf4LB/gFF&#10;y5SBoudUdywwsnPqj1St4s56W4cLbtvE1rXiEnuAbrL0t24eG9ZJ7AXI8d2ZJv//0vL3+wdHlKjo&#10;YkaJYS2c0UdgjZmtlmS5jAT1nS8h7rF7cLFF391b/sUTY28bCJM3ztm+kUwArCzGJ882RMPDVrLp&#10;31kB6dkuWOTqULs2JgQWyAGP5Hg+EnkIhINzkS1mAIzDyuU8u8xmWICVp72d8+GNtC2Jk4o6gI65&#10;2f7eh4iFlacQxG61EmulNRpHf6sd2TPQBkhK2J4SzXwAZ0XX+GEuvWsB+RCXpfEbZAN+ENfgRxcU&#10;85gT6/pxLW1iRWNj7QHW4IE+AWhcix2jYr4X2TRPX02LyXq+XEzydT6bFIt0OUmz4lUxT/Miv1v/&#10;iMiyvGyUENLcKyNP6s3yv1PH0z0adIf6JX1Fp7Mc2kN2xvC9227OXCEF54bHYa0KcJu1aiu6HBEV&#10;xfHaCOiblYEpPcyT5/iRMyDh9EdaUEpRPYMKw2FzQLFO5ydhbqw4grichdOHCw5PEUwa675R0sO1&#10;rqj/umNOwsm+NSDQIsvz+A6gkc8WUzDceGUzXmGGQ6qK8uAoGYzbMLweu86pbQO1MmTL2BuQda1Q&#10;c1HyAy5oJhpwebGtp4cmvg5jG6N+PYernwAAAP//AwBQSwMEFAAGAAgAAAAhAHpFCfzcAAAACwEA&#10;AA8AAABkcnMvZG93bnJldi54bWxMj01vwjAMhu+T+A+RkXYb6QdUqDRF26Rp5wHinDamrWicKgnQ&#10;/ft5p+1my49fP672sx3FHX0YHClIVwkIpNaZgToFp+PHyxZEiJqMHh2hgm8MsK8XT5UujXvQF94P&#10;sRMcQqHUCvoYp1LK0PZodVi5CYlnF+etjtz6ThqvHxxuR5klSSGtHogv9HrC9x7b6+FmFcj4idfj&#10;nJ0pT9a6efOX03mSSj0v59cdiIhz/IPhV5/VoWanxt3IBDEq4M2cUQXrIuWCiTzdFCAaBZt0m4Gs&#10;K/n/h/oHAAD//wMAUEsBAi0AFAAGAAgAAAAhALaDOJL+AAAA4QEAABMAAAAAAAAAAAAAAAAAAAAA&#10;AFtDb250ZW50X1R5cGVzXS54bWxQSwECLQAUAAYACAAAACEAOP0h/9YAAACUAQAACwAAAAAAAAAA&#10;AAAAAAAvAQAAX3JlbHMvLnJlbHNQSwECLQAUAAYACAAAACEA7zr7QawCAABWBQAADgAAAAAAAAAA&#10;AAAAAAAuAgAAZHJzL2Uyb0RvYy54bWxQSwECLQAUAAYACAAAACEAekUJ/NwAAAALAQAADwAAAAAA&#10;AAAAAAAAAAAGBQAAZHJzL2Rvd25yZXYueG1sUEsFBgAAAAAEAAQA8wAAAA8GAAAAAA==&#10;" stroked="f" strokeweight="2pt">
                <v:textbox>
                  <w:txbxContent>
                    <w:p w:rsidR="00AD53E1" w:rsidRDefault="00AD53E1" w:rsidP="009E5A28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E5A28" w:rsidRPr="00386A19" w:rsidRDefault="00C43A97" w:rsidP="009E5A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59EB">
        <w:rPr>
          <w:rFonts w:ascii="Times New Roman" w:hAnsi="Times New Roman"/>
          <w:noProof/>
          <w:lang w:val="fr-FR" w:eastAsia="fr-FR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2698750</wp:posOffset>
            </wp:positionH>
            <wp:positionV relativeFrom="paragraph">
              <wp:posOffset>19685</wp:posOffset>
            </wp:positionV>
            <wp:extent cx="3836670" cy="180975"/>
            <wp:effectExtent l="0" t="0" r="0" b="9525"/>
            <wp:wrapNone/>
            <wp:docPr id="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67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6A19">
        <w:rPr>
          <w:rFonts w:ascii="Times New Roman" w:hAnsi="Times New Roman"/>
          <w:sz w:val="20"/>
          <w:szCs w:val="20"/>
        </w:rPr>
        <w:t xml:space="preserve">IRIS = regrouped statistical information blocks 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386A19">
        <w:rPr>
          <w:rFonts w:ascii="Times New Roman" w:hAnsi="Times New Roman"/>
          <w:sz w:val="20"/>
          <w:szCs w:val="20"/>
        </w:rPr>
        <w:t>FDep=French Deprivation index, FEDI=French European Deprivation Index</w:t>
      </w:r>
      <w:r w:rsidRPr="00386A19">
        <w:rPr>
          <w:rFonts w:ascii="Times New Roman" w:hAnsi="Times New Roman"/>
          <w:sz w:val="20"/>
          <w:szCs w:val="24"/>
        </w:rPr>
        <w:t xml:space="preserve"> 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386A19">
        <w:rPr>
          <w:rFonts w:ascii="Times New Roman" w:hAnsi="Times New Roman"/>
          <w:sz w:val="20"/>
          <w:szCs w:val="24"/>
        </w:rPr>
        <w:t>Quintiles (Q) are weighted by the IRIS population</w:t>
      </w:r>
    </w:p>
    <w:p w:rsidR="009E5A28" w:rsidRPr="00386A19" w:rsidRDefault="009E5A28" w:rsidP="009E5A28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386A19">
        <w:rPr>
          <w:rFonts w:ascii="Times New Roman" w:hAnsi="Times New Roman"/>
          <w:sz w:val="20"/>
          <w:szCs w:val="24"/>
        </w:rPr>
        <w:t xml:space="preserve">Communes with at least 5000 inhabitants are divided in IRIS containing on average 2000 inhabitants, while smaller towns form one IRIS each. </w:t>
      </w:r>
    </w:p>
    <w:p w:rsidR="00D844EF" w:rsidRPr="00386A19" w:rsidRDefault="00D844EF" w:rsidP="00C42A5C">
      <w:pPr>
        <w:spacing w:after="0" w:line="240" w:lineRule="auto"/>
        <w:rPr>
          <w:rFonts w:ascii="Times New Roman" w:hAnsi="Times New Roman"/>
          <w:szCs w:val="20"/>
        </w:rPr>
      </w:pPr>
    </w:p>
    <w:sectPr w:rsidR="00D844EF" w:rsidRPr="00386A19" w:rsidSect="00C42A5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DE0" w:rsidRDefault="00A24DE0" w:rsidP="00D844EF">
      <w:pPr>
        <w:spacing w:after="0" w:line="240" w:lineRule="auto"/>
      </w:pPr>
      <w:r>
        <w:separator/>
      </w:r>
    </w:p>
  </w:endnote>
  <w:endnote w:type="continuationSeparator" w:id="0">
    <w:p w:rsidR="00A24DE0" w:rsidRDefault="00A24DE0" w:rsidP="00D8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,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3E1" w:rsidRDefault="00AD53E1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830DF6" w:rsidRPr="00830DF6">
      <w:rPr>
        <w:noProof/>
        <w:lang w:val="fr-FR"/>
      </w:rPr>
      <w:t>1</w:t>
    </w:r>
    <w:r>
      <w:fldChar w:fldCharType="end"/>
    </w:r>
  </w:p>
  <w:p w:rsidR="00AD53E1" w:rsidRDefault="00AD53E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DE0" w:rsidRDefault="00A24DE0" w:rsidP="00D844EF">
      <w:pPr>
        <w:spacing w:after="0" w:line="240" w:lineRule="auto"/>
      </w:pPr>
      <w:r>
        <w:separator/>
      </w:r>
    </w:p>
  </w:footnote>
  <w:footnote w:type="continuationSeparator" w:id="0">
    <w:p w:rsidR="00A24DE0" w:rsidRDefault="00A24DE0" w:rsidP="00D8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3E1" w:rsidRPr="00CD7D73" w:rsidRDefault="00AD53E1" w:rsidP="00CD7D7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DC"/>
    <w:rsid w:val="000116F2"/>
    <w:rsid w:val="00023DD0"/>
    <w:rsid w:val="0002523B"/>
    <w:rsid w:val="00047845"/>
    <w:rsid w:val="000520D8"/>
    <w:rsid w:val="00057CE0"/>
    <w:rsid w:val="00057EFB"/>
    <w:rsid w:val="000A2D02"/>
    <w:rsid w:val="000B3945"/>
    <w:rsid w:val="000B4084"/>
    <w:rsid w:val="000C74EF"/>
    <w:rsid w:val="000D527D"/>
    <w:rsid w:val="00111DAF"/>
    <w:rsid w:val="00120CFC"/>
    <w:rsid w:val="00125C40"/>
    <w:rsid w:val="0014140D"/>
    <w:rsid w:val="00150603"/>
    <w:rsid w:val="0017690A"/>
    <w:rsid w:val="00176F3C"/>
    <w:rsid w:val="001A1B95"/>
    <w:rsid w:val="001B1249"/>
    <w:rsid w:val="001C016B"/>
    <w:rsid w:val="001D3C9B"/>
    <w:rsid w:val="001E30AE"/>
    <w:rsid w:val="001E4323"/>
    <w:rsid w:val="001F1376"/>
    <w:rsid w:val="00232685"/>
    <w:rsid w:val="00232BE4"/>
    <w:rsid w:val="00234D69"/>
    <w:rsid w:val="0024159B"/>
    <w:rsid w:val="00244AF8"/>
    <w:rsid w:val="002731B2"/>
    <w:rsid w:val="002857FE"/>
    <w:rsid w:val="002B2EEC"/>
    <w:rsid w:val="002C1C4D"/>
    <w:rsid w:val="002E4233"/>
    <w:rsid w:val="00333F31"/>
    <w:rsid w:val="00337783"/>
    <w:rsid w:val="003416A1"/>
    <w:rsid w:val="0035260E"/>
    <w:rsid w:val="00375EB3"/>
    <w:rsid w:val="00380A82"/>
    <w:rsid w:val="00386A19"/>
    <w:rsid w:val="003A4642"/>
    <w:rsid w:val="003A4765"/>
    <w:rsid w:val="003C10B0"/>
    <w:rsid w:val="003D4DDC"/>
    <w:rsid w:val="003E26DE"/>
    <w:rsid w:val="003F07EB"/>
    <w:rsid w:val="003F0814"/>
    <w:rsid w:val="004005E9"/>
    <w:rsid w:val="00443446"/>
    <w:rsid w:val="004511B9"/>
    <w:rsid w:val="00451A38"/>
    <w:rsid w:val="00461C0F"/>
    <w:rsid w:val="00482F78"/>
    <w:rsid w:val="00491678"/>
    <w:rsid w:val="004A23A4"/>
    <w:rsid w:val="004B08B6"/>
    <w:rsid w:val="004F514A"/>
    <w:rsid w:val="005028EA"/>
    <w:rsid w:val="00517EDE"/>
    <w:rsid w:val="005234D9"/>
    <w:rsid w:val="00526F82"/>
    <w:rsid w:val="005426B8"/>
    <w:rsid w:val="005546BE"/>
    <w:rsid w:val="00581941"/>
    <w:rsid w:val="00586C14"/>
    <w:rsid w:val="00592AEC"/>
    <w:rsid w:val="005C1844"/>
    <w:rsid w:val="005D3F2C"/>
    <w:rsid w:val="005D4F11"/>
    <w:rsid w:val="005E3ECE"/>
    <w:rsid w:val="005E59EB"/>
    <w:rsid w:val="005F02C2"/>
    <w:rsid w:val="0061484C"/>
    <w:rsid w:val="00646738"/>
    <w:rsid w:val="006546C0"/>
    <w:rsid w:val="00656EF5"/>
    <w:rsid w:val="006707BF"/>
    <w:rsid w:val="006C4A1F"/>
    <w:rsid w:val="006C74BA"/>
    <w:rsid w:val="006D2A7D"/>
    <w:rsid w:val="006E17FB"/>
    <w:rsid w:val="006E2FB8"/>
    <w:rsid w:val="007244C6"/>
    <w:rsid w:val="00733CFE"/>
    <w:rsid w:val="00751195"/>
    <w:rsid w:val="007539D2"/>
    <w:rsid w:val="00772A33"/>
    <w:rsid w:val="007765F0"/>
    <w:rsid w:val="007A6357"/>
    <w:rsid w:val="007C61CC"/>
    <w:rsid w:val="007D0942"/>
    <w:rsid w:val="007D41A6"/>
    <w:rsid w:val="007D4E68"/>
    <w:rsid w:val="007F7ACD"/>
    <w:rsid w:val="007F7FC1"/>
    <w:rsid w:val="008214D6"/>
    <w:rsid w:val="00830DF6"/>
    <w:rsid w:val="008355C4"/>
    <w:rsid w:val="00845785"/>
    <w:rsid w:val="00851B9D"/>
    <w:rsid w:val="00867649"/>
    <w:rsid w:val="00887147"/>
    <w:rsid w:val="0089172D"/>
    <w:rsid w:val="008E0814"/>
    <w:rsid w:val="009105C0"/>
    <w:rsid w:val="009129FB"/>
    <w:rsid w:val="00916FA9"/>
    <w:rsid w:val="009311F7"/>
    <w:rsid w:val="009406DF"/>
    <w:rsid w:val="00946DCD"/>
    <w:rsid w:val="0096416F"/>
    <w:rsid w:val="009710FA"/>
    <w:rsid w:val="009C52D8"/>
    <w:rsid w:val="009E5A28"/>
    <w:rsid w:val="009F5FF4"/>
    <w:rsid w:val="00A173FA"/>
    <w:rsid w:val="00A24DE0"/>
    <w:rsid w:val="00A36DA1"/>
    <w:rsid w:val="00A462B8"/>
    <w:rsid w:val="00A605A9"/>
    <w:rsid w:val="00A8388B"/>
    <w:rsid w:val="00A87D5C"/>
    <w:rsid w:val="00A87FE6"/>
    <w:rsid w:val="00AA584E"/>
    <w:rsid w:val="00AA5924"/>
    <w:rsid w:val="00AA6261"/>
    <w:rsid w:val="00AB56AE"/>
    <w:rsid w:val="00AD1DD8"/>
    <w:rsid w:val="00AD53E1"/>
    <w:rsid w:val="00AD53EF"/>
    <w:rsid w:val="00AF248F"/>
    <w:rsid w:val="00B119C6"/>
    <w:rsid w:val="00B21C59"/>
    <w:rsid w:val="00B23659"/>
    <w:rsid w:val="00B24A21"/>
    <w:rsid w:val="00B52492"/>
    <w:rsid w:val="00B65A1C"/>
    <w:rsid w:val="00B833EA"/>
    <w:rsid w:val="00B96091"/>
    <w:rsid w:val="00BC5698"/>
    <w:rsid w:val="00BE3A05"/>
    <w:rsid w:val="00BF14CE"/>
    <w:rsid w:val="00BF1FDA"/>
    <w:rsid w:val="00C02F38"/>
    <w:rsid w:val="00C04850"/>
    <w:rsid w:val="00C054A7"/>
    <w:rsid w:val="00C1405D"/>
    <w:rsid w:val="00C37CC1"/>
    <w:rsid w:val="00C42A5C"/>
    <w:rsid w:val="00C43A97"/>
    <w:rsid w:val="00C538B8"/>
    <w:rsid w:val="00C7171E"/>
    <w:rsid w:val="00C743C6"/>
    <w:rsid w:val="00C93BF4"/>
    <w:rsid w:val="00CB1336"/>
    <w:rsid w:val="00CD7D73"/>
    <w:rsid w:val="00D150BC"/>
    <w:rsid w:val="00D22354"/>
    <w:rsid w:val="00D40B0B"/>
    <w:rsid w:val="00D666E7"/>
    <w:rsid w:val="00D844EF"/>
    <w:rsid w:val="00D9033F"/>
    <w:rsid w:val="00DC10AD"/>
    <w:rsid w:val="00DC5DB9"/>
    <w:rsid w:val="00DD65EB"/>
    <w:rsid w:val="00DE75DC"/>
    <w:rsid w:val="00E15FEE"/>
    <w:rsid w:val="00E25DCD"/>
    <w:rsid w:val="00E34A16"/>
    <w:rsid w:val="00E4494A"/>
    <w:rsid w:val="00E46226"/>
    <w:rsid w:val="00E97DF6"/>
    <w:rsid w:val="00ED6627"/>
    <w:rsid w:val="00F00D59"/>
    <w:rsid w:val="00F0772C"/>
    <w:rsid w:val="00F3679E"/>
    <w:rsid w:val="00F42F5D"/>
    <w:rsid w:val="00F529D3"/>
    <w:rsid w:val="00F52EF6"/>
    <w:rsid w:val="00F6113F"/>
    <w:rsid w:val="00F67D20"/>
    <w:rsid w:val="00F73FC7"/>
    <w:rsid w:val="00F923BB"/>
    <w:rsid w:val="00F93FDC"/>
    <w:rsid w:val="00FC0F2B"/>
    <w:rsid w:val="00FD22CE"/>
    <w:rsid w:val="00FD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2DC33A-B2A5-4BC9-A148-5E46280F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FDC"/>
    <w:pPr>
      <w:spacing w:after="200" w:line="276" w:lineRule="auto"/>
    </w:pPr>
    <w:rPr>
      <w:sz w:val="22"/>
      <w:szCs w:val="22"/>
      <w:lang w:val="en-US"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0A2D02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/>
      <w:b/>
      <w:bCs/>
      <w:color w:val="2E74B5"/>
      <w:sz w:val="28"/>
      <w:szCs w:val="28"/>
      <w:lang w:val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C10AD"/>
    <w:pPr>
      <w:keepNext/>
      <w:keepLines/>
      <w:spacing w:before="200" w:after="0" w:line="259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  <w:lang w:val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A2D02"/>
    <w:pPr>
      <w:keepNext/>
      <w:keepLines/>
      <w:spacing w:before="200" w:after="0" w:line="259" w:lineRule="auto"/>
      <w:outlineLvl w:val="2"/>
    </w:pPr>
    <w:rPr>
      <w:rFonts w:ascii="Calibri Light" w:eastAsia="Times New Roman" w:hAnsi="Calibri Light"/>
      <w:b/>
      <w:bCs/>
      <w:color w:val="5B9BD5"/>
      <w:lang w:val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A2D02"/>
    <w:pPr>
      <w:keepNext/>
      <w:keepLines/>
      <w:spacing w:before="200" w:after="0" w:line="259" w:lineRule="auto"/>
      <w:outlineLvl w:val="3"/>
    </w:pPr>
    <w:rPr>
      <w:rFonts w:ascii="Calibri Light" w:eastAsia="Times New Roman" w:hAnsi="Calibri Light"/>
      <w:b/>
      <w:bCs/>
      <w:i/>
      <w:iCs/>
      <w:color w:val="5B9BD5"/>
      <w:lang w:val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A2D02"/>
    <w:pPr>
      <w:keepNext/>
      <w:keepLines/>
      <w:spacing w:before="200" w:after="0" w:line="259" w:lineRule="auto"/>
      <w:outlineLvl w:val="4"/>
    </w:pPr>
    <w:rPr>
      <w:rFonts w:ascii="Calibri Light" w:eastAsia="Times New Roman" w:hAnsi="Calibri Light"/>
      <w:color w:val="1F4D78"/>
      <w:lang w:val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0A2D02"/>
    <w:pPr>
      <w:keepNext/>
      <w:keepLines/>
      <w:spacing w:before="200" w:after="0" w:line="259" w:lineRule="auto"/>
      <w:outlineLvl w:val="5"/>
    </w:pPr>
    <w:rPr>
      <w:rFonts w:ascii="Calibri Light" w:eastAsia="Times New Roman" w:hAnsi="Calibri Light"/>
      <w:i/>
      <w:iCs/>
      <w:color w:val="1F4D7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0A2D02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Titre2Car">
    <w:name w:val="Titre 2 Car"/>
    <w:link w:val="Titre2"/>
    <w:uiPriority w:val="9"/>
    <w:semiHidden/>
    <w:rsid w:val="00DC10AD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Titre3Car">
    <w:name w:val="Titre 3 Car"/>
    <w:link w:val="Titre3"/>
    <w:uiPriority w:val="9"/>
    <w:rsid w:val="000A2D02"/>
    <w:rPr>
      <w:rFonts w:ascii="Calibri Light" w:eastAsia="Times New Roman" w:hAnsi="Calibri Light" w:cs="Times New Roman"/>
      <w:b/>
      <w:bCs/>
      <w:color w:val="5B9BD5"/>
    </w:rPr>
  </w:style>
  <w:style w:type="character" w:customStyle="1" w:styleId="Titre4Car">
    <w:name w:val="Titre 4 Car"/>
    <w:link w:val="Titre4"/>
    <w:uiPriority w:val="9"/>
    <w:rsid w:val="000A2D02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customStyle="1" w:styleId="Titre5Car">
    <w:name w:val="Titre 5 Car"/>
    <w:link w:val="Titre5"/>
    <w:uiPriority w:val="9"/>
    <w:rsid w:val="000A2D02"/>
    <w:rPr>
      <w:rFonts w:ascii="Calibri Light" w:eastAsia="Times New Roman" w:hAnsi="Calibri Light" w:cs="Times New Roman"/>
      <w:color w:val="1F4D78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0A2D02"/>
    <w:pPr>
      <w:spacing w:before="360" w:after="0" w:line="259" w:lineRule="auto"/>
    </w:pPr>
    <w:rPr>
      <w:rFonts w:ascii="Calibri Light" w:hAnsi="Calibri Light"/>
      <w:b/>
      <w:bCs/>
      <w:caps/>
      <w:sz w:val="24"/>
      <w:szCs w:val="24"/>
      <w:lang w:val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0A2D02"/>
    <w:pPr>
      <w:spacing w:before="240" w:after="0" w:line="259" w:lineRule="auto"/>
    </w:pPr>
    <w:rPr>
      <w:b/>
      <w:bCs/>
      <w:sz w:val="20"/>
      <w:szCs w:val="20"/>
      <w:lang w:val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0A2D02"/>
    <w:pPr>
      <w:spacing w:after="0" w:line="259" w:lineRule="auto"/>
      <w:ind w:left="220"/>
    </w:pPr>
    <w:rPr>
      <w:sz w:val="20"/>
      <w:szCs w:val="20"/>
      <w:lang w:val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A2D02"/>
    <w:pPr>
      <w:spacing w:line="276" w:lineRule="auto"/>
      <w:outlineLvl w:val="9"/>
    </w:pPr>
  </w:style>
  <w:style w:type="paragraph" w:customStyle="1" w:styleId="expo">
    <w:name w:val="expo"/>
    <w:basedOn w:val="Normal"/>
    <w:rsid w:val="00DC10AD"/>
    <w:rPr>
      <w:rFonts w:ascii="Courier" w:eastAsia="Times New Roman" w:hAnsi="Courier" w:cs="Courier New"/>
      <w:i/>
      <w:sz w:val="20"/>
      <w:szCs w:val="20"/>
      <w:lang w:eastAsia="fr-FR"/>
    </w:rPr>
  </w:style>
  <w:style w:type="paragraph" w:customStyle="1" w:styleId="Titre60">
    <w:name w:val="Titre6"/>
    <w:basedOn w:val="Normal"/>
    <w:link w:val="Titre6Car0"/>
    <w:rsid w:val="00DC10AD"/>
    <w:pPr>
      <w:tabs>
        <w:tab w:val="left" w:pos="735"/>
        <w:tab w:val="left" w:pos="1470"/>
        <w:tab w:val="left" w:pos="2205"/>
        <w:tab w:val="left" w:pos="2940"/>
        <w:tab w:val="left" w:pos="3675"/>
        <w:tab w:val="left" w:pos="4410"/>
        <w:tab w:val="left" w:pos="5145"/>
        <w:tab w:val="left" w:pos="5880"/>
        <w:tab w:val="left" w:pos="6615"/>
        <w:tab w:val="left" w:pos="7350"/>
        <w:tab w:val="left" w:pos="8085"/>
        <w:tab w:val="left" w:pos="8820"/>
        <w:tab w:val="left" w:pos="9555"/>
        <w:tab w:val="left" w:pos="10290"/>
        <w:tab w:val="left" w:pos="11025"/>
        <w:tab w:val="left" w:pos="11760"/>
        <w:tab w:val="left" w:pos="12495"/>
        <w:tab w:val="left" w:pos="13230"/>
        <w:tab w:val="left" w:pos="13965"/>
        <w:tab w:val="left" w:pos="14700"/>
        <w:tab w:val="left" w:pos="15435"/>
        <w:tab w:val="left" w:pos="16170"/>
        <w:tab w:val="left" w:pos="16905"/>
        <w:tab w:val="left" w:pos="17640"/>
        <w:tab w:val="left" w:pos="18375"/>
        <w:tab w:val="left" w:pos="19110"/>
        <w:tab w:val="left" w:pos="19845"/>
        <w:tab w:val="left" w:pos="20580"/>
        <w:tab w:val="left" w:pos="21315"/>
        <w:tab w:val="left" w:pos="22050"/>
        <w:tab w:val="left" w:pos="22785"/>
        <w:tab w:val="left" w:pos="23520"/>
      </w:tabs>
      <w:autoSpaceDE w:val="0"/>
      <w:autoSpaceDN w:val="0"/>
      <w:adjustRightInd w:val="0"/>
    </w:pPr>
    <w:rPr>
      <w:rFonts w:ascii="Courier New" w:hAnsi="Courier New" w:cs="Courier New"/>
      <w:b/>
      <w:spacing w:val="-20"/>
      <w:sz w:val="16"/>
      <w:szCs w:val="18"/>
      <w:u w:val="single"/>
    </w:rPr>
  </w:style>
  <w:style w:type="character" w:customStyle="1" w:styleId="Titre6Car0">
    <w:name w:val="Titre6 Car"/>
    <w:link w:val="Titre60"/>
    <w:rsid w:val="00DC10AD"/>
    <w:rPr>
      <w:rFonts w:ascii="Courier New" w:hAnsi="Courier New" w:cs="Courier New"/>
      <w:b/>
      <w:spacing w:val="-20"/>
      <w:sz w:val="16"/>
      <w:szCs w:val="18"/>
      <w:u w:val="single"/>
      <w:lang w:val="fr-FR"/>
    </w:rPr>
  </w:style>
  <w:style w:type="paragraph" w:customStyle="1" w:styleId="Titre40">
    <w:name w:val="Titre4"/>
    <w:basedOn w:val="Normal"/>
    <w:rsid w:val="00DC10AD"/>
    <w:pPr>
      <w:tabs>
        <w:tab w:val="left" w:pos="735"/>
        <w:tab w:val="left" w:pos="1470"/>
        <w:tab w:val="left" w:pos="2205"/>
        <w:tab w:val="left" w:pos="2940"/>
        <w:tab w:val="left" w:pos="3675"/>
        <w:tab w:val="left" w:pos="4410"/>
        <w:tab w:val="left" w:pos="5145"/>
        <w:tab w:val="left" w:pos="5880"/>
        <w:tab w:val="left" w:pos="6615"/>
        <w:tab w:val="left" w:pos="7350"/>
        <w:tab w:val="left" w:pos="8085"/>
        <w:tab w:val="left" w:pos="8820"/>
        <w:tab w:val="left" w:pos="9555"/>
        <w:tab w:val="left" w:pos="10290"/>
        <w:tab w:val="left" w:pos="11025"/>
        <w:tab w:val="left" w:pos="11760"/>
        <w:tab w:val="left" w:pos="12495"/>
        <w:tab w:val="left" w:pos="13230"/>
        <w:tab w:val="left" w:pos="13965"/>
        <w:tab w:val="left" w:pos="14700"/>
        <w:tab w:val="left" w:pos="15435"/>
        <w:tab w:val="left" w:pos="16170"/>
        <w:tab w:val="left" w:pos="16905"/>
        <w:tab w:val="left" w:pos="17640"/>
        <w:tab w:val="left" w:pos="18375"/>
        <w:tab w:val="left" w:pos="19110"/>
        <w:tab w:val="left" w:pos="19845"/>
        <w:tab w:val="left" w:pos="20580"/>
        <w:tab w:val="left" w:pos="21315"/>
        <w:tab w:val="left" w:pos="22050"/>
        <w:tab w:val="left" w:pos="22785"/>
        <w:tab w:val="left" w:pos="23520"/>
      </w:tabs>
      <w:autoSpaceDE w:val="0"/>
      <w:autoSpaceDN w:val="0"/>
      <w:adjustRightInd w:val="0"/>
    </w:pPr>
    <w:rPr>
      <w:rFonts w:ascii="Courier New" w:hAnsi="Courier New" w:cs="Courier New"/>
      <w:spacing w:val="-20"/>
      <w:sz w:val="16"/>
      <w:szCs w:val="18"/>
    </w:rPr>
  </w:style>
  <w:style w:type="character" w:customStyle="1" w:styleId="Titre6Car">
    <w:name w:val="Titre 6 Car"/>
    <w:link w:val="Titre6"/>
    <w:uiPriority w:val="9"/>
    <w:rsid w:val="000A2D02"/>
    <w:rPr>
      <w:rFonts w:ascii="Calibri Light" w:eastAsia="Times New Roman" w:hAnsi="Calibri Light" w:cs="Times New Roman"/>
      <w:i/>
      <w:iCs/>
      <w:color w:val="1F4D78"/>
    </w:rPr>
  </w:style>
  <w:style w:type="paragraph" w:customStyle="1" w:styleId="titre61">
    <w:name w:val="titre 6"/>
    <w:basedOn w:val="Normal"/>
    <w:link w:val="titre6Car1"/>
    <w:rsid w:val="00DC10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b/>
      <w:spacing w:val="-20"/>
      <w:sz w:val="18"/>
      <w:szCs w:val="14"/>
      <w:u w:val="single"/>
    </w:rPr>
  </w:style>
  <w:style w:type="character" w:customStyle="1" w:styleId="titre6Car1">
    <w:name w:val="titre 6 Car"/>
    <w:link w:val="titre61"/>
    <w:rsid w:val="00DC10AD"/>
    <w:rPr>
      <w:rFonts w:ascii="Courier New" w:hAnsi="Courier New" w:cs="Courier New"/>
      <w:b/>
      <w:spacing w:val="-20"/>
      <w:sz w:val="18"/>
      <w:szCs w:val="14"/>
      <w:u w:val="single"/>
    </w:rPr>
  </w:style>
  <w:style w:type="paragraph" w:customStyle="1" w:styleId="Titre10">
    <w:name w:val="Titre1"/>
    <w:basedOn w:val="Normal"/>
    <w:link w:val="Titre1Car0"/>
    <w:qFormat/>
    <w:rsid w:val="000A2D0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sz w:val="28"/>
      <w:szCs w:val="14"/>
      <w:u w:val="single"/>
    </w:rPr>
  </w:style>
  <w:style w:type="character" w:customStyle="1" w:styleId="Titre1Car0">
    <w:name w:val="Titre1 Car"/>
    <w:link w:val="Titre10"/>
    <w:rsid w:val="000A2D02"/>
    <w:rPr>
      <w:rFonts w:ascii="Times New Roman" w:hAnsi="Times New Roman" w:cs="Times New Roman"/>
      <w:b/>
      <w:sz w:val="28"/>
      <w:szCs w:val="14"/>
      <w:u w:val="single"/>
      <w:lang w:val="en-US"/>
    </w:rPr>
  </w:style>
  <w:style w:type="paragraph" w:customStyle="1" w:styleId="Titre20">
    <w:name w:val="Titre2"/>
    <w:basedOn w:val="Normal"/>
    <w:link w:val="Titre2Car0"/>
    <w:qFormat/>
    <w:rsid w:val="000A2D0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color w:val="2E74B5"/>
      <w:sz w:val="24"/>
      <w:szCs w:val="14"/>
    </w:rPr>
  </w:style>
  <w:style w:type="character" w:customStyle="1" w:styleId="Titre2Car0">
    <w:name w:val="Titre2 Car"/>
    <w:link w:val="Titre20"/>
    <w:rsid w:val="000A2D02"/>
    <w:rPr>
      <w:rFonts w:ascii="Times New Roman" w:hAnsi="Times New Roman" w:cs="Times New Roman"/>
      <w:b/>
      <w:color w:val="2E74B5"/>
      <w:sz w:val="24"/>
      <w:szCs w:val="14"/>
      <w:lang w:val="en-US"/>
    </w:rPr>
  </w:style>
  <w:style w:type="paragraph" w:customStyle="1" w:styleId="titre62">
    <w:name w:val="titre6"/>
    <w:basedOn w:val="Normal"/>
    <w:next w:val="Titre6"/>
    <w:link w:val="titre6Car2"/>
    <w:qFormat/>
    <w:rsid w:val="000A2D0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b/>
      <w:spacing w:val="-20"/>
      <w:sz w:val="18"/>
      <w:szCs w:val="14"/>
      <w:u w:val="single"/>
      <w:lang w:val="fr-FR"/>
    </w:rPr>
  </w:style>
  <w:style w:type="character" w:customStyle="1" w:styleId="titre6Car2">
    <w:name w:val="titre6 Car"/>
    <w:link w:val="titre62"/>
    <w:rsid w:val="000A2D02"/>
    <w:rPr>
      <w:rFonts w:ascii="Courier New" w:hAnsi="Courier New" w:cs="Courier New"/>
      <w:b/>
      <w:spacing w:val="-20"/>
      <w:sz w:val="18"/>
      <w:szCs w:val="14"/>
      <w:u w:val="single"/>
    </w:rPr>
  </w:style>
  <w:style w:type="paragraph" w:styleId="Lgende">
    <w:name w:val="caption"/>
    <w:basedOn w:val="Normal"/>
    <w:next w:val="Normal"/>
    <w:uiPriority w:val="99"/>
    <w:qFormat/>
    <w:rsid w:val="00F93FDC"/>
    <w:pPr>
      <w:spacing w:line="240" w:lineRule="auto"/>
    </w:pPr>
    <w:rPr>
      <w:b/>
      <w:bCs/>
      <w:color w:val="4F81BD"/>
      <w:sz w:val="18"/>
      <w:szCs w:val="18"/>
    </w:rPr>
  </w:style>
  <w:style w:type="table" w:customStyle="1" w:styleId="Ombrageclair2">
    <w:name w:val="Ombrage clair2"/>
    <w:basedOn w:val="TableauNormal"/>
    <w:uiPriority w:val="60"/>
    <w:rsid w:val="00F93FD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4">
    <w:name w:val="Ombrage clair4"/>
    <w:basedOn w:val="TableauNormal"/>
    <w:uiPriority w:val="60"/>
    <w:rsid w:val="00F93FD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844EF"/>
    <w:rPr>
      <w:rFonts w:ascii="Tahoma" w:eastAsia="Calibri" w:hAnsi="Tahoma" w:cs="Tahoma"/>
      <w:sz w:val="16"/>
      <w:szCs w:val="1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D8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D844EF"/>
    <w:rPr>
      <w:rFonts w:ascii="Calibri" w:eastAsia="Calibri" w:hAnsi="Calibri" w:cs="Times New Roman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D8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0D844EF"/>
    <w:rPr>
      <w:rFonts w:ascii="Calibri" w:eastAsia="Calibri" w:hAnsi="Calibri" w:cs="Times New Roman"/>
      <w:lang w:val="en-US"/>
    </w:rPr>
  </w:style>
  <w:style w:type="character" w:styleId="Lienhypertexte">
    <w:name w:val="Hyperlink"/>
    <w:uiPriority w:val="99"/>
    <w:semiHidden/>
    <w:rsid w:val="002B2EEC"/>
    <w:rPr>
      <w:rFonts w:cs="Times New Roman"/>
      <w:color w:val="0000FF"/>
      <w:u w:val="single"/>
    </w:rPr>
  </w:style>
  <w:style w:type="paragraph" w:styleId="Rvision">
    <w:name w:val="Revision"/>
    <w:hidden/>
    <w:uiPriority w:val="99"/>
    <w:semiHidden/>
    <w:rsid w:val="006D2A7D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sofia.temam@inserm.fr" TargetMode="External"/><Relationship Id="rId12" Type="http://schemas.openxmlformats.org/officeDocument/2006/relationships/chart" Target="charts/chart4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ofia\Documents\THESE\Article1_th&#232;se\plan_analyse\analyses\Classeur1_nouveauN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ofia\Documents\THESE\Article1_th&#232;se\plan_analyse\analyses\Classeur1_nouveauN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ofia\Documents\THESE\Article1_th&#232;se\plan_analyse\analyses\OR_tabac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ofia\Documents\THESE\Article1_th&#232;se\plan_analyse\analyses\OR_tabac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ofia\Documents\THESE\Article1_th&#232;se\plan_analyse\analyses\OR_tabac.xlsx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popiris!$B$1:$P$2</c:f>
              <c:multiLvlStrCache>
                <c:ptCount val="15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4">
                    <c:v>Q5</c:v>
                  </c:pt>
                  <c:pt idx="5">
                    <c:v>Q1</c:v>
                  </c:pt>
                  <c:pt idx="6">
                    <c:v>Q2</c:v>
                  </c:pt>
                  <c:pt idx="7">
                    <c:v>Q3</c:v>
                  </c:pt>
                  <c:pt idx="8">
                    <c:v>Q4</c:v>
                  </c:pt>
                  <c:pt idx="9">
                    <c:v>Q5</c:v>
                  </c:pt>
                  <c:pt idx="10">
                    <c:v>Q1</c:v>
                  </c:pt>
                  <c:pt idx="11">
                    <c:v>Q2</c:v>
                  </c:pt>
                  <c:pt idx="12">
                    <c:v>Q3</c:v>
                  </c:pt>
                  <c:pt idx="13">
                    <c:v>Q4</c:v>
                  </c:pt>
                  <c:pt idx="14">
                    <c:v>Q5</c:v>
                  </c:pt>
                </c:lvl>
                <c:lvl>
                  <c:pt idx="0">
                    <c:v>FDep</c:v>
                  </c:pt>
                  <c:pt idx="5">
                    <c:v>FEDI</c:v>
                  </c:pt>
                  <c:pt idx="10">
                    <c:v>Townsend</c:v>
                  </c:pt>
                </c:lvl>
              </c:multiLvlStrCache>
            </c:multiLvlStrRef>
          </c:cat>
          <c:val>
            <c:numRef>
              <c:f>popiris!$B$3:$P$3</c:f>
              <c:numCache>
                <c:formatCode>General</c:formatCode>
                <c:ptCount val="15"/>
                <c:pt idx="0">
                  <c:v>31.06</c:v>
                </c:pt>
                <c:pt idx="1">
                  <c:v>22.66</c:v>
                </c:pt>
                <c:pt idx="2">
                  <c:v>18.439999999999987</c:v>
                </c:pt>
                <c:pt idx="3">
                  <c:v>16.02</c:v>
                </c:pt>
                <c:pt idx="4">
                  <c:v>11.82</c:v>
                </c:pt>
                <c:pt idx="5">
                  <c:v>25.77</c:v>
                </c:pt>
                <c:pt idx="6">
                  <c:v>21.37</c:v>
                </c:pt>
                <c:pt idx="7">
                  <c:v>21.39</c:v>
                </c:pt>
                <c:pt idx="8">
                  <c:v>19.72</c:v>
                </c:pt>
                <c:pt idx="9">
                  <c:v>11.74</c:v>
                </c:pt>
                <c:pt idx="10">
                  <c:v>21.5</c:v>
                </c:pt>
                <c:pt idx="11">
                  <c:v>19.89</c:v>
                </c:pt>
                <c:pt idx="12">
                  <c:v>22.479999999999986</c:v>
                </c:pt>
                <c:pt idx="13">
                  <c:v>21.32</c:v>
                </c:pt>
                <c:pt idx="14">
                  <c:v>14.82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3542272"/>
        <c:axId val="523538744"/>
      </c:barChart>
      <c:catAx>
        <c:axId val="5235422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523538744"/>
        <c:crosses val="autoZero"/>
        <c:auto val="1"/>
        <c:lblAlgn val="ctr"/>
        <c:lblOffset val="100"/>
        <c:noMultiLvlLbl val="0"/>
      </c:catAx>
      <c:valAx>
        <c:axId val="523538744"/>
        <c:scaling>
          <c:orientation val="minMax"/>
          <c:max val="45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fr-FR" b="0">
                    <a:latin typeface="Times New Roman" pitchFamily="18" charset="0"/>
                    <a:cs typeface="Times New Roman" pitchFamily="18" charset="0"/>
                  </a:rPr>
                  <a:t>% of women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5235422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popiris!$B$4:$P$5</c:f>
              <c:multiLvlStrCache>
                <c:ptCount val="15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4">
                    <c:v>Q5</c:v>
                  </c:pt>
                  <c:pt idx="5">
                    <c:v>Q1</c:v>
                  </c:pt>
                  <c:pt idx="6">
                    <c:v>Q2</c:v>
                  </c:pt>
                  <c:pt idx="7">
                    <c:v>Q3</c:v>
                  </c:pt>
                  <c:pt idx="8">
                    <c:v>Q4</c:v>
                  </c:pt>
                  <c:pt idx="9">
                    <c:v>Q5</c:v>
                  </c:pt>
                  <c:pt idx="10">
                    <c:v>Q1</c:v>
                  </c:pt>
                  <c:pt idx="11">
                    <c:v>Q2</c:v>
                  </c:pt>
                  <c:pt idx="12">
                    <c:v>Q3</c:v>
                  </c:pt>
                  <c:pt idx="13">
                    <c:v>Q4</c:v>
                  </c:pt>
                  <c:pt idx="14">
                    <c:v>Q5</c:v>
                  </c:pt>
                </c:lvl>
                <c:lvl>
                  <c:pt idx="0">
                    <c:v>FDep</c:v>
                  </c:pt>
                  <c:pt idx="5">
                    <c:v>FEDI</c:v>
                  </c:pt>
                  <c:pt idx="10">
                    <c:v>Townsend</c:v>
                  </c:pt>
                </c:lvl>
              </c:multiLvlStrCache>
            </c:multiLvlStrRef>
          </c:cat>
          <c:val>
            <c:numRef>
              <c:f>popiris!$B$6:$P$6</c:f>
              <c:numCache>
                <c:formatCode>General</c:formatCode>
                <c:ptCount val="15"/>
                <c:pt idx="0">
                  <c:v>40.01</c:v>
                </c:pt>
                <c:pt idx="1">
                  <c:v>19.329999999999988</c:v>
                </c:pt>
                <c:pt idx="2">
                  <c:v>14.67</c:v>
                </c:pt>
                <c:pt idx="3">
                  <c:v>12.74</c:v>
                </c:pt>
                <c:pt idx="4">
                  <c:v>13.24</c:v>
                </c:pt>
                <c:pt idx="5">
                  <c:v>22.25</c:v>
                </c:pt>
                <c:pt idx="6">
                  <c:v>18.479999999999986</c:v>
                </c:pt>
                <c:pt idx="7">
                  <c:v>18.7</c:v>
                </c:pt>
                <c:pt idx="8">
                  <c:v>20.68</c:v>
                </c:pt>
                <c:pt idx="9">
                  <c:v>19.88</c:v>
                </c:pt>
                <c:pt idx="10">
                  <c:v>10.5</c:v>
                </c:pt>
                <c:pt idx="11">
                  <c:v>12.850000000000072</c:v>
                </c:pt>
                <c:pt idx="12">
                  <c:v>15.71</c:v>
                </c:pt>
                <c:pt idx="13">
                  <c:v>29.939999999999987</c:v>
                </c:pt>
                <c:pt idx="14">
                  <c:v>30.99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3539528"/>
        <c:axId val="523541488"/>
      </c:barChart>
      <c:catAx>
        <c:axId val="5235395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23541488"/>
        <c:crosses val="autoZero"/>
        <c:auto val="1"/>
        <c:lblAlgn val="ctr"/>
        <c:lblOffset val="100"/>
        <c:noMultiLvlLbl val="0"/>
      </c:catAx>
      <c:valAx>
        <c:axId val="52354148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fr-FR" b="0"/>
                  <a:t>% of woment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52353952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fr-F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stockChart>
        <c:ser>
          <c:idx val="0"/>
          <c:order val="0"/>
          <c:tx>
            <c:strRef>
              <c:f>'tabac strat age'!$A$4</c:f>
              <c:strCache>
                <c:ptCount val="1"/>
                <c:pt idx="0">
                  <c:v>min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cat>
            <c:multiLvlStrRef>
              <c:f>'tabac strat age'!$B$1:$AM$3</c:f>
              <c:multiLvlStrCache>
                <c:ptCount val="38"/>
                <c:lvl>
                  <c:pt idx="0">
                    <c:v>EL-1</c:v>
                  </c:pt>
                  <c:pt idx="1">
                    <c:v>EL-2</c:v>
                  </c:pt>
                  <c:pt idx="2">
                    <c:v>EL-3</c:v>
                  </c:pt>
                  <c:pt idx="3">
                    <c:v>EL-4</c:v>
                  </c:pt>
                  <c:pt idx="4">
                    <c:v>EL-1</c:v>
                  </c:pt>
                  <c:pt idx="5">
                    <c:v>EL-2</c:v>
                  </c:pt>
                  <c:pt idx="6">
                    <c:v>EL-3</c:v>
                  </c:pt>
                  <c:pt idx="7">
                    <c:v>EL-4</c:v>
                  </c:pt>
                  <c:pt idx="8">
                    <c:v>Q1</c:v>
                  </c:pt>
                  <c:pt idx="9">
                    <c:v>Q2</c:v>
                  </c:pt>
                  <c:pt idx="10">
                    <c:v>Q3</c:v>
                  </c:pt>
                  <c:pt idx="11">
                    <c:v>Q4</c:v>
                  </c:pt>
                  <c:pt idx="12">
                    <c:v>Q5</c:v>
                  </c:pt>
                  <c:pt idx="13">
                    <c:v>Q1</c:v>
                  </c:pt>
                  <c:pt idx="14">
                    <c:v>Q2</c:v>
                  </c:pt>
                  <c:pt idx="15">
                    <c:v>Q3</c:v>
                  </c:pt>
                  <c:pt idx="16">
                    <c:v>Q4</c:v>
                  </c:pt>
                  <c:pt idx="17">
                    <c:v>Q5</c:v>
                  </c:pt>
                  <c:pt idx="18">
                    <c:v>Q1</c:v>
                  </c:pt>
                  <c:pt idx="19">
                    <c:v>Q2</c:v>
                  </c:pt>
                  <c:pt idx="20">
                    <c:v>Q3</c:v>
                  </c:pt>
                  <c:pt idx="21">
                    <c:v>Q4</c:v>
                  </c:pt>
                  <c:pt idx="22">
                    <c:v>Q5</c:v>
                  </c:pt>
                  <c:pt idx="23">
                    <c:v>Q1</c:v>
                  </c:pt>
                  <c:pt idx="24">
                    <c:v>Q2</c:v>
                  </c:pt>
                  <c:pt idx="25">
                    <c:v>Q3</c:v>
                  </c:pt>
                  <c:pt idx="26">
                    <c:v>Q4</c:v>
                  </c:pt>
                  <c:pt idx="27">
                    <c:v>Q5</c:v>
                  </c:pt>
                  <c:pt idx="28">
                    <c:v>Q1</c:v>
                  </c:pt>
                  <c:pt idx="29">
                    <c:v>Q2</c:v>
                  </c:pt>
                  <c:pt idx="30">
                    <c:v>Q3</c:v>
                  </c:pt>
                  <c:pt idx="31">
                    <c:v>Q4</c:v>
                  </c:pt>
                  <c:pt idx="32">
                    <c:v>Q5</c:v>
                  </c:pt>
                  <c:pt idx="33">
                    <c:v>Q1</c:v>
                  </c:pt>
                  <c:pt idx="34">
                    <c:v>Q2</c:v>
                  </c:pt>
                  <c:pt idx="35">
                    <c:v>Q3</c:v>
                  </c:pt>
                  <c:pt idx="36">
                    <c:v>Q4</c:v>
                  </c:pt>
                  <c:pt idx="37">
                    <c:v>Q5</c:v>
                  </c:pt>
                </c:lvl>
                <c:lvl>
                  <c:pt idx="0">
                    <c:v>&lt;65</c:v>
                  </c:pt>
                  <c:pt idx="4">
                    <c:v>≥65</c:v>
                  </c:pt>
                  <c:pt idx="8">
                    <c:v>&lt;65</c:v>
                  </c:pt>
                  <c:pt idx="13">
                    <c:v>≥65</c:v>
                  </c:pt>
                  <c:pt idx="18">
                    <c:v>&lt;65</c:v>
                  </c:pt>
                  <c:pt idx="23">
                    <c:v>≥65</c:v>
                  </c:pt>
                  <c:pt idx="28">
                    <c:v>&lt;65</c:v>
                  </c:pt>
                  <c:pt idx="33">
                    <c:v>≥65</c:v>
                  </c:pt>
                </c:lvl>
                <c:lvl>
                  <c:pt idx="0">
                    <c:v>Educational level</c:v>
                  </c:pt>
                  <c:pt idx="8">
                    <c:v>FDep</c:v>
                  </c:pt>
                  <c:pt idx="18">
                    <c:v>FEDI</c:v>
                  </c:pt>
                  <c:pt idx="28">
                    <c:v>Townsend</c:v>
                  </c:pt>
                </c:lvl>
              </c:multiLvlStrCache>
            </c:multiLvlStrRef>
          </c:cat>
          <c:val>
            <c:numRef>
              <c:f>'tabac strat age'!$B$4:$AM$4</c:f>
              <c:numCache>
                <c:formatCode>General</c:formatCode>
                <c:ptCount val="38"/>
                <c:pt idx="0">
                  <c:v>1</c:v>
                </c:pt>
                <c:pt idx="1">
                  <c:v>0.95200000000000162</c:v>
                </c:pt>
                <c:pt idx="2">
                  <c:v>0.66300000000000614</c:v>
                </c:pt>
                <c:pt idx="3">
                  <c:v>0.46200000000000002</c:v>
                </c:pt>
                <c:pt idx="4">
                  <c:v>1</c:v>
                </c:pt>
                <c:pt idx="5">
                  <c:v>0.84400000000000164</c:v>
                </c:pt>
                <c:pt idx="6">
                  <c:v>0.48600000000000032</c:v>
                </c:pt>
                <c:pt idx="7">
                  <c:v>0.314000000000003</c:v>
                </c:pt>
                <c:pt idx="8">
                  <c:v>1</c:v>
                </c:pt>
                <c:pt idx="9">
                  <c:v>0.875000000000005</c:v>
                </c:pt>
                <c:pt idx="10">
                  <c:v>0.84300000000000164</c:v>
                </c:pt>
                <c:pt idx="11">
                  <c:v>0.84000000000000163</c:v>
                </c:pt>
                <c:pt idx="12">
                  <c:v>0.76000000000000545</c:v>
                </c:pt>
                <c:pt idx="13">
                  <c:v>1</c:v>
                </c:pt>
                <c:pt idx="14">
                  <c:v>0.74000000000000365</c:v>
                </c:pt>
                <c:pt idx="15">
                  <c:v>0.72400000000000164</c:v>
                </c:pt>
                <c:pt idx="16">
                  <c:v>0.63900000000000545</c:v>
                </c:pt>
                <c:pt idx="17">
                  <c:v>0.63900000000000545</c:v>
                </c:pt>
                <c:pt idx="18">
                  <c:v>1</c:v>
                </c:pt>
                <c:pt idx="19">
                  <c:v>1.0009999999999879</c:v>
                </c:pt>
                <c:pt idx="20">
                  <c:v>1.02</c:v>
                </c:pt>
                <c:pt idx="21">
                  <c:v>1.038</c:v>
                </c:pt>
                <c:pt idx="22">
                  <c:v>1.0660000000000001</c:v>
                </c:pt>
                <c:pt idx="23">
                  <c:v>1</c:v>
                </c:pt>
                <c:pt idx="24">
                  <c:v>0.98599999999999999</c:v>
                </c:pt>
                <c:pt idx="25">
                  <c:v>0.89400000000000002</c:v>
                </c:pt>
                <c:pt idx="26">
                  <c:v>0.94499999999999995</c:v>
                </c:pt>
                <c:pt idx="27">
                  <c:v>0.99</c:v>
                </c:pt>
                <c:pt idx="28">
                  <c:v>1</c:v>
                </c:pt>
                <c:pt idx="29">
                  <c:v>0.94299999999999995</c:v>
                </c:pt>
                <c:pt idx="30">
                  <c:v>0.96800000000000164</c:v>
                </c:pt>
                <c:pt idx="31">
                  <c:v>1.085</c:v>
                </c:pt>
                <c:pt idx="32">
                  <c:v>1.361</c:v>
                </c:pt>
                <c:pt idx="33">
                  <c:v>1</c:v>
                </c:pt>
                <c:pt idx="34">
                  <c:v>0.92100000000000004</c:v>
                </c:pt>
                <c:pt idx="35">
                  <c:v>0.97000000000000064</c:v>
                </c:pt>
                <c:pt idx="36">
                  <c:v>0.999</c:v>
                </c:pt>
                <c:pt idx="37">
                  <c:v>1.3939999999999881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'tabac strat age'!$A$5</c:f>
              <c:strCache>
                <c:ptCount val="1"/>
                <c:pt idx="0">
                  <c:v>max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cat>
            <c:multiLvlStrRef>
              <c:f>'tabac strat age'!$B$1:$AM$3</c:f>
              <c:multiLvlStrCache>
                <c:ptCount val="38"/>
                <c:lvl>
                  <c:pt idx="0">
                    <c:v>EL-1</c:v>
                  </c:pt>
                  <c:pt idx="1">
                    <c:v>EL-2</c:v>
                  </c:pt>
                  <c:pt idx="2">
                    <c:v>EL-3</c:v>
                  </c:pt>
                  <c:pt idx="3">
                    <c:v>EL-4</c:v>
                  </c:pt>
                  <c:pt idx="4">
                    <c:v>EL-1</c:v>
                  </c:pt>
                  <c:pt idx="5">
                    <c:v>EL-2</c:v>
                  </c:pt>
                  <c:pt idx="6">
                    <c:v>EL-3</c:v>
                  </c:pt>
                  <c:pt idx="7">
                    <c:v>EL-4</c:v>
                  </c:pt>
                  <c:pt idx="8">
                    <c:v>Q1</c:v>
                  </c:pt>
                  <c:pt idx="9">
                    <c:v>Q2</c:v>
                  </c:pt>
                  <c:pt idx="10">
                    <c:v>Q3</c:v>
                  </c:pt>
                  <c:pt idx="11">
                    <c:v>Q4</c:v>
                  </c:pt>
                  <c:pt idx="12">
                    <c:v>Q5</c:v>
                  </c:pt>
                  <c:pt idx="13">
                    <c:v>Q1</c:v>
                  </c:pt>
                  <c:pt idx="14">
                    <c:v>Q2</c:v>
                  </c:pt>
                  <c:pt idx="15">
                    <c:v>Q3</c:v>
                  </c:pt>
                  <c:pt idx="16">
                    <c:v>Q4</c:v>
                  </c:pt>
                  <c:pt idx="17">
                    <c:v>Q5</c:v>
                  </c:pt>
                  <c:pt idx="18">
                    <c:v>Q1</c:v>
                  </c:pt>
                  <c:pt idx="19">
                    <c:v>Q2</c:v>
                  </c:pt>
                  <c:pt idx="20">
                    <c:v>Q3</c:v>
                  </c:pt>
                  <c:pt idx="21">
                    <c:v>Q4</c:v>
                  </c:pt>
                  <c:pt idx="22">
                    <c:v>Q5</c:v>
                  </c:pt>
                  <c:pt idx="23">
                    <c:v>Q1</c:v>
                  </c:pt>
                  <c:pt idx="24">
                    <c:v>Q2</c:v>
                  </c:pt>
                  <c:pt idx="25">
                    <c:v>Q3</c:v>
                  </c:pt>
                  <c:pt idx="26">
                    <c:v>Q4</c:v>
                  </c:pt>
                  <c:pt idx="27">
                    <c:v>Q5</c:v>
                  </c:pt>
                  <c:pt idx="28">
                    <c:v>Q1</c:v>
                  </c:pt>
                  <c:pt idx="29">
                    <c:v>Q2</c:v>
                  </c:pt>
                  <c:pt idx="30">
                    <c:v>Q3</c:v>
                  </c:pt>
                  <c:pt idx="31">
                    <c:v>Q4</c:v>
                  </c:pt>
                  <c:pt idx="32">
                    <c:v>Q5</c:v>
                  </c:pt>
                  <c:pt idx="33">
                    <c:v>Q1</c:v>
                  </c:pt>
                  <c:pt idx="34">
                    <c:v>Q2</c:v>
                  </c:pt>
                  <c:pt idx="35">
                    <c:v>Q3</c:v>
                  </c:pt>
                  <c:pt idx="36">
                    <c:v>Q4</c:v>
                  </c:pt>
                  <c:pt idx="37">
                    <c:v>Q5</c:v>
                  </c:pt>
                </c:lvl>
                <c:lvl>
                  <c:pt idx="0">
                    <c:v>&lt;65</c:v>
                  </c:pt>
                  <c:pt idx="4">
                    <c:v>≥65</c:v>
                  </c:pt>
                  <c:pt idx="8">
                    <c:v>&lt;65</c:v>
                  </c:pt>
                  <c:pt idx="13">
                    <c:v>≥65</c:v>
                  </c:pt>
                  <c:pt idx="18">
                    <c:v>&lt;65</c:v>
                  </c:pt>
                  <c:pt idx="23">
                    <c:v>≥65</c:v>
                  </c:pt>
                  <c:pt idx="28">
                    <c:v>&lt;65</c:v>
                  </c:pt>
                  <c:pt idx="33">
                    <c:v>≥65</c:v>
                  </c:pt>
                </c:lvl>
                <c:lvl>
                  <c:pt idx="0">
                    <c:v>Educational level</c:v>
                  </c:pt>
                  <c:pt idx="8">
                    <c:v>FDep</c:v>
                  </c:pt>
                  <c:pt idx="18">
                    <c:v>FEDI</c:v>
                  </c:pt>
                  <c:pt idx="28">
                    <c:v>Townsend</c:v>
                  </c:pt>
                </c:lvl>
              </c:multiLvlStrCache>
            </c:multiLvlStrRef>
          </c:cat>
          <c:val>
            <c:numRef>
              <c:f>'tabac strat age'!$B$5:$AM$5</c:f>
              <c:numCache>
                <c:formatCode>General</c:formatCode>
                <c:ptCount val="38"/>
                <c:pt idx="0">
                  <c:v>1</c:v>
                </c:pt>
                <c:pt idx="1">
                  <c:v>1.081</c:v>
                </c:pt>
                <c:pt idx="2">
                  <c:v>0.74100000000000465</c:v>
                </c:pt>
                <c:pt idx="3">
                  <c:v>0.54500000000000004</c:v>
                </c:pt>
                <c:pt idx="4">
                  <c:v>1</c:v>
                </c:pt>
                <c:pt idx="5">
                  <c:v>1.008</c:v>
                </c:pt>
                <c:pt idx="6">
                  <c:v>0.55500000000000005</c:v>
                </c:pt>
                <c:pt idx="7">
                  <c:v>0.376000000000003</c:v>
                </c:pt>
                <c:pt idx="8">
                  <c:v>1</c:v>
                </c:pt>
                <c:pt idx="9">
                  <c:v>0.97900000000000165</c:v>
                </c:pt>
                <c:pt idx="10">
                  <c:v>0.95000000000000095</c:v>
                </c:pt>
                <c:pt idx="11">
                  <c:v>0.95200000000000162</c:v>
                </c:pt>
                <c:pt idx="12">
                  <c:v>0.87600000000000511</c:v>
                </c:pt>
                <c:pt idx="13">
                  <c:v>1</c:v>
                </c:pt>
                <c:pt idx="14">
                  <c:v>0.84800000000000164</c:v>
                </c:pt>
                <c:pt idx="15">
                  <c:v>0.83500000000000163</c:v>
                </c:pt>
                <c:pt idx="16">
                  <c:v>0.74200000000000499</c:v>
                </c:pt>
                <c:pt idx="17">
                  <c:v>0.77500000000000546</c:v>
                </c:pt>
                <c:pt idx="18">
                  <c:v>1</c:v>
                </c:pt>
                <c:pt idx="19">
                  <c:v>1.125</c:v>
                </c:pt>
                <c:pt idx="20">
                  <c:v>1.1479999999999881</c:v>
                </c:pt>
                <c:pt idx="21">
                  <c:v>1.173</c:v>
                </c:pt>
                <c:pt idx="22">
                  <c:v>1.2309999999999868</c:v>
                </c:pt>
                <c:pt idx="23">
                  <c:v>1</c:v>
                </c:pt>
                <c:pt idx="24">
                  <c:v>1.141</c:v>
                </c:pt>
                <c:pt idx="25">
                  <c:v>1.0329999999999881</c:v>
                </c:pt>
                <c:pt idx="26">
                  <c:v>1.0940000000000001</c:v>
                </c:pt>
                <c:pt idx="27">
                  <c:v>1.175</c:v>
                </c:pt>
                <c:pt idx="28">
                  <c:v>1</c:v>
                </c:pt>
                <c:pt idx="29">
                  <c:v>1.0660000000000001</c:v>
                </c:pt>
                <c:pt idx="30">
                  <c:v>1.0920000000000001</c:v>
                </c:pt>
                <c:pt idx="31">
                  <c:v>1.228</c:v>
                </c:pt>
                <c:pt idx="32">
                  <c:v>1.5640000000000001</c:v>
                </c:pt>
                <c:pt idx="33">
                  <c:v>1</c:v>
                </c:pt>
                <c:pt idx="34">
                  <c:v>1.0820000000000001</c:v>
                </c:pt>
                <c:pt idx="35">
                  <c:v>1.1299999999999879</c:v>
                </c:pt>
                <c:pt idx="36">
                  <c:v>1.163</c:v>
                </c:pt>
                <c:pt idx="37">
                  <c:v>1.6439999999999881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'tabac strat age'!$A$6</c:f>
              <c:strCache>
                <c:ptCount val="1"/>
                <c:pt idx="0">
                  <c:v>cloture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6"/>
            <c:spPr>
              <a:solidFill>
                <a:sysClr val="windowText" lastClr="000000">
                  <a:lumMod val="50000"/>
                  <a:lumOff val="50000"/>
                </a:sysClr>
              </a:solidFill>
              <a:ln>
                <a:noFill/>
              </a:ln>
            </c:spPr>
          </c:marker>
          <c:cat>
            <c:multiLvlStrRef>
              <c:f>'tabac strat age'!$B$1:$AM$3</c:f>
              <c:multiLvlStrCache>
                <c:ptCount val="38"/>
                <c:lvl>
                  <c:pt idx="0">
                    <c:v>EL-1</c:v>
                  </c:pt>
                  <c:pt idx="1">
                    <c:v>EL-2</c:v>
                  </c:pt>
                  <c:pt idx="2">
                    <c:v>EL-3</c:v>
                  </c:pt>
                  <c:pt idx="3">
                    <c:v>EL-4</c:v>
                  </c:pt>
                  <c:pt idx="4">
                    <c:v>EL-1</c:v>
                  </c:pt>
                  <c:pt idx="5">
                    <c:v>EL-2</c:v>
                  </c:pt>
                  <c:pt idx="6">
                    <c:v>EL-3</c:v>
                  </c:pt>
                  <c:pt idx="7">
                    <c:v>EL-4</c:v>
                  </c:pt>
                  <c:pt idx="8">
                    <c:v>Q1</c:v>
                  </c:pt>
                  <c:pt idx="9">
                    <c:v>Q2</c:v>
                  </c:pt>
                  <c:pt idx="10">
                    <c:v>Q3</c:v>
                  </c:pt>
                  <c:pt idx="11">
                    <c:v>Q4</c:v>
                  </c:pt>
                  <c:pt idx="12">
                    <c:v>Q5</c:v>
                  </c:pt>
                  <c:pt idx="13">
                    <c:v>Q1</c:v>
                  </c:pt>
                  <c:pt idx="14">
                    <c:v>Q2</c:v>
                  </c:pt>
                  <c:pt idx="15">
                    <c:v>Q3</c:v>
                  </c:pt>
                  <c:pt idx="16">
                    <c:v>Q4</c:v>
                  </c:pt>
                  <c:pt idx="17">
                    <c:v>Q5</c:v>
                  </c:pt>
                  <c:pt idx="18">
                    <c:v>Q1</c:v>
                  </c:pt>
                  <c:pt idx="19">
                    <c:v>Q2</c:v>
                  </c:pt>
                  <c:pt idx="20">
                    <c:v>Q3</c:v>
                  </c:pt>
                  <c:pt idx="21">
                    <c:v>Q4</c:v>
                  </c:pt>
                  <c:pt idx="22">
                    <c:v>Q5</c:v>
                  </c:pt>
                  <c:pt idx="23">
                    <c:v>Q1</c:v>
                  </c:pt>
                  <c:pt idx="24">
                    <c:v>Q2</c:v>
                  </c:pt>
                  <c:pt idx="25">
                    <c:v>Q3</c:v>
                  </c:pt>
                  <c:pt idx="26">
                    <c:v>Q4</c:v>
                  </c:pt>
                  <c:pt idx="27">
                    <c:v>Q5</c:v>
                  </c:pt>
                  <c:pt idx="28">
                    <c:v>Q1</c:v>
                  </c:pt>
                  <c:pt idx="29">
                    <c:v>Q2</c:v>
                  </c:pt>
                  <c:pt idx="30">
                    <c:v>Q3</c:v>
                  </c:pt>
                  <c:pt idx="31">
                    <c:v>Q4</c:v>
                  </c:pt>
                  <c:pt idx="32">
                    <c:v>Q5</c:v>
                  </c:pt>
                  <c:pt idx="33">
                    <c:v>Q1</c:v>
                  </c:pt>
                  <c:pt idx="34">
                    <c:v>Q2</c:v>
                  </c:pt>
                  <c:pt idx="35">
                    <c:v>Q3</c:v>
                  </c:pt>
                  <c:pt idx="36">
                    <c:v>Q4</c:v>
                  </c:pt>
                  <c:pt idx="37">
                    <c:v>Q5</c:v>
                  </c:pt>
                </c:lvl>
                <c:lvl>
                  <c:pt idx="0">
                    <c:v>&lt;65</c:v>
                  </c:pt>
                  <c:pt idx="4">
                    <c:v>≥65</c:v>
                  </c:pt>
                  <c:pt idx="8">
                    <c:v>&lt;65</c:v>
                  </c:pt>
                  <c:pt idx="13">
                    <c:v>≥65</c:v>
                  </c:pt>
                  <c:pt idx="18">
                    <c:v>&lt;65</c:v>
                  </c:pt>
                  <c:pt idx="23">
                    <c:v>≥65</c:v>
                  </c:pt>
                  <c:pt idx="28">
                    <c:v>&lt;65</c:v>
                  </c:pt>
                  <c:pt idx="33">
                    <c:v>≥65</c:v>
                  </c:pt>
                </c:lvl>
                <c:lvl>
                  <c:pt idx="0">
                    <c:v>Educational level</c:v>
                  </c:pt>
                  <c:pt idx="8">
                    <c:v>FDep</c:v>
                  </c:pt>
                  <c:pt idx="18">
                    <c:v>FEDI</c:v>
                  </c:pt>
                  <c:pt idx="28">
                    <c:v>Townsend</c:v>
                  </c:pt>
                </c:lvl>
              </c:multiLvlStrCache>
            </c:multiLvlStrRef>
          </c:cat>
          <c:val>
            <c:numRef>
              <c:f>'tabac strat age'!$B$6:$AM$6</c:f>
              <c:numCache>
                <c:formatCode>General</c:formatCode>
                <c:ptCount val="38"/>
                <c:pt idx="0">
                  <c:v>1</c:v>
                </c:pt>
                <c:pt idx="1">
                  <c:v>1.0149999999999881</c:v>
                </c:pt>
                <c:pt idx="2">
                  <c:v>0.70100000000000162</c:v>
                </c:pt>
                <c:pt idx="3">
                  <c:v>0.502</c:v>
                </c:pt>
                <c:pt idx="4">
                  <c:v>1</c:v>
                </c:pt>
                <c:pt idx="5">
                  <c:v>0.92200000000000004</c:v>
                </c:pt>
                <c:pt idx="6">
                  <c:v>0.51900000000000002</c:v>
                </c:pt>
                <c:pt idx="7">
                  <c:v>0.34400000000000008</c:v>
                </c:pt>
                <c:pt idx="8">
                  <c:v>1</c:v>
                </c:pt>
                <c:pt idx="9">
                  <c:v>0.92500000000000004</c:v>
                </c:pt>
                <c:pt idx="10">
                  <c:v>0.89500000000000002</c:v>
                </c:pt>
                <c:pt idx="11">
                  <c:v>0.89400000000000002</c:v>
                </c:pt>
                <c:pt idx="12">
                  <c:v>0.81599999999999995</c:v>
                </c:pt>
                <c:pt idx="13">
                  <c:v>1</c:v>
                </c:pt>
                <c:pt idx="14">
                  <c:v>0.79200000000000004</c:v>
                </c:pt>
                <c:pt idx="15">
                  <c:v>0.7770000000000058</c:v>
                </c:pt>
                <c:pt idx="16">
                  <c:v>0.68799999999999994</c:v>
                </c:pt>
                <c:pt idx="17">
                  <c:v>0.71400000000000163</c:v>
                </c:pt>
                <c:pt idx="18">
                  <c:v>1</c:v>
                </c:pt>
                <c:pt idx="19">
                  <c:v>1.06099999999999</c:v>
                </c:pt>
                <c:pt idx="20">
                  <c:v>1.0820000000000001</c:v>
                </c:pt>
                <c:pt idx="21">
                  <c:v>1.1040000000000001</c:v>
                </c:pt>
                <c:pt idx="22">
                  <c:v>1.145</c:v>
                </c:pt>
                <c:pt idx="23">
                  <c:v>1</c:v>
                </c:pt>
                <c:pt idx="24">
                  <c:v>1.06099999999999</c:v>
                </c:pt>
                <c:pt idx="25">
                  <c:v>0.96100000000000163</c:v>
                </c:pt>
                <c:pt idx="26">
                  <c:v>1.0169999999999881</c:v>
                </c:pt>
                <c:pt idx="27">
                  <c:v>1.0780000000000001</c:v>
                </c:pt>
                <c:pt idx="28">
                  <c:v>1</c:v>
                </c:pt>
                <c:pt idx="29">
                  <c:v>1.0029999999999879</c:v>
                </c:pt>
                <c:pt idx="30">
                  <c:v>1.028</c:v>
                </c:pt>
                <c:pt idx="31">
                  <c:v>1.1539999999999881</c:v>
                </c:pt>
                <c:pt idx="32">
                  <c:v>1.4589999999999868</c:v>
                </c:pt>
                <c:pt idx="33">
                  <c:v>1</c:v>
                </c:pt>
                <c:pt idx="34">
                  <c:v>0.998</c:v>
                </c:pt>
                <c:pt idx="35">
                  <c:v>1.0469999999999899</c:v>
                </c:pt>
                <c:pt idx="36">
                  <c:v>1.0780000000000001</c:v>
                </c:pt>
                <c:pt idx="37">
                  <c:v>1.514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523540704"/>
        <c:axId val="523541096"/>
      </c:stockChart>
      <c:catAx>
        <c:axId val="52354070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high"/>
        <c:crossAx val="523541096"/>
        <c:crossesAt val="1"/>
        <c:auto val="1"/>
        <c:lblAlgn val="ctr"/>
        <c:lblOffset val="100"/>
        <c:noMultiLvlLbl val="0"/>
      </c:catAx>
      <c:valAx>
        <c:axId val="523541096"/>
        <c:scaling>
          <c:orientation val="minMax"/>
          <c:max val="1.7"/>
          <c:min val="0.30000000000000032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050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fr-FR" sz="1050" b="0">
                    <a:latin typeface="Times New Roman" pitchFamily="18" charset="0"/>
                    <a:cs typeface="Times New Roman" pitchFamily="18" charset="0"/>
                  </a:rPr>
                  <a:t>OR (</a:t>
                </a:r>
                <a:r>
                  <a:rPr lang="fr-FR" sz="1050" b="0" i="0" u="none" strike="noStrike" baseline="0"/>
                  <a:t>95% CI)</a:t>
                </a:r>
                <a:endParaRPr lang="fr-FR" sz="105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23540704"/>
        <c:crosses val="autoZero"/>
        <c:crossBetween val="between"/>
        <c:majorUnit val="0.1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stockChart>
        <c:ser>
          <c:idx val="0"/>
          <c:order val="0"/>
          <c:tx>
            <c:strRef>
              <c:f>'tabac pop iris'!$A$4</c:f>
              <c:strCache>
                <c:ptCount val="1"/>
                <c:pt idx="0">
                  <c:v>min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cat>
            <c:multiLvlStrRef>
              <c:f>'tabac pop iris'!$B$1:$AE$3</c:f>
              <c:multiLvlStrCache>
                <c:ptCount val="30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4">
                    <c:v>Q5</c:v>
                  </c:pt>
                  <c:pt idx="5">
                    <c:v>Q1</c:v>
                  </c:pt>
                  <c:pt idx="6">
                    <c:v>Q2</c:v>
                  </c:pt>
                  <c:pt idx="7">
                    <c:v>Q3</c:v>
                  </c:pt>
                  <c:pt idx="8">
                    <c:v>Q4</c:v>
                  </c:pt>
                  <c:pt idx="9">
                    <c:v>Q5</c:v>
                  </c:pt>
                  <c:pt idx="10">
                    <c:v>Q1</c:v>
                  </c:pt>
                  <c:pt idx="11">
                    <c:v>Q2</c:v>
                  </c:pt>
                  <c:pt idx="12">
                    <c:v>Q3</c:v>
                  </c:pt>
                  <c:pt idx="13">
                    <c:v>Q4</c:v>
                  </c:pt>
                  <c:pt idx="14">
                    <c:v>Q5</c:v>
                  </c:pt>
                  <c:pt idx="15">
                    <c:v>Q1</c:v>
                  </c:pt>
                  <c:pt idx="16">
                    <c:v>Q2</c:v>
                  </c:pt>
                  <c:pt idx="17">
                    <c:v>Q3</c:v>
                  </c:pt>
                  <c:pt idx="18">
                    <c:v>Q4</c:v>
                  </c:pt>
                  <c:pt idx="19">
                    <c:v>Q5</c:v>
                  </c:pt>
                  <c:pt idx="20">
                    <c:v>Q1</c:v>
                  </c:pt>
                  <c:pt idx="21">
                    <c:v>Q2</c:v>
                  </c:pt>
                  <c:pt idx="22">
                    <c:v>Q3</c:v>
                  </c:pt>
                  <c:pt idx="23">
                    <c:v>Q4</c:v>
                  </c:pt>
                  <c:pt idx="24">
                    <c:v>Q5</c:v>
                  </c:pt>
                  <c:pt idx="25">
                    <c:v>Q1</c:v>
                  </c:pt>
                  <c:pt idx="26">
                    <c:v>Q2</c:v>
                  </c:pt>
                  <c:pt idx="27">
                    <c:v>Q3</c:v>
                  </c:pt>
                  <c:pt idx="28">
                    <c:v>Q4</c:v>
                  </c:pt>
                  <c:pt idx="29">
                    <c:v>Q5</c:v>
                  </c:pt>
                </c:lvl>
                <c:lvl>
                  <c:pt idx="0">
                    <c:v>weighted</c:v>
                  </c:pt>
                  <c:pt idx="5">
                    <c:v>unweighted</c:v>
                  </c:pt>
                  <c:pt idx="10">
                    <c:v>weighted</c:v>
                  </c:pt>
                  <c:pt idx="15">
                    <c:v>unweighted</c:v>
                  </c:pt>
                  <c:pt idx="20">
                    <c:v>weighted</c:v>
                  </c:pt>
                  <c:pt idx="25">
                    <c:v>unweighted</c:v>
                  </c:pt>
                </c:lvl>
                <c:lvl>
                  <c:pt idx="0">
                    <c:v>FDep</c:v>
                  </c:pt>
                  <c:pt idx="10">
                    <c:v>FEDI</c:v>
                  </c:pt>
                  <c:pt idx="20">
                    <c:v>Townsend</c:v>
                  </c:pt>
                </c:lvl>
              </c:multiLvlStrCache>
            </c:multiLvlStrRef>
          </c:cat>
          <c:val>
            <c:numRef>
              <c:f>'tabac pop iris'!$B$4:$AE$4</c:f>
              <c:numCache>
                <c:formatCode>General</c:formatCode>
                <c:ptCount val="30"/>
                <c:pt idx="0">
                  <c:v>1</c:v>
                </c:pt>
                <c:pt idx="1">
                  <c:v>0.82700000000000262</c:v>
                </c:pt>
                <c:pt idx="2">
                  <c:v>0.80100000000000005</c:v>
                </c:pt>
                <c:pt idx="3">
                  <c:v>0.76300000000001145</c:v>
                </c:pt>
                <c:pt idx="4">
                  <c:v>0.73100000000000265</c:v>
                </c:pt>
                <c:pt idx="5">
                  <c:v>1</c:v>
                </c:pt>
                <c:pt idx="6">
                  <c:v>0.85800000000000265</c:v>
                </c:pt>
                <c:pt idx="7">
                  <c:v>0.81899999999999995</c:v>
                </c:pt>
                <c:pt idx="8">
                  <c:v>0.78</c:v>
                </c:pt>
                <c:pt idx="9">
                  <c:v>0.77200000000001145</c:v>
                </c:pt>
                <c:pt idx="10">
                  <c:v>1</c:v>
                </c:pt>
                <c:pt idx="11">
                  <c:v>1.0189999999999761</c:v>
                </c:pt>
                <c:pt idx="12">
                  <c:v>0.99199999999999999</c:v>
                </c:pt>
                <c:pt idx="13">
                  <c:v>1.030999999999977</c:v>
                </c:pt>
                <c:pt idx="14">
                  <c:v>1.0680000000000001</c:v>
                </c:pt>
                <c:pt idx="15">
                  <c:v>1</c:v>
                </c:pt>
                <c:pt idx="16">
                  <c:v>0.96500000000000263</c:v>
                </c:pt>
                <c:pt idx="17">
                  <c:v>1.0109999999999761</c:v>
                </c:pt>
                <c:pt idx="18">
                  <c:v>1.018</c:v>
                </c:pt>
                <c:pt idx="19">
                  <c:v>1.0509999999999791</c:v>
                </c:pt>
                <c:pt idx="20">
                  <c:v>1</c:v>
                </c:pt>
                <c:pt idx="21">
                  <c:v>0.95500000000000262</c:v>
                </c:pt>
                <c:pt idx="22">
                  <c:v>0.997</c:v>
                </c:pt>
                <c:pt idx="23">
                  <c:v>1.0820000000000001</c:v>
                </c:pt>
                <c:pt idx="24">
                  <c:v>1.4289999999999696</c:v>
                </c:pt>
                <c:pt idx="25">
                  <c:v>1</c:v>
                </c:pt>
                <c:pt idx="26">
                  <c:v>0.99399999999999999</c:v>
                </c:pt>
                <c:pt idx="27">
                  <c:v>0.97500000000000264</c:v>
                </c:pt>
                <c:pt idx="28">
                  <c:v>1.0249999999999764</c:v>
                </c:pt>
                <c:pt idx="29">
                  <c:v>1.2869999999999779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'tabac pop iris'!$A$5</c:f>
              <c:strCache>
                <c:ptCount val="1"/>
                <c:pt idx="0">
                  <c:v>max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cat>
            <c:multiLvlStrRef>
              <c:f>'tabac pop iris'!$B$1:$AE$3</c:f>
              <c:multiLvlStrCache>
                <c:ptCount val="30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4">
                    <c:v>Q5</c:v>
                  </c:pt>
                  <c:pt idx="5">
                    <c:v>Q1</c:v>
                  </c:pt>
                  <c:pt idx="6">
                    <c:v>Q2</c:v>
                  </c:pt>
                  <c:pt idx="7">
                    <c:v>Q3</c:v>
                  </c:pt>
                  <c:pt idx="8">
                    <c:v>Q4</c:v>
                  </c:pt>
                  <c:pt idx="9">
                    <c:v>Q5</c:v>
                  </c:pt>
                  <c:pt idx="10">
                    <c:v>Q1</c:v>
                  </c:pt>
                  <c:pt idx="11">
                    <c:v>Q2</c:v>
                  </c:pt>
                  <c:pt idx="12">
                    <c:v>Q3</c:v>
                  </c:pt>
                  <c:pt idx="13">
                    <c:v>Q4</c:v>
                  </c:pt>
                  <c:pt idx="14">
                    <c:v>Q5</c:v>
                  </c:pt>
                  <c:pt idx="15">
                    <c:v>Q1</c:v>
                  </c:pt>
                  <c:pt idx="16">
                    <c:v>Q2</c:v>
                  </c:pt>
                  <c:pt idx="17">
                    <c:v>Q3</c:v>
                  </c:pt>
                  <c:pt idx="18">
                    <c:v>Q4</c:v>
                  </c:pt>
                  <c:pt idx="19">
                    <c:v>Q5</c:v>
                  </c:pt>
                  <c:pt idx="20">
                    <c:v>Q1</c:v>
                  </c:pt>
                  <c:pt idx="21">
                    <c:v>Q2</c:v>
                  </c:pt>
                  <c:pt idx="22">
                    <c:v>Q3</c:v>
                  </c:pt>
                  <c:pt idx="23">
                    <c:v>Q4</c:v>
                  </c:pt>
                  <c:pt idx="24">
                    <c:v>Q5</c:v>
                  </c:pt>
                  <c:pt idx="25">
                    <c:v>Q1</c:v>
                  </c:pt>
                  <c:pt idx="26">
                    <c:v>Q2</c:v>
                  </c:pt>
                  <c:pt idx="27">
                    <c:v>Q3</c:v>
                  </c:pt>
                  <c:pt idx="28">
                    <c:v>Q4</c:v>
                  </c:pt>
                  <c:pt idx="29">
                    <c:v>Q5</c:v>
                  </c:pt>
                </c:lvl>
                <c:lvl>
                  <c:pt idx="0">
                    <c:v>weighted</c:v>
                  </c:pt>
                  <c:pt idx="5">
                    <c:v>unweighted</c:v>
                  </c:pt>
                  <c:pt idx="10">
                    <c:v>weighted</c:v>
                  </c:pt>
                  <c:pt idx="15">
                    <c:v>unweighted</c:v>
                  </c:pt>
                  <c:pt idx="20">
                    <c:v>weighted</c:v>
                  </c:pt>
                  <c:pt idx="25">
                    <c:v>unweighted</c:v>
                  </c:pt>
                </c:lvl>
                <c:lvl>
                  <c:pt idx="0">
                    <c:v>FDep</c:v>
                  </c:pt>
                  <c:pt idx="10">
                    <c:v>FEDI</c:v>
                  </c:pt>
                  <c:pt idx="20">
                    <c:v>Townsend</c:v>
                  </c:pt>
                </c:lvl>
              </c:multiLvlStrCache>
            </c:multiLvlStrRef>
          </c:cat>
          <c:val>
            <c:numRef>
              <c:f>'tabac pop iris'!$B$5:$AE$5</c:f>
              <c:numCache>
                <c:formatCode>General</c:formatCode>
                <c:ptCount val="30"/>
                <c:pt idx="0">
                  <c:v>1</c:v>
                </c:pt>
                <c:pt idx="1">
                  <c:v>0.90200000000000002</c:v>
                </c:pt>
                <c:pt idx="2">
                  <c:v>0.87800000000001099</c:v>
                </c:pt>
                <c:pt idx="3">
                  <c:v>0.84000000000000263</c:v>
                </c:pt>
                <c:pt idx="4">
                  <c:v>0.81399999999999995</c:v>
                </c:pt>
                <c:pt idx="5">
                  <c:v>1</c:v>
                </c:pt>
                <c:pt idx="6">
                  <c:v>0.93600000000000005</c:v>
                </c:pt>
                <c:pt idx="7">
                  <c:v>0.90100000000000002</c:v>
                </c:pt>
                <c:pt idx="8">
                  <c:v>0.86300000000000365</c:v>
                </c:pt>
                <c:pt idx="9">
                  <c:v>0.85300000000000264</c:v>
                </c:pt>
                <c:pt idx="10">
                  <c:v>1</c:v>
                </c:pt>
                <c:pt idx="11">
                  <c:v>1.117</c:v>
                </c:pt>
                <c:pt idx="12">
                  <c:v>1.0880000000000001</c:v>
                </c:pt>
                <c:pt idx="13">
                  <c:v>1.1319999999999761</c:v>
                </c:pt>
                <c:pt idx="14">
                  <c:v>1.1919999999999791</c:v>
                </c:pt>
                <c:pt idx="15">
                  <c:v>1</c:v>
                </c:pt>
                <c:pt idx="16">
                  <c:v>1.0649999999999791</c:v>
                </c:pt>
                <c:pt idx="17">
                  <c:v>1.1160000000000001</c:v>
                </c:pt>
                <c:pt idx="18">
                  <c:v>1.121</c:v>
                </c:pt>
                <c:pt idx="19">
                  <c:v>1.157999999999977</c:v>
                </c:pt>
                <c:pt idx="20">
                  <c:v>1</c:v>
                </c:pt>
                <c:pt idx="21">
                  <c:v>1.0529999999999791</c:v>
                </c:pt>
                <c:pt idx="22">
                  <c:v>1.0960000000000001</c:v>
                </c:pt>
                <c:pt idx="23">
                  <c:v>1.1910000000000001</c:v>
                </c:pt>
                <c:pt idx="24">
                  <c:v>1.589</c:v>
                </c:pt>
                <c:pt idx="25">
                  <c:v>1</c:v>
                </c:pt>
                <c:pt idx="26">
                  <c:v>1.133</c:v>
                </c:pt>
                <c:pt idx="27">
                  <c:v>1.105</c:v>
                </c:pt>
                <c:pt idx="28">
                  <c:v>1.147</c:v>
                </c:pt>
                <c:pt idx="29">
                  <c:v>1.44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'tabac pop iris'!$A$6</c:f>
              <c:strCache>
                <c:ptCount val="1"/>
                <c:pt idx="0">
                  <c:v>cloture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6"/>
            <c:spPr>
              <a:solidFill>
                <a:sysClr val="windowText" lastClr="000000">
                  <a:lumMod val="50000"/>
                  <a:lumOff val="50000"/>
                </a:sysClr>
              </a:solidFill>
              <a:ln>
                <a:noFill/>
              </a:ln>
            </c:spPr>
          </c:marker>
          <c:cat>
            <c:multiLvlStrRef>
              <c:f>'tabac pop iris'!$B$1:$AE$3</c:f>
              <c:multiLvlStrCache>
                <c:ptCount val="30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4">
                    <c:v>Q5</c:v>
                  </c:pt>
                  <c:pt idx="5">
                    <c:v>Q1</c:v>
                  </c:pt>
                  <c:pt idx="6">
                    <c:v>Q2</c:v>
                  </c:pt>
                  <c:pt idx="7">
                    <c:v>Q3</c:v>
                  </c:pt>
                  <c:pt idx="8">
                    <c:v>Q4</c:v>
                  </c:pt>
                  <c:pt idx="9">
                    <c:v>Q5</c:v>
                  </c:pt>
                  <c:pt idx="10">
                    <c:v>Q1</c:v>
                  </c:pt>
                  <c:pt idx="11">
                    <c:v>Q2</c:v>
                  </c:pt>
                  <c:pt idx="12">
                    <c:v>Q3</c:v>
                  </c:pt>
                  <c:pt idx="13">
                    <c:v>Q4</c:v>
                  </c:pt>
                  <c:pt idx="14">
                    <c:v>Q5</c:v>
                  </c:pt>
                  <c:pt idx="15">
                    <c:v>Q1</c:v>
                  </c:pt>
                  <c:pt idx="16">
                    <c:v>Q2</c:v>
                  </c:pt>
                  <c:pt idx="17">
                    <c:v>Q3</c:v>
                  </c:pt>
                  <c:pt idx="18">
                    <c:v>Q4</c:v>
                  </c:pt>
                  <c:pt idx="19">
                    <c:v>Q5</c:v>
                  </c:pt>
                  <c:pt idx="20">
                    <c:v>Q1</c:v>
                  </c:pt>
                  <c:pt idx="21">
                    <c:v>Q2</c:v>
                  </c:pt>
                  <c:pt idx="22">
                    <c:v>Q3</c:v>
                  </c:pt>
                  <c:pt idx="23">
                    <c:v>Q4</c:v>
                  </c:pt>
                  <c:pt idx="24">
                    <c:v>Q5</c:v>
                  </c:pt>
                  <c:pt idx="25">
                    <c:v>Q1</c:v>
                  </c:pt>
                  <c:pt idx="26">
                    <c:v>Q2</c:v>
                  </c:pt>
                  <c:pt idx="27">
                    <c:v>Q3</c:v>
                  </c:pt>
                  <c:pt idx="28">
                    <c:v>Q4</c:v>
                  </c:pt>
                  <c:pt idx="29">
                    <c:v>Q5</c:v>
                  </c:pt>
                </c:lvl>
                <c:lvl>
                  <c:pt idx="0">
                    <c:v>weighted</c:v>
                  </c:pt>
                  <c:pt idx="5">
                    <c:v>unweighted</c:v>
                  </c:pt>
                  <c:pt idx="10">
                    <c:v>weighted</c:v>
                  </c:pt>
                  <c:pt idx="15">
                    <c:v>unweighted</c:v>
                  </c:pt>
                  <c:pt idx="20">
                    <c:v>weighted</c:v>
                  </c:pt>
                  <c:pt idx="25">
                    <c:v>unweighted</c:v>
                  </c:pt>
                </c:lvl>
                <c:lvl>
                  <c:pt idx="0">
                    <c:v>FDep</c:v>
                  </c:pt>
                  <c:pt idx="10">
                    <c:v>FEDI</c:v>
                  </c:pt>
                  <c:pt idx="20">
                    <c:v>Townsend</c:v>
                  </c:pt>
                </c:lvl>
              </c:multiLvlStrCache>
            </c:multiLvlStrRef>
          </c:cat>
          <c:val>
            <c:numRef>
              <c:f>'tabac pop iris'!$B$6:$AE$6</c:f>
              <c:numCache>
                <c:formatCode>General</c:formatCode>
                <c:ptCount val="30"/>
                <c:pt idx="0">
                  <c:v>1</c:v>
                </c:pt>
                <c:pt idx="1">
                  <c:v>0.86400000000000465</c:v>
                </c:pt>
                <c:pt idx="2">
                  <c:v>0.83800000000000263</c:v>
                </c:pt>
                <c:pt idx="3">
                  <c:v>0.80100000000000005</c:v>
                </c:pt>
                <c:pt idx="4">
                  <c:v>0.77200000000001145</c:v>
                </c:pt>
                <c:pt idx="5">
                  <c:v>1</c:v>
                </c:pt>
                <c:pt idx="6">
                  <c:v>0.89600000000000002</c:v>
                </c:pt>
                <c:pt idx="7">
                  <c:v>0.85900000000000265</c:v>
                </c:pt>
                <c:pt idx="8">
                  <c:v>0.82099999999999995</c:v>
                </c:pt>
                <c:pt idx="9">
                  <c:v>0.81200000000000105</c:v>
                </c:pt>
                <c:pt idx="10">
                  <c:v>1</c:v>
                </c:pt>
                <c:pt idx="11">
                  <c:v>1.0669999999999791</c:v>
                </c:pt>
                <c:pt idx="12">
                  <c:v>1.0389999999999779</c:v>
                </c:pt>
                <c:pt idx="13">
                  <c:v>1.08</c:v>
                </c:pt>
                <c:pt idx="14">
                  <c:v>1.1279999999999761</c:v>
                </c:pt>
                <c:pt idx="15">
                  <c:v>1</c:v>
                </c:pt>
                <c:pt idx="16">
                  <c:v>1.014</c:v>
                </c:pt>
                <c:pt idx="17">
                  <c:v>1.0620000000000001</c:v>
                </c:pt>
                <c:pt idx="18">
                  <c:v>1.0680000000000001</c:v>
                </c:pt>
                <c:pt idx="19">
                  <c:v>1.103</c:v>
                </c:pt>
                <c:pt idx="20">
                  <c:v>1</c:v>
                </c:pt>
                <c:pt idx="21">
                  <c:v>1.0029999999999761</c:v>
                </c:pt>
                <c:pt idx="22">
                  <c:v>1.046</c:v>
                </c:pt>
                <c:pt idx="23">
                  <c:v>1.135</c:v>
                </c:pt>
                <c:pt idx="24">
                  <c:v>1.5069999999999761</c:v>
                </c:pt>
                <c:pt idx="25">
                  <c:v>1</c:v>
                </c:pt>
                <c:pt idx="26">
                  <c:v>1.0609999999999791</c:v>
                </c:pt>
                <c:pt idx="27">
                  <c:v>1.038</c:v>
                </c:pt>
                <c:pt idx="28">
                  <c:v>1.0840000000000001</c:v>
                </c:pt>
                <c:pt idx="29">
                  <c:v>1.361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523539920"/>
        <c:axId val="512996640"/>
      </c:stockChart>
      <c:catAx>
        <c:axId val="52353992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high"/>
        <c:txPr>
          <a:bodyPr/>
          <a:lstStyle/>
          <a:p>
            <a:pPr>
              <a:defRPr>
                <a:latin typeface="Times New Roman"/>
                <a:cs typeface="Times New Roman"/>
              </a:defRPr>
            </a:pPr>
            <a:endParaRPr lang="fr-FR"/>
          </a:p>
        </c:txPr>
        <c:crossAx val="512996640"/>
        <c:crossesAt val="1"/>
        <c:auto val="1"/>
        <c:lblAlgn val="ctr"/>
        <c:lblOffset val="100"/>
        <c:noMultiLvlLbl val="0"/>
      </c:catAx>
      <c:valAx>
        <c:axId val="512996640"/>
        <c:scaling>
          <c:orientation val="minMax"/>
          <c:max val="1.7"/>
          <c:min val="0.30000000000000032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>
                    <a:latin typeface="Times New Roman"/>
                    <a:cs typeface="Times New Roman"/>
                  </a:defRPr>
                </a:pPr>
                <a:r>
                  <a:rPr lang="fr-FR" b="0">
                    <a:latin typeface="Times New Roman"/>
                    <a:cs typeface="Times New Roman"/>
                  </a:rPr>
                  <a:t>ORa (</a:t>
                </a:r>
                <a:r>
                  <a:rPr lang="fr-FR" b="0" baseline="0">
                    <a:latin typeface="Times New Roman"/>
                    <a:cs typeface="Times New Roman"/>
                  </a:rPr>
                  <a:t>95% CI)</a:t>
                </a:r>
                <a:endParaRPr lang="fr-FR" b="0">
                  <a:latin typeface="Times New Roman"/>
                  <a:cs typeface="Times New Roman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/>
                <a:cs typeface="Times New Roman"/>
              </a:defRPr>
            </a:pPr>
            <a:endParaRPr lang="fr-FR"/>
          </a:p>
        </c:txPr>
        <c:crossAx val="523539920"/>
        <c:crosses val="autoZero"/>
        <c:crossBetween val="between"/>
        <c:majorUnit val="0.1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stockChart>
        <c:ser>
          <c:idx val="0"/>
          <c:order val="0"/>
          <c:tx>
            <c:strRef>
              <c:f>'imc pop iris'!$A$4</c:f>
              <c:strCache>
                <c:ptCount val="1"/>
                <c:pt idx="0">
                  <c:v>min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cat>
            <c:multiLvlStrRef>
              <c:f>'imc pop iris'!$B$1:$AE$3</c:f>
              <c:multiLvlStrCache>
                <c:ptCount val="30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4">
                    <c:v>Q5</c:v>
                  </c:pt>
                  <c:pt idx="5">
                    <c:v>Q1</c:v>
                  </c:pt>
                  <c:pt idx="6">
                    <c:v>Q2</c:v>
                  </c:pt>
                  <c:pt idx="7">
                    <c:v>Q3</c:v>
                  </c:pt>
                  <c:pt idx="8">
                    <c:v>Q4</c:v>
                  </c:pt>
                  <c:pt idx="9">
                    <c:v>Q5</c:v>
                  </c:pt>
                  <c:pt idx="10">
                    <c:v>Q1</c:v>
                  </c:pt>
                  <c:pt idx="11">
                    <c:v>Q2</c:v>
                  </c:pt>
                  <c:pt idx="12">
                    <c:v>Q3</c:v>
                  </c:pt>
                  <c:pt idx="13">
                    <c:v>Q4</c:v>
                  </c:pt>
                  <c:pt idx="14">
                    <c:v>Q5</c:v>
                  </c:pt>
                  <c:pt idx="15">
                    <c:v>Q1</c:v>
                  </c:pt>
                  <c:pt idx="16">
                    <c:v>Q2</c:v>
                  </c:pt>
                  <c:pt idx="17">
                    <c:v>Q3</c:v>
                  </c:pt>
                  <c:pt idx="18">
                    <c:v>Q4</c:v>
                  </c:pt>
                  <c:pt idx="19">
                    <c:v>Q5</c:v>
                  </c:pt>
                  <c:pt idx="20">
                    <c:v>Q1</c:v>
                  </c:pt>
                  <c:pt idx="21">
                    <c:v>Q2</c:v>
                  </c:pt>
                  <c:pt idx="22">
                    <c:v>Q3</c:v>
                  </c:pt>
                  <c:pt idx="23">
                    <c:v>Q4</c:v>
                  </c:pt>
                  <c:pt idx="24">
                    <c:v>Q5</c:v>
                  </c:pt>
                  <c:pt idx="25">
                    <c:v>Q1</c:v>
                  </c:pt>
                  <c:pt idx="26">
                    <c:v>Q2</c:v>
                  </c:pt>
                  <c:pt idx="27">
                    <c:v>Q3</c:v>
                  </c:pt>
                  <c:pt idx="28">
                    <c:v>Q4</c:v>
                  </c:pt>
                  <c:pt idx="29">
                    <c:v>Q5</c:v>
                  </c:pt>
                </c:lvl>
                <c:lvl>
                  <c:pt idx="0">
                    <c:v>weighted</c:v>
                  </c:pt>
                  <c:pt idx="5">
                    <c:v>unweighted</c:v>
                  </c:pt>
                  <c:pt idx="10">
                    <c:v>weighted</c:v>
                  </c:pt>
                  <c:pt idx="15">
                    <c:v>unweighted</c:v>
                  </c:pt>
                  <c:pt idx="20">
                    <c:v>weighted</c:v>
                  </c:pt>
                  <c:pt idx="25">
                    <c:v>unweighted</c:v>
                  </c:pt>
                </c:lvl>
                <c:lvl>
                  <c:pt idx="0">
                    <c:v>FDep</c:v>
                  </c:pt>
                  <c:pt idx="10">
                    <c:v>FEDI</c:v>
                  </c:pt>
                  <c:pt idx="20">
                    <c:v>Townsend</c:v>
                  </c:pt>
                </c:lvl>
              </c:multiLvlStrCache>
            </c:multiLvlStrRef>
          </c:cat>
          <c:val>
            <c:numRef>
              <c:f>'imc pop iris'!$B$4:$AE$4</c:f>
              <c:numCache>
                <c:formatCode>General</c:formatCode>
                <c:ptCount val="30"/>
                <c:pt idx="0">
                  <c:v>1</c:v>
                </c:pt>
                <c:pt idx="1">
                  <c:v>1.1100000000000001</c:v>
                </c:pt>
                <c:pt idx="2">
                  <c:v>1.2309999999999739</c:v>
                </c:pt>
                <c:pt idx="3">
                  <c:v>1.2989999999999791</c:v>
                </c:pt>
                <c:pt idx="4">
                  <c:v>1.44</c:v>
                </c:pt>
                <c:pt idx="5">
                  <c:v>1</c:v>
                </c:pt>
                <c:pt idx="6">
                  <c:v>1.115</c:v>
                </c:pt>
                <c:pt idx="7">
                  <c:v>1.2109999999999728</c:v>
                </c:pt>
                <c:pt idx="8">
                  <c:v>1.256</c:v>
                </c:pt>
                <c:pt idx="9">
                  <c:v>1.3959999999999761</c:v>
                </c:pt>
                <c:pt idx="10">
                  <c:v>1</c:v>
                </c:pt>
                <c:pt idx="11">
                  <c:v>0.98199999999999998</c:v>
                </c:pt>
                <c:pt idx="12">
                  <c:v>0.97700000000000264</c:v>
                </c:pt>
                <c:pt idx="13">
                  <c:v>1.044</c:v>
                </c:pt>
                <c:pt idx="14">
                  <c:v>1.135</c:v>
                </c:pt>
                <c:pt idx="15">
                  <c:v>1</c:v>
                </c:pt>
                <c:pt idx="16">
                  <c:v>0.97500000000000264</c:v>
                </c:pt>
                <c:pt idx="17">
                  <c:v>1.002</c:v>
                </c:pt>
                <c:pt idx="18">
                  <c:v>0.999</c:v>
                </c:pt>
                <c:pt idx="19">
                  <c:v>1.1200000000000001</c:v>
                </c:pt>
                <c:pt idx="20">
                  <c:v>1</c:v>
                </c:pt>
                <c:pt idx="21">
                  <c:v>0.93700000000000105</c:v>
                </c:pt>
                <c:pt idx="22">
                  <c:v>0.96400000000000263</c:v>
                </c:pt>
                <c:pt idx="23">
                  <c:v>0.89800000000000002</c:v>
                </c:pt>
                <c:pt idx="24">
                  <c:v>0.87700000000001099</c:v>
                </c:pt>
                <c:pt idx="25">
                  <c:v>1</c:v>
                </c:pt>
                <c:pt idx="26">
                  <c:v>0.95100000000000195</c:v>
                </c:pt>
                <c:pt idx="27">
                  <c:v>0.93799999999999994</c:v>
                </c:pt>
                <c:pt idx="28">
                  <c:v>0.95000000000000095</c:v>
                </c:pt>
                <c:pt idx="29">
                  <c:v>0.89700000000000002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'imc pop iris'!$A$5</c:f>
              <c:strCache>
                <c:ptCount val="1"/>
                <c:pt idx="0">
                  <c:v>max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cat>
            <c:multiLvlStrRef>
              <c:f>'imc pop iris'!$B$1:$AE$3</c:f>
              <c:multiLvlStrCache>
                <c:ptCount val="30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4">
                    <c:v>Q5</c:v>
                  </c:pt>
                  <c:pt idx="5">
                    <c:v>Q1</c:v>
                  </c:pt>
                  <c:pt idx="6">
                    <c:v>Q2</c:v>
                  </c:pt>
                  <c:pt idx="7">
                    <c:v>Q3</c:v>
                  </c:pt>
                  <c:pt idx="8">
                    <c:v>Q4</c:v>
                  </c:pt>
                  <c:pt idx="9">
                    <c:v>Q5</c:v>
                  </c:pt>
                  <c:pt idx="10">
                    <c:v>Q1</c:v>
                  </c:pt>
                  <c:pt idx="11">
                    <c:v>Q2</c:v>
                  </c:pt>
                  <c:pt idx="12">
                    <c:v>Q3</c:v>
                  </c:pt>
                  <c:pt idx="13">
                    <c:v>Q4</c:v>
                  </c:pt>
                  <c:pt idx="14">
                    <c:v>Q5</c:v>
                  </c:pt>
                  <c:pt idx="15">
                    <c:v>Q1</c:v>
                  </c:pt>
                  <c:pt idx="16">
                    <c:v>Q2</c:v>
                  </c:pt>
                  <c:pt idx="17">
                    <c:v>Q3</c:v>
                  </c:pt>
                  <c:pt idx="18">
                    <c:v>Q4</c:v>
                  </c:pt>
                  <c:pt idx="19">
                    <c:v>Q5</c:v>
                  </c:pt>
                  <c:pt idx="20">
                    <c:v>Q1</c:v>
                  </c:pt>
                  <c:pt idx="21">
                    <c:v>Q2</c:v>
                  </c:pt>
                  <c:pt idx="22">
                    <c:v>Q3</c:v>
                  </c:pt>
                  <c:pt idx="23">
                    <c:v>Q4</c:v>
                  </c:pt>
                  <c:pt idx="24">
                    <c:v>Q5</c:v>
                  </c:pt>
                  <c:pt idx="25">
                    <c:v>Q1</c:v>
                  </c:pt>
                  <c:pt idx="26">
                    <c:v>Q2</c:v>
                  </c:pt>
                  <c:pt idx="27">
                    <c:v>Q3</c:v>
                  </c:pt>
                  <c:pt idx="28">
                    <c:v>Q4</c:v>
                  </c:pt>
                  <c:pt idx="29">
                    <c:v>Q5</c:v>
                  </c:pt>
                </c:lvl>
                <c:lvl>
                  <c:pt idx="0">
                    <c:v>weighted</c:v>
                  </c:pt>
                  <c:pt idx="5">
                    <c:v>unweighted</c:v>
                  </c:pt>
                  <c:pt idx="10">
                    <c:v>weighted</c:v>
                  </c:pt>
                  <c:pt idx="15">
                    <c:v>unweighted</c:v>
                  </c:pt>
                  <c:pt idx="20">
                    <c:v>weighted</c:v>
                  </c:pt>
                  <c:pt idx="25">
                    <c:v>unweighted</c:v>
                  </c:pt>
                </c:lvl>
                <c:lvl>
                  <c:pt idx="0">
                    <c:v>FDep</c:v>
                  </c:pt>
                  <c:pt idx="10">
                    <c:v>FEDI</c:v>
                  </c:pt>
                  <c:pt idx="20">
                    <c:v>Townsend</c:v>
                  </c:pt>
                </c:lvl>
              </c:multiLvlStrCache>
            </c:multiLvlStrRef>
          </c:cat>
          <c:val>
            <c:numRef>
              <c:f>'imc pop iris'!$B$5:$AE$5</c:f>
              <c:numCache>
                <c:formatCode>General</c:formatCode>
                <c:ptCount val="30"/>
                <c:pt idx="0">
                  <c:v>1</c:v>
                </c:pt>
                <c:pt idx="1">
                  <c:v>1.220999999999973</c:v>
                </c:pt>
                <c:pt idx="2">
                  <c:v>1.361</c:v>
                </c:pt>
                <c:pt idx="3">
                  <c:v>1.4419999999999582</c:v>
                </c:pt>
                <c:pt idx="4">
                  <c:v>1.6140000000000001</c:v>
                </c:pt>
                <c:pt idx="5">
                  <c:v>1</c:v>
                </c:pt>
                <c:pt idx="6">
                  <c:v>1.226</c:v>
                </c:pt>
                <c:pt idx="7">
                  <c:v>1.343</c:v>
                </c:pt>
                <c:pt idx="8">
                  <c:v>1.399</c:v>
                </c:pt>
                <c:pt idx="9">
                  <c:v>1.55</c:v>
                </c:pt>
                <c:pt idx="10">
                  <c:v>1</c:v>
                </c:pt>
                <c:pt idx="11">
                  <c:v>1.085</c:v>
                </c:pt>
                <c:pt idx="12">
                  <c:v>1.08</c:v>
                </c:pt>
                <c:pt idx="13">
                  <c:v>1.155999999999977</c:v>
                </c:pt>
                <c:pt idx="14">
                  <c:v>1.2769999999999766</c:v>
                </c:pt>
                <c:pt idx="15">
                  <c:v>1</c:v>
                </c:pt>
                <c:pt idx="16">
                  <c:v>1.0860000000000001</c:v>
                </c:pt>
                <c:pt idx="17">
                  <c:v>1.115</c:v>
                </c:pt>
                <c:pt idx="18">
                  <c:v>1.109</c:v>
                </c:pt>
                <c:pt idx="19">
                  <c:v>1.2429999999999759</c:v>
                </c:pt>
                <c:pt idx="20">
                  <c:v>1</c:v>
                </c:pt>
                <c:pt idx="21">
                  <c:v>1.0409999999999779</c:v>
                </c:pt>
                <c:pt idx="22">
                  <c:v>1.0669999999999791</c:v>
                </c:pt>
                <c:pt idx="23">
                  <c:v>0.996</c:v>
                </c:pt>
                <c:pt idx="24">
                  <c:v>0.98399999999999999</c:v>
                </c:pt>
                <c:pt idx="25">
                  <c:v>1</c:v>
                </c:pt>
                <c:pt idx="26">
                  <c:v>1.095</c:v>
                </c:pt>
                <c:pt idx="27">
                  <c:v>1.073</c:v>
                </c:pt>
                <c:pt idx="28">
                  <c:v>1.073</c:v>
                </c:pt>
                <c:pt idx="29">
                  <c:v>1.0129999999999761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'imc pop iris'!$A$6</c:f>
              <c:strCache>
                <c:ptCount val="1"/>
                <c:pt idx="0">
                  <c:v>cloture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6"/>
            <c:spPr>
              <a:solidFill>
                <a:sysClr val="windowText" lastClr="000000">
                  <a:lumMod val="50000"/>
                  <a:lumOff val="50000"/>
                </a:sysClr>
              </a:solidFill>
              <a:ln>
                <a:noFill/>
              </a:ln>
            </c:spPr>
          </c:marker>
          <c:cat>
            <c:multiLvlStrRef>
              <c:f>'imc pop iris'!$B$1:$AE$3</c:f>
              <c:multiLvlStrCache>
                <c:ptCount val="30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4">
                    <c:v>Q5</c:v>
                  </c:pt>
                  <c:pt idx="5">
                    <c:v>Q1</c:v>
                  </c:pt>
                  <c:pt idx="6">
                    <c:v>Q2</c:v>
                  </c:pt>
                  <c:pt idx="7">
                    <c:v>Q3</c:v>
                  </c:pt>
                  <c:pt idx="8">
                    <c:v>Q4</c:v>
                  </c:pt>
                  <c:pt idx="9">
                    <c:v>Q5</c:v>
                  </c:pt>
                  <c:pt idx="10">
                    <c:v>Q1</c:v>
                  </c:pt>
                  <c:pt idx="11">
                    <c:v>Q2</c:v>
                  </c:pt>
                  <c:pt idx="12">
                    <c:v>Q3</c:v>
                  </c:pt>
                  <c:pt idx="13">
                    <c:v>Q4</c:v>
                  </c:pt>
                  <c:pt idx="14">
                    <c:v>Q5</c:v>
                  </c:pt>
                  <c:pt idx="15">
                    <c:v>Q1</c:v>
                  </c:pt>
                  <c:pt idx="16">
                    <c:v>Q2</c:v>
                  </c:pt>
                  <c:pt idx="17">
                    <c:v>Q3</c:v>
                  </c:pt>
                  <c:pt idx="18">
                    <c:v>Q4</c:v>
                  </c:pt>
                  <c:pt idx="19">
                    <c:v>Q5</c:v>
                  </c:pt>
                  <c:pt idx="20">
                    <c:v>Q1</c:v>
                  </c:pt>
                  <c:pt idx="21">
                    <c:v>Q2</c:v>
                  </c:pt>
                  <c:pt idx="22">
                    <c:v>Q3</c:v>
                  </c:pt>
                  <c:pt idx="23">
                    <c:v>Q4</c:v>
                  </c:pt>
                  <c:pt idx="24">
                    <c:v>Q5</c:v>
                  </c:pt>
                  <c:pt idx="25">
                    <c:v>Q1</c:v>
                  </c:pt>
                  <c:pt idx="26">
                    <c:v>Q2</c:v>
                  </c:pt>
                  <c:pt idx="27">
                    <c:v>Q3</c:v>
                  </c:pt>
                  <c:pt idx="28">
                    <c:v>Q4</c:v>
                  </c:pt>
                  <c:pt idx="29">
                    <c:v>Q5</c:v>
                  </c:pt>
                </c:lvl>
                <c:lvl>
                  <c:pt idx="0">
                    <c:v>weighted</c:v>
                  </c:pt>
                  <c:pt idx="5">
                    <c:v>unweighted</c:v>
                  </c:pt>
                  <c:pt idx="10">
                    <c:v>weighted</c:v>
                  </c:pt>
                  <c:pt idx="15">
                    <c:v>unweighted</c:v>
                  </c:pt>
                  <c:pt idx="20">
                    <c:v>weighted</c:v>
                  </c:pt>
                  <c:pt idx="25">
                    <c:v>unweighted</c:v>
                  </c:pt>
                </c:lvl>
                <c:lvl>
                  <c:pt idx="0">
                    <c:v>FDep</c:v>
                  </c:pt>
                  <c:pt idx="10">
                    <c:v>FEDI</c:v>
                  </c:pt>
                  <c:pt idx="20">
                    <c:v>Townsend</c:v>
                  </c:pt>
                </c:lvl>
              </c:multiLvlStrCache>
            </c:multiLvlStrRef>
          </c:cat>
          <c:val>
            <c:numRef>
              <c:f>'imc pop iris'!$B$6:$AE$6</c:f>
              <c:numCache>
                <c:formatCode>General</c:formatCode>
                <c:ptCount val="30"/>
                <c:pt idx="0">
                  <c:v>1</c:v>
                </c:pt>
                <c:pt idx="1">
                  <c:v>1.1639999999999779</c:v>
                </c:pt>
                <c:pt idx="2">
                  <c:v>1.294</c:v>
                </c:pt>
                <c:pt idx="3">
                  <c:v>1.369</c:v>
                </c:pt>
                <c:pt idx="4">
                  <c:v>1.5249999999999764</c:v>
                </c:pt>
                <c:pt idx="5">
                  <c:v>1</c:v>
                </c:pt>
                <c:pt idx="6">
                  <c:v>1.169</c:v>
                </c:pt>
                <c:pt idx="7">
                  <c:v>1.2749999999999764</c:v>
                </c:pt>
                <c:pt idx="8">
                  <c:v>1.3260000000000001</c:v>
                </c:pt>
                <c:pt idx="9">
                  <c:v>1.470999999999973</c:v>
                </c:pt>
                <c:pt idx="10">
                  <c:v>1</c:v>
                </c:pt>
                <c:pt idx="11">
                  <c:v>1.032</c:v>
                </c:pt>
                <c:pt idx="12">
                  <c:v>1.0269999999999766</c:v>
                </c:pt>
                <c:pt idx="13">
                  <c:v>1.099</c:v>
                </c:pt>
                <c:pt idx="14">
                  <c:v>1.204</c:v>
                </c:pt>
                <c:pt idx="15">
                  <c:v>1</c:v>
                </c:pt>
                <c:pt idx="16">
                  <c:v>1.0289999999999768</c:v>
                </c:pt>
                <c:pt idx="17">
                  <c:v>1.0569999999999791</c:v>
                </c:pt>
                <c:pt idx="18">
                  <c:v>1.0529999999999791</c:v>
                </c:pt>
                <c:pt idx="19">
                  <c:v>1.1800000000000141</c:v>
                </c:pt>
                <c:pt idx="20">
                  <c:v>1</c:v>
                </c:pt>
                <c:pt idx="21">
                  <c:v>0.98799999999999999</c:v>
                </c:pt>
                <c:pt idx="22">
                  <c:v>1.014</c:v>
                </c:pt>
                <c:pt idx="23">
                  <c:v>0.94599999999999995</c:v>
                </c:pt>
                <c:pt idx="24">
                  <c:v>0.92900000000000005</c:v>
                </c:pt>
                <c:pt idx="25">
                  <c:v>1</c:v>
                </c:pt>
                <c:pt idx="26">
                  <c:v>1.0209999999999761</c:v>
                </c:pt>
                <c:pt idx="27">
                  <c:v>1.0029999999999761</c:v>
                </c:pt>
                <c:pt idx="28">
                  <c:v>1.01</c:v>
                </c:pt>
                <c:pt idx="29">
                  <c:v>0.95300000000000262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axId val="512995464"/>
        <c:axId val="512995856"/>
      </c:stockChart>
      <c:catAx>
        <c:axId val="51299546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high"/>
        <c:txPr>
          <a:bodyPr/>
          <a:lstStyle/>
          <a:p>
            <a:pPr>
              <a:defRPr>
                <a:latin typeface="Times New Roman"/>
                <a:cs typeface="Times New Roman"/>
              </a:defRPr>
            </a:pPr>
            <a:endParaRPr lang="fr-FR"/>
          </a:p>
        </c:txPr>
        <c:crossAx val="512995856"/>
        <c:crossesAt val="1"/>
        <c:auto val="1"/>
        <c:lblAlgn val="ctr"/>
        <c:lblOffset val="100"/>
        <c:noMultiLvlLbl val="0"/>
      </c:catAx>
      <c:valAx>
        <c:axId val="512995856"/>
        <c:scaling>
          <c:orientation val="minMax"/>
          <c:max val="2.1"/>
          <c:min val="0.30000000000000032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400">
                    <a:latin typeface="Times New Roman"/>
                    <a:cs typeface="Times New Roman"/>
                  </a:defRPr>
                </a:pPr>
                <a:r>
                  <a:rPr lang="fr-FR" sz="1000" b="0" i="0" baseline="0">
                    <a:effectLst/>
                    <a:latin typeface="Times New Roman"/>
                    <a:cs typeface="Times New Roman"/>
                  </a:rPr>
                  <a:t>ORa (</a:t>
                </a:r>
                <a:r>
                  <a:rPr lang="fr-FR" sz="1000" b="0" i="0" u="none" strike="noStrike" baseline="0"/>
                  <a:t>95% CI</a:t>
                </a:r>
                <a:r>
                  <a:rPr lang="fr-FR" sz="1000" b="0" i="0" baseline="0">
                    <a:effectLst/>
                    <a:latin typeface="Times New Roman"/>
                    <a:cs typeface="Times New Roman"/>
                  </a:rPr>
                  <a:t>)</a:t>
                </a:r>
                <a:endParaRPr lang="fr-FR" sz="1000" b="0">
                  <a:effectLst/>
                  <a:latin typeface="Times New Roman"/>
                  <a:cs typeface="Times New Roman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/>
                <a:cs typeface="Times New Roman"/>
              </a:defRPr>
            </a:pPr>
            <a:endParaRPr lang="fr-FR"/>
          </a:p>
        </c:txPr>
        <c:crossAx val="512995464"/>
        <c:crosses val="autoZero"/>
        <c:crossBetween val="between"/>
        <c:majorUnit val="0.1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D5DFD-C440-4A30-B909-C0B1027C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1039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6741</CharactersWithSpaces>
  <SharedDoc>false</SharedDoc>
  <HLinks>
    <vt:vector size="6" baseType="variant">
      <vt:variant>
        <vt:i4>5636134</vt:i4>
      </vt:variant>
      <vt:variant>
        <vt:i4>0</vt:i4>
      </vt:variant>
      <vt:variant>
        <vt:i4>0</vt:i4>
      </vt:variant>
      <vt:variant>
        <vt:i4>5</vt:i4>
      </vt:variant>
      <vt:variant>
        <vt:lpwstr>mailto:sofia.temam@inserm.fr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SofiaTEMAM</dc:creator>
  <cp:lastModifiedBy>Sofia TEMAM</cp:lastModifiedBy>
  <cp:revision>2</cp:revision>
  <cp:lastPrinted>2017-06-09T16:01:00Z</cp:lastPrinted>
  <dcterms:created xsi:type="dcterms:W3CDTF">2017-06-23T14:16:00Z</dcterms:created>
  <dcterms:modified xsi:type="dcterms:W3CDTF">2017-06-23T14:16:00Z</dcterms:modified>
</cp:coreProperties>
</file>