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439FC" w14:textId="77777777" w:rsidR="00A77B3E" w:rsidRPr="00887CAE" w:rsidRDefault="00150264" w:rsidP="00926D51">
      <w:pPr>
        <w:spacing w:line="480" w:lineRule="auto"/>
        <w:rPr>
          <w:b/>
          <w:i/>
          <w:sz w:val="26"/>
          <w:szCs w:val="26"/>
          <w:lang w:val="en-GB"/>
        </w:rPr>
      </w:pPr>
      <w:bookmarkStart w:id="0" w:name="h.coukpdf176qi"/>
      <w:bookmarkStart w:id="1" w:name="h.5cj04mogec96"/>
      <w:bookmarkStart w:id="2" w:name="h.mrnkwhn9yocn"/>
      <w:bookmarkEnd w:id="0"/>
      <w:bookmarkEnd w:id="1"/>
      <w:bookmarkEnd w:id="2"/>
      <w:r w:rsidRPr="00887CAE">
        <w:rPr>
          <w:b/>
          <w:i/>
          <w:sz w:val="26"/>
          <w:szCs w:val="26"/>
          <w:lang w:val="en-GB"/>
        </w:rPr>
        <w:t xml:space="preserve">Annex 3: Overview of data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2"/>
        <w:gridCol w:w="4177"/>
        <w:gridCol w:w="5148"/>
        <w:gridCol w:w="1543"/>
      </w:tblGrid>
      <w:tr w:rsidR="00A77B3E" w:rsidRPr="00887CAE" w14:paraId="709A466E" w14:textId="77777777" w:rsidTr="007825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CCCCC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04A36" w14:textId="77777777" w:rsidR="00A77B3E" w:rsidRPr="00887CAE" w:rsidRDefault="00150264" w:rsidP="00E94B0A">
            <w:pPr>
              <w:widowControl w:val="0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b/>
                <w:bCs/>
                <w:sz w:val="18"/>
                <w:szCs w:val="18"/>
                <w:lang w:val="en-GB"/>
              </w:rPr>
              <w:t>Domain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CCCCC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BBC61" w14:textId="77777777" w:rsidR="00A77B3E" w:rsidRPr="00887CAE" w:rsidRDefault="00150264" w:rsidP="00E94B0A">
            <w:pPr>
              <w:widowControl w:val="0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b/>
                <w:bCs/>
                <w:sz w:val="18"/>
                <w:szCs w:val="18"/>
                <w:lang w:val="en-GB"/>
              </w:rPr>
              <w:t>Subdomains</w:t>
            </w:r>
          </w:p>
        </w:tc>
        <w:tc>
          <w:tcPr>
            <w:tcW w:w="1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CCCCC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6A903" w14:textId="77777777" w:rsidR="00A77B3E" w:rsidRPr="00887CAE" w:rsidRDefault="00150264" w:rsidP="00E94B0A">
            <w:pPr>
              <w:widowControl w:val="0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b/>
                <w:bCs/>
                <w:sz w:val="18"/>
                <w:szCs w:val="18"/>
                <w:lang w:val="en-GB"/>
              </w:rPr>
              <w:t>Source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CCCCC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E8E6A" w14:textId="77777777" w:rsidR="00A77B3E" w:rsidRPr="00887CAE" w:rsidRDefault="00150264" w:rsidP="00E94B0A">
            <w:pPr>
              <w:widowControl w:val="0"/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b/>
                <w:bCs/>
                <w:sz w:val="18"/>
                <w:szCs w:val="18"/>
                <w:lang w:val="en-GB"/>
              </w:rPr>
              <w:t>Level of measurement</w:t>
            </w:r>
          </w:p>
        </w:tc>
      </w:tr>
      <w:tr w:rsidR="00A77B3E" w:rsidRPr="00887CAE" w14:paraId="0DFA4F7B" w14:textId="77777777" w:rsidTr="007825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2E9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CE691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Mental health, well-being and cognitive outcomes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2E9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62536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Life satisfaction, quality of life, depression and depressive symptoms, cognitive functioning, anxiety, loneliness</w:t>
            </w:r>
          </w:p>
        </w:tc>
        <w:tc>
          <w:tcPr>
            <w:tcW w:w="1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2E9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E6EF9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Cohort self-report and measurements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D2E9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3FE94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Individual</w:t>
            </w:r>
          </w:p>
        </w:tc>
      </w:tr>
      <w:tr w:rsidR="00A77B3E" w:rsidRPr="00887CAE" w14:paraId="4B6A2A29" w14:textId="77777777" w:rsidTr="007825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EAD3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7E1BF" w14:textId="50593B56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Sociodemographic</w:t>
            </w:r>
            <w:r w:rsidR="00BC1C72" w:rsidRPr="00887CAE">
              <w:rPr>
                <w:rFonts w:cs="Arial"/>
                <w:sz w:val="18"/>
                <w:szCs w:val="18"/>
                <w:lang w:val="en-GB"/>
              </w:rPr>
              <w:t xml:space="preserve"> variables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EAD3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C41D7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 xml:space="preserve">Age, sex, employment and retirement status, education, income, marital status, household structure </w:t>
            </w:r>
          </w:p>
        </w:tc>
        <w:tc>
          <w:tcPr>
            <w:tcW w:w="1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EAD3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6ACB3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Cohort self-report and administrative data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EAD3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C0F77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Individual</w:t>
            </w:r>
          </w:p>
        </w:tc>
      </w:tr>
      <w:tr w:rsidR="00A77B3E" w:rsidRPr="00887CAE" w14:paraId="6BA3C8EE" w14:textId="77777777" w:rsidTr="007825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EAD3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05052" w14:textId="3FB74314" w:rsidR="00A77B3E" w:rsidRPr="00887CAE" w:rsidRDefault="00BC1C72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 xml:space="preserve">Health </w:t>
            </w:r>
            <w:r w:rsidR="00150264" w:rsidRPr="00887CAE">
              <w:rPr>
                <w:rFonts w:cs="Arial"/>
                <w:sz w:val="18"/>
                <w:szCs w:val="18"/>
                <w:lang w:val="en-GB"/>
              </w:rPr>
              <w:t>behaviours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EAD3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62312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Alcohol consumption, tobacco use, diet and nutrition, physical activity, sleep quality</w:t>
            </w:r>
          </w:p>
        </w:tc>
        <w:tc>
          <w:tcPr>
            <w:tcW w:w="1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EAD3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C35BD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Cohort self-report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EAD3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68973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Individual</w:t>
            </w:r>
          </w:p>
        </w:tc>
      </w:tr>
      <w:tr w:rsidR="00A77B3E" w:rsidRPr="00887CAE" w14:paraId="565053C4" w14:textId="77777777" w:rsidTr="007825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EAD3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04F98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Social factors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EAD3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A3AE1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Social and community support, social participation, social inclusion, major life event, home ownership</w:t>
            </w:r>
          </w:p>
        </w:tc>
        <w:tc>
          <w:tcPr>
            <w:tcW w:w="1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EAD3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1C094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Cohort self-report and administrative data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EAD3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5A464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Individual</w:t>
            </w:r>
          </w:p>
        </w:tc>
      </w:tr>
      <w:tr w:rsidR="00A77B3E" w:rsidRPr="00887CAE" w14:paraId="13A6F908" w14:textId="77777777" w:rsidTr="007825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EAD3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A5776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Perception of urban environment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EAD3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A3684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General neighbourhood safety, social trust, crime, social cohesion, deprivation</w:t>
            </w:r>
          </w:p>
        </w:tc>
        <w:tc>
          <w:tcPr>
            <w:tcW w:w="1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EAD3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A27F8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Cohort self-report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EAD3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C098C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Individual</w:t>
            </w:r>
          </w:p>
        </w:tc>
      </w:tr>
      <w:tr w:rsidR="00A77B3E" w:rsidRPr="00887CAE" w14:paraId="426169ED" w14:textId="77777777" w:rsidTr="007825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EAD3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C7217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Other health outcomes (multi-morbidities)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EAD3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18916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Hypertension, Angina,</w:t>
            </w:r>
          </w:p>
          <w:p w14:paraId="3914FBB1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myocardial infarction, stroke,</w:t>
            </w:r>
          </w:p>
          <w:p w14:paraId="750881F3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 xml:space="preserve">BMI, perception of health, </w:t>
            </w:r>
          </w:p>
          <w:p w14:paraId="626E4082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disability, medication use</w:t>
            </w:r>
          </w:p>
        </w:tc>
        <w:tc>
          <w:tcPr>
            <w:tcW w:w="1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EAD3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DB789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Cohort self-report and measurements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D9EAD3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6C35C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Individual</w:t>
            </w:r>
          </w:p>
        </w:tc>
      </w:tr>
      <w:tr w:rsidR="00A77B3E" w:rsidRPr="00887CAE" w14:paraId="5CD85F6D" w14:textId="77777777" w:rsidTr="007825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4CCCC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98A35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Biomarkers and genetics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4CCCC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7D651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Genetics, inflammatory markers, neuroendocrine markers, blood lipids, glucose, vitamins</w:t>
            </w:r>
          </w:p>
        </w:tc>
        <w:tc>
          <w:tcPr>
            <w:tcW w:w="1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4CCCC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5AAB4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Cohort biological samples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4CCCC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2ADF5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Individual</w:t>
            </w:r>
          </w:p>
        </w:tc>
      </w:tr>
      <w:tr w:rsidR="00A77B3E" w:rsidRPr="00887CAE" w14:paraId="154711C3" w14:textId="77777777" w:rsidTr="007825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9DAF8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1C71D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Built environment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9DAF8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0A0AA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Density, land use, infrastructure (roads, walking and cycling paths)</w:t>
            </w:r>
          </w:p>
        </w:tc>
        <w:tc>
          <w:tcPr>
            <w:tcW w:w="1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9DAF8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080C9" w14:textId="77777777" w:rsidR="00A77B3E" w:rsidRPr="00887CAE" w:rsidRDefault="00A01FDA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hyperlink r:id="rId9" w:anchor="tab-additional-information" w:history="1">
              <w:r w:rsidR="00150264"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European</w:t>
              </w:r>
            </w:hyperlink>
            <w:hyperlink r:id="rId10" w:anchor="tab-additional-information" w:history="1">
              <w:r w:rsidR="00150264"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11" w:anchor="tab-additional-information" w:history="1">
              <w:r w:rsidR="00150264"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Environmental</w:t>
              </w:r>
            </w:hyperlink>
            <w:hyperlink r:id="rId12" w:anchor="tab-additional-information" w:history="1">
              <w:r w:rsidR="00150264"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13" w:anchor="tab-additional-information" w:history="1">
              <w:r w:rsidR="00150264"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Agency</w:t>
              </w:r>
            </w:hyperlink>
            <w:r w:rsidR="00150264" w:rsidRPr="00887CAE">
              <w:rPr>
                <w:rFonts w:cs="Arial"/>
                <w:sz w:val="18"/>
                <w:szCs w:val="18"/>
                <w:lang w:val="en-GB"/>
              </w:rPr>
              <w:t>, national and subnational data portals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9DAF8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96F7E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Small area</w:t>
            </w:r>
          </w:p>
        </w:tc>
      </w:tr>
      <w:tr w:rsidR="00A77B3E" w:rsidRPr="00887CAE" w14:paraId="6B5CC26C" w14:textId="77777777" w:rsidTr="007825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9DAF8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12946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Local services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9DAF8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94E8E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Public transportation proximity, (healthcare) facilities</w:t>
            </w:r>
          </w:p>
        </w:tc>
        <w:tc>
          <w:tcPr>
            <w:tcW w:w="1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9DAF8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7552F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National and subnational data portals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9DAF8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BBD60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Small area</w:t>
            </w:r>
          </w:p>
        </w:tc>
      </w:tr>
      <w:tr w:rsidR="00A77B3E" w:rsidRPr="00887CAE" w14:paraId="63983AB1" w14:textId="77777777" w:rsidTr="007825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9DAF8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B8C10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Pollution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9DAF8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93221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Air pollution, noise pollution</w:t>
            </w:r>
          </w:p>
        </w:tc>
        <w:tc>
          <w:tcPr>
            <w:tcW w:w="1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9DAF8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5008A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National and subnational data portals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C9DAF8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2A532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Small area</w:t>
            </w:r>
          </w:p>
        </w:tc>
      </w:tr>
      <w:tr w:rsidR="00A77B3E" w:rsidRPr="00887CAE" w14:paraId="42565BCE" w14:textId="77777777" w:rsidTr="007825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9CB9C" w:fill="F9CB9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075BC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Neighbourhood socioeconomic position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9CB9C" w:fill="F9CB9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19A8B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 xml:space="preserve">Average neighbourhood income, proportion of rental houses, neighbourhood unemployment </w:t>
            </w:r>
          </w:p>
        </w:tc>
        <w:tc>
          <w:tcPr>
            <w:tcW w:w="1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9CB9C" w:fill="F9CB9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299E5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National and subnational statistical agencies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9CB9C" w:fill="F9CB9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6A008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Small area</w:t>
            </w:r>
          </w:p>
        </w:tc>
      </w:tr>
      <w:tr w:rsidR="00A77B3E" w:rsidRPr="00887CAE" w14:paraId="06900D5C" w14:textId="77777777" w:rsidTr="007825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9CB9C" w:fill="F9CB9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CB2D9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lastRenderedPageBreak/>
              <w:t>Neighbourhood composition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9CB9C" w:fill="F9CB9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5ED79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Age composition, gender composition, residential segregation</w:t>
            </w:r>
          </w:p>
        </w:tc>
        <w:tc>
          <w:tcPr>
            <w:tcW w:w="1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9CB9C" w:fill="F9CB9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40F1B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National and subnational statistical agencies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9CB9C" w:fill="F9CB9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4319D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Small area</w:t>
            </w:r>
          </w:p>
        </w:tc>
      </w:tr>
      <w:tr w:rsidR="00A77B3E" w:rsidRPr="00887CAE" w14:paraId="23697FFD" w14:textId="77777777" w:rsidTr="007825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9CB9C" w:fill="F9CB9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D342C" w14:textId="77777777" w:rsidR="00A77B3E" w:rsidRPr="00887CAE" w:rsidRDefault="00150264" w:rsidP="00E94B0A">
            <w:pPr>
              <w:jc w:val="both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 xml:space="preserve">Social-interaction indicators 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9CB9C" w:fill="F9CB9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76D34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Social cohesion, criminality</w:t>
            </w:r>
          </w:p>
        </w:tc>
        <w:tc>
          <w:tcPr>
            <w:tcW w:w="1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9CB9C" w:fill="F9CB9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528F9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National and subnational statistical agencies &amp; governments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9CB9C" w:fill="F9CB9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1C46D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Small area</w:t>
            </w:r>
          </w:p>
        </w:tc>
      </w:tr>
      <w:tr w:rsidR="00A77B3E" w:rsidRPr="00887CAE" w14:paraId="474402DE" w14:textId="77777777" w:rsidTr="007825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2CC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FC017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Social policy indicators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2CC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8E827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Old age pensions, employment protections, housing &amp; social care</w:t>
            </w:r>
          </w:p>
        </w:tc>
        <w:tc>
          <w:tcPr>
            <w:tcW w:w="1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2CC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F0A0A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Swedish Institute for Social Research</w:t>
            </w:r>
            <w:hyperlink r:id="rId14" w:history="1">
              <w:r w:rsidRPr="00887CAE">
                <w:rPr>
                  <w:rFonts w:cs="Arial"/>
                  <w:sz w:val="18"/>
                  <w:szCs w:val="18"/>
                  <w:lang w:val="en-GB"/>
                </w:rPr>
                <w:t xml:space="preserve"> </w:t>
              </w:r>
            </w:hyperlink>
            <w:hyperlink r:id="rId15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Social</w:t>
              </w:r>
            </w:hyperlink>
            <w:hyperlink r:id="rId16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17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Insurance</w:t>
              </w:r>
            </w:hyperlink>
            <w:hyperlink r:id="rId18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19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Entitlements</w:t>
              </w:r>
            </w:hyperlink>
            <w:hyperlink r:id="rId20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21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Dataset</w:t>
              </w:r>
            </w:hyperlink>
            <w:r w:rsidRPr="00887CAE">
              <w:rPr>
                <w:rFonts w:cs="Arial"/>
                <w:sz w:val="18"/>
                <w:szCs w:val="18"/>
                <w:lang w:val="en-GB"/>
              </w:rPr>
              <w:t xml:space="preserve"> (SIED), European Commission</w:t>
            </w:r>
            <w:hyperlink r:id="rId22" w:history="1">
              <w:r w:rsidRPr="00887CAE">
                <w:rPr>
                  <w:rFonts w:cs="Arial"/>
                  <w:sz w:val="18"/>
                  <w:szCs w:val="18"/>
                  <w:lang w:val="en-GB"/>
                </w:rPr>
                <w:t xml:space="preserve"> </w:t>
              </w:r>
            </w:hyperlink>
            <w:hyperlink r:id="rId23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Labour</w:t>
              </w:r>
            </w:hyperlink>
            <w:hyperlink r:id="rId24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25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Market</w:t>
              </w:r>
            </w:hyperlink>
            <w:hyperlink r:id="rId26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27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Reforms</w:t>
              </w:r>
            </w:hyperlink>
            <w:hyperlink r:id="rId28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29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Database</w:t>
              </w:r>
            </w:hyperlink>
            <w:r w:rsidRPr="00887CAE">
              <w:rPr>
                <w:rFonts w:cs="Arial"/>
                <w:sz w:val="18"/>
                <w:szCs w:val="18"/>
                <w:lang w:val="en-GB"/>
              </w:rPr>
              <w:t xml:space="preserve"> (LABREF), European Commission</w:t>
            </w:r>
            <w:hyperlink r:id="rId30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31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Eurostat</w:t>
              </w:r>
            </w:hyperlink>
            <w:r w:rsidRPr="00887CAE">
              <w:rPr>
                <w:rFonts w:cs="Arial"/>
                <w:sz w:val="18"/>
                <w:szCs w:val="18"/>
                <w:lang w:val="en-GB"/>
              </w:rPr>
              <w:t xml:space="preserve"> Databases,</w:t>
            </w:r>
          </w:p>
          <w:p w14:paraId="73C114CB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OECD</w:t>
            </w:r>
            <w:hyperlink r:id="rId32" w:history="1">
              <w:r w:rsidRPr="00887CAE">
                <w:rPr>
                  <w:rFonts w:cs="Arial"/>
                  <w:sz w:val="18"/>
                  <w:szCs w:val="18"/>
                  <w:lang w:val="en-GB"/>
                </w:rPr>
                <w:t xml:space="preserve"> </w:t>
              </w:r>
            </w:hyperlink>
            <w:hyperlink r:id="rId33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Long</w:t>
              </w:r>
            </w:hyperlink>
            <w:hyperlink r:id="rId34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35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Term</w:t>
              </w:r>
            </w:hyperlink>
            <w:hyperlink r:id="rId36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37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Care</w:t>
              </w:r>
            </w:hyperlink>
            <w:hyperlink r:id="rId38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39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Database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2CC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7B6FE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National</w:t>
            </w:r>
          </w:p>
        </w:tc>
      </w:tr>
      <w:tr w:rsidR="00A77B3E" w:rsidRPr="00887CAE" w14:paraId="62123824" w14:textId="77777777" w:rsidTr="007825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2CC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EDB43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Urban policy indicators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2CC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E604B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Urban form, green spaces, transportation</w:t>
            </w:r>
          </w:p>
        </w:tc>
        <w:tc>
          <w:tcPr>
            <w:tcW w:w="1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2CC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11DFA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OECD</w:t>
            </w:r>
            <w:hyperlink r:id="rId40" w:history="1">
              <w:r w:rsidRPr="00887CAE">
                <w:rPr>
                  <w:rFonts w:cs="Arial"/>
                  <w:sz w:val="18"/>
                  <w:szCs w:val="18"/>
                  <w:lang w:val="en-GB"/>
                </w:rPr>
                <w:t xml:space="preserve"> </w:t>
              </w:r>
            </w:hyperlink>
            <w:hyperlink r:id="rId41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Metropolitan</w:t>
              </w:r>
            </w:hyperlink>
            <w:hyperlink r:id="rId42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43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Indicators</w:t>
              </w:r>
            </w:hyperlink>
            <w:hyperlink r:id="rId44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45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Database</w:t>
              </w:r>
            </w:hyperlink>
            <w:r w:rsidRPr="00887CAE">
              <w:rPr>
                <w:rFonts w:cs="Arial"/>
                <w:sz w:val="18"/>
                <w:szCs w:val="18"/>
                <w:lang w:val="en-GB"/>
              </w:rPr>
              <w:t>, European Commission Eurostat</w:t>
            </w:r>
            <w:hyperlink r:id="rId46" w:history="1">
              <w:r w:rsidRPr="00887CAE">
                <w:rPr>
                  <w:rFonts w:cs="Arial"/>
                  <w:sz w:val="18"/>
                  <w:szCs w:val="18"/>
                  <w:lang w:val="en-GB"/>
                </w:rPr>
                <w:t xml:space="preserve"> </w:t>
              </w:r>
            </w:hyperlink>
            <w:hyperlink r:id="rId47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Urban</w:t>
              </w:r>
            </w:hyperlink>
            <w:hyperlink r:id="rId48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49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Audit</w:t>
              </w:r>
            </w:hyperlink>
            <w:hyperlink r:id="rId50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51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Database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2CC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7B5B2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City</w:t>
            </w:r>
          </w:p>
        </w:tc>
      </w:tr>
      <w:tr w:rsidR="00A77B3E" w:rsidRPr="00887CAE" w14:paraId="75954F9B" w14:textId="77777777" w:rsidTr="0078259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2CC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0AC0B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Mental health policy indicators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2CC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52292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Mental health system governance, resources &amp; services, health insurances, promotion &amp; prevention</w:t>
            </w:r>
          </w:p>
        </w:tc>
        <w:tc>
          <w:tcPr>
            <w:tcW w:w="19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2CC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C2F8D" w14:textId="77777777" w:rsidR="00A77B3E" w:rsidRPr="00887CAE" w:rsidRDefault="00150264" w:rsidP="00E94B0A">
            <w:pPr>
              <w:widowControl w:val="0"/>
              <w:rPr>
                <w:rFonts w:cs="Times New Roman"/>
                <w:color w:val="1155CC"/>
                <w:sz w:val="18"/>
                <w:szCs w:val="18"/>
                <w:u w:val="single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World Health Organization</w:t>
            </w:r>
            <w:hyperlink r:id="rId52" w:history="1">
              <w:r w:rsidRPr="00887CAE">
                <w:rPr>
                  <w:rFonts w:cs="Arial"/>
                  <w:sz w:val="18"/>
                  <w:szCs w:val="18"/>
                  <w:lang w:val="en-GB"/>
                </w:rPr>
                <w:t xml:space="preserve"> </w:t>
              </w:r>
            </w:hyperlink>
            <w:hyperlink r:id="rId53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Mental</w:t>
              </w:r>
            </w:hyperlink>
            <w:hyperlink r:id="rId54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55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Health</w:t>
              </w:r>
            </w:hyperlink>
            <w:hyperlink r:id="rId56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57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Atlas</w:t>
              </w:r>
            </w:hyperlink>
            <w:hyperlink r:id="rId58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59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Country</w:t>
              </w:r>
            </w:hyperlink>
            <w:hyperlink r:id="rId60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61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Profiles</w:t>
              </w:r>
            </w:hyperlink>
            <w:r w:rsidRPr="00887CAE">
              <w:rPr>
                <w:rFonts w:cs="Arial"/>
                <w:sz w:val="18"/>
                <w:szCs w:val="18"/>
                <w:lang w:val="en-GB"/>
              </w:rPr>
              <w:t>, World Health Organization European Office, European Health Information Gateway,</w:t>
            </w:r>
            <w:hyperlink r:id="rId62" w:history="1">
              <w:r w:rsidRPr="00887CAE">
                <w:rPr>
                  <w:rFonts w:cs="Arial"/>
                  <w:sz w:val="18"/>
                  <w:szCs w:val="18"/>
                  <w:lang w:val="en-GB"/>
                </w:rPr>
                <w:t xml:space="preserve"> </w:t>
              </w:r>
            </w:hyperlink>
            <w:hyperlink r:id="rId63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Health</w:t>
              </w:r>
            </w:hyperlink>
            <w:hyperlink r:id="rId64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65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for</w:t>
              </w:r>
            </w:hyperlink>
            <w:hyperlink r:id="rId66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67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All</w:t>
              </w:r>
            </w:hyperlink>
            <w:hyperlink r:id="rId68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69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Database</w:t>
              </w:r>
            </w:hyperlink>
            <w:r w:rsidRPr="00887CAE">
              <w:rPr>
                <w:rFonts w:cs="Arial"/>
                <w:sz w:val="18"/>
                <w:szCs w:val="18"/>
                <w:lang w:val="en-GB"/>
              </w:rPr>
              <w:t>, European Commission</w:t>
            </w:r>
            <w:hyperlink r:id="rId70" w:history="1">
              <w:r w:rsidRPr="00887CAE">
                <w:rPr>
                  <w:rFonts w:cs="Arial"/>
                  <w:sz w:val="18"/>
                  <w:szCs w:val="18"/>
                  <w:lang w:val="en-GB"/>
                </w:rPr>
                <w:t xml:space="preserve"> </w:t>
              </w:r>
            </w:hyperlink>
            <w:hyperlink r:id="rId71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Eurostat</w:t>
              </w:r>
            </w:hyperlink>
            <w:hyperlink r:id="rId72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73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Database</w:t>
              </w:r>
            </w:hyperlink>
            <w:hyperlink r:id="rId74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, </w:t>
              </w:r>
            </w:hyperlink>
            <w:hyperlink r:id="rId75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OECD</w:t>
              </w:r>
            </w:hyperlink>
            <w:hyperlink r:id="rId76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77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Health</w:t>
              </w:r>
            </w:hyperlink>
            <w:hyperlink r:id="rId78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79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Systems</w:t>
              </w:r>
            </w:hyperlink>
            <w:hyperlink r:id="rId80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81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Characteristics</w:t>
              </w:r>
            </w:hyperlink>
            <w:hyperlink r:id="rId82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83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Survey</w:t>
              </w:r>
            </w:hyperlink>
            <w:hyperlink r:id="rId84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, </w:t>
              </w:r>
            </w:hyperlink>
            <w:hyperlink r:id="rId85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OECD</w:t>
              </w:r>
            </w:hyperlink>
            <w:hyperlink r:id="rId86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87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Health</w:t>
              </w:r>
            </w:hyperlink>
            <w:hyperlink r:id="rId88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  <w:hyperlink r:id="rId89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>Statistics</w:t>
              </w:r>
            </w:hyperlink>
            <w:hyperlink r:id="rId90" w:history="1">
              <w:r w:rsidRPr="00887CAE">
                <w:rPr>
                  <w:rFonts w:cs="Arial"/>
                  <w:color w:val="1155CC"/>
                  <w:sz w:val="18"/>
                  <w:szCs w:val="18"/>
                  <w:u w:val="single"/>
                  <w:lang w:val="en-GB"/>
                </w:rPr>
                <w:t xml:space="preserve"> 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2CC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91F60" w14:textId="77777777" w:rsidR="00A77B3E" w:rsidRPr="00887CAE" w:rsidRDefault="00150264" w:rsidP="00E94B0A">
            <w:pPr>
              <w:widowControl w:val="0"/>
              <w:rPr>
                <w:rFonts w:cs="Arial"/>
                <w:sz w:val="18"/>
                <w:szCs w:val="18"/>
                <w:lang w:val="en-GB"/>
              </w:rPr>
            </w:pPr>
            <w:r w:rsidRPr="00887CAE">
              <w:rPr>
                <w:rFonts w:cs="Arial"/>
                <w:sz w:val="18"/>
                <w:szCs w:val="18"/>
                <w:lang w:val="en-GB"/>
              </w:rPr>
              <w:t>National</w:t>
            </w:r>
          </w:p>
        </w:tc>
      </w:tr>
    </w:tbl>
    <w:p w14:paraId="29627744" w14:textId="4D140DB5" w:rsidR="00A77B3E" w:rsidRPr="00887CAE" w:rsidRDefault="00A77B3E" w:rsidP="00654577">
      <w:pPr>
        <w:rPr>
          <w:lang w:val="en-GB"/>
        </w:rPr>
      </w:pPr>
      <w:bookmarkStart w:id="3" w:name="_GoBack"/>
      <w:bookmarkEnd w:id="3"/>
    </w:p>
    <w:sectPr w:rsidR="00A77B3E" w:rsidRPr="00887CAE" w:rsidSect="00A01FDA">
      <w:footerReference w:type="default" r:id="rId91"/>
      <w:pgSz w:w="15840" w:h="12240" w:orient="landscape"/>
      <w:pgMar w:top="1440" w:right="1440" w:bottom="1440" w:left="1440" w:header="708" w:footer="708" w:gutter="0"/>
      <w:cols w:space="708"/>
      <w:noEndnote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33C6D04" w15:done="0"/>
  <w15:commentEx w15:paraId="618312DB" w15:done="0"/>
  <w15:commentEx w15:paraId="7BC42210" w15:done="0"/>
  <w15:commentEx w15:paraId="14D22A5D" w15:done="0"/>
  <w15:commentEx w15:paraId="766DB316" w15:done="0"/>
  <w15:commentEx w15:paraId="697C5A89" w15:done="0"/>
  <w15:commentEx w15:paraId="62AA2A3C" w15:done="0"/>
  <w15:commentEx w15:paraId="4E50267E" w15:done="0"/>
  <w15:commentEx w15:paraId="73E19A2C" w15:done="0"/>
  <w15:commentEx w15:paraId="5D41E766" w15:done="0"/>
  <w15:commentEx w15:paraId="5A24437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33C6D04" w16cid:durableId="1D776F5E"/>
  <w16cid:commentId w16cid:paraId="618312DB" w16cid:durableId="1D77969E"/>
  <w16cid:commentId w16cid:paraId="7BC42210" w16cid:durableId="1D777AF6"/>
  <w16cid:commentId w16cid:paraId="14D22A5D" w16cid:durableId="1D779146"/>
  <w16cid:commentId w16cid:paraId="4E50267E" w16cid:durableId="1D76829C"/>
  <w16cid:commentId w16cid:paraId="5A24437D" w16cid:durableId="1D7791D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FB2538" w14:textId="77777777" w:rsidR="0071320B" w:rsidRDefault="0071320B">
      <w:r>
        <w:separator/>
      </w:r>
    </w:p>
  </w:endnote>
  <w:endnote w:type="continuationSeparator" w:id="0">
    <w:p w14:paraId="274774DD" w14:textId="77777777" w:rsidR="0071320B" w:rsidRDefault="00713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946EA3" w14:textId="77777777" w:rsidR="0071320B" w:rsidRDefault="0071320B">
    <w:pPr>
      <w:tabs>
        <w:tab w:val="center" w:pos="4320"/>
        <w:tab w:val="right" w:pos="8640"/>
      </w:tabs>
      <w:spacing w:after="70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2A7B47" w14:textId="77777777" w:rsidR="0071320B" w:rsidRDefault="0071320B">
      <w:r>
        <w:separator/>
      </w:r>
    </w:p>
  </w:footnote>
  <w:footnote w:type="continuationSeparator" w:id="0">
    <w:p w14:paraId="5E4A30A0" w14:textId="77777777" w:rsidR="0071320B" w:rsidRDefault="00713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u w:val="none"/>
      </w:rPr>
    </w:lvl>
  </w:abstractNum>
  <w:abstractNum w:abstractNumId="1">
    <w:nsid w:val="06B90D33"/>
    <w:multiLevelType w:val="hybridMultilevel"/>
    <w:tmpl w:val="1D90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60A00"/>
    <w:multiLevelType w:val="hybridMultilevel"/>
    <w:tmpl w:val="8DB84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B44109"/>
    <w:multiLevelType w:val="hybridMultilevel"/>
    <w:tmpl w:val="6F8EF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iëlle Beenackers">
    <w15:presenceInfo w15:providerId="None" w15:userId="Mariëlle Beenackers"/>
  </w15:person>
  <w15:person w15:author="Dany Doiron">
    <w15:presenceInfo w15:providerId="None" w15:userId="Dany Doir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02ssxz5rxzfpmefw08x9swrp5wpszxtdwe0&quot;&gt;BMC Public Health manuscript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/record-ids&gt;&lt;/item&gt;&lt;/Libraries&gt;"/>
  </w:docVars>
  <w:rsids>
    <w:rsidRoot w:val="00DB6C55"/>
    <w:rsid w:val="000321BF"/>
    <w:rsid w:val="000501DA"/>
    <w:rsid w:val="000508ED"/>
    <w:rsid w:val="000A3191"/>
    <w:rsid w:val="000A50DD"/>
    <w:rsid w:val="000B3128"/>
    <w:rsid w:val="000C35EA"/>
    <w:rsid w:val="000E04E4"/>
    <w:rsid w:val="00141687"/>
    <w:rsid w:val="00150264"/>
    <w:rsid w:val="001536BD"/>
    <w:rsid w:val="001623CE"/>
    <w:rsid w:val="0018109E"/>
    <w:rsid w:val="001D6B89"/>
    <w:rsid w:val="0022036D"/>
    <w:rsid w:val="00222F6B"/>
    <w:rsid w:val="0027156F"/>
    <w:rsid w:val="0027604F"/>
    <w:rsid w:val="002C37A5"/>
    <w:rsid w:val="002E4443"/>
    <w:rsid w:val="002F3AFE"/>
    <w:rsid w:val="0030377E"/>
    <w:rsid w:val="00313F57"/>
    <w:rsid w:val="00347486"/>
    <w:rsid w:val="003517A7"/>
    <w:rsid w:val="00360428"/>
    <w:rsid w:val="00360D31"/>
    <w:rsid w:val="003628A8"/>
    <w:rsid w:val="00366BC8"/>
    <w:rsid w:val="003969C9"/>
    <w:rsid w:val="003A3DF2"/>
    <w:rsid w:val="003E4292"/>
    <w:rsid w:val="003F2DDA"/>
    <w:rsid w:val="003F5869"/>
    <w:rsid w:val="004A1107"/>
    <w:rsid w:val="004B27CB"/>
    <w:rsid w:val="004C03F4"/>
    <w:rsid w:val="004F0637"/>
    <w:rsid w:val="005250C8"/>
    <w:rsid w:val="005326D2"/>
    <w:rsid w:val="00567807"/>
    <w:rsid w:val="005703EE"/>
    <w:rsid w:val="00577035"/>
    <w:rsid w:val="005E1370"/>
    <w:rsid w:val="005F51BD"/>
    <w:rsid w:val="0061780B"/>
    <w:rsid w:val="006264CF"/>
    <w:rsid w:val="006421DA"/>
    <w:rsid w:val="00642984"/>
    <w:rsid w:val="00654577"/>
    <w:rsid w:val="00654713"/>
    <w:rsid w:val="00656B56"/>
    <w:rsid w:val="00676562"/>
    <w:rsid w:val="006A2FF0"/>
    <w:rsid w:val="007044D7"/>
    <w:rsid w:val="0071320B"/>
    <w:rsid w:val="007137D8"/>
    <w:rsid w:val="007166E6"/>
    <w:rsid w:val="007501F2"/>
    <w:rsid w:val="00773194"/>
    <w:rsid w:val="0077404F"/>
    <w:rsid w:val="00782597"/>
    <w:rsid w:val="007B3A75"/>
    <w:rsid w:val="00804091"/>
    <w:rsid w:val="008200C6"/>
    <w:rsid w:val="00887CAE"/>
    <w:rsid w:val="008A7A5D"/>
    <w:rsid w:val="008D7D60"/>
    <w:rsid w:val="008E0C20"/>
    <w:rsid w:val="00926D51"/>
    <w:rsid w:val="00976792"/>
    <w:rsid w:val="009828D8"/>
    <w:rsid w:val="009C05FD"/>
    <w:rsid w:val="009D555C"/>
    <w:rsid w:val="009F4B5F"/>
    <w:rsid w:val="00A01FDA"/>
    <w:rsid w:val="00A21CB6"/>
    <w:rsid w:val="00A22799"/>
    <w:rsid w:val="00A3305B"/>
    <w:rsid w:val="00A33D95"/>
    <w:rsid w:val="00A71637"/>
    <w:rsid w:val="00A77B3E"/>
    <w:rsid w:val="00A9611F"/>
    <w:rsid w:val="00B03DE8"/>
    <w:rsid w:val="00B146D7"/>
    <w:rsid w:val="00B27492"/>
    <w:rsid w:val="00B46954"/>
    <w:rsid w:val="00B47B14"/>
    <w:rsid w:val="00BA0C31"/>
    <w:rsid w:val="00BB7F20"/>
    <w:rsid w:val="00BC1C72"/>
    <w:rsid w:val="00BD5822"/>
    <w:rsid w:val="00BD6AC2"/>
    <w:rsid w:val="00BF11D9"/>
    <w:rsid w:val="00BF13C1"/>
    <w:rsid w:val="00C001A4"/>
    <w:rsid w:val="00C17E69"/>
    <w:rsid w:val="00C77395"/>
    <w:rsid w:val="00CC5BC0"/>
    <w:rsid w:val="00CD6035"/>
    <w:rsid w:val="00D54EF9"/>
    <w:rsid w:val="00D57CB8"/>
    <w:rsid w:val="00D72817"/>
    <w:rsid w:val="00DB6C55"/>
    <w:rsid w:val="00DF1489"/>
    <w:rsid w:val="00E029E5"/>
    <w:rsid w:val="00E11B39"/>
    <w:rsid w:val="00E72E7F"/>
    <w:rsid w:val="00E91284"/>
    <w:rsid w:val="00E94B0A"/>
    <w:rsid w:val="00EB18D5"/>
    <w:rsid w:val="00EB345E"/>
    <w:rsid w:val="00EC21F6"/>
    <w:rsid w:val="00EC7482"/>
    <w:rsid w:val="00F215BF"/>
    <w:rsid w:val="00F72E92"/>
    <w:rsid w:val="00F90366"/>
    <w:rsid w:val="00F96E41"/>
    <w:rsid w:val="00FA3F1E"/>
    <w:rsid w:val="00FB54FF"/>
    <w:rsid w:val="00FC11D8"/>
    <w:rsid w:val="00FC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F2EA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semiHidden="0" w:unhideWhenUsed="0"/>
    <w:lsdException w:name="Placeholder Text" w:locked="1" w:uiPriority="99" w:unhideWhenUsed="0"/>
    <w:lsdException w:name="No Spacing" w:locked="1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locked="1" w:uiPriority="99" w:unhideWhenUsed="0"/>
    <w:lsdException w:name="List Paragraph" w:locked="1" w:semiHidden="0" w:uiPriority="34" w:unhideWhenUsed="0" w:qFormat="1"/>
    <w:lsdException w:name="Quote" w:locked="1" w:semiHidden="0" w:uiPriority="29" w:unhideWhenUsed="0" w:qFormat="1"/>
    <w:lsdException w:name="Intense Quote" w:locked="1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 w:qFormat="1"/>
    <w:lsdException w:name="Intense Emphasis" w:locked="1" w:semiHidden="0" w:uiPriority="21" w:unhideWhenUsed="0" w:qFormat="1"/>
    <w:lsdException w:name="Subtle Reference" w:locked="1" w:semiHidden="0" w:uiPriority="31" w:unhideWhenUsed="0" w:qFormat="1"/>
    <w:lsdException w:name="Intense Reference" w:locked="1" w:semiHidden="0" w:uiPriority="32" w:unhideWhenUsed="0" w:qFormat="1"/>
    <w:lsdException w:name="Book Title" w:locked="1" w:semiHidden="0" w:uiPriority="33" w:unhideWhenUsed="0" w:qFormat="1"/>
    <w:lsdException w:name="Bibliography" w:locked="1" w:uiPriority="37"/>
    <w:lsdException w:name="TOC Heading" w:locked="1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7B96"/>
    <w:pPr>
      <w:keepNext/>
      <w:keepLines/>
      <w:spacing w:before="480" w:after="120"/>
      <w:jc w:val="both"/>
      <w:outlineLvl w:val="0"/>
    </w:pPr>
    <w:rPr>
      <w:rFonts w:ascii="Calibri" w:hAnsi="Calibri" w:cs="Calibr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7B96"/>
    <w:pPr>
      <w:keepNext/>
      <w:keepLines/>
      <w:jc w:val="both"/>
      <w:outlineLvl w:val="1"/>
    </w:pPr>
    <w:rPr>
      <w:b/>
      <w:bCs/>
      <w:i/>
      <w:i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7B96"/>
    <w:pPr>
      <w:keepNext/>
      <w:keepLines/>
      <w:jc w:val="both"/>
      <w:outlineLvl w:val="2"/>
    </w:pPr>
    <w:rPr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EF7B96"/>
    <w:pPr>
      <w:keepNext/>
      <w:keepLines/>
      <w:spacing w:before="240" w:after="40" w:line="276" w:lineRule="auto"/>
      <w:outlineLvl w:val="3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link w:val="Heading5Char"/>
    <w:uiPriority w:val="9"/>
    <w:qFormat/>
    <w:rsid w:val="00EF7B96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qFormat/>
    <w:rsid w:val="00EF7B96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inorEastAsia" w:hAnsiTheme="minorHAnsi" w:cstheme="minorBidi"/>
      <w:b/>
      <w:bCs/>
      <w:color w:val="000000"/>
    </w:rPr>
  </w:style>
  <w:style w:type="paragraph" w:styleId="Title">
    <w:name w:val="Title"/>
    <w:basedOn w:val="Normal"/>
    <w:link w:val="TitleChar"/>
    <w:uiPriority w:val="10"/>
    <w:qFormat/>
    <w:rsid w:val="00EF7B96"/>
    <w:pPr>
      <w:keepNext/>
      <w:keepLines/>
      <w:spacing w:before="480" w:after="300"/>
    </w:pPr>
    <w:rPr>
      <w:rFonts w:ascii="Calibri" w:hAnsi="Calibri" w:cs="Calibri"/>
      <w:b/>
      <w:bCs/>
      <w:color w:val="17365D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EF7B96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805BCE"/>
    <w:rPr>
      <w:sz w:val="16"/>
      <w:szCs w:val="16"/>
    </w:rPr>
  </w:style>
  <w:style w:type="paragraph" w:styleId="BalloonText">
    <w:name w:val="Balloon Text"/>
    <w:basedOn w:val="Normal"/>
    <w:link w:val="BalloonTextChar"/>
    <w:rsid w:val="00DB6C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6C55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150264"/>
    <w:pPr>
      <w:ind w:left="720"/>
      <w:contextualSpacing/>
    </w:pPr>
  </w:style>
  <w:style w:type="paragraph" w:styleId="CommentText">
    <w:name w:val="annotation text"/>
    <w:basedOn w:val="Normal"/>
    <w:link w:val="CommentTextChar"/>
    <w:rsid w:val="003604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0428"/>
    <w:rPr>
      <w:rFonts w:ascii="Cambria" w:hAnsi="Cambria" w:cs="Cambria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3604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60428"/>
    <w:rPr>
      <w:rFonts w:ascii="Cambria" w:hAnsi="Cambria" w:cs="Cambria"/>
      <w:b/>
      <w:bCs/>
      <w:color w:val="000000"/>
      <w:sz w:val="20"/>
      <w:szCs w:val="20"/>
    </w:rPr>
  </w:style>
  <w:style w:type="character" w:styleId="Hyperlink">
    <w:name w:val="Hyperlink"/>
    <w:basedOn w:val="DefaultParagraphFont"/>
    <w:rsid w:val="0030377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21DA"/>
    <w:rPr>
      <w:color w:val="808080"/>
      <w:shd w:val="clear" w:color="auto" w:fill="E6E6E6"/>
    </w:rPr>
  </w:style>
  <w:style w:type="character" w:styleId="Emphasis">
    <w:name w:val="Emphasis"/>
    <w:basedOn w:val="DefaultParagraphFont"/>
    <w:qFormat/>
    <w:locked/>
    <w:rsid w:val="000C35EA"/>
    <w:rPr>
      <w:i/>
      <w:iCs/>
    </w:rPr>
  </w:style>
  <w:style w:type="paragraph" w:customStyle="1" w:styleId="EndNoteBibliographyTitle">
    <w:name w:val="EndNote Bibliography Title"/>
    <w:basedOn w:val="Normal"/>
    <w:rsid w:val="00656B56"/>
    <w:pPr>
      <w:jc w:val="center"/>
    </w:pPr>
  </w:style>
  <w:style w:type="paragraph" w:customStyle="1" w:styleId="EndNoteBibliography">
    <w:name w:val="EndNote Bibliography"/>
    <w:basedOn w:val="Normal"/>
    <w:rsid w:val="00656B56"/>
  </w:style>
  <w:style w:type="paragraph" w:styleId="Header">
    <w:name w:val="header"/>
    <w:basedOn w:val="Normal"/>
    <w:link w:val="HeaderChar"/>
    <w:unhideWhenUsed/>
    <w:rsid w:val="00A01F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01FDA"/>
    <w:rPr>
      <w:rFonts w:ascii="Cambria" w:hAnsi="Cambria" w:cs="Cambria"/>
      <w:color w:val="000000"/>
      <w:sz w:val="24"/>
      <w:szCs w:val="24"/>
    </w:rPr>
  </w:style>
  <w:style w:type="paragraph" w:styleId="Footer">
    <w:name w:val="footer"/>
    <w:basedOn w:val="Normal"/>
    <w:link w:val="FooterChar"/>
    <w:unhideWhenUsed/>
    <w:rsid w:val="00A01F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01FDA"/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semiHidden="0" w:unhideWhenUsed="0"/>
    <w:lsdException w:name="Placeholder Text" w:locked="1" w:uiPriority="99" w:unhideWhenUsed="0"/>
    <w:lsdException w:name="No Spacing" w:locked="1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locked="1" w:uiPriority="99" w:unhideWhenUsed="0"/>
    <w:lsdException w:name="List Paragraph" w:locked="1" w:semiHidden="0" w:uiPriority="34" w:unhideWhenUsed="0" w:qFormat="1"/>
    <w:lsdException w:name="Quote" w:locked="1" w:semiHidden="0" w:uiPriority="29" w:unhideWhenUsed="0" w:qFormat="1"/>
    <w:lsdException w:name="Intense Quote" w:locked="1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 w:qFormat="1"/>
    <w:lsdException w:name="Intense Emphasis" w:locked="1" w:semiHidden="0" w:uiPriority="21" w:unhideWhenUsed="0" w:qFormat="1"/>
    <w:lsdException w:name="Subtle Reference" w:locked="1" w:semiHidden="0" w:uiPriority="31" w:unhideWhenUsed="0" w:qFormat="1"/>
    <w:lsdException w:name="Intense Reference" w:locked="1" w:semiHidden="0" w:uiPriority="32" w:unhideWhenUsed="0" w:qFormat="1"/>
    <w:lsdException w:name="Book Title" w:locked="1" w:semiHidden="0" w:uiPriority="33" w:unhideWhenUsed="0" w:qFormat="1"/>
    <w:lsdException w:name="Bibliography" w:locked="1" w:uiPriority="37"/>
    <w:lsdException w:name="TOC Heading" w:locked="1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7B96"/>
    <w:pPr>
      <w:keepNext/>
      <w:keepLines/>
      <w:spacing w:before="480" w:after="120"/>
      <w:jc w:val="both"/>
      <w:outlineLvl w:val="0"/>
    </w:pPr>
    <w:rPr>
      <w:rFonts w:ascii="Calibri" w:hAnsi="Calibri" w:cs="Calibr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7B96"/>
    <w:pPr>
      <w:keepNext/>
      <w:keepLines/>
      <w:jc w:val="both"/>
      <w:outlineLvl w:val="1"/>
    </w:pPr>
    <w:rPr>
      <w:b/>
      <w:bCs/>
      <w:i/>
      <w:i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7B96"/>
    <w:pPr>
      <w:keepNext/>
      <w:keepLines/>
      <w:jc w:val="both"/>
      <w:outlineLvl w:val="2"/>
    </w:pPr>
    <w:rPr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EF7B96"/>
    <w:pPr>
      <w:keepNext/>
      <w:keepLines/>
      <w:spacing w:before="240" w:after="40" w:line="276" w:lineRule="auto"/>
      <w:outlineLvl w:val="3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link w:val="Heading5Char"/>
    <w:uiPriority w:val="9"/>
    <w:qFormat/>
    <w:rsid w:val="00EF7B96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qFormat/>
    <w:rsid w:val="00EF7B96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inorEastAsia" w:hAnsiTheme="minorHAnsi" w:cstheme="minorBidi"/>
      <w:b/>
      <w:bCs/>
      <w:color w:val="000000"/>
    </w:rPr>
  </w:style>
  <w:style w:type="paragraph" w:styleId="Title">
    <w:name w:val="Title"/>
    <w:basedOn w:val="Normal"/>
    <w:link w:val="TitleChar"/>
    <w:uiPriority w:val="10"/>
    <w:qFormat/>
    <w:rsid w:val="00EF7B96"/>
    <w:pPr>
      <w:keepNext/>
      <w:keepLines/>
      <w:spacing w:before="480" w:after="300"/>
    </w:pPr>
    <w:rPr>
      <w:rFonts w:ascii="Calibri" w:hAnsi="Calibri" w:cs="Calibri"/>
      <w:b/>
      <w:bCs/>
      <w:color w:val="17365D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EF7B96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805BCE"/>
    <w:rPr>
      <w:sz w:val="16"/>
      <w:szCs w:val="16"/>
    </w:rPr>
  </w:style>
  <w:style w:type="paragraph" w:styleId="BalloonText">
    <w:name w:val="Balloon Text"/>
    <w:basedOn w:val="Normal"/>
    <w:link w:val="BalloonTextChar"/>
    <w:rsid w:val="00DB6C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6C55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150264"/>
    <w:pPr>
      <w:ind w:left="720"/>
      <w:contextualSpacing/>
    </w:pPr>
  </w:style>
  <w:style w:type="paragraph" w:styleId="CommentText">
    <w:name w:val="annotation text"/>
    <w:basedOn w:val="Normal"/>
    <w:link w:val="CommentTextChar"/>
    <w:rsid w:val="003604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0428"/>
    <w:rPr>
      <w:rFonts w:ascii="Cambria" w:hAnsi="Cambria" w:cs="Cambria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3604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60428"/>
    <w:rPr>
      <w:rFonts w:ascii="Cambria" w:hAnsi="Cambria" w:cs="Cambria"/>
      <w:b/>
      <w:bCs/>
      <w:color w:val="000000"/>
      <w:sz w:val="20"/>
      <w:szCs w:val="20"/>
    </w:rPr>
  </w:style>
  <w:style w:type="character" w:styleId="Hyperlink">
    <w:name w:val="Hyperlink"/>
    <w:basedOn w:val="DefaultParagraphFont"/>
    <w:rsid w:val="0030377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21DA"/>
    <w:rPr>
      <w:color w:val="808080"/>
      <w:shd w:val="clear" w:color="auto" w:fill="E6E6E6"/>
    </w:rPr>
  </w:style>
  <w:style w:type="character" w:styleId="Emphasis">
    <w:name w:val="Emphasis"/>
    <w:basedOn w:val="DefaultParagraphFont"/>
    <w:qFormat/>
    <w:locked/>
    <w:rsid w:val="000C35EA"/>
    <w:rPr>
      <w:i/>
      <w:iCs/>
    </w:rPr>
  </w:style>
  <w:style w:type="paragraph" w:customStyle="1" w:styleId="EndNoteBibliographyTitle">
    <w:name w:val="EndNote Bibliography Title"/>
    <w:basedOn w:val="Normal"/>
    <w:rsid w:val="00656B56"/>
    <w:pPr>
      <w:jc w:val="center"/>
    </w:pPr>
  </w:style>
  <w:style w:type="paragraph" w:customStyle="1" w:styleId="EndNoteBibliography">
    <w:name w:val="EndNote Bibliography"/>
    <w:basedOn w:val="Normal"/>
    <w:rsid w:val="00656B56"/>
  </w:style>
  <w:style w:type="paragraph" w:styleId="Header">
    <w:name w:val="header"/>
    <w:basedOn w:val="Normal"/>
    <w:link w:val="HeaderChar"/>
    <w:unhideWhenUsed/>
    <w:rsid w:val="00A01F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01FDA"/>
    <w:rPr>
      <w:rFonts w:ascii="Cambria" w:hAnsi="Cambria" w:cs="Cambria"/>
      <w:color w:val="000000"/>
      <w:sz w:val="24"/>
      <w:szCs w:val="24"/>
    </w:rPr>
  </w:style>
  <w:style w:type="paragraph" w:styleId="Footer">
    <w:name w:val="footer"/>
    <w:basedOn w:val="Normal"/>
    <w:link w:val="FooterChar"/>
    <w:unhideWhenUsed/>
    <w:rsid w:val="00A01F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01FDA"/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4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ea.europa.eu/data-and-maps/data/urban-atlas" TargetMode="External"/><Relationship Id="rId18" Type="http://schemas.openxmlformats.org/officeDocument/2006/relationships/hyperlink" Target="https://emea01.safelinks.protection.outlook.com/?url=http%3A%2F%2Fwww.edac.eu%2Fpolicies_desc.cfm%3Fv_id%3D202&amp;data=01%7C01%7Cerica.reinhard%40kcl.ac.uk%7C3392095cea594333fbcf08d4ebacd3b7%7C8370cf1416f34c16b83c724071654356%7C0&amp;sdata=cN5K%2FnP4Re1bJ13ftzYTjTmdhclFcLCtvmjwBTKZ19g%3D&amp;reserved=0" TargetMode="External"/><Relationship Id="rId26" Type="http://schemas.openxmlformats.org/officeDocument/2006/relationships/hyperlink" Target="https://webgate.ec.europa.eu/labref/public/" TargetMode="External"/><Relationship Id="rId39" Type="http://schemas.openxmlformats.org/officeDocument/2006/relationships/hyperlink" Target="http://www.oecd.org/els/health-systems/long-term-care.htm" TargetMode="External"/><Relationship Id="rId1153" Type="http://schemas.microsoft.com/office/2016/09/relationships/commentsIds" Target="commentsIds.xml"/><Relationship Id="rId21" Type="http://schemas.openxmlformats.org/officeDocument/2006/relationships/hyperlink" Target="https://emea01.safelinks.protection.outlook.com/?url=http%3A%2F%2Fwww.edac.eu%2Fpolicies_desc.cfm%3Fv_id%3D202&amp;data=01%7C01%7Cerica.reinhard%40kcl.ac.uk%7C3392095cea594333fbcf08d4ebacd3b7%7C8370cf1416f34c16b83c724071654356%7C0&amp;sdata=cN5K%2FnP4Re1bJ13ftzYTjTmdhclFcLCtvmjwBTKZ19g%3D&amp;reserved=0" TargetMode="External"/><Relationship Id="rId34" Type="http://schemas.openxmlformats.org/officeDocument/2006/relationships/hyperlink" Target="http://www.oecd.org/els/health-systems/long-term-care.htm" TargetMode="External"/><Relationship Id="rId42" Type="http://schemas.openxmlformats.org/officeDocument/2006/relationships/hyperlink" Target="https://stats.oecd.org/Index.aspx?DataSetCode=CITIES" TargetMode="External"/><Relationship Id="rId47" Type="http://schemas.openxmlformats.org/officeDocument/2006/relationships/hyperlink" Target="http://ec.europa.eu/eurostat/web/cities/data/database" TargetMode="External"/><Relationship Id="rId50" Type="http://schemas.openxmlformats.org/officeDocument/2006/relationships/hyperlink" Target="http://ec.europa.eu/eurostat/web/cities/data/database" TargetMode="External"/><Relationship Id="rId55" Type="http://schemas.openxmlformats.org/officeDocument/2006/relationships/hyperlink" Target="http://www.who.int/mental_health/evidence/atlas/profiles-2014/en/" TargetMode="External"/><Relationship Id="rId63" Type="http://schemas.openxmlformats.org/officeDocument/2006/relationships/hyperlink" Target="https://gateway.euro.who.int/en/hfa-explorer/" TargetMode="External"/><Relationship Id="rId68" Type="http://schemas.openxmlformats.org/officeDocument/2006/relationships/hyperlink" Target="https://gateway.euro.who.int/en/hfa-explorer/" TargetMode="External"/><Relationship Id="rId76" Type="http://schemas.openxmlformats.org/officeDocument/2006/relationships/hyperlink" Target="http://qdd.oecd.org/subject.aspx?Subject=hsc" TargetMode="External"/><Relationship Id="rId84" Type="http://schemas.openxmlformats.org/officeDocument/2006/relationships/hyperlink" Target="http://ec.europa.eu/eurostat/web/main/home" TargetMode="External"/><Relationship Id="rId89" Type="http://schemas.openxmlformats.org/officeDocument/2006/relationships/hyperlink" Target="http://www.oecd.org/health/health-statistics.htm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ec.europa.eu/eurostat/web/main/home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mea01.safelinks.protection.outlook.com/?url=http%3A%2F%2Fwww.edac.eu%2Fpolicies_desc.cfm%3Fv_id%3D202&amp;data=01%7C01%7Cerica.reinhard%40kcl.ac.uk%7C3392095cea594333fbcf08d4ebacd3b7%7C8370cf1416f34c16b83c724071654356%7C0&amp;sdata=cN5K%2FnP4Re1bJ13ftzYTjTmdhclFcLCtvmjwBTKZ19g%3D&amp;reserved=0" TargetMode="External"/><Relationship Id="rId29" Type="http://schemas.openxmlformats.org/officeDocument/2006/relationships/hyperlink" Target="https://webgate.ec.europa.eu/labref/public/" TargetMode="External"/><Relationship Id="rId11" Type="http://schemas.openxmlformats.org/officeDocument/2006/relationships/hyperlink" Target="https://www.eea.europa.eu/data-and-maps/data/urban-atlas" TargetMode="External"/><Relationship Id="rId24" Type="http://schemas.openxmlformats.org/officeDocument/2006/relationships/hyperlink" Target="https://webgate.ec.europa.eu/labref/public/" TargetMode="External"/><Relationship Id="rId32" Type="http://schemas.openxmlformats.org/officeDocument/2006/relationships/hyperlink" Target="http://www.oecd.org/els/health-systems/long-term-care.htm" TargetMode="External"/><Relationship Id="rId37" Type="http://schemas.openxmlformats.org/officeDocument/2006/relationships/hyperlink" Target="http://www.oecd.org/els/health-systems/long-term-care.htm" TargetMode="External"/><Relationship Id="rId40" Type="http://schemas.openxmlformats.org/officeDocument/2006/relationships/hyperlink" Target="https://stats.oecd.org/Index.aspx?DataSetCode=CITIES" TargetMode="External"/><Relationship Id="rId45" Type="http://schemas.openxmlformats.org/officeDocument/2006/relationships/hyperlink" Target="https://stats.oecd.org/Index.aspx?DataSetCode=CITIES" TargetMode="External"/><Relationship Id="rId53" Type="http://schemas.openxmlformats.org/officeDocument/2006/relationships/hyperlink" Target="http://www.who.int/mental_health/evidence/atlas/profiles-2014/en/" TargetMode="External"/><Relationship Id="rId58" Type="http://schemas.openxmlformats.org/officeDocument/2006/relationships/hyperlink" Target="http://www.who.int/mental_health/evidence/atlas/profiles-2014/en/" TargetMode="External"/><Relationship Id="rId66" Type="http://schemas.openxmlformats.org/officeDocument/2006/relationships/hyperlink" Target="https://gateway.euro.who.int/en/hfa-explorer/" TargetMode="External"/><Relationship Id="rId74" Type="http://schemas.openxmlformats.org/officeDocument/2006/relationships/hyperlink" Target="http://ec.europa.eu/eurostat/web/main/home" TargetMode="External"/><Relationship Id="rId79" Type="http://schemas.openxmlformats.org/officeDocument/2006/relationships/hyperlink" Target="http://qdd.oecd.org/subject.aspx?Subject=hsc" TargetMode="External"/><Relationship Id="rId87" Type="http://schemas.openxmlformats.org/officeDocument/2006/relationships/hyperlink" Target="http://www.oecd.org/health/health-statistics.htm" TargetMode="External"/><Relationship Id="rId5" Type="http://schemas.openxmlformats.org/officeDocument/2006/relationships/settings" Target="settings.xml"/><Relationship Id="rId61" Type="http://schemas.openxmlformats.org/officeDocument/2006/relationships/hyperlink" Target="http://www.who.int/mental_health/evidence/atlas/profiles-2014/en/" TargetMode="External"/><Relationship Id="rId82" Type="http://schemas.openxmlformats.org/officeDocument/2006/relationships/hyperlink" Target="http://qdd.oecd.org/subject.aspx?Subject=hsc" TargetMode="External"/><Relationship Id="rId90" Type="http://schemas.openxmlformats.org/officeDocument/2006/relationships/hyperlink" Target="http://ec.europa.eu/eurostat/web/main/home" TargetMode="External"/><Relationship Id="rId19" Type="http://schemas.openxmlformats.org/officeDocument/2006/relationships/hyperlink" Target="https://emea01.safelinks.protection.outlook.com/?url=http%3A%2F%2Fwww.edac.eu%2Fpolicies_desc.cfm%3Fv_id%3D202&amp;data=01%7C01%7Cerica.reinhard%40kcl.ac.uk%7C3392095cea594333fbcf08d4ebacd3b7%7C8370cf1416f34c16b83c724071654356%7C0&amp;sdata=cN5K%2FnP4Re1bJ13ftzYTjTmdhclFcLCtvmjwBTKZ19g%3D&amp;reserved=0" TargetMode="External"/><Relationship Id="rId14" Type="http://schemas.openxmlformats.org/officeDocument/2006/relationships/hyperlink" Target="https://emea01.safelinks.protection.outlook.com/?url=http%3A%2F%2Fwww.edac.eu%2Fpolicies_desc.cfm%3Fv_id%3D202&amp;data=01%7C01%7Cerica.reinhard%40kcl.ac.uk%7C3392095cea594333fbcf08d4ebacd3b7%7C8370cf1416f34c16b83c724071654356%7C0&amp;sdata=cN5K%2FnP4Re1bJ13ftzYTjTmdhclFcLCtvmjwBTKZ19g%3D&amp;reserved=0" TargetMode="External"/><Relationship Id="rId22" Type="http://schemas.openxmlformats.org/officeDocument/2006/relationships/hyperlink" Target="https://webgate.ec.europa.eu/labref/public/" TargetMode="External"/><Relationship Id="rId27" Type="http://schemas.openxmlformats.org/officeDocument/2006/relationships/hyperlink" Target="https://webgate.ec.europa.eu/labref/public/" TargetMode="External"/><Relationship Id="rId30" Type="http://schemas.openxmlformats.org/officeDocument/2006/relationships/hyperlink" Target="http://ec.europa.eu/eurostat" TargetMode="External"/><Relationship Id="rId35" Type="http://schemas.openxmlformats.org/officeDocument/2006/relationships/hyperlink" Target="http://www.oecd.org/els/health-systems/long-term-care.htm" TargetMode="External"/><Relationship Id="rId43" Type="http://schemas.openxmlformats.org/officeDocument/2006/relationships/hyperlink" Target="https://stats.oecd.org/Index.aspx?DataSetCode=CITIES" TargetMode="External"/><Relationship Id="rId48" Type="http://schemas.openxmlformats.org/officeDocument/2006/relationships/hyperlink" Target="http://ec.europa.eu/eurostat/web/cities/data/database" TargetMode="External"/><Relationship Id="rId56" Type="http://schemas.openxmlformats.org/officeDocument/2006/relationships/hyperlink" Target="http://www.who.int/mental_health/evidence/atlas/profiles-2014/en/" TargetMode="External"/><Relationship Id="rId64" Type="http://schemas.openxmlformats.org/officeDocument/2006/relationships/hyperlink" Target="https://gateway.euro.who.int/en/hfa-explorer/" TargetMode="External"/><Relationship Id="rId69" Type="http://schemas.openxmlformats.org/officeDocument/2006/relationships/hyperlink" Target="https://gateway.euro.who.int/en/hfa-explorer/" TargetMode="External"/><Relationship Id="rId77" Type="http://schemas.openxmlformats.org/officeDocument/2006/relationships/hyperlink" Target="http://qdd.oecd.org/subject.aspx?Subject=hsc" TargetMode="External"/><Relationship Id="rId1154" Type="http://schemas.microsoft.com/office/2011/relationships/commentsExtended" Target="commentsExtended.xml"/><Relationship Id="rId8" Type="http://schemas.openxmlformats.org/officeDocument/2006/relationships/endnotes" Target="endnotes.xml"/><Relationship Id="rId51" Type="http://schemas.openxmlformats.org/officeDocument/2006/relationships/hyperlink" Target="http://ec.europa.eu/eurostat/web/cities/data/database" TargetMode="External"/><Relationship Id="rId72" Type="http://schemas.openxmlformats.org/officeDocument/2006/relationships/hyperlink" Target="http://ec.europa.eu/eurostat/web/main/home" TargetMode="External"/><Relationship Id="rId80" Type="http://schemas.openxmlformats.org/officeDocument/2006/relationships/hyperlink" Target="http://qdd.oecd.org/subject.aspx?Subject=hsc" TargetMode="External"/><Relationship Id="rId85" Type="http://schemas.openxmlformats.org/officeDocument/2006/relationships/hyperlink" Target="http://ec.europa.eu/eurostat/web/main/home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eea.europa.eu/data-and-maps/data/urban-atlas" TargetMode="External"/><Relationship Id="rId17" Type="http://schemas.openxmlformats.org/officeDocument/2006/relationships/hyperlink" Target="https://emea01.safelinks.protection.outlook.com/?url=http%3A%2F%2Fwww.edac.eu%2Fpolicies_desc.cfm%3Fv_id%3D202&amp;data=01%7C01%7Cerica.reinhard%40kcl.ac.uk%7C3392095cea594333fbcf08d4ebacd3b7%7C8370cf1416f34c16b83c724071654356%7C0&amp;sdata=cN5K%2FnP4Re1bJ13ftzYTjTmdhclFcLCtvmjwBTKZ19g%3D&amp;reserved=0" TargetMode="External"/><Relationship Id="rId25" Type="http://schemas.openxmlformats.org/officeDocument/2006/relationships/hyperlink" Target="https://webgate.ec.europa.eu/labref/public/" TargetMode="External"/><Relationship Id="rId33" Type="http://schemas.openxmlformats.org/officeDocument/2006/relationships/hyperlink" Target="http://www.oecd.org/els/health-systems/long-term-care.htm" TargetMode="External"/><Relationship Id="rId38" Type="http://schemas.openxmlformats.org/officeDocument/2006/relationships/hyperlink" Target="http://www.oecd.org/els/health-systems/long-term-care.htm" TargetMode="External"/><Relationship Id="rId46" Type="http://schemas.openxmlformats.org/officeDocument/2006/relationships/hyperlink" Target="http://ec.europa.eu/eurostat/web/cities/data/database" TargetMode="External"/><Relationship Id="rId59" Type="http://schemas.openxmlformats.org/officeDocument/2006/relationships/hyperlink" Target="http://www.who.int/mental_health/evidence/atlas/profiles-2014/en/" TargetMode="External"/><Relationship Id="rId67" Type="http://schemas.openxmlformats.org/officeDocument/2006/relationships/hyperlink" Target="https://gateway.euro.who.int/en/hfa-explorer/" TargetMode="External"/><Relationship Id="rId1152" Type="http://schemas.microsoft.com/office/2011/relationships/people" Target="people.xml"/><Relationship Id="rId20" Type="http://schemas.openxmlformats.org/officeDocument/2006/relationships/hyperlink" Target="https://emea01.safelinks.protection.outlook.com/?url=http%3A%2F%2Fwww.edac.eu%2Fpolicies_desc.cfm%3Fv_id%3D202&amp;data=01%7C01%7Cerica.reinhard%40kcl.ac.uk%7C3392095cea594333fbcf08d4ebacd3b7%7C8370cf1416f34c16b83c724071654356%7C0&amp;sdata=cN5K%2FnP4Re1bJ13ftzYTjTmdhclFcLCtvmjwBTKZ19g%3D&amp;reserved=0" TargetMode="External"/><Relationship Id="rId41" Type="http://schemas.openxmlformats.org/officeDocument/2006/relationships/hyperlink" Target="https://stats.oecd.org/Index.aspx?DataSetCode=CITIES" TargetMode="External"/><Relationship Id="rId54" Type="http://schemas.openxmlformats.org/officeDocument/2006/relationships/hyperlink" Target="http://www.who.int/mental_health/evidence/atlas/profiles-2014/en/" TargetMode="External"/><Relationship Id="rId62" Type="http://schemas.openxmlformats.org/officeDocument/2006/relationships/hyperlink" Target="https://gateway.euro.who.int/en/hfa-explorer/" TargetMode="External"/><Relationship Id="rId70" Type="http://schemas.openxmlformats.org/officeDocument/2006/relationships/hyperlink" Target="http://ec.europa.eu/eurostat/web/main/home" TargetMode="External"/><Relationship Id="rId75" Type="http://schemas.openxmlformats.org/officeDocument/2006/relationships/hyperlink" Target="http://ec.europa.eu/eurostat/web/main/home" TargetMode="External"/><Relationship Id="rId83" Type="http://schemas.openxmlformats.org/officeDocument/2006/relationships/hyperlink" Target="http://qdd.oecd.org/subject.aspx?Subject=hsc" TargetMode="External"/><Relationship Id="rId88" Type="http://schemas.openxmlformats.org/officeDocument/2006/relationships/hyperlink" Target="http://www.oecd.org/health/health-statistics.htm" TargetMode="External"/><Relationship Id="rId9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emea01.safelinks.protection.outlook.com/?url=http%3A%2F%2Fwww.edac.eu%2Fpolicies_desc.cfm%3Fv_id%3D202&amp;data=01%7C01%7Cerica.reinhard%40kcl.ac.uk%7C3392095cea594333fbcf08d4ebacd3b7%7C8370cf1416f34c16b83c724071654356%7C0&amp;sdata=cN5K%2FnP4Re1bJ13ftzYTjTmdhclFcLCtvmjwBTKZ19g%3D&amp;reserved=0" TargetMode="External"/><Relationship Id="rId23" Type="http://schemas.openxmlformats.org/officeDocument/2006/relationships/hyperlink" Target="https://webgate.ec.europa.eu/labref/public/" TargetMode="External"/><Relationship Id="rId28" Type="http://schemas.openxmlformats.org/officeDocument/2006/relationships/hyperlink" Target="https://webgate.ec.europa.eu/labref/public/" TargetMode="External"/><Relationship Id="rId36" Type="http://schemas.openxmlformats.org/officeDocument/2006/relationships/hyperlink" Target="http://www.oecd.org/els/health-systems/long-term-care.htm" TargetMode="External"/><Relationship Id="rId49" Type="http://schemas.openxmlformats.org/officeDocument/2006/relationships/hyperlink" Target="http://ec.europa.eu/eurostat/web/cities/data/database" TargetMode="External"/><Relationship Id="rId57" Type="http://schemas.openxmlformats.org/officeDocument/2006/relationships/hyperlink" Target="http://www.who.int/mental_health/evidence/atlas/profiles-2014/en/" TargetMode="External"/><Relationship Id="rId10" Type="http://schemas.openxmlformats.org/officeDocument/2006/relationships/hyperlink" Target="https://www.eea.europa.eu/data-and-maps/data/urban-atlas" TargetMode="External"/><Relationship Id="rId31" Type="http://schemas.openxmlformats.org/officeDocument/2006/relationships/hyperlink" Target="http://ec.europa.eu/eurostat" TargetMode="External"/><Relationship Id="rId44" Type="http://schemas.openxmlformats.org/officeDocument/2006/relationships/hyperlink" Target="https://stats.oecd.org/Index.aspx?DataSetCode=CITIES" TargetMode="External"/><Relationship Id="rId52" Type="http://schemas.openxmlformats.org/officeDocument/2006/relationships/hyperlink" Target="http://www.who.int/mental_health/evidence/atlas/profiles-2014/en/" TargetMode="External"/><Relationship Id="rId60" Type="http://schemas.openxmlformats.org/officeDocument/2006/relationships/hyperlink" Target="http://www.who.int/mental_health/evidence/atlas/profiles-2014/en/" TargetMode="External"/><Relationship Id="rId65" Type="http://schemas.openxmlformats.org/officeDocument/2006/relationships/hyperlink" Target="https://gateway.euro.who.int/en/hfa-explorer/" TargetMode="External"/><Relationship Id="rId73" Type="http://schemas.openxmlformats.org/officeDocument/2006/relationships/hyperlink" Target="http://ec.europa.eu/eurostat/web/main/home" TargetMode="External"/><Relationship Id="rId78" Type="http://schemas.openxmlformats.org/officeDocument/2006/relationships/hyperlink" Target="http://qdd.oecd.org/subject.aspx?Subject=hsc" TargetMode="External"/><Relationship Id="rId81" Type="http://schemas.openxmlformats.org/officeDocument/2006/relationships/hyperlink" Target="http://qdd.oecd.org/subject.aspx?Subject=hsc" TargetMode="External"/><Relationship Id="rId86" Type="http://schemas.openxmlformats.org/officeDocument/2006/relationships/hyperlink" Target="http://www.oecd.org/health/health-statistics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eea.europa.eu/data-and-maps/data/urban-at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EB41A-7823-45D0-B784-D73D9001B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10237</Characters>
  <Application>Microsoft Office Word</Application>
  <DocSecurity>0</DocSecurity>
  <Lines>85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10564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M.A. Beenackers</dc:creator>
  <cp:lastModifiedBy>M.A. Beenackers</cp:lastModifiedBy>
  <cp:revision>3</cp:revision>
  <cp:lastPrinted>2017-09-28T19:19:00Z</cp:lastPrinted>
  <dcterms:created xsi:type="dcterms:W3CDTF">2017-09-29T11:16:00Z</dcterms:created>
  <dcterms:modified xsi:type="dcterms:W3CDTF">2017-09-29T11:17:00Z</dcterms:modified>
</cp:coreProperties>
</file>