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6FF" w:rsidRDefault="007656FF">
      <w:pPr>
        <w:rPr>
          <w:b/>
        </w:rPr>
      </w:pPr>
      <w:r>
        <w:rPr>
          <w:b/>
        </w:rPr>
        <w:t>Additional file 1</w:t>
      </w:r>
    </w:p>
    <w:p w:rsidR="001D32CD" w:rsidRDefault="00950438">
      <w:r w:rsidRPr="00950438">
        <w:rPr>
          <w:b/>
        </w:rPr>
        <w:t>Appendix Table 1</w:t>
      </w:r>
      <w:r w:rsidRPr="00FE309C">
        <w:t xml:space="preserve"> List of </w:t>
      </w:r>
      <w:r>
        <w:rPr>
          <w:rFonts w:hint="eastAsia"/>
        </w:rPr>
        <w:t>causes of death based on CCD (</w:t>
      </w:r>
      <w:r>
        <w:t>C</w:t>
      </w:r>
      <w:r>
        <w:rPr>
          <w:rFonts w:hint="eastAsia"/>
        </w:rPr>
        <w:t>hinese Classification of Diseases) and the corresponding ICD-10 codes</w:t>
      </w:r>
    </w:p>
    <w:tbl>
      <w:tblPr>
        <w:tblStyle w:val="LightShading"/>
        <w:tblW w:w="0" w:type="auto"/>
        <w:tblLook w:val="04A0"/>
      </w:tblPr>
      <w:tblGrid>
        <w:gridCol w:w="5913"/>
        <w:gridCol w:w="149"/>
        <w:gridCol w:w="161"/>
        <w:gridCol w:w="2299"/>
      </w:tblGrid>
      <w:tr w:rsidR="00FE309C" w:rsidRPr="00FE309C" w:rsidTr="00096A2F">
        <w:trPr>
          <w:cnfStyle w:val="100000000000"/>
          <w:trHeight w:val="270"/>
          <w:tblHeader/>
        </w:trPr>
        <w:tc>
          <w:tcPr>
            <w:cnfStyle w:val="001000000000"/>
            <w:tcW w:w="6223" w:type="dxa"/>
            <w:gridSpan w:val="3"/>
            <w:noWrap/>
          </w:tcPr>
          <w:p w:rsidR="00FE309C" w:rsidRPr="00FE309C" w:rsidRDefault="00FE309C">
            <w:r>
              <w:rPr>
                <w:rFonts w:hint="eastAsia"/>
              </w:rPr>
              <w:t>CCD Cause</w:t>
            </w:r>
          </w:p>
        </w:tc>
        <w:tc>
          <w:tcPr>
            <w:tcW w:w="2299" w:type="dxa"/>
            <w:noWrap/>
          </w:tcPr>
          <w:p w:rsidR="00FE309C" w:rsidRPr="00FE309C" w:rsidRDefault="00FE309C">
            <w:pPr>
              <w:cnfStyle w:val="100000000000"/>
            </w:pPr>
            <w:r>
              <w:rPr>
                <w:rFonts w:hint="eastAsia"/>
              </w:rPr>
              <w:t>ICD-10 Code</w:t>
            </w:r>
          </w:p>
        </w:tc>
      </w:tr>
      <w:tr w:rsidR="00950438" w:rsidTr="00096A2F">
        <w:trPr>
          <w:cnfStyle w:val="000000100000"/>
        </w:trPr>
        <w:tc>
          <w:tcPr>
            <w:cnfStyle w:val="001000000000"/>
            <w:tcW w:w="5913" w:type="dxa"/>
          </w:tcPr>
          <w:p w:rsidR="00950438" w:rsidRDefault="00950438" w:rsidP="00A93A3F">
            <w:r>
              <w:rPr>
                <w:rFonts w:hint="eastAsia"/>
              </w:rPr>
              <w:t xml:space="preserve">Infectious </w:t>
            </w:r>
            <w:r w:rsidR="008D3356">
              <w:rPr>
                <w:rFonts w:hint="eastAsia"/>
              </w:rPr>
              <w:t xml:space="preserve">and parasitic </w:t>
            </w:r>
            <w:r>
              <w:rPr>
                <w:rFonts w:hint="eastAsia"/>
              </w:rPr>
              <w:t>diseases</w:t>
            </w:r>
          </w:p>
        </w:tc>
        <w:tc>
          <w:tcPr>
            <w:tcW w:w="2609" w:type="dxa"/>
            <w:gridSpan w:val="3"/>
          </w:tcPr>
          <w:p w:rsidR="00950438" w:rsidRPr="00A84AE4" w:rsidRDefault="00950438" w:rsidP="00F40142">
            <w:pPr>
              <w:cnfStyle w:val="000000100000"/>
              <w:rPr>
                <w:b/>
              </w:rPr>
            </w:pPr>
            <w:r w:rsidRPr="00A84AE4">
              <w:rPr>
                <w:rFonts w:hint="eastAsia"/>
                <w:b/>
              </w:rPr>
              <w:t>A00-B99</w:t>
            </w:r>
          </w:p>
        </w:tc>
      </w:tr>
      <w:tr w:rsidR="00950438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Typhoid and paratyphoid fevers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A01.0-A01.4</w:t>
            </w:r>
          </w:p>
        </w:tc>
      </w:tr>
      <w:tr w:rsidR="00950438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Shigellosis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A03.0-A03.9</w:t>
            </w:r>
          </w:p>
        </w:tc>
      </w:tr>
      <w:tr w:rsidR="00950438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950438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O</w:t>
            </w:r>
            <w:r w:rsidR="00FE309C" w:rsidRPr="00950438">
              <w:rPr>
                <w:rFonts w:hint="eastAsia"/>
                <w:b w:val="0"/>
              </w:rPr>
              <w:t xml:space="preserve">ther bacterial intestinal infections and </w:t>
            </w:r>
            <w:proofErr w:type="spellStart"/>
            <w:r w:rsidR="00FE309C" w:rsidRPr="00950438">
              <w:rPr>
                <w:rFonts w:hint="eastAsia"/>
                <w:b w:val="0"/>
              </w:rPr>
              <w:t>salmonellla</w:t>
            </w:r>
            <w:proofErr w:type="spellEnd"/>
            <w:r w:rsidR="00FE309C" w:rsidRPr="00950438">
              <w:rPr>
                <w:rFonts w:hint="eastAsia"/>
                <w:b w:val="0"/>
              </w:rPr>
              <w:t xml:space="preserve"> infections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A02.0-A02.9,A04-A09</w:t>
            </w:r>
          </w:p>
        </w:tc>
      </w:tr>
      <w:tr w:rsidR="00950438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Respiratory tuberculosis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A15-A16</w:t>
            </w:r>
          </w:p>
        </w:tc>
      </w:tr>
      <w:tr w:rsidR="00950438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Other tuberculosis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A17-A19</w:t>
            </w:r>
          </w:p>
        </w:tc>
      </w:tr>
      <w:tr w:rsidR="00950438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Leptospirosis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A27</w:t>
            </w:r>
          </w:p>
        </w:tc>
      </w:tr>
      <w:tr w:rsidR="00950438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 xml:space="preserve">Tetanus </w:t>
            </w:r>
            <w:proofErr w:type="spellStart"/>
            <w:r w:rsidRPr="00950438">
              <w:rPr>
                <w:rFonts w:hint="eastAsia"/>
                <w:b w:val="0"/>
              </w:rPr>
              <w:t>neonatorum</w:t>
            </w:r>
            <w:proofErr w:type="spellEnd"/>
            <w:r w:rsidRPr="00950438">
              <w:rPr>
                <w:rFonts w:hint="eastAsia"/>
                <w:b w:val="0"/>
              </w:rPr>
              <w:t xml:space="preserve"> and obstetrical tetanus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A33-A35</w:t>
            </w:r>
          </w:p>
        </w:tc>
      </w:tr>
      <w:tr w:rsidR="00950438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Whooping cough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A37</w:t>
            </w:r>
          </w:p>
        </w:tc>
      </w:tr>
      <w:tr w:rsidR="00950438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Meningococcal infection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A39</w:t>
            </w:r>
          </w:p>
        </w:tc>
      </w:tr>
      <w:tr w:rsidR="00950438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Mosquito-borne viral encephalitis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A83</w:t>
            </w:r>
          </w:p>
        </w:tc>
      </w:tr>
      <w:tr w:rsidR="00950438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950438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O</w:t>
            </w:r>
            <w:r w:rsidR="00FE309C" w:rsidRPr="00950438">
              <w:rPr>
                <w:rFonts w:hint="eastAsia"/>
                <w:b w:val="0"/>
              </w:rPr>
              <w:t xml:space="preserve">ther viral </w:t>
            </w:r>
            <w:proofErr w:type="spellStart"/>
            <w:r w:rsidR="00FE309C" w:rsidRPr="00950438">
              <w:rPr>
                <w:rFonts w:hint="eastAsia"/>
                <w:b w:val="0"/>
              </w:rPr>
              <w:t>haemorrhagic</w:t>
            </w:r>
            <w:proofErr w:type="spellEnd"/>
            <w:r w:rsidR="00FE309C" w:rsidRPr="00950438">
              <w:rPr>
                <w:rFonts w:hint="eastAsia"/>
                <w:b w:val="0"/>
              </w:rPr>
              <w:t xml:space="preserve"> fevers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A98.5</w:t>
            </w:r>
          </w:p>
        </w:tc>
      </w:tr>
      <w:tr w:rsidR="00950438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Measles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B05</w:t>
            </w:r>
          </w:p>
        </w:tc>
      </w:tr>
      <w:tr w:rsidR="00950438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950438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V</w:t>
            </w:r>
            <w:r w:rsidR="00FE309C" w:rsidRPr="00950438">
              <w:rPr>
                <w:rFonts w:hint="eastAsia"/>
                <w:b w:val="0"/>
              </w:rPr>
              <w:t>iral hepatitis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B15-B19</w:t>
            </w:r>
          </w:p>
        </w:tc>
      </w:tr>
      <w:tr w:rsidR="00950438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HIV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B20-B24</w:t>
            </w:r>
          </w:p>
        </w:tc>
      </w:tr>
      <w:tr w:rsidR="00950438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A84AE4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M</w:t>
            </w:r>
            <w:r w:rsidR="00FE309C" w:rsidRPr="00950438">
              <w:rPr>
                <w:rFonts w:hint="eastAsia"/>
                <w:b w:val="0"/>
              </w:rPr>
              <w:t>alaria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B50-B54</w:t>
            </w:r>
          </w:p>
        </w:tc>
      </w:tr>
      <w:tr w:rsidR="00950438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FE309C" w:rsidRPr="00950438" w:rsidRDefault="00FE309C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Schistosomiasis</w:t>
            </w:r>
          </w:p>
        </w:tc>
        <w:tc>
          <w:tcPr>
            <w:tcW w:w="2460" w:type="dxa"/>
            <w:gridSpan w:val="2"/>
            <w:noWrap/>
            <w:hideMark/>
          </w:tcPr>
          <w:p w:rsidR="00FE309C" w:rsidRPr="00FE309C" w:rsidRDefault="00FE309C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B65,B94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A84AE4" w:rsidRDefault="008D3356" w:rsidP="00F40142">
            <w:r>
              <w:rPr>
                <w:rFonts w:hint="eastAsia"/>
              </w:rPr>
              <w:t>Neoplasms</w:t>
            </w:r>
          </w:p>
        </w:tc>
        <w:tc>
          <w:tcPr>
            <w:tcW w:w="2460" w:type="dxa"/>
            <w:gridSpan w:val="2"/>
            <w:noWrap/>
          </w:tcPr>
          <w:p w:rsidR="00A84AE4" w:rsidRPr="00A84AE4" w:rsidRDefault="00A84AE4" w:rsidP="00F40142">
            <w:pPr>
              <w:cnfStyle w:val="000000000000"/>
              <w:rPr>
                <w:b/>
              </w:rPr>
            </w:pPr>
            <w:r w:rsidRPr="00A84AE4">
              <w:rPr>
                <w:rFonts w:hint="eastAsia"/>
                <w:b/>
              </w:rPr>
              <w:t>C00-D48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Nasopharynx cancer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C11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E</w:t>
            </w:r>
            <w:r w:rsidRPr="00950438">
              <w:rPr>
                <w:rFonts w:hint="eastAsia"/>
                <w:b w:val="0"/>
              </w:rPr>
              <w:t>sophageal cancer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C15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S</w:t>
            </w:r>
            <w:r w:rsidRPr="00950438">
              <w:rPr>
                <w:rFonts w:hint="eastAsia"/>
                <w:b w:val="0"/>
              </w:rPr>
              <w:t>tomach cancer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C16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Colon and rectum cancer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C18-C21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L</w:t>
            </w:r>
            <w:r w:rsidRPr="00950438">
              <w:rPr>
                <w:rFonts w:hint="eastAsia"/>
                <w:b w:val="0"/>
              </w:rPr>
              <w:t>iver cancer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C22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Tracheal, bronchus and lung cancers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C33-C34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Breast cancer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C50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Cervical cancer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C53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Bladder cancer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C67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Leukemia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C91-C95</w:t>
            </w:r>
          </w:p>
        </w:tc>
      </w:tr>
      <w:tr w:rsidR="00A93A3F" w:rsidRPr="00171166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A93A3F" w:rsidRPr="00171166" w:rsidRDefault="008D3356" w:rsidP="00171166">
            <w:pPr>
              <w:jc w:val="left"/>
            </w:pPr>
            <w:r w:rsidRPr="00171166">
              <w:rPr>
                <w:rFonts w:hint="eastAsia"/>
              </w:rPr>
              <w:t>Diseases of the blood/blood-</w:t>
            </w:r>
            <w:r w:rsidR="00632FD5" w:rsidRPr="00171166">
              <w:rPr>
                <w:rFonts w:hint="eastAsia"/>
              </w:rPr>
              <w:t>forming organs and immune system</w:t>
            </w:r>
          </w:p>
        </w:tc>
        <w:tc>
          <w:tcPr>
            <w:tcW w:w="2460" w:type="dxa"/>
            <w:gridSpan w:val="2"/>
            <w:noWrap/>
          </w:tcPr>
          <w:p w:rsidR="00A93A3F" w:rsidRPr="00171166" w:rsidRDefault="008D3356" w:rsidP="00171166">
            <w:pPr>
              <w:jc w:val="left"/>
              <w:cnfStyle w:val="000000100000"/>
              <w:rPr>
                <w:b/>
              </w:rPr>
            </w:pPr>
            <w:r w:rsidRPr="00171166">
              <w:rPr>
                <w:rFonts w:hint="eastAsia"/>
                <w:b/>
              </w:rPr>
              <w:t>D50-D89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A</w:t>
            </w:r>
            <w:r w:rsidRPr="00950438">
              <w:rPr>
                <w:rFonts w:hint="eastAsia"/>
                <w:b w:val="0"/>
              </w:rPr>
              <w:t>nemia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D50-D53,D55-D64</w:t>
            </w:r>
          </w:p>
        </w:tc>
      </w:tr>
      <w:tr w:rsidR="00171166" w:rsidRPr="00805473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171166" w:rsidRPr="00805473" w:rsidRDefault="00805473" w:rsidP="00805473">
            <w:pPr>
              <w:jc w:val="left"/>
            </w:pPr>
            <w:r w:rsidRPr="00805473">
              <w:rPr>
                <w:rFonts w:hint="eastAsia"/>
              </w:rPr>
              <w:t>Endocrine, nutritional and metabolic diseases</w:t>
            </w:r>
          </w:p>
        </w:tc>
        <w:tc>
          <w:tcPr>
            <w:tcW w:w="2460" w:type="dxa"/>
            <w:gridSpan w:val="2"/>
            <w:noWrap/>
          </w:tcPr>
          <w:p w:rsidR="00171166" w:rsidRPr="00805473" w:rsidRDefault="00805473" w:rsidP="00805473">
            <w:pPr>
              <w:jc w:val="left"/>
              <w:cnfStyle w:val="000000100000"/>
              <w:rPr>
                <w:b/>
              </w:rPr>
            </w:pPr>
            <w:r w:rsidRPr="00805473">
              <w:rPr>
                <w:rFonts w:hint="eastAsia"/>
                <w:b/>
              </w:rPr>
              <w:t>E00-E88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554E2F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D</w:t>
            </w:r>
            <w:r w:rsidR="00A82272">
              <w:rPr>
                <w:rFonts w:hint="eastAsia"/>
                <w:b w:val="0"/>
              </w:rPr>
              <w:t>i</w:t>
            </w:r>
            <w:r w:rsidR="00A84AE4" w:rsidRPr="00950438">
              <w:rPr>
                <w:rFonts w:hint="eastAsia"/>
                <w:b w:val="0"/>
              </w:rPr>
              <w:t>abetes mellitus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E10-E14</w:t>
            </w:r>
          </w:p>
        </w:tc>
      </w:tr>
      <w:tr w:rsidR="00805473" w:rsidRPr="00805473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805473" w:rsidRPr="00805473" w:rsidRDefault="00805473" w:rsidP="00805473">
            <w:pPr>
              <w:jc w:val="left"/>
            </w:pPr>
            <w:r w:rsidRPr="00805473">
              <w:rPr>
                <w:rFonts w:hint="eastAsia"/>
              </w:rPr>
              <w:t>Nervous system</w:t>
            </w:r>
          </w:p>
        </w:tc>
        <w:tc>
          <w:tcPr>
            <w:tcW w:w="2460" w:type="dxa"/>
            <w:gridSpan w:val="2"/>
            <w:noWrap/>
          </w:tcPr>
          <w:p w:rsidR="00805473" w:rsidRPr="00805473" w:rsidRDefault="00805473" w:rsidP="00805473">
            <w:pPr>
              <w:jc w:val="left"/>
              <w:cnfStyle w:val="000000100000"/>
              <w:rPr>
                <w:b/>
              </w:rPr>
            </w:pPr>
            <w:r w:rsidRPr="00805473">
              <w:rPr>
                <w:rFonts w:hint="eastAsia"/>
                <w:b/>
              </w:rPr>
              <w:t>G00-G98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554E2F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M</w:t>
            </w:r>
            <w:r w:rsidR="00A82272">
              <w:rPr>
                <w:rFonts w:hint="eastAsia"/>
                <w:b w:val="0"/>
              </w:rPr>
              <w:t>e</w:t>
            </w:r>
            <w:r w:rsidR="00A84AE4" w:rsidRPr="00950438">
              <w:rPr>
                <w:rFonts w:hint="eastAsia"/>
                <w:b w:val="0"/>
              </w:rPr>
              <w:t>ningitis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G00-G03</w:t>
            </w:r>
          </w:p>
        </w:tc>
      </w:tr>
      <w:tr w:rsidR="00805473" w:rsidRPr="00805473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805473" w:rsidRPr="00805473" w:rsidRDefault="00805473" w:rsidP="00805473">
            <w:pPr>
              <w:jc w:val="left"/>
            </w:pPr>
            <w:r w:rsidRPr="00805473">
              <w:rPr>
                <w:rFonts w:hint="eastAsia"/>
              </w:rPr>
              <w:t>Cardiovascular diseases</w:t>
            </w:r>
          </w:p>
        </w:tc>
        <w:tc>
          <w:tcPr>
            <w:tcW w:w="2460" w:type="dxa"/>
            <w:gridSpan w:val="2"/>
            <w:noWrap/>
          </w:tcPr>
          <w:p w:rsidR="00805473" w:rsidRPr="00805473" w:rsidRDefault="00805473" w:rsidP="00805473">
            <w:pPr>
              <w:jc w:val="left"/>
              <w:cnfStyle w:val="000000100000"/>
              <w:rPr>
                <w:b/>
              </w:rPr>
            </w:pPr>
            <w:r w:rsidRPr="00805473">
              <w:rPr>
                <w:rFonts w:hint="eastAsia"/>
                <w:b/>
              </w:rPr>
              <w:t>I00-I99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Acute rheumatic fever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I00-I02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2272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Rhe</w:t>
            </w:r>
            <w:r w:rsidR="00A84AE4" w:rsidRPr="00950438">
              <w:rPr>
                <w:rFonts w:hint="eastAsia"/>
                <w:b w:val="0"/>
              </w:rPr>
              <w:t>umatic heart diseases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I05-I09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2272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H</w:t>
            </w:r>
            <w:r w:rsidR="00A84AE4" w:rsidRPr="00950438">
              <w:rPr>
                <w:rFonts w:hint="eastAsia"/>
                <w:b w:val="0"/>
              </w:rPr>
              <w:t>ypertensive heart disease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I11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2272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A</w:t>
            </w:r>
            <w:r w:rsidR="00A84AE4" w:rsidRPr="00950438">
              <w:rPr>
                <w:rFonts w:hint="eastAsia"/>
                <w:b w:val="0"/>
              </w:rPr>
              <w:t>cute myocardial infarction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I21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2272" w:rsidP="00950438">
            <w:pPr>
              <w:jc w:val="right"/>
              <w:rPr>
                <w:b w:val="0"/>
              </w:rPr>
            </w:pPr>
            <w:proofErr w:type="spellStart"/>
            <w:r>
              <w:rPr>
                <w:rFonts w:hint="eastAsia"/>
                <w:b w:val="0"/>
              </w:rPr>
              <w:t>I</w:t>
            </w:r>
            <w:r w:rsidR="00A84AE4" w:rsidRPr="00950438">
              <w:rPr>
                <w:rFonts w:hint="eastAsia"/>
                <w:b w:val="0"/>
              </w:rPr>
              <w:t>schaemic</w:t>
            </w:r>
            <w:proofErr w:type="spellEnd"/>
            <w:r w:rsidR="00A84AE4" w:rsidRPr="00950438">
              <w:rPr>
                <w:rFonts w:hint="eastAsia"/>
                <w:b w:val="0"/>
              </w:rPr>
              <w:t xml:space="preserve"> heart diseases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I20-I25</w:t>
            </w:r>
            <w:r w:rsidRPr="00FE309C">
              <w:rPr>
                <w:rFonts w:hint="eastAsia"/>
              </w:rPr>
              <w:t>（</w:t>
            </w:r>
            <w:r w:rsidRPr="00FE309C">
              <w:rPr>
                <w:rFonts w:hint="eastAsia"/>
              </w:rPr>
              <w:t>except for I21)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2272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lastRenderedPageBreak/>
              <w:t>P</w:t>
            </w:r>
            <w:r w:rsidR="00A84AE4" w:rsidRPr="00950438">
              <w:rPr>
                <w:rFonts w:hint="eastAsia"/>
                <w:b w:val="0"/>
              </w:rPr>
              <w:t>ulmonary heart diseases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I26-I27</w:t>
            </w:r>
          </w:p>
        </w:tc>
      </w:tr>
      <w:tr w:rsidR="00A84AE4" w:rsidRPr="00FE309C" w:rsidTr="00096A2F">
        <w:trPr>
          <w:trHeight w:val="24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2272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C</w:t>
            </w:r>
            <w:r w:rsidR="00A84AE4" w:rsidRPr="00950438">
              <w:rPr>
                <w:rFonts w:hint="eastAsia"/>
                <w:b w:val="0"/>
              </w:rPr>
              <w:t>erebrovascular disease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I60-I69</w:t>
            </w:r>
          </w:p>
        </w:tc>
      </w:tr>
      <w:tr w:rsidR="00805473" w:rsidRPr="00805473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805473" w:rsidRPr="00805473" w:rsidRDefault="00805473" w:rsidP="00805473">
            <w:pPr>
              <w:jc w:val="left"/>
            </w:pPr>
            <w:r w:rsidRPr="00805473">
              <w:rPr>
                <w:rFonts w:hint="eastAsia"/>
              </w:rPr>
              <w:t>Respiratory system</w:t>
            </w:r>
          </w:p>
        </w:tc>
        <w:tc>
          <w:tcPr>
            <w:tcW w:w="2460" w:type="dxa"/>
            <w:gridSpan w:val="2"/>
            <w:noWrap/>
          </w:tcPr>
          <w:p w:rsidR="00805473" w:rsidRPr="00805473" w:rsidRDefault="00805473" w:rsidP="00805473">
            <w:pPr>
              <w:jc w:val="left"/>
              <w:cnfStyle w:val="000000100000"/>
              <w:rPr>
                <w:b/>
              </w:rPr>
            </w:pPr>
            <w:r w:rsidRPr="00805473">
              <w:rPr>
                <w:rFonts w:hint="eastAsia"/>
                <w:b/>
              </w:rPr>
              <w:t>J00-J99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2272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P</w:t>
            </w:r>
            <w:r w:rsidR="00A84AE4" w:rsidRPr="00950438">
              <w:rPr>
                <w:rFonts w:hint="eastAsia"/>
                <w:b w:val="0"/>
              </w:rPr>
              <w:t>neumonia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J12-J18.9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C</w:t>
            </w:r>
            <w:r w:rsidR="00A84AE4" w:rsidRPr="00950438">
              <w:rPr>
                <w:rFonts w:hint="eastAsia"/>
                <w:b w:val="0"/>
              </w:rPr>
              <w:t>hronic lower respiratory diseases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J40-J47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P</w:t>
            </w:r>
            <w:r w:rsidR="00A84AE4" w:rsidRPr="00950438">
              <w:rPr>
                <w:rFonts w:hint="eastAsia"/>
                <w:b w:val="0"/>
              </w:rPr>
              <w:t>neumoconiosis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J60-J65</w:t>
            </w:r>
          </w:p>
        </w:tc>
      </w:tr>
      <w:tr w:rsidR="00805473" w:rsidRPr="00805473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805473" w:rsidRPr="00805473" w:rsidRDefault="00805473" w:rsidP="00805473">
            <w:pPr>
              <w:jc w:val="left"/>
            </w:pPr>
            <w:r w:rsidRPr="00805473">
              <w:rPr>
                <w:rFonts w:hint="eastAsia"/>
              </w:rPr>
              <w:t>Digestive system</w:t>
            </w:r>
          </w:p>
        </w:tc>
        <w:tc>
          <w:tcPr>
            <w:tcW w:w="2460" w:type="dxa"/>
            <w:gridSpan w:val="2"/>
            <w:noWrap/>
          </w:tcPr>
          <w:p w:rsidR="00805473" w:rsidRPr="00805473" w:rsidRDefault="00805473" w:rsidP="00805473">
            <w:pPr>
              <w:jc w:val="left"/>
              <w:cnfStyle w:val="000000100000"/>
              <w:rPr>
                <w:b/>
              </w:rPr>
            </w:pPr>
            <w:r w:rsidRPr="00805473">
              <w:rPr>
                <w:rFonts w:hint="eastAsia"/>
                <w:b/>
              </w:rPr>
              <w:t>K00-K93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Gastric ulcer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K25-K27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A</w:t>
            </w:r>
            <w:r w:rsidR="00A84AE4" w:rsidRPr="00950438">
              <w:rPr>
                <w:rFonts w:hint="eastAsia"/>
                <w:b w:val="0"/>
              </w:rPr>
              <w:t>ppendix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K35-K37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I</w:t>
            </w:r>
            <w:r w:rsidR="00A84AE4" w:rsidRPr="00950438">
              <w:rPr>
                <w:rFonts w:hint="eastAsia"/>
                <w:b w:val="0"/>
              </w:rPr>
              <w:t>ntestinal obstruction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K56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Cirrhosis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K70-K76</w:t>
            </w:r>
          </w:p>
        </w:tc>
      </w:tr>
      <w:tr w:rsidR="00805473" w:rsidRPr="00805473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805473" w:rsidRPr="00805473" w:rsidRDefault="00805473" w:rsidP="00805473">
            <w:pPr>
              <w:jc w:val="left"/>
            </w:pPr>
            <w:r w:rsidRPr="00805473">
              <w:rPr>
                <w:rFonts w:hint="eastAsia"/>
              </w:rPr>
              <w:t>Genitourinary system</w:t>
            </w:r>
          </w:p>
        </w:tc>
        <w:tc>
          <w:tcPr>
            <w:tcW w:w="2460" w:type="dxa"/>
            <w:gridSpan w:val="2"/>
            <w:noWrap/>
          </w:tcPr>
          <w:p w:rsidR="00805473" w:rsidRPr="00805473" w:rsidRDefault="00805473" w:rsidP="00805473">
            <w:pPr>
              <w:jc w:val="left"/>
              <w:cnfStyle w:val="000000000000"/>
              <w:rPr>
                <w:b/>
              </w:rPr>
            </w:pPr>
            <w:r w:rsidRPr="00805473">
              <w:rPr>
                <w:rFonts w:hint="eastAsia"/>
                <w:b/>
              </w:rPr>
              <w:t>N00-N99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G</w:t>
            </w:r>
            <w:r w:rsidR="00A84AE4" w:rsidRPr="00950438">
              <w:rPr>
                <w:rFonts w:hint="eastAsia"/>
                <w:b w:val="0"/>
              </w:rPr>
              <w:t xml:space="preserve">lomerular diseases and renal </w:t>
            </w:r>
            <w:proofErr w:type="spellStart"/>
            <w:r w:rsidR="00A84AE4" w:rsidRPr="00950438">
              <w:rPr>
                <w:rFonts w:hint="eastAsia"/>
                <w:b w:val="0"/>
              </w:rPr>
              <w:t>tubulo</w:t>
            </w:r>
            <w:proofErr w:type="spellEnd"/>
            <w:r w:rsidR="00A84AE4" w:rsidRPr="00950438">
              <w:rPr>
                <w:rFonts w:hint="eastAsia"/>
                <w:b w:val="0"/>
              </w:rPr>
              <w:t>-interstitial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N00-N15</w:t>
            </w:r>
          </w:p>
        </w:tc>
      </w:tr>
      <w:tr w:rsidR="00805473" w:rsidRPr="00805473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805473" w:rsidRPr="00805473" w:rsidRDefault="00805473" w:rsidP="00805473">
            <w:pPr>
              <w:jc w:val="left"/>
            </w:pPr>
            <w:r w:rsidRPr="00805473">
              <w:rPr>
                <w:rFonts w:hint="eastAsia"/>
              </w:rPr>
              <w:t>Maternal deaths</w:t>
            </w:r>
          </w:p>
        </w:tc>
        <w:tc>
          <w:tcPr>
            <w:tcW w:w="2460" w:type="dxa"/>
            <w:gridSpan w:val="2"/>
            <w:noWrap/>
          </w:tcPr>
          <w:p w:rsidR="00805473" w:rsidRPr="00805473" w:rsidRDefault="00805473" w:rsidP="00805473">
            <w:pPr>
              <w:jc w:val="left"/>
              <w:cnfStyle w:val="000000000000"/>
              <w:rPr>
                <w:b/>
              </w:rPr>
            </w:pPr>
            <w:r w:rsidRPr="00805473">
              <w:rPr>
                <w:rFonts w:hint="eastAsia"/>
                <w:b/>
              </w:rPr>
              <w:t>O00-O99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A</w:t>
            </w:r>
            <w:r w:rsidR="00A84AE4" w:rsidRPr="00950438">
              <w:rPr>
                <w:rFonts w:hint="eastAsia"/>
                <w:b w:val="0"/>
              </w:rPr>
              <w:t>bortive outcome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O00-O07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proofErr w:type="spellStart"/>
            <w:r>
              <w:rPr>
                <w:rFonts w:hint="eastAsia"/>
                <w:b w:val="0"/>
              </w:rPr>
              <w:t>O</w:t>
            </w:r>
            <w:r w:rsidR="00A84AE4" w:rsidRPr="00950438">
              <w:rPr>
                <w:rFonts w:hint="eastAsia"/>
                <w:b w:val="0"/>
              </w:rPr>
              <w:t>edema</w:t>
            </w:r>
            <w:proofErr w:type="spellEnd"/>
            <w:r w:rsidR="00A84AE4" w:rsidRPr="00950438">
              <w:rPr>
                <w:rFonts w:hint="eastAsia"/>
                <w:b w:val="0"/>
              </w:rPr>
              <w:t xml:space="preserve"> hypertensive disorders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O10-O16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O</w:t>
            </w:r>
            <w:r w:rsidR="00A84AE4" w:rsidRPr="00950438">
              <w:rPr>
                <w:rFonts w:hint="eastAsia"/>
                <w:b w:val="0"/>
              </w:rPr>
              <w:t>bstructed labor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O64-O66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P</w:t>
            </w:r>
            <w:r w:rsidR="00A84AE4" w:rsidRPr="00950438">
              <w:rPr>
                <w:rFonts w:hint="eastAsia"/>
                <w:b w:val="0"/>
              </w:rPr>
              <w:t xml:space="preserve">ostpartum </w:t>
            </w:r>
            <w:proofErr w:type="spellStart"/>
            <w:r w:rsidR="00A84AE4" w:rsidRPr="00950438">
              <w:rPr>
                <w:rFonts w:hint="eastAsia"/>
                <w:b w:val="0"/>
              </w:rPr>
              <w:t>haemorrhage</w:t>
            </w:r>
            <w:proofErr w:type="spellEnd"/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O72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P</w:t>
            </w:r>
            <w:r w:rsidR="00A84AE4" w:rsidRPr="00950438">
              <w:rPr>
                <w:rFonts w:hint="eastAsia"/>
                <w:b w:val="0"/>
              </w:rPr>
              <w:t>erineal laceration during delivery and other obstetric trauma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O70-O71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C</w:t>
            </w:r>
            <w:r w:rsidR="00A84AE4" w:rsidRPr="00950438">
              <w:rPr>
                <w:rFonts w:hint="eastAsia"/>
                <w:b w:val="0"/>
              </w:rPr>
              <w:t>omplications predominantly related to the puerperium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O85-O92</w:t>
            </w:r>
          </w:p>
        </w:tc>
      </w:tr>
      <w:tr w:rsidR="006D5F10" w:rsidRPr="006D5F10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6D5F10" w:rsidRPr="006D5F10" w:rsidRDefault="006D5F10" w:rsidP="006D5F10">
            <w:pPr>
              <w:jc w:val="left"/>
            </w:pPr>
            <w:r w:rsidRPr="006D5F10">
              <w:rPr>
                <w:rFonts w:hint="eastAsia"/>
              </w:rPr>
              <w:t>Perinatal deaths</w:t>
            </w:r>
          </w:p>
        </w:tc>
        <w:tc>
          <w:tcPr>
            <w:tcW w:w="2460" w:type="dxa"/>
            <w:gridSpan w:val="2"/>
            <w:noWrap/>
          </w:tcPr>
          <w:p w:rsidR="006D5F10" w:rsidRPr="006D5F10" w:rsidRDefault="006D5F10" w:rsidP="006D5F10">
            <w:pPr>
              <w:jc w:val="left"/>
              <w:cnfStyle w:val="000000100000"/>
              <w:rPr>
                <w:b/>
              </w:rPr>
            </w:pPr>
            <w:r w:rsidRPr="006D5F10">
              <w:rPr>
                <w:rFonts w:hint="eastAsia"/>
                <w:b/>
              </w:rPr>
              <w:t>P00-P96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D</w:t>
            </w:r>
            <w:r w:rsidR="00A84AE4" w:rsidRPr="00950438">
              <w:rPr>
                <w:rFonts w:hint="eastAsia"/>
                <w:b w:val="0"/>
              </w:rPr>
              <w:t>isorders related to length of gestation and fetal growth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P05-P07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B</w:t>
            </w:r>
            <w:r w:rsidR="00A84AE4" w:rsidRPr="00950438">
              <w:rPr>
                <w:rFonts w:hint="eastAsia"/>
                <w:b w:val="0"/>
              </w:rPr>
              <w:t>irth trauma and asphyxia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P10-P15,P21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B04C36" w:rsidP="00950438">
            <w:pPr>
              <w:jc w:val="right"/>
              <w:rPr>
                <w:b w:val="0"/>
              </w:rPr>
            </w:pPr>
            <w:proofErr w:type="spellStart"/>
            <w:r>
              <w:rPr>
                <w:rFonts w:hint="eastAsia"/>
                <w:b w:val="0"/>
              </w:rPr>
              <w:t>H</w:t>
            </w:r>
            <w:r w:rsidR="00A84AE4" w:rsidRPr="00950438">
              <w:rPr>
                <w:rFonts w:hint="eastAsia"/>
                <w:b w:val="0"/>
              </w:rPr>
              <w:t>aemolytic</w:t>
            </w:r>
            <w:proofErr w:type="spellEnd"/>
            <w:r w:rsidR="00A84AE4" w:rsidRPr="00950438">
              <w:rPr>
                <w:rFonts w:hint="eastAsia"/>
                <w:b w:val="0"/>
              </w:rPr>
              <w:t xml:space="preserve"> disease of fetus and newborn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P55-P57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F87127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O</w:t>
            </w:r>
            <w:r w:rsidR="00A84AE4" w:rsidRPr="00950438">
              <w:rPr>
                <w:rFonts w:hint="eastAsia"/>
                <w:b w:val="0"/>
              </w:rPr>
              <w:t>ther conditions of integument specific to fetus and newborn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P83</w:t>
            </w:r>
          </w:p>
        </w:tc>
      </w:tr>
      <w:tr w:rsidR="006D5F10" w:rsidRPr="006D5F10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6D5F10" w:rsidRPr="006D5F10" w:rsidRDefault="006D5F10" w:rsidP="006D5F10">
            <w:pPr>
              <w:jc w:val="left"/>
            </w:pPr>
            <w:r w:rsidRPr="006D5F10">
              <w:rPr>
                <w:rFonts w:hint="eastAsia"/>
              </w:rPr>
              <w:t>Congenital malformations</w:t>
            </w:r>
          </w:p>
        </w:tc>
        <w:tc>
          <w:tcPr>
            <w:tcW w:w="2460" w:type="dxa"/>
            <w:gridSpan w:val="2"/>
            <w:noWrap/>
          </w:tcPr>
          <w:p w:rsidR="006D5F10" w:rsidRPr="006D5F10" w:rsidRDefault="006D5F10" w:rsidP="006D5F10">
            <w:pPr>
              <w:jc w:val="left"/>
              <w:cnfStyle w:val="000000000000"/>
              <w:rPr>
                <w:b/>
              </w:rPr>
            </w:pPr>
            <w:r w:rsidRPr="006D5F10">
              <w:rPr>
                <w:rFonts w:hint="eastAsia"/>
                <w:b/>
              </w:rPr>
              <w:t>Q00-Q99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F87127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C</w:t>
            </w:r>
            <w:r w:rsidR="00A84AE4" w:rsidRPr="00950438">
              <w:rPr>
                <w:rFonts w:hint="eastAsia"/>
                <w:b w:val="0"/>
              </w:rPr>
              <w:t>ongenital heart diseases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Q20-Q24</w:t>
            </w:r>
          </w:p>
        </w:tc>
      </w:tr>
      <w:tr w:rsidR="00554E2F" w:rsidRPr="00554E2F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</w:tcPr>
          <w:p w:rsidR="00554E2F" w:rsidRPr="00554E2F" w:rsidRDefault="00554E2F" w:rsidP="00554E2F">
            <w:pPr>
              <w:jc w:val="left"/>
            </w:pPr>
            <w:r w:rsidRPr="00554E2F">
              <w:rPr>
                <w:rFonts w:hint="eastAsia"/>
              </w:rPr>
              <w:t>External causes</w:t>
            </w:r>
          </w:p>
        </w:tc>
        <w:tc>
          <w:tcPr>
            <w:tcW w:w="2460" w:type="dxa"/>
            <w:gridSpan w:val="2"/>
          </w:tcPr>
          <w:p w:rsidR="00554E2F" w:rsidRPr="00554E2F" w:rsidRDefault="00554E2F" w:rsidP="00554E2F">
            <w:pPr>
              <w:jc w:val="left"/>
              <w:cnfStyle w:val="000000000000"/>
              <w:rPr>
                <w:b/>
              </w:rPr>
            </w:pPr>
            <w:r w:rsidRPr="00554E2F">
              <w:rPr>
                <w:rFonts w:hint="eastAsia"/>
                <w:b/>
              </w:rPr>
              <w:t>V01-Y98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A84AE4" w:rsidP="00950438">
            <w:pPr>
              <w:jc w:val="right"/>
              <w:rPr>
                <w:b w:val="0"/>
              </w:rPr>
            </w:pPr>
            <w:r w:rsidRPr="00950438">
              <w:rPr>
                <w:rFonts w:hint="eastAsia"/>
                <w:b w:val="0"/>
              </w:rPr>
              <w:t>Transport injuries</w:t>
            </w:r>
          </w:p>
        </w:tc>
        <w:tc>
          <w:tcPr>
            <w:tcW w:w="2460" w:type="dxa"/>
            <w:gridSpan w:val="2"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V00-V99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F87127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A</w:t>
            </w:r>
            <w:r w:rsidR="00A84AE4" w:rsidRPr="00950438">
              <w:rPr>
                <w:rFonts w:hint="eastAsia"/>
                <w:b w:val="0"/>
              </w:rPr>
              <w:t>ccidental poisoning by and exposure to noxious substances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X40-X49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F87127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F</w:t>
            </w:r>
            <w:r w:rsidR="00A84AE4" w:rsidRPr="00950438">
              <w:rPr>
                <w:rFonts w:hint="eastAsia"/>
                <w:b w:val="0"/>
              </w:rPr>
              <w:t>alls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W00-W19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F87127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E</w:t>
            </w:r>
            <w:r w:rsidR="00A84AE4" w:rsidRPr="00950438">
              <w:rPr>
                <w:rFonts w:hint="eastAsia"/>
                <w:b w:val="0"/>
              </w:rPr>
              <w:t>xposure to smoke,</w:t>
            </w:r>
            <w:r>
              <w:rPr>
                <w:rFonts w:hint="eastAsia"/>
                <w:b w:val="0"/>
              </w:rPr>
              <w:t xml:space="preserve"> </w:t>
            </w:r>
            <w:r w:rsidR="00A84AE4" w:rsidRPr="00950438">
              <w:rPr>
                <w:rFonts w:hint="eastAsia"/>
                <w:b w:val="0"/>
              </w:rPr>
              <w:t>fire and flames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X00</w:t>
            </w:r>
            <w:r>
              <w:rPr>
                <w:rFonts w:hint="eastAsia"/>
              </w:rPr>
              <w:t>-</w:t>
            </w:r>
            <w:r w:rsidRPr="00FE309C">
              <w:rPr>
                <w:rFonts w:hint="eastAsia"/>
              </w:rPr>
              <w:t>X06.9,X08-X09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F87127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E</w:t>
            </w:r>
            <w:r w:rsidR="00A84AE4" w:rsidRPr="00950438">
              <w:rPr>
                <w:rFonts w:hint="eastAsia"/>
                <w:b w:val="0"/>
              </w:rPr>
              <w:t>xposure to forces of nature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X30</w:t>
            </w:r>
            <w:r>
              <w:rPr>
                <w:rFonts w:hint="eastAsia"/>
              </w:rPr>
              <w:t>-</w:t>
            </w:r>
            <w:r w:rsidRPr="00FE309C">
              <w:rPr>
                <w:rFonts w:hint="eastAsia"/>
              </w:rPr>
              <w:t>X39.9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F87127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A</w:t>
            </w:r>
            <w:r w:rsidR="00A84AE4" w:rsidRPr="00950438">
              <w:rPr>
                <w:rFonts w:hint="eastAsia"/>
                <w:b w:val="0"/>
              </w:rPr>
              <w:t>ccidental drowning and submersion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W65</w:t>
            </w:r>
            <w:r>
              <w:rPr>
                <w:rFonts w:hint="eastAsia"/>
              </w:rPr>
              <w:t>-</w:t>
            </w:r>
            <w:r w:rsidRPr="00FE309C">
              <w:rPr>
                <w:rFonts w:hint="eastAsia"/>
              </w:rPr>
              <w:t>W70.9,W73</w:t>
            </w:r>
            <w:r>
              <w:rPr>
                <w:rFonts w:hint="eastAsia"/>
              </w:rPr>
              <w:t>-</w:t>
            </w:r>
            <w:r w:rsidRPr="00FE309C">
              <w:rPr>
                <w:rFonts w:hint="eastAsia"/>
              </w:rPr>
              <w:t>W74.9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096A2F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A</w:t>
            </w:r>
            <w:r w:rsidR="00A84AE4" w:rsidRPr="00950438">
              <w:rPr>
                <w:rFonts w:hint="eastAsia"/>
                <w:b w:val="0"/>
              </w:rPr>
              <w:t>ccidental threats to breathing except for inhalation of gastric or ingestion food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W75-W77,W81-W84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096A2F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S</w:t>
            </w:r>
            <w:r w:rsidR="00A84AE4" w:rsidRPr="00950438">
              <w:rPr>
                <w:rFonts w:hint="eastAsia"/>
                <w:b w:val="0"/>
              </w:rPr>
              <w:t>truck by thrown, projected or falling object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W20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096A2F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C</w:t>
            </w:r>
            <w:r w:rsidR="00A84AE4" w:rsidRPr="00950438">
              <w:rPr>
                <w:rFonts w:hint="eastAsia"/>
                <w:b w:val="0"/>
              </w:rPr>
              <w:t>ontact with sharp things or machinery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W25-W31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096A2F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E</w:t>
            </w:r>
            <w:r w:rsidR="00A84AE4" w:rsidRPr="00950438">
              <w:rPr>
                <w:rFonts w:hint="eastAsia"/>
                <w:b w:val="0"/>
              </w:rPr>
              <w:t>xposure to electric transmission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W85-W87</w:t>
            </w:r>
          </w:p>
        </w:tc>
      </w:tr>
      <w:tr w:rsidR="00A84AE4" w:rsidRPr="00FE309C" w:rsidTr="00096A2F">
        <w:trPr>
          <w:cnfStyle w:val="000000100000"/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096A2F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S</w:t>
            </w:r>
            <w:r w:rsidR="00A84AE4" w:rsidRPr="00950438">
              <w:rPr>
                <w:rFonts w:hint="eastAsia"/>
                <w:b w:val="0"/>
              </w:rPr>
              <w:t>elf-harm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100000"/>
            </w:pPr>
            <w:r w:rsidRPr="00FE309C">
              <w:rPr>
                <w:rFonts w:hint="eastAsia"/>
              </w:rPr>
              <w:t>X60-X84</w:t>
            </w:r>
          </w:p>
        </w:tc>
      </w:tr>
      <w:tr w:rsidR="00A84AE4" w:rsidRPr="00FE309C" w:rsidTr="00096A2F">
        <w:trPr>
          <w:trHeight w:val="270"/>
        </w:trPr>
        <w:tc>
          <w:tcPr>
            <w:cnfStyle w:val="001000000000"/>
            <w:tcW w:w="6062" w:type="dxa"/>
            <w:gridSpan w:val="2"/>
            <w:noWrap/>
            <w:hideMark/>
          </w:tcPr>
          <w:p w:rsidR="00A84AE4" w:rsidRPr="00950438" w:rsidRDefault="00096A2F" w:rsidP="0095043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A</w:t>
            </w:r>
            <w:r w:rsidR="00A84AE4" w:rsidRPr="00950438">
              <w:rPr>
                <w:rFonts w:hint="eastAsia"/>
                <w:b w:val="0"/>
              </w:rPr>
              <w:t>ssault</w:t>
            </w:r>
          </w:p>
        </w:tc>
        <w:tc>
          <w:tcPr>
            <w:tcW w:w="2460" w:type="dxa"/>
            <w:gridSpan w:val="2"/>
            <w:noWrap/>
            <w:hideMark/>
          </w:tcPr>
          <w:p w:rsidR="00A84AE4" w:rsidRPr="00FE309C" w:rsidRDefault="00A84AE4" w:rsidP="00950438">
            <w:pPr>
              <w:jc w:val="right"/>
              <w:cnfStyle w:val="000000000000"/>
            </w:pPr>
            <w:r w:rsidRPr="00FE309C">
              <w:rPr>
                <w:rFonts w:hint="eastAsia"/>
              </w:rPr>
              <w:t>X85</w:t>
            </w:r>
            <w:r>
              <w:rPr>
                <w:rFonts w:hint="eastAsia"/>
              </w:rPr>
              <w:t>-</w:t>
            </w:r>
            <w:r w:rsidRPr="00FE309C">
              <w:rPr>
                <w:rFonts w:hint="eastAsia"/>
              </w:rPr>
              <w:t>Y09</w:t>
            </w:r>
          </w:p>
        </w:tc>
      </w:tr>
    </w:tbl>
    <w:p w:rsidR="00BE20A7" w:rsidRDefault="00BE20A7"/>
    <w:p w:rsidR="00BE20A7" w:rsidRDefault="00BE20A7">
      <w:pPr>
        <w:widowControl/>
        <w:jc w:val="left"/>
      </w:pPr>
      <w:r>
        <w:br w:type="page"/>
      </w:r>
    </w:p>
    <w:p w:rsidR="00BE20A7" w:rsidRDefault="00BE20A7" w:rsidP="00BE20A7">
      <w:pPr>
        <w:spacing w:line="480" w:lineRule="auto"/>
        <w:rPr>
          <w:rFonts w:ascii="AdvPED1282" w:hAnsi="AdvPED1282" w:cs="AdvPED1282"/>
          <w:color w:val="000000"/>
          <w:kern w:val="0"/>
          <w:sz w:val="20"/>
          <w:szCs w:val="20"/>
        </w:rPr>
      </w:pPr>
      <w:r>
        <w:rPr>
          <w:rFonts w:ascii="AdvPED1282" w:hAnsi="AdvPED1282" w:cs="AdvPED1282" w:hint="eastAsia"/>
          <w:b/>
          <w:color w:val="000000"/>
          <w:kern w:val="0"/>
          <w:sz w:val="20"/>
          <w:szCs w:val="20"/>
        </w:rPr>
        <w:lastRenderedPageBreak/>
        <w:t xml:space="preserve">Appendix </w:t>
      </w:r>
      <w:r w:rsidRPr="00571660">
        <w:rPr>
          <w:rFonts w:ascii="AdvPED1282" w:hAnsi="AdvPED1282" w:cs="AdvPED1282" w:hint="eastAsia"/>
          <w:b/>
          <w:color w:val="000000"/>
          <w:kern w:val="0"/>
          <w:sz w:val="20"/>
          <w:szCs w:val="20"/>
        </w:rPr>
        <w:t xml:space="preserve">Table </w:t>
      </w:r>
      <w:r>
        <w:rPr>
          <w:rFonts w:ascii="AdvPED1282" w:hAnsi="AdvPED1282" w:cs="AdvPED1282" w:hint="eastAsia"/>
          <w:b/>
          <w:color w:val="000000"/>
          <w:kern w:val="0"/>
          <w:sz w:val="20"/>
          <w:szCs w:val="20"/>
        </w:rPr>
        <w:t>2</w:t>
      </w:r>
      <w:r>
        <w:rPr>
          <w:rFonts w:ascii="AdvPED1282" w:hAnsi="AdvPED1282" w:cs="AdvPED1282" w:hint="eastAsia"/>
          <w:color w:val="000000"/>
          <w:kern w:val="0"/>
          <w:sz w:val="20"/>
          <w:szCs w:val="20"/>
        </w:rPr>
        <w:t xml:space="preserve"> Top 10 Causes of death of the nation, province and study area in 2015</w:t>
      </w:r>
    </w:p>
    <w:tbl>
      <w:tblPr>
        <w:tblW w:w="8931" w:type="dxa"/>
        <w:tblInd w:w="108" w:type="dxa"/>
        <w:tblLayout w:type="fixed"/>
        <w:tblLook w:val="04A0"/>
      </w:tblPr>
      <w:tblGrid>
        <w:gridCol w:w="639"/>
        <w:gridCol w:w="1427"/>
        <w:gridCol w:w="566"/>
        <w:gridCol w:w="345"/>
        <w:gridCol w:w="1843"/>
        <w:gridCol w:w="709"/>
        <w:gridCol w:w="708"/>
        <w:gridCol w:w="1560"/>
        <w:gridCol w:w="1134"/>
      </w:tblGrid>
      <w:tr w:rsidR="00BE20A7" w:rsidRPr="00C024C3" w:rsidTr="00F40142">
        <w:trPr>
          <w:trHeight w:val="345"/>
        </w:trPr>
        <w:tc>
          <w:tcPr>
            <w:tcW w:w="639" w:type="dxa"/>
            <w:vMerge w:val="restart"/>
            <w:tcBorders>
              <w:top w:val="single" w:sz="24" w:space="0" w:color="auto"/>
            </w:tcBorders>
            <w:vAlign w:val="center"/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C024C3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Rank</w:t>
            </w:r>
          </w:p>
        </w:tc>
        <w:tc>
          <w:tcPr>
            <w:tcW w:w="1993" w:type="dxa"/>
            <w:gridSpan w:val="2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proofErr w:type="spellStart"/>
            <w:r w:rsidRPr="00C024C3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China</w:t>
            </w:r>
            <w:r w:rsidRPr="00851B80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45" w:type="dxa"/>
            <w:tcBorders>
              <w:top w:val="single" w:sz="24" w:space="0" w:color="auto"/>
            </w:tcBorders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24" w:space="0" w:color="auto"/>
              <w:bottom w:val="single" w:sz="12" w:space="0" w:color="auto"/>
            </w:tcBorders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proofErr w:type="spellStart"/>
            <w:r w:rsidRPr="00C024C3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Shanghai</w:t>
            </w:r>
            <w:r w:rsidRPr="00851B80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08" w:type="dxa"/>
            <w:tcBorders>
              <w:top w:val="single" w:sz="24" w:space="0" w:color="auto"/>
            </w:tcBorders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24" w:space="0" w:color="auto"/>
              <w:bottom w:val="single" w:sz="12" w:space="0" w:color="auto"/>
            </w:tcBorders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Pudong</w:t>
            </w:r>
            <w:proofErr w:type="spellEnd"/>
          </w:p>
        </w:tc>
      </w:tr>
      <w:tr w:rsidR="00BE20A7" w:rsidRPr="00C024C3" w:rsidTr="00F40142">
        <w:trPr>
          <w:trHeight w:val="345"/>
        </w:trPr>
        <w:tc>
          <w:tcPr>
            <w:tcW w:w="639" w:type="dxa"/>
            <w:vMerge/>
            <w:tcBorders>
              <w:bottom w:val="single" w:sz="18" w:space="0" w:color="auto"/>
            </w:tcBorders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C024C3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Cause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8" w:space="0" w:color="auto"/>
            </w:tcBorders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C024C3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345" w:type="dxa"/>
            <w:tcBorders>
              <w:bottom w:val="single" w:sz="18" w:space="0" w:color="auto"/>
            </w:tcBorders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8" w:space="0" w:color="auto"/>
            </w:tcBorders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C024C3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Cause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8" w:space="0" w:color="auto"/>
            </w:tcBorders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8" w:space="0" w:color="auto"/>
            </w:tcBorders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C024C3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Cause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</w:tcPr>
          <w:p w:rsidR="00BE20A7" w:rsidRPr="00C024C3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C024C3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%</w:t>
            </w:r>
          </w:p>
        </w:tc>
      </w:tr>
      <w:tr w:rsidR="00BE20A7" w:rsidRPr="005740AF" w:rsidTr="00F40142">
        <w:tc>
          <w:tcPr>
            <w:tcW w:w="639" w:type="dxa"/>
            <w:tcBorders>
              <w:top w:val="single" w:sz="18" w:space="0" w:color="auto"/>
            </w:tcBorders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7" w:type="dxa"/>
            <w:tcBorders>
              <w:top w:val="single" w:sz="18" w:space="0" w:color="auto"/>
            </w:tcBorders>
            <w:shd w:val="clear" w:color="auto" w:fill="auto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 xml:space="preserve">Cardiovascular </w:t>
            </w: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42.6</w:t>
            </w:r>
          </w:p>
        </w:tc>
        <w:tc>
          <w:tcPr>
            <w:tcW w:w="345" w:type="dxa"/>
            <w:tcBorders>
              <w:top w:val="single" w:sz="18" w:space="0" w:color="auto"/>
            </w:tcBorders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 xml:space="preserve">Cardiovascular 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39.3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 xml:space="preserve">Cardiovascular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20A7" w:rsidRPr="00F6378E" w:rsidRDefault="00BE20A7" w:rsidP="00F40142">
            <w:pPr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38.0</w:t>
            </w:r>
          </w:p>
        </w:tc>
      </w:tr>
      <w:tr w:rsidR="00BE20A7" w:rsidRPr="005740AF" w:rsidTr="00F40142">
        <w:trPr>
          <w:trHeight w:val="339"/>
        </w:trPr>
        <w:tc>
          <w:tcPr>
            <w:tcW w:w="639" w:type="dxa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7" w:type="dxa"/>
            <w:shd w:val="clear" w:color="auto" w:fill="auto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Cancer</w:t>
            </w:r>
          </w:p>
        </w:tc>
        <w:tc>
          <w:tcPr>
            <w:tcW w:w="566" w:type="dxa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26.4</w:t>
            </w:r>
          </w:p>
        </w:tc>
        <w:tc>
          <w:tcPr>
            <w:tcW w:w="345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Cancer</w:t>
            </w:r>
          </w:p>
        </w:tc>
        <w:tc>
          <w:tcPr>
            <w:tcW w:w="709" w:type="dxa"/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30.7</w:t>
            </w:r>
          </w:p>
        </w:tc>
        <w:tc>
          <w:tcPr>
            <w:tcW w:w="708" w:type="dxa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Cancer</w:t>
            </w:r>
          </w:p>
        </w:tc>
        <w:tc>
          <w:tcPr>
            <w:tcW w:w="1134" w:type="dxa"/>
            <w:vAlign w:val="center"/>
          </w:tcPr>
          <w:p w:rsidR="00BE20A7" w:rsidRPr="00F6378E" w:rsidRDefault="00BE20A7" w:rsidP="00F40142">
            <w:pPr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31.2</w:t>
            </w:r>
          </w:p>
        </w:tc>
      </w:tr>
      <w:tr w:rsidR="00BE20A7" w:rsidRPr="005740AF" w:rsidTr="00F40142">
        <w:trPr>
          <w:trHeight w:val="136"/>
        </w:trPr>
        <w:tc>
          <w:tcPr>
            <w:tcW w:w="639" w:type="dxa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7" w:type="dxa"/>
            <w:shd w:val="clear" w:color="auto" w:fill="auto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Respiratory</w:t>
            </w:r>
          </w:p>
        </w:tc>
        <w:tc>
          <w:tcPr>
            <w:tcW w:w="566" w:type="dxa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11.8</w:t>
            </w:r>
          </w:p>
        </w:tc>
        <w:tc>
          <w:tcPr>
            <w:tcW w:w="345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Respiratory</w:t>
            </w:r>
          </w:p>
        </w:tc>
        <w:tc>
          <w:tcPr>
            <w:tcW w:w="709" w:type="dxa"/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9.5</w:t>
            </w:r>
          </w:p>
        </w:tc>
        <w:tc>
          <w:tcPr>
            <w:tcW w:w="708" w:type="dxa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Respiratory</w:t>
            </w:r>
          </w:p>
        </w:tc>
        <w:tc>
          <w:tcPr>
            <w:tcW w:w="1134" w:type="dxa"/>
            <w:vAlign w:val="center"/>
          </w:tcPr>
          <w:p w:rsidR="00BE20A7" w:rsidRPr="00F6378E" w:rsidRDefault="00BE20A7" w:rsidP="00F40142">
            <w:pPr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9.6</w:t>
            </w:r>
          </w:p>
        </w:tc>
      </w:tr>
      <w:tr w:rsidR="00BE20A7" w:rsidRPr="005740AF" w:rsidTr="00F40142">
        <w:trPr>
          <w:trHeight w:val="136"/>
        </w:trPr>
        <w:tc>
          <w:tcPr>
            <w:tcW w:w="639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7" w:type="dxa"/>
            <w:shd w:val="clear" w:color="auto" w:fill="auto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xternal</w:t>
            </w:r>
          </w:p>
        </w:tc>
        <w:tc>
          <w:tcPr>
            <w:tcW w:w="566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6.1</w:t>
            </w:r>
          </w:p>
        </w:tc>
        <w:tc>
          <w:tcPr>
            <w:tcW w:w="345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ndocrine</w:t>
            </w:r>
          </w:p>
        </w:tc>
        <w:tc>
          <w:tcPr>
            <w:tcW w:w="709" w:type="dxa"/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708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ndocrine</w:t>
            </w:r>
          </w:p>
        </w:tc>
        <w:tc>
          <w:tcPr>
            <w:tcW w:w="1134" w:type="dxa"/>
            <w:vAlign w:val="center"/>
          </w:tcPr>
          <w:p w:rsidR="00BE20A7" w:rsidRPr="00F6378E" w:rsidRDefault="00BE20A7" w:rsidP="00F40142">
            <w:pPr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5.0</w:t>
            </w:r>
          </w:p>
        </w:tc>
      </w:tr>
      <w:tr w:rsidR="00BE20A7" w:rsidRPr="005740AF" w:rsidTr="00F40142">
        <w:trPr>
          <w:trHeight w:val="136"/>
        </w:trPr>
        <w:tc>
          <w:tcPr>
            <w:tcW w:w="639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7" w:type="dxa"/>
            <w:shd w:val="clear" w:color="auto" w:fill="auto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ndocrine</w:t>
            </w:r>
          </w:p>
        </w:tc>
        <w:tc>
          <w:tcPr>
            <w:tcW w:w="566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345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xternal</w:t>
            </w:r>
          </w:p>
        </w:tc>
        <w:tc>
          <w:tcPr>
            <w:tcW w:w="709" w:type="dxa"/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4.7</w:t>
            </w:r>
          </w:p>
        </w:tc>
        <w:tc>
          <w:tcPr>
            <w:tcW w:w="708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xternal</w:t>
            </w:r>
          </w:p>
        </w:tc>
        <w:tc>
          <w:tcPr>
            <w:tcW w:w="1134" w:type="dxa"/>
            <w:vAlign w:val="center"/>
          </w:tcPr>
          <w:p w:rsidR="00BE20A7" w:rsidRPr="00F6378E" w:rsidRDefault="00BE20A7" w:rsidP="00F40142">
            <w:pPr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4.9</w:t>
            </w:r>
          </w:p>
        </w:tc>
      </w:tr>
      <w:tr w:rsidR="00BE20A7" w:rsidRPr="005740AF" w:rsidTr="00F40142">
        <w:trPr>
          <w:trHeight w:val="136"/>
        </w:trPr>
        <w:tc>
          <w:tcPr>
            <w:tcW w:w="639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27" w:type="dxa"/>
            <w:shd w:val="clear" w:color="auto" w:fill="auto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igestive</w:t>
            </w:r>
          </w:p>
        </w:tc>
        <w:tc>
          <w:tcPr>
            <w:tcW w:w="566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345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igestive</w:t>
            </w:r>
          </w:p>
        </w:tc>
        <w:tc>
          <w:tcPr>
            <w:tcW w:w="709" w:type="dxa"/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708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igestive</w:t>
            </w:r>
          </w:p>
        </w:tc>
        <w:tc>
          <w:tcPr>
            <w:tcW w:w="1134" w:type="dxa"/>
            <w:vAlign w:val="center"/>
          </w:tcPr>
          <w:p w:rsidR="00BE20A7" w:rsidRPr="00F6378E" w:rsidRDefault="00BE20A7" w:rsidP="00F40142">
            <w:pPr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2.2</w:t>
            </w:r>
          </w:p>
        </w:tc>
      </w:tr>
      <w:tr w:rsidR="00BE20A7" w:rsidRPr="005740AF" w:rsidTr="00F40142">
        <w:trPr>
          <w:trHeight w:val="136"/>
        </w:trPr>
        <w:tc>
          <w:tcPr>
            <w:tcW w:w="639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27" w:type="dxa"/>
            <w:shd w:val="clear" w:color="auto" w:fill="auto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ervous</w:t>
            </w:r>
          </w:p>
        </w:tc>
        <w:tc>
          <w:tcPr>
            <w:tcW w:w="566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345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ervous</w:t>
            </w:r>
          </w:p>
        </w:tc>
        <w:tc>
          <w:tcPr>
            <w:tcW w:w="709" w:type="dxa"/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708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ervous</w:t>
            </w:r>
          </w:p>
        </w:tc>
        <w:tc>
          <w:tcPr>
            <w:tcW w:w="1134" w:type="dxa"/>
            <w:vAlign w:val="center"/>
          </w:tcPr>
          <w:p w:rsidR="00BE20A7" w:rsidRPr="00F6378E" w:rsidRDefault="00BE20A7" w:rsidP="00F40142">
            <w:pPr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1.3</w:t>
            </w:r>
          </w:p>
        </w:tc>
      </w:tr>
      <w:tr w:rsidR="00BE20A7" w:rsidRPr="005740AF" w:rsidTr="00F40142">
        <w:trPr>
          <w:trHeight w:val="136"/>
        </w:trPr>
        <w:tc>
          <w:tcPr>
            <w:tcW w:w="639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27" w:type="dxa"/>
            <w:shd w:val="clear" w:color="auto" w:fill="auto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nfectious</w:t>
            </w: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345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nfectious</w:t>
            </w: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708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nfectious</w:t>
            </w: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E20A7" w:rsidRPr="00F6378E" w:rsidRDefault="00BE20A7" w:rsidP="00F40142">
            <w:pPr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1.1</w:t>
            </w:r>
          </w:p>
        </w:tc>
      </w:tr>
      <w:tr w:rsidR="00BE20A7" w:rsidRPr="005740AF" w:rsidTr="00F40142">
        <w:trPr>
          <w:trHeight w:val="136"/>
        </w:trPr>
        <w:tc>
          <w:tcPr>
            <w:tcW w:w="639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27" w:type="dxa"/>
            <w:shd w:val="clear" w:color="auto" w:fill="auto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Genitourinary</w:t>
            </w: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345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ental</w:t>
            </w:r>
          </w:p>
        </w:tc>
        <w:tc>
          <w:tcPr>
            <w:tcW w:w="709" w:type="dxa"/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708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ental</w:t>
            </w:r>
          </w:p>
        </w:tc>
        <w:tc>
          <w:tcPr>
            <w:tcW w:w="1134" w:type="dxa"/>
            <w:vAlign w:val="center"/>
          </w:tcPr>
          <w:p w:rsidR="00BE20A7" w:rsidRPr="00F6378E" w:rsidRDefault="00BE20A7" w:rsidP="00F40142">
            <w:pPr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0.9</w:t>
            </w:r>
          </w:p>
        </w:tc>
      </w:tr>
      <w:tr w:rsidR="00BE20A7" w:rsidRPr="005740AF" w:rsidTr="00F40142">
        <w:trPr>
          <w:trHeight w:val="358"/>
        </w:trPr>
        <w:tc>
          <w:tcPr>
            <w:tcW w:w="639" w:type="dxa"/>
            <w:tcBorders>
              <w:bottom w:val="single" w:sz="24" w:space="0" w:color="auto"/>
            </w:tcBorders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7" w:type="dxa"/>
            <w:tcBorders>
              <w:bottom w:val="single" w:sz="24" w:space="0" w:color="auto"/>
            </w:tcBorders>
            <w:shd w:val="clear" w:color="auto" w:fill="auto"/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ental</w:t>
            </w:r>
          </w:p>
        </w:tc>
        <w:tc>
          <w:tcPr>
            <w:tcW w:w="566" w:type="dxa"/>
            <w:tcBorders>
              <w:bottom w:val="single" w:sz="24" w:space="0" w:color="auto"/>
            </w:tcBorders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345" w:type="dxa"/>
            <w:tcBorders>
              <w:bottom w:val="single" w:sz="24" w:space="0" w:color="auto"/>
            </w:tcBorders>
          </w:tcPr>
          <w:p w:rsidR="00BE20A7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Genitourinary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BE20A7" w:rsidRPr="00F6378E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708" w:type="dxa"/>
            <w:tcBorders>
              <w:bottom w:val="single" w:sz="24" w:space="0" w:color="auto"/>
            </w:tcBorders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BE20A7" w:rsidRPr="005740AF" w:rsidRDefault="00BE20A7" w:rsidP="00F40142">
            <w:pPr>
              <w:spacing w:line="480" w:lineRule="auto"/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Genitourinary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BE20A7" w:rsidRPr="00F6378E" w:rsidRDefault="00BE20A7" w:rsidP="00F40142">
            <w:pPr>
              <w:jc w:val="center"/>
              <w:rPr>
                <w:rFonts w:ascii="AdvPED1282" w:hAnsi="AdvPED1282" w:cs="AdvPED1282"/>
                <w:color w:val="000000"/>
                <w:kern w:val="0"/>
                <w:sz w:val="20"/>
                <w:szCs w:val="20"/>
              </w:rPr>
            </w:pPr>
            <w:r w:rsidRPr="00F6378E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</w:rPr>
              <w:t>0.6</w:t>
            </w:r>
          </w:p>
        </w:tc>
      </w:tr>
    </w:tbl>
    <w:p w:rsidR="00BE20A7" w:rsidRPr="004E28D2" w:rsidRDefault="00BE20A7" w:rsidP="00BE20A7">
      <w:pPr>
        <w:pStyle w:val="ListParagraph"/>
        <w:numPr>
          <w:ilvl w:val="0"/>
          <w:numId w:val="1"/>
        </w:numPr>
        <w:ind w:firstLineChars="0"/>
      </w:pPr>
      <w:r>
        <w:rPr>
          <w:rFonts w:hint="eastAsia"/>
        </w:rPr>
        <w:t>China</w:t>
      </w:r>
      <w:r w:rsidRPr="00BE20A7">
        <w:t xml:space="preserve"> Statistical Yearbook</w:t>
      </w:r>
    </w:p>
    <w:p w:rsidR="00FE309C" w:rsidRDefault="00BE20A7" w:rsidP="00BE20A7">
      <w:pPr>
        <w:pStyle w:val="ListParagraph"/>
        <w:numPr>
          <w:ilvl w:val="0"/>
          <w:numId w:val="1"/>
        </w:numPr>
        <w:ind w:firstLineChars="0"/>
      </w:pPr>
      <w:r w:rsidRPr="00BE20A7">
        <w:t>Shanghai Statistical Yearbook</w:t>
      </w:r>
    </w:p>
    <w:p w:rsidR="00BE20A7" w:rsidRDefault="00BE20A7">
      <w:pPr>
        <w:widowControl/>
        <w:jc w:val="left"/>
      </w:pPr>
      <w:r>
        <w:br w:type="page"/>
      </w:r>
    </w:p>
    <w:p w:rsidR="00BE20A7" w:rsidRDefault="00BE20A7" w:rsidP="00BE20A7">
      <w:r w:rsidRPr="00BE20A7">
        <w:rPr>
          <w:rFonts w:hint="eastAsia"/>
          <w:b/>
        </w:rPr>
        <w:lastRenderedPageBreak/>
        <w:t xml:space="preserve">Appendix Table 3 </w:t>
      </w:r>
      <w:r>
        <w:rPr>
          <w:rFonts w:hint="eastAsia"/>
        </w:rPr>
        <w:t xml:space="preserve">The sensitivity analysis of </w:t>
      </w:r>
      <w:r w:rsidRPr="00BE20A7">
        <w:rPr>
          <w:rFonts w:hint="eastAsia"/>
        </w:rPr>
        <w:t>Arriaga</w:t>
      </w:r>
      <w:r w:rsidRPr="00BE20A7">
        <w:t>’</w:t>
      </w:r>
      <w:r w:rsidRPr="00BE20A7">
        <w:rPr>
          <w:rFonts w:hint="eastAsia"/>
        </w:rPr>
        <w:t>s decomposition method</w:t>
      </w:r>
    </w:p>
    <w:tbl>
      <w:tblPr>
        <w:tblW w:w="9039" w:type="dxa"/>
        <w:tblBorders>
          <w:top w:val="single" w:sz="24" w:space="0" w:color="auto"/>
          <w:bottom w:val="single" w:sz="24" w:space="0" w:color="auto"/>
        </w:tblBorders>
        <w:tblLook w:val="04A0"/>
      </w:tblPr>
      <w:tblGrid>
        <w:gridCol w:w="2376"/>
        <w:gridCol w:w="2835"/>
        <w:gridCol w:w="2268"/>
        <w:gridCol w:w="1560"/>
      </w:tblGrid>
      <w:tr w:rsidR="00BE20A7" w:rsidTr="00F40142">
        <w:tc>
          <w:tcPr>
            <w:tcW w:w="2376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Cause of death</w:t>
            </w:r>
          </w:p>
        </w:tc>
        <w:tc>
          <w:tcPr>
            <w:tcW w:w="2835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b/>
              </w:rPr>
              <w:t>C</w:t>
            </w:r>
            <w:r w:rsidRPr="00D50C3E">
              <w:rPr>
                <w:rFonts w:hint="eastAsia"/>
                <w:b/>
              </w:rPr>
              <w:t>hange of the gain from cause-deletion method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Gain in e0 from Arriaga</w:t>
            </w:r>
            <w:r w:rsidRPr="00D50C3E">
              <w:rPr>
                <w:b/>
              </w:rPr>
              <w:t>’</w:t>
            </w:r>
            <w:r w:rsidRPr="00D50C3E">
              <w:rPr>
                <w:rFonts w:hint="eastAsia"/>
                <w:b/>
              </w:rPr>
              <w:t>s method</w:t>
            </w:r>
          </w:p>
        </w:tc>
        <w:tc>
          <w:tcPr>
            <w:tcW w:w="156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proofErr w:type="spellStart"/>
            <w:r w:rsidRPr="00D50C3E">
              <w:rPr>
                <w:b/>
              </w:rPr>
              <w:t>D</w:t>
            </w:r>
            <w:r w:rsidRPr="00D50C3E">
              <w:rPr>
                <w:rFonts w:hint="eastAsia"/>
                <w:b/>
              </w:rPr>
              <w:t>ifference</w:t>
            </w:r>
            <w:r w:rsidRPr="00851B80">
              <w:rPr>
                <w:rFonts w:ascii="AdvPED1282" w:hAnsi="AdvPED1282" w:cs="AdvPED1282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BE20A7" w:rsidTr="00F40142">
        <w:tc>
          <w:tcPr>
            <w:tcW w:w="23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</w:p>
        </w:tc>
        <w:tc>
          <w:tcPr>
            <w:tcW w:w="666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1973-1976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Cardiovascular disease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-0.07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-0.76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0.69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Cancer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-0.03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-0.43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0.40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Respiratory system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0.29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-0.80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1.09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External causes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0.03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-0.17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0.20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Endocrine diseases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0.04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0.09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b/>
              </w:rPr>
              <w:t>D</w:t>
            </w:r>
            <w:r w:rsidRPr="00D50C3E">
              <w:rPr>
                <w:rFonts w:hint="eastAsia"/>
                <w:b/>
              </w:rPr>
              <w:t>igestive system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0.01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Infectious diseases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-0.09</w:t>
            </w:r>
          </w:p>
        </w:tc>
      </w:tr>
      <w:tr w:rsidR="008C59CD" w:rsidTr="00F40142">
        <w:tc>
          <w:tcPr>
            <w:tcW w:w="2376" w:type="dxa"/>
            <w:shd w:val="clear" w:color="auto" w:fill="auto"/>
            <w:vAlign w:val="center"/>
          </w:tcPr>
          <w:p w:rsidR="008C59CD" w:rsidRPr="00D50C3E" w:rsidRDefault="008C59CD" w:rsidP="00F4014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Perinatal deaths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0.35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-0.36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0.71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1976-1998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Cardiovascular disease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2.22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0.55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1.67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Cancer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0.66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0.36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0.30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Respiratory system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0.12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1.01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-0.90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External causes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-0.45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0.65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-1.10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Endocrine diseases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0.42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b/>
              </w:rPr>
              <w:t>D</w:t>
            </w:r>
            <w:r w:rsidRPr="00D50C3E">
              <w:rPr>
                <w:rFonts w:hint="eastAsia"/>
                <w:b/>
              </w:rPr>
              <w:t>igestive system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-0.35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0.64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-0.99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Infectious diseases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0.42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-0.62</w:t>
            </w:r>
          </w:p>
        </w:tc>
      </w:tr>
      <w:tr w:rsidR="008C59CD" w:rsidTr="00F40142">
        <w:tc>
          <w:tcPr>
            <w:tcW w:w="2376" w:type="dxa"/>
            <w:shd w:val="clear" w:color="auto" w:fill="auto"/>
            <w:vAlign w:val="center"/>
          </w:tcPr>
          <w:p w:rsidR="008C59CD" w:rsidRPr="00D50C3E" w:rsidRDefault="008C59CD" w:rsidP="00F4014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Perinatal deaths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0.01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0.12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-0.13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1998-2004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Cardiovascular disease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2.00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1.71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0.29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Cancer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2.16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0.33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1.83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Respiratory system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1.14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-0.98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External causes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0.71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0.21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0.50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Endocrine diseases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0.93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-0.06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0.99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b/>
              </w:rPr>
              <w:t>D</w:t>
            </w:r>
            <w:r w:rsidRPr="00D50C3E">
              <w:rPr>
                <w:rFonts w:hint="eastAsia"/>
                <w:b/>
              </w:rPr>
              <w:t>igestive system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0.69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0.59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Infectious diseases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0.61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0.51</w:t>
            </w:r>
          </w:p>
        </w:tc>
      </w:tr>
      <w:tr w:rsidR="008C59CD" w:rsidTr="00F40142">
        <w:tc>
          <w:tcPr>
            <w:tcW w:w="2376" w:type="dxa"/>
            <w:shd w:val="clear" w:color="auto" w:fill="auto"/>
            <w:vAlign w:val="center"/>
          </w:tcPr>
          <w:p w:rsidR="008C59CD" w:rsidRPr="00D50C3E" w:rsidRDefault="008C59CD" w:rsidP="00F4014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Perinatal deaths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0.38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0.25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-0.13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2004-2015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Cardiovascular disease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2.32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2.02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Cancer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0.49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-0.39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Respiratory system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0.32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-0.47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External causes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-0.26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0.36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-0.62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Endocrine diseases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0.14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0.14</w:t>
            </w:r>
          </w:p>
        </w:tc>
      </w:tr>
      <w:tr w:rsidR="00BE20A7" w:rsidTr="00F40142">
        <w:tc>
          <w:tcPr>
            <w:tcW w:w="2376" w:type="dxa"/>
            <w:shd w:val="clear" w:color="auto" w:fill="auto"/>
            <w:vAlign w:val="center"/>
          </w:tcPr>
          <w:p w:rsidR="00BE20A7" w:rsidRPr="00D50C3E" w:rsidRDefault="00BE20A7" w:rsidP="00F40142">
            <w:pPr>
              <w:jc w:val="center"/>
              <w:rPr>
                <w:b/>
              </w:rPr>
            </w:pPr>
            <w:r w:rsidRPr="00D50C3E">
              <w:rPr>
                <w:b/>
              </w:rPr>
              <w:t>D</w:t>
            </w:r>
            <w:r w:rsidRPr="00D50C3E">
              <w:rPr>
                <w:rFonts w:hint="eastAsia"/>
                <w:b/>
              </w:rPr>
              <w:t>igestive system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-0.03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0.10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E20A7" w:rsidRDefault="00BE20A7" w:rsidP="00F40142">
            <w:pPr>
              <w:jc w:val="center"/>
            </w:pPr>
            <w:r>
              <w:rPr>
                <w:rFonts w:hint="eastAsia"/>
              </w:rPr>
              <w:t>-0.13</w:t>
            </w:r>
          </w:p>
        </w:tc>
      </w:tr>
      <w:tr w:rsidR="008C59CD" w:rsidTr="00F40142">
        <w:tc>
          <w:tcPr>
            <w:tcW w:w="2376" w:type="dxa"/>
            <w:shd w:val="clear" w:color="auto" w:fill="auto"/>
            <w:vAlign w:val="center"/>
          </w:tcPr>
          <w:p w:rsidR="008C59CD" w:rsidRPr="00D50C3E" w:rsidRDefault="008C59CD" w:rsidP="00F40142">
            <w:pPr>
              <w:jc w:val="center"/>
              <w:rPr>
                <w:b/>
              </w:rPr>
            </w:pPr>
            <w:r w:rsidRPr="00D50C3E">
              <w:rPr>
                <w:rFonts w:hint="eastAsia"/>
                <w:b/>
              </w:rPr>
              <w:t>Infectious diseases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-0.11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0.13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-0.24</w:t>
            </w:r>
          </w:p>
        </w:tc>
      </w:tr>
      <w:tr w:rsidR="008C59CD" w:rsidTr="00F40142">
        <w:tc>
          <w:tcPr>
            <w:tcW w:w="2376" w:type="dxa"/>
            <w:shd w:val="clear" w:color="auto" w:fill="auto"/>
            <w:vAlign w:val="center"/>
          </w:tcPr>
          <w:p w:rsidR="008C59CD" w:rsidRPr="00D50C3E" w:rsidRDefault="008C59CD" w:rsidP="00F4014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Perinatal deaths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-0.02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0.03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-0.05</w:t>
            </w:r>
          </w:p>
        </w:tc>
      </w:tr>
    </w:tbl>
    <w:p w:rsidR="00BE20A7" w:rsidRDefault="00BE20A7" w:rsidP="00BE20A7">
      <w:proofErr w:type="gramStart"/>
      <w:r w:rsidRPr="00BE20A7">
        <w:t>a</w:t>
      </w:r>
      <w:proofErr w:type="gramEnd"/>
      <w:r w:rsidRPr="00BE20A7">
        <w:t>.</w:t>
      </w:r>
      <w:r w:rsidR="00F14F53">
        <w:rPr>
          <w:rFonts w:hint="eastAsia"/>
        </w:rPr>
        <w:t xml:space="preserve"> </w:t>
      </w:r>
      <w:r w:rsidR="00F05ED9">
        <w:rPr>
          <w:rFonts w:hint="eastAsia"/>
        </w:rPr>
        <w:t xml:space="preserve">difference between cause-deletion and the decomposition method were </w:t>
      </w:r>
      <w:r w:rsidRPr="00BE20A7">
        <w:t>the amount of change attributable to other causes of death</w:t>
      </w:r>
    </w:p>
    <w:p w:rsidR="00BE20A7" w:rsidRDefault="00BE20A7" w:rsidP="00BE20A7">
      <w:pPr>
        <w:pStyle w:val="ListParagraph"/>
        <w:ind w:left="360" w:firstLineChars="0" w:firstLine="0"/>
      </w:pPr>
    </w:p>
    <w:p w:rsidR="00872213" w:rsidRDefault="00872213">
      <w:pPr>
        <w:widowControl/>
        <w:jc w:val="left"/>
      </w:pPr>
      <w:r>
        <w:br w:type="page"/>
      </w:r>
    </w:p>
    <w:p w:rsidR="00872213" w:rsidRDefault="00872213" w:rsidP="00872213">
      <w:r w:rsidRPr="00BE20A7">
        <w:rPr>
          <w:rFonts w:hint="eastAsia"/>
          <w:b/>
        </w:rPr>
        <w:lastRenderedPageBreak/>
        <w:t xml:space="preserve">Appendix Table </w:t>
      </w:r>
      <w:r>
        <w:rPr>
          <w:rFonts w:hint="eastAsia"/>
          <w:b/>
        </w:rPr>
        <w:t>4</w:t>
      </w:r>
      <w:r w:rsidRPr="00BE20A7">
        <w:rPr>
          <w:rFonts w:hint="eastAsia"/>
          <w:b/>
        </w:rPr>
        <w:t xml:space="preserve"> </w:t>
      </w:r>
      <w:r w:rsidR="0005118E">
        <w:rPr>
          <w:rFonts w:hint="eastAsia"/>
        </w:rPr>
        <w:t>T</w:t>
      </w:r>
      <w:r>
        <w:rPr>
          <w:rFonts w:hint="eastAsia"/>
        </w:rPr>
        <w:t xml:space="preserve">he </w:t>
      </w:r>
      <w:bookmarkStart w:id="0" w:name="_GoBack"/>
      <w:r>
        <w:rPr>
          <w:rFonts w:hint="eastAsia"/>
        </w:rPr>
        <w:t xml:space="preserve">characteristics of the population </w:t>
      </w:r>
      <w:r w:rsidR="00F40142">
        <w:rPr>
          <w:rFonts w:hint="eastAsia"/>
        </w:rPr>
        <w:t>at different time</w:t>
      </w:r>
      <w:bookmarkEnd w:id="0"/>
    </w:p>
    <w:tbl>
      <w:tblPr>
        <w:tblW w:w="0" w:type="auto"/>
        <w:tblBorders>
          <w:top w:val="single" w:sz="24" w:space="0" w:color="auto"/>
          <w:bottom w:val="single" w:sz="24" w:space="0" w:color="auto"/>
        </w:tblBorders>
        <w:tblLook w:val="04A0"/>
      </w:tblPr>
      <w:tblGrid>
        <w:gridCol w:w="1704"/>
        <w:gridCol w:w="1704"/>
        <w:gridCol w:w="1704"/>
        <w:gridCol w:w="1705"/>
        <w:gridCol w:w="1705"/>
      </w:tblGrid>
      <w:tr w:rsidR="006459DD" w:rsidTr="006459DD">
        <w:tc>
          <w:tcPr>
            <w:tcW w:w="1704" w:type="dxa"/>
            <w:vMerge w:val="restart"/>
            <w:shd w:val="clear" w:color="auto" w:fill="auto"/>
            <w:vAlign w:val="center"/>
          </w:tcPr>
          <w:p w:rsidR="006459DD" w:rsidRDefault="006459DD" w:rsidP="008C59CD">
            <w:pPr>
              <w:jc w:val="center"/>
            </w:pPr>
            <w:r>
              <w:rPr>
                <w:rFonts w:hint="eastAsia"/>
              </w:rPr>
              <w:t>Age group</w:t>
            </w:r>
          </w:p>
        </w:tc>
        <w:tc>
          <w:tcPr>
            <w:tcW w:w="6818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59DD" w:rsidRDefault="00F40142" w:rsidP="006459DD">
            <w:pPr>
              <w:jc w:val="center"/>
            </w:pPr>
            <w:r>
              <w:rPr>
                <w:rFonts w:hint="eastAsia"/>
              </w:rPr>
              <w:t xml:space="preserve">Percentage </w:t>
            </w:r>
          </w:p>
        </w:tc>
      </w:tr>
      <w:tr w:rsidR="008C59CD" w:rsidTr="008C59CD">
        <w:tc>
          <w:tcPr>
            <w:tcW w:w="170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C59CD" w:rsidRDefault="008C59CD" w:rsidP="00F40142"/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1976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1998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2004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C59CD" w:rsidRDefault="008C59CD" w:rsidP="00F40142">
            <w:pPr>
              <w:jc w:val="center"/>
            </w:pPr>
            <w:r>
              <w:rPr>
                <w:rFonts w:hint="eastAsia"/>
              </w:rPr>
              <w:t>2015</w:t>
            </w:r>
          </w:p>
        </w:tc>
      </w:tr>
      <w:tr w:rsidR="00872213" w:rsidTr="008C59CD">
        <w:tc>
          <w:tcPr>
            <w:tcW w:w="1704" w:type="dxa"/>
            <w:tcBorders>
              <w:top w:val="single" w:sz="12" w:space="0" w:color="auto"/>
            </w:tcBorders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0-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1.14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0.36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0.60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0.76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1-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6.86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2.34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1.76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3.45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5-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9.94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5.59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2.76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3.58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10-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12.60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7.03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3.72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2.78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15-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14.47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6.51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6.46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3.04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20-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10.39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5.04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7.82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4.15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25-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7.93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5.91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7.28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6.85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30-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4.80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8.31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6.20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8.49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35-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5.10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11.50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6.22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7.87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40-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4.95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12.25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9.31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6.48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45-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4.59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8.83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11.89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6.61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50-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4.06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5.17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10.31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8.32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55-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3.23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4.22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7.06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9.94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60-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3.10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5.30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4.18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9.65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65-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2.91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4.37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4.06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6.61</w:t>
            </w:r>
          </w:p>
        </w:tc>
      </w:tr>
      <w:tr w:rsidR="00872213" w:rsidTr="008C59CD">
        <w:tc>
          <w:tcPr>
            <w:tcW w:w="1704" w:type="dxa"/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70-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1.98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3.35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4.35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3.72</w:t>
            </w:r>
          </w:p>
        </w:tc>
      </w:tr>
      <w:tr w:rsidR="00872213" w:rsidTr="00F40142">
        <w:tc>
          <w:tcPr>
            <w:tcW w:w="1704" w:type="dxa"/>
            <w:tcBorders>
              <w:bottom w:val="nil"/>
            </w:tcBorders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75-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1.22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2.15</w:t>
            </w:r>
          </w:p>
        </w:tc>
        <w:tc>
          <w:tcPr>
            <w:tcW w:w="1705" w:type="dxa"/>
            <w:tcBorders>
              <w:bottom w:val="nil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3.11</w:t>
            </w:r>
          </w:p>
        </w:tc>
        <w:tc>
          <w:tcPr>
            <w:tcW w:w="1705" w:type="dxa"/>
            <w:tcBorders>
              <w:bottom w:val="nil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2.94</w:t>
            </w:r>
          </w:p>
        </w:tc>
      </w:tr>
      <w:tr w:rsidR="00872213" w:rsidTr="00F40142">
        <w:tc>
          <w:tcPr>
            <w:tcW w:w="170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80-</w:t>
            </w:r>
          </w:p>
        </w:tc>
        <w:tc>
          <w:tcPr>
            <w:tcW w:w="170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0.74</w:t>
            </w:r>
          </w:p>
        </w:tc>
        <w:tc>
          <w:tcPr>
            <w:tcW w:w="170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1.78</w:t>
            </w:r>
          </w:p>
        </w:tc>
        <w:tc>
          <w:tcPr>
            <w:tcW w:w="170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2.94</w:t>
            </w:r>
          </w:p>
        </w:tc>
        <w:tc>
          <w:tcPr>
            <w:tcW w:w="170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4.76</w:t>
            </w:r>
          </w:p>
        </w:tc>
      </w:tr>
      <w:tr w:rsidR="00872213" w:rsidTr="00F40142">
        <w:tc>
          <w:tcPr>
            <w:tcW w:w="1704" w:type="dxa"/>
            <w:tcBorders>
              <w:top w:val="single" w:sz="12" w:space="0" w:color="auto"/>
            </w:tcBorders>
            <w:shd w:val="clear" w:color="auto" w:fill="auto"/>
          </w:tcPr>
          <w:p w:rsidR="00872213" w:rsidRDefault="00872213" w:rsidP="00F40142">
            <w:pPr>
              <w:jc w:val="center"/>
            </w:pPr>
            <w:r>
              <w:rPr>
                <w:rFonts w:hint="eastAsia"/>
              </w:rPr>
              <w:t>Total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72213" w:rsidRPr="003A7D5D" w:rsidRDefault="00872213" w:rsidP="00F40142">
            <w:pPr>
              <w:jc w:val="center"/>
              <w:rPr>
                <w:color w:val="000000"/>
                <w:sz w:val="22"/>
              </w:rPr>
            </w:pPr>
            <w:r w:rsidRPr="003A7D5D">
              <w:rPr>
                <w:rFonts w:hint="eastAsia"/>
                <w:color w:val="000000"/>
                <w:sz w:val="22"/>
              </w:rPr>
              <w:t>100.00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shd w:val="clear" w:color="auto" w:fill="auto"/>
          </w:tcPr>
          <w:p w:rsidR="00872213" w:rsidRDefault="00872213" w:rsidP="00F40142">
            <w:pPr>
              <w:jc w:val="center"/>
            </w:pPr>
            <w:r w:rsidRPr="003A7D5D">
              <w:rPr>
                <w:rFonts w:hint="eastAsia"/>
                <w:color w:val="000000"/>
                <w:sz w:val="22"/>
              </w:rPr>
              <w:t>100.00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auto"/>
          </w:tcPr>
          <w:p w:rsidR="00872213" w:rsidRDefault="00872213" w:rsidP="00F40142">
            <w:pPr>
              <w:jc w:val="center"/>
            </w:pPr>
            <w:r w:rsidRPr="003A7D5D">
              <w:rPr>
                <w:rFonts w:hint="eastAsia"/>
                <w:color w:val="000000"/>
                <w:sz w:val="22"/>
              </w:rPr>
              <w:t>100.00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auto"/>
          </w:tcPr>
          <w:p w:rsidR="00872213" w:rsidRDefault="00872213" w:rsidP="00F40142">
            <w:pPr>
              <w:jc w:val="center"/>
            </w:pPr>
            <w:r w:rsidRPr="003A7D5D">
              <w:rPr>
                <w:rFonts w:hint="eastAsia"/>
                <w:color w:val="000000"/>
                <w:sz w:val="22"/>
              </w:rPr>
              <w:t>100.00</w:t>
            </w:r>
          </w:p>
        </w:tc>
      </w:tr>
    </w:tbl>
    <w:p w:rsidR="00872213" w:rsidRDefault="00872213" w:rsidP="00872213"/>
    <w:p w:rsidR="00872213" w:rsidRPr="00F14F53" w:rsidRDefault="00872213" w:rsidP="00BE20A7">
      <w:pPr>
        <w:pStyle w:val="ListParagraph"/>
        <w:ind w:left="360" w:firstLineChars="0" w:firstLine="0"/>
      </w:pPr>
    </w:p>
    <w:sectPr w:rsidR="00872213" w:rsidRPr="00F14F53" w:rsidSect="00A11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A98" w:rsidRDefault="00D11A98" w:rsidP="00BE20A7">
      <w:r>
        <w:separator/>
      </w:r>
    </w:p>
  </w:endnote>
  <w:endnote w:type="continuationSeparator" w:id="0">
    <w:p w:rsidR="00D11A98" w:rsidRDefault="00D11A98" w:rsidP="00BE2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ED1282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A98" w:rsidRDefault="00D11A98" w:rsidP="00BE20A7">
      <w:r>
        <w:separator/>
      </w:r>
    </w:p>
  </w:footnote>
  <w:footnote w:type="continuationSeparator" w:id="0">
    <w:p w:rsidR="00D11A98" w:rsidRDefault="00D11A98" w:rsidP="00BE20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03C27"/>
    <w:multiLevelType w:val="hybridMultilevel"/>
    <w:tmpl w:val="B058CA18"/>
    <w:lvl w:ilvl="0" w:tplc="EDEAEF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913"/>
  </w:docVars>
  <w:rsids>
    <w:rsidRoot w:val="008F694F"/>
    <w:rsid w:val="0005118E"/>
    <w:rsid w:val="00096A2F"/>
    <w:rsid w:val="00171166"/>
    <w:rsid w:val="001D32CD"/>
    <w:rsid w:val="00314942"/>
    <w:rsid w:val="0048653D"/>
    <w:rsid w:val="00554E2F"/>
    <w:rsid w:val="005739A0"/>
    <w:rsid w:val="005B2B67"/>
    <w:rsid w:val="00632FD5"/>
    <w:rsid w:val="006459DD"/>
    <w:rsid w:val="006D5F10"/>
    <w:rsid w:val="007656FF"/>
    <w:rsid w:val="00784F2E"/>
    <w:rsid w:val="00805473"/>
    <w:rsid w:val="00872213"/>
    <w:rsid w:val="00890771"/>
    <w:rsid w:val="008C59CD"/>
    <w:rsid w:val="008D3356"/>
    <w:rsid w:val="008F694F"/>
    <w:rsid w:val="00950438"/>
    <w:rsid w:val="00A11EB2"/>
    <w:rsid w:val="00A82272"/>
    <w:rsid w:val="00A84AE4"/>
    <w:rsid w:val="00A93A3F"/>
    <w:rsid w:val="00AE2E93"/>
    <w:rsid w:val="00B04C36"/>
    <w:rsid w:val="00BE20A7"/>
    <w:rsid w:val="00D11A98"/>
    <w:rsid w:val="00F05ED9"/>
    <w:rsid w:val="00F14F53"/>
    <w:rsid w:val="00F40142"/>
    <w:rsid w:val="00F87127"/>
    <w:rsid w:val="00FE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EB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2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5043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BE2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E20A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2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20A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BE20A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95043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Char"/>
    <w:uiPriority w:val="99"/>
    <w:unhideWhenUsed/>
    <w:rsid w:val="00BE2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E20A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E2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E20A7"/>
    <w:rPr>
      <w:sz w:val="18"/>
      <w:szCs w:val="18"/>
    </w:rPr>
  </w:style>
  <w:style w:type="paragraph" w:styleId="a7">
    <w:name w:val="List Paragraph"/>
    <w:basedOn w:val="a"/>
    <w:uiPriority w:val="34"/>
    <w:qFormat/>
    <w:rsid w:val="00BE20A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9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5</Pages>
  <Words>815</Words>
  <Characters>4918</Characters>
  <Application>Microsoft Office Word</Application>
  <DocSecurity>0</DocSecurity>
  <Lines>546</Lines>
  <Paragraphs>573</Paragraphs>
  <ScaleCrop>false</ScaleCrop>
  <Company>Hewlett-Packard</Company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Seachy Chen</dc:creator>
  <cp:keywords/>
  <dc:description/>
  <cp:lastModifiedBy>JLOAYON</cp:lastModifiedBy>
  <cp:revision>20</cp:revision>
  <dcterms:created xsi:type="dcterms:W3CDTF">2016-07-16T08:34:00Z</dcterms:created>
  <dcterms:modified xsi:type="dcterms:W3CDTF">2018-01-24T06:18:00Z</dcterms:modified>
</cp:coreProperties>
</file>