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88DA3" w14:textId="62C756DD" w:rsidR="005F42AD" w:rsidRPr="000827CB" w:rsidRDefault="003947CD" w:rsidP="005F42AD">
      <w:pPr>
        <w:spacing w:line="360" w:lineRule="auto"/>
        <w:jc w:val="both"/>
        <w:rPr>
          <w:rFonts w:ascii="Times New Roman" w:hAnsi="Times New Roman" w:cs="Times New Roman"/>
          <w:b/>
          <w:sz w:val="24"/>
          <w:lang w:val="en"/>
        </w:rPr>
      </w:pPr>
      <w:bookmarkStart w:id="0" w:name="_Hlk506969607"/>
      <w:r w:rsidRPr="000827CB">
        <w:rPr>
          <w:rFonts w:ascii="Times New Roman" w:hAnsi="Times New Roman" w:cs="Times New Roman"/>
          <w:b/>
          <w:sz w:val="24"/>
          <w:lang w:val="en"/>
        </w:rPr>
        <w:t xml:space="preserve">SUPPORTING INFORMATION </w:t>
      </w:r>
      <w:r w:rsidR="005F42AD" w:rsidRPr="000827CB">
        <w:rPr>
          <w:rFonts w:ascii="Times New Roman" w:hAnsi="Times New Roman" w:cs="Times New Roman"/>
          <w:b/>
          <w:sz w:val="24"/>
          <w:lang w:val="en"/>
        </w:rPr>
        <w:t>#1</w:t>
      </w:r>
    </w:p>
    <w:bookmarkEnd w:id="0"/>
    <w:p w14:paraId="504E5C9D" w14:textId="17124364" w:rsidR="00430E95" w:rsidRPr="000827CB" w:rsidRDefault="005F42AD" w:rsidP="005F42AD">
      <w:p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0827CB">
        <w:rPr>
          <w:rFonts w:ascii="Times New Roman" w:hAnsi="Times New Roman" w:cs="Times New Roman"/>
          <w:lang w:val="en"/>
        </w:rPr>
        <w:t xml:space="preserve">For the </w:t>
      </w:r>
      <w:bookmarkStart w:id="1" w:name="_Hlk506969625"/>
      <w:r w:rsidRPr="000827CB">
        <w:rPr>
          <w:rFonts w:ascii="Times New Roman" w:hAnsi="Times New Roman" w:cs="Times New Roman"/>
          <w:lang w:val="en"/>
        </w:rPr>
        <w:t>definition of the statistically significant sample size</w:t>
      </w:r>
      <w:bookmarkEnd w:id="1"/>
      <w:r w:rsidRPr="000827CB">
        <w:rPr>
          <w:rFonts w:ascii="Times New Roman" w:hAnsi="Times New Roman" w:cs="Times New Roman"/>
          <w:lang w:val="en"/>
        </w:rPr>
        <w:t xml:space="preserve">, a minimum of 354 </w:t>
      </w:r>
      <w:r w:rsidR="000E1C89" w:rsidRPr="000827CB">
        <w:rPr>
          <w:rFonts w:ascii="Times New Roman" w:hAnsi="Times New Roman" w:cs="Times New Roman"/>
          <w:lang w:val="en"/>
        </w:rPr>
        <w:t xml:space="preserve">people </w:t>
      </w:r>
      <w:r w:rsidRPr="000827CB">
        <w:rPr>
          <w:rFonts w:ascii="Times New Roman" w:hAnsi="Times New Roman" w:cs="Times New Roman"/>
          <w:lang w:val="en"/>
        </w:rPr>
        <w:t>was calculated. For th</w:t>
      </w:r>
      <w:bookmarkStart w:id="2" w:name="_GoBack"/>
      <w:bookmarkEnd w:id="2"/>
      <w:r w:rsidRPr="000827CB">
        <w:rPr>
          <w:rFonts w:ascii="Times New Roman" w:hAnsi="Times New Roman" w:cs="Times New Roman"/>
          <w:lang w:val="en"/>
        </w:rPr>
        <w:t xml:space="preserve">is, we used the equation (1) defined by Cochran [1], where a sample error of 4.5% was specified under the 91% confidence level based on a population </w:t>
      </w:r>
      <w:r w:rsidR="00283CB0" w:rsidRPr="000827CB">
        <w:rPr>
          <w:rFonts w:ascii="Times New Roman" w:hAnsi="Times New Roman" w:cs="Times New Roman"/>
          <w:lang w:val="en"/>
        </w:rPr>
        <w:t xml:space="preserve">of </w:t>
      </w:r>
      <w:r w:rsidRPr="000827CB">
        <w:rPr>
          <w:rFonts w:ascii="Times New Roman" w:hAnsi="Times New Roman" w:cs="Times New Roman"/>
          <w:lang w:val="en"/>
        </w:rPr>
        <w:t>82,363 individuals obtained through the national Brazilian database system (</w:t>
      </w:r>
      <w:proofErr w:type="spellStart"/>
      <w:r w:rsidRPr="000827CB">
        <w:rPr>
          <w:rFonts w:ascii="Times New Roman" w:hAnsi="Times New Roman" w:cs="Times New Roman"/>
          <w:lang w:val="en"/>
        </w:rPr>
        <w:t>Datasus</w:t>
      </w:r>
      <w:proofErr w:type="spellEnd"/>
      <w:r w:rsidRPr="000827CB">
        <w:rPr>
          <w:rFonts w:ascii="Times New Roman" w:hAnsi="Times New Roman" w:cs="Times New Roman"/>
          <w:lang w:val="en"/>
        </w:rPr>
        <w:t xml:space="preserve">) [2] of 2011. </w:t>
      </w:r>
    </w:p>
    <w:p w14:paraId="6943C7ED" w14:textId="77777777" w:rsidR="005F42AD" w:rsidRPr="000827CB" w:rsidRDefault="005F42AD" w:rsidP="005F42AD">
      <w:pPr>
        <w:spacing w:line="360" w:lineRule="auto"/>
        <w:jc w:val="both"/>
        <w:rPr>
          <w:rFonts w:ascii="Times New Roman" w:hAnsi="Times New Roman" w:cs="Times New Roman"/>
          <w:lang w:val="en"/>
        </w:rPr>
      </w:pPr>
    </w:p>
    <w:p w14:paraId="6859C795" w14:textId="77777777" w:rsidR="005F42AD" w:rsidRPr="000827CB" w:rsidRDefault="005F42AD" w:rsidP="005F42AD">
      <w:pPr>
        <w:spacing w:after="0" w:line="360" w:lineRule="auto"/>
        <w:ind w:right="51" w:firstLine="1843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0827CB">
        <w:rPr>
          <w:rFonts w:ascii="Times New Roman" w:eastAsiaTheme="minorEastAsia" w:hAnsi="Times New Roman" w:cs="Times New Roman"/>
          <w:sz w:val="32"/>
          <w:szCs w:val="28"/>
          <w:lang w:val="en"/>
        </w:rPr>
        <w:t xml:space="preserve">        </w:t>
      </w:r>
      <m:oMath>
        <m:r>
          <w:rPr>
            <w:rFonts w:ascii="Cambria Math" w:eastAsiaTheme="minorEastAsia" w:hAnsi="Cambria Math" w:cs="Times New Roman"/>
            <w:sz w:val="32"/>
            <w:szCs w:val="28"/>
          </w:rPr>
          <m:t>n</m:t>
        </m:r>
        <m:r>
          <w:rPr>
            <w:rFonts w:ascii="Cambria Math" w:eastAsiaTheme="minorEastAsia" w:hAnsi="Cambria Math" w:cs="Times New Roman"/>
            <w:sz w:val="32"/>
            <w:szCs w:val="28"/>
            <w:lang w:val="en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N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 xml:space="preserve"> × 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Z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 xml:space="preserve">² × 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p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 xml:space="preserve"> (1-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p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 xml:space="preserve">) 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Z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>² ×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p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 xml:space="preserve">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  <w:lang w:val="en"/>
                  </w:rPr>
                  <m:t>1-</m:t>
                </m:r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p</m:t>
                </m:r>
              </m:e>
            </m:d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 xml:space="preserve">+ 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e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>² (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N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  <w:lang w:val="en"/>
              </w:rPr>
              <m:t>-1)</m:t>
            </m:r>
          </m:den>
        </m:f>
      </m:oMath>
      <w:r w:rsidRPr="000827CB">
        <w:rPr>
          <w:rFonts w:ascii="Times New Roman" w:hAnsi="Times New Roman" w:cs="Times New Roman"/>
          <w:position w:val="-32"/>
          <w:sz w:val="24"/>
          <w:szCs w:val="24"/>
          <w:lang w:val="en"/>
        </w:rPr>
        <w:tab/>
      </w:r>
      <w:r w:rsidRPr="000827CB">
        <w:rPr>
          <w:rFonts w:ascii="Times New Roman" w:hAnsi="Times New Roman" w:cs="Times New Roman"/>
          <w:position w:val="-32"/>
          <w:sz w:val="24"/>
          <w:szCs w:val="24"/>
          <w:lang w:val="en"/>
        </w:rPr>
        <w:tab/>
      </w:r>
      <w:r w:rsidRPr="000827CB">
        <w:rPr>
          <w:rFonts w:ascii="Times New Roman" w:hAnsi="Times New Roman" w:cs="Times New Roman"/>
          <w:position w:val="-32"/>
          <w:sz w:val="24"/>
          <w:szCs w:val="24"/>
          <w:lang w:val="en"/>
        </w:rPr>
        <w:tab/>
      </w:r>
      <w:r w:rsidRPr="000827CB">
        <w:rPr>
          <w:rFonts w:ascii="Times New Roman" w:hAnsi="Times New Roman" w:cs="Times New Roman"/>
          <w:position w:val="-32"/>
          <w:sz w:val="24"/>
          <w:szCs w:val="24"/>
          <w:lang w:val="en"/>
        </w:rPr>
        <w:tab/>
        <w:t>(1)</w:t>
      </w:r>
    </w:p>
    <w:p w14:paraId="574A7BF7" w14:textId="591FDBA5" w:rsidR="005F42AD" w:rsidRPr="000827CB" w:rsidRDefault="00283CB0" w:rsidP="005F42AD">
      <w:pPr>
        <w:spacing w:after="0" w:line="360" w:lineRule="auto"/>
        <w:ind w:left="708" w:right="51" w:firstLine="72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sz w:val="20"/>
          <w:szCs w:val="24"/>
          <w:lang w:val="en-US"/>
        </w:rPr>
        <w:t>Where</w:t>
      </w:r>
      <w:r w:rsidR="005F42AD" w:rsidRPr="000827CB">
        <w:rPr>
          <w:rFonts w:ascii="Times New Roman" w:hAnsi="Times New Roman" w:cs="Times New Roman"/>
          <w:sz w:val="20"/>
          <w:szCs w:val="24"/>
          <w:lang w:val="en-US"/>
        </w:rPr>
        <w:t>:</w:t>
      </w:r>
    </w:p>
    <w:p w14:paraId="5F828E97" w14:textId="77777777" w:rsidR="005F42AD" w:rsidRPr="000827CB" w:rsidRDefault="005F42AD" w:rsidP="005F42AD">
      <w:pPr>
        <w:spacing w:after="0" w:line="360" w:lineRule="auto"/>
        <w:ind w:left="708" w:right="51" w:firstLine="72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m:oMath>
        <m:r>
          <w:rPr>
            <w:rFonts w:ascii="Cambria Math" w:hAnsi="Cambria Math" w:cs="Times New Roman"/>
            <w:sz w:val="20"/>
            <w:szCs w:val="24"/>
          </w:rPr>
          <m:t>n</m:t>
        </m:r>
      </m:oMath>
      <w:r w:rsidRPr="000827CB">
        <w:rPr>
          <w:rFonts w:ascii="Times New Roman" w:hAnsi="Times New Roman" w:cs="Times New Roman"/>
          <w:sz w:val="20"/>
          <w:szCs w:val="24"/>
          <w:lang w:val="en-US"/>
        </w:rPr>
        <w:t xml:space="preserve"> = sample;</w:t>
      </w:r>
    </w:p>
    <w:p w14:paraId="2EA52B38" w14:textId="77777777" w:rsidR="005F42AD" w:rsidRPr="000827CB" w:rsidRDefault="005F42AD" w:rsidP="005F42AD">
      <w:pPr>
        <w:spacing w:after="0" w:line="360" w:lineRule="auto"/>
        <w:ind w:left="708" w:right="51" w:firstLine="72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sz w:val="20"/>
          <w:szCs w:val="24"/>
          <w:lang w:val="en-US"/>
        </w:rPr>
        <w:t>N= population;</w:t>
      </w:r>
    </w:p>
    <w:p w14:paraId="1177E08F" w14:textId="77777777" w:rsidR="005F42AD" w:rsidRPr="000827CB" w:rsidRDefault="005F42AD" w:rsidP="005F42AD">
      <w:pPr>
        <w:spacing w:after="0" w:line="360" w:lineRule="auto"/>
        <w:ind w:left="708" w:right="51" w:firstLine="72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sz w:val="20"/>
          <w:szCs w:val="24"/>
          <w:lang w:val="en-US"/>
        </w:rPr>
        <w:t>Z = standardized normal variable associated with the confidence level;</w:t>
      </w:r>
    </w:p>
    <w:p w14:paraId="3EEE7FED" w14:textId="77777777" w:rsidR="005F42AD" w:rsidRPr="000827CB" w:rsidRDefault="005F42AD" w:rsidP="005F42AD">
      <w:pPr>
        <w:spacing w:after="0" w:line="360" w:lineRule="auto"/>
        <w:ind w:left="708" w:right="51" w:firstLine="72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sz w:val="20"/>
          <w:szCs w:val="24"/>
          <w:lang w:val="en-US"/>
        </w:rPr>
        <w:t xml:space="preserve">P = true probability </w:t>
      </w:r>
      <w:r w:rsidR="00283CB0" w:rsidRPr="000827CB">
        <w:rPr>
          <w:rFonts w:ascii="Times New Roman" w:hAnsi="Times New Roman" w:cs="Times New Roman"/>
          <w:sz w:val="20"/>
          <w:szCs w:val="24"/>
          <w:lang w:val="en-US"/>
        </w:rPr>
        <w:t xml:space="preserve">of </w:t>
      </w:r>
      <w:r w:rsidRPr="000827CB">
        <w:rPr>
          <w:rFonts w:ascii="Times New Roman" w:hAnsi="Times New Roman" w:cs="Times New Roman"/>
          <w:sz w:val="20"/>
          <w:szCs w:val="24"/>
          <w:lang w:val="en-US"/>
        </w:rPr>
        <w:t>the event;</w:t>
      </w:r>
    </w:p>
    <w:p w14:paraId="5EAE86DB" w14:textId="77777777" w:rsidR="005F42AD" w:rsidRPr="000827CB" w:rsidRDefault="005F42AD" w:rsidP="005F42AD">
      <w:pPr>
        <w:spacing w:after="0" w:line="360" w:lineRule="auto"/>
        <w:ind w:left="708" w:right="51" w:firstLine="720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sz w:val="20"/>
          <w:szCs w:val="24"/>
          <w:lang w:val="en-US"/>
        </w:rPr>
        <w:t>e = sampling error.</w:t>
      </w:r>
    </w:p>
    <w:p w14:paraId="68785EA4" w14:textId="77777777" w:rsidR="005F42AD" w:rsidRPr="000827CB" w:rsidRDefault="005F42AD" w:rsidP="005F42A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CD3A6AC" w14:textId="77777777" w:rsidR="005F42AD" w:rsidRPr="000827CB" w:rsidRDefault="005F42AD" w:rsidP="005F42A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0827CB">
        <w:rPr>
          <w:rFonts w:ascii="Times New Roman" w:hAnsi="Times New Roman" w:cs="Times New Roman"/>
          <w:lang w:val="en-US"/>
        </w:rPr>
        <w:t>REFERENCES:</w:t>
      </w:r>
    </w:p>
    <w:p w14:paraId="0EAE004F" w14:textId="77777777" w:rsidR="005F42AD" w:rsidRPr="000827CB" w:rsidRDefault="005F42AD" w:rsidP="005F42AD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  <w:t xml:space="preserve">[1] COCHRAN, William G. </w:t>
      </w:r>
      <w:r w:rsidRPr="000827CB">
        <w:rPr>
          <w:rFonts w:ascii="Times New Roman" w:hAnsi="Times New Roman" w:cs="Times New Roman"/>
          <w:b/>
          <w:noProof/>
          <w:color w:val="000000" w:themeColor="text1"/>
          <w:sz w:val="20"/>
          <w:szCs w:val="24"/>
          <w:lang w:val="en-US"/>
        </w:rPr>
        <w:t>Sampling Techniques</w:t>
      </w:r>
      <w:r w:rsidRPr="000827CB"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  <w:t>. 3a:John Wiley &amp; Sons, 1977.</w:t>
      </w:r>
    </w:p>
    <w:p w14:paraId="444E98DC" w14:textId="77777777" w:rsidR="005F42AD" w:rsidRPr="000827CB" w:rsidRDefault="005F42AD" w:rsidP="005F42AD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164B18AD" w14:textId="77777777" w:rsidR="005F42AD" w:rsidRPr="000827CB" w:rsidRDefault="005F42AD" w:rsidP="005F42AD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</w:pPr>
      <w:r w:rsidRPr="000827CB"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  <w:t xml:space="preserve">[2] DATASUS, </w:t>
      </w:r>
      <w:hyperlink r:id="rId4" w:history="1">
        <w:r w:rsidRPr="000827CB">
          <w:rPr>
            <w:rStyle w:val="Hyperlink"/>
            <w:rFonts w:ascii="Times New Roman" w:hAnsi="Times New Roman" w:cs="Times New Roman"/>
            <w:noProof/>
            <w:sz w:val="20"/>
            <w:szCs w:val="24"/>
            <w:lang w:val="en-US"/>
          </w:rPr>
          <w:t>http://datasus.saude.gov.br/</w:t>
        </w:r>
      </w:hyperlink>
      <w:r w:rsidRPr="000827CB">
        <w:rPr>
          <w:rFonts w:ascii="Times New Roman" w:hAnsi="Times New Roman" w:cs="Times New Roman"/>
          <w:noProof/>
          <w:color w:val="000000" w:themeColor="text1"/>
          <w:sz w:val="20"/>
          <w:szCs w:val="24"/>
          <w:lang w:val="en-US"/>
        </w:rPr>
        <w:t xml:space="preserve">, </w:t>
      </w:r>
    </w:p>
    <w:p w14:paraId="59FE55C6" w14:textId="77777777" w:rsidR="005F42AD" w:rsidRPr="000827CB" w:rsidRDefault="005F42AD" w:rsidP="005F42A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sectPr w:rsidR="005F42AD" w:rsidRPr="000827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2AD"/>
    <w:rsid w:val="000827CB"/>
    <w:rsid w:val="000A7B2B"/>
    <w:rsid w:val="000E1C89"/>
    <w:rsid w:val="000F3EBD"/>
    <w:rsid w:val="00283CB0"/>
    <w:rsid w:val="003947CD"/>
    <w:rsid w:val="00430E95"/>
    <w:rsid w:val="005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A11E8"/>
  <w15:chartTrackingRefBased/>
  <w15:docId w15:val="{175B350A-8C47-414E-8C48-BA6647F4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42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2A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CB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3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C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C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atasus.saude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673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 Ripka</dc:creator>
  <cp:keywords/>
  <dc:description/>
  <cp:lastModifiedBy>Wagner Ripka</cp:lastModifiedBy>
  <cp:revision>6</cp:revision>
  <dcterms:created xsi:type="dcterms:W3CDTF">2017-12-12T16:49:00Z</dcterms:created>
  <dcterms:modified xsi:type="dcterms:W3CDTF">2018-02-21T13:22:00Z</dcterms:modified>
</cp:coreProperties>
</file>