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B62" w:rsidRPr="00B447FF" w:rsidRDefault="00440B62" w:rsidP="00440B62">
      <w:pPr>
        <w:spacing w:after="0" w:line="240" w:lineRule="auto"/>
        <w:rPr>
          <w:color w:val="FF0000"/>
        </w:rPr>
      </w:pPr>
      <w:bookmarkStart w:id="0" w:name="_GoBack"/>
      <w:bookmarkEnd w:id="0"/>
      <w:r w:rsidRPr="00082F34">
        <w:rPr>
          <w:b/>
        </w:rPr>
        <w:t>Supplementary material</w:t>
      </w:r>
    </w:p>
    <w:p w:rsidR="00440B62" w:rsidRDefault="00440B62" w:rsidP="00440B62">
      <w:pPr>
        <w:spacing w:after="0" w:line="240" w:lineRule="auto"/>
      </w:pPr>
    </w:p>
    <w:p w:rsidR="00440B62" w:rsidRDefault="00440B62" w:rsidP="00440B62">
      <w:pPr>
        <w:spacing w:after="0" w:line="240" w:lineRule="auto"/>
        <w:rPr>
          <w:b/>
        </w:rPr>
      </w:pPr>
      <w:r>
        <w:rPr>
          <w:b/>
        </w:rPr>
        <w:t xml:space="preserve">Supplementary Table A: </w:t>
      </w:r>
      <w:r>
        <w:t>Description of variables included as potential correlates</w:t>
      </w:r>
    </w:p>
    <w:tbl>
      <w:tblPr>
        <w:tblStyle w:val="LightShading"/>
        <w:tblW w:w="9322" w:type="dxa"/>
        <w:jc w:val="center"/>
        <w:tblLook w:val="04A0" w:firstRow="1" w:lastRow="0" w:firstColumn="1" w:lastColumn="0" w:noHBand="0" w:noVBand="1"/>
      </w:tblPr>
      <w:tblGrid>
        <w:gridCol w:w="1784"/>
        <w:gridCol w:w="1844"/>
        <w:gridCol w:w="1829"/>
        <w:gridCol w:w="2236"/>
        <w:gridCol w:w="1629"/>
      </w:tblGrid>
      <w:tr w:rsidR="00440B62" w:rsidRPr="004C7060" w:rsidTr="00AC2EC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4" w:type="dxa"/>
          </w:tcPr>
          <w:p w:rsidR="00440B62" w:rsidRPr="004C7060" w:rsidRDefault="00440B62" w:rsidP="00440B62">
            <w:pPr>
              <w:spacing w:after="0" w:line="240" w:lineRule="auto"/>
              <w:rPr>
                <w:b w:val="0"/>
                <w:sz w:val="18"/>
              </w:rPr>
            </w:pPr>
            <w:r w:rsidRPr="004C7060">
              <w:rPr>
                <w:sz w:val="18"/>
              </w:rPr>
              <w:t>Domain</w:t>
            </w:r>
          </w:p>
        </w:tc>
        <w:tc>
          <w:tcPr>
            <w:tcW w:w="1844" w:type="dxa"/>
          </w:tcPr>
          <w:p w:rsidR="00440B62" w:rsidRPr="004C7060" w:rsidRDefault="00440B62" w:rsidP="00440B62">
            <w:pPr>
              <w:spacing w:after="0" w:line="240" w:lineRule="auto"/>
              <w:cnfStyle w:val="100000000000" w:firstRow="1" w:lastRow="0" w:firstColumn="0" w:lastColumn="0" w:oddVBand="0" w:evenVBand="0" w:oddHBand="0" w:evenHBand="0" w:firstRowFirstColumn="0" w:firstRowLastColumn="0" w:lastRowFirstColumn="0" w:lastRowLastColumn="0"/>
              <w:rPr>
                <w:b w:val="0"/>
                <w:sz w:val="18"/>
              </w:rPr>
            </w:pPr>
            <w:r w:rsidRPr="004C7060">
              <w:rPr>
                <w:sz w:val="18"/>
              </w:rPr>
              <w:t>Variable</w:t>
            </w:r>
          </w:p>
        </w:tc>
        <w:tc>
          <w:tcPr>
            <w:tcW w:w="1829" w:type="dxa"/>
          </w:tcPr>
          <w:p w:rsidR="00440B62" w:rsidRPr="004C7060" w:rsidRDefault="00440B62" w:rsidP="00440B62">
            <w:pPr>
              <w:spacing w:after="0" w:line="240" w:lineRule="auto"/>
              <w:cnfStyle w:val="100000000000" w:firstRow="1" w:lastRow="0" w:firstColumn="0" w:lastColumn="0" w:oddVBand="0" w:evenVBand="0" w:oddHBand="0" w:evenHBand="0" w:firstRowFirstColumn="0" w:firstRowLastColumn="0" w:lastRowFirstColumn="0" w:lastRowLastColumn="0"/>
              <w:rPr>
                <w:sz w:val="18"/>
              </w:rPr>
            </w:pPr>
            <w:r w:rsidRPr="004C7060">
              <w:rPr>
                <w:sz w:val="18"/>
              </w:rPr>
              <w:t>Measure</w:t>
            </w:r>
          </w:p>
        </w:tc>
        <w:tc>
          <w:tcPr>
            <w:tcW w:w="2236" w:type="dxa"/>
          </w:tcPr>
          <w:p w:rsidR="00440B62" w:rsidRPr="004C7060" w:rsidRDefault="00440B62" w:rsidP="00440B62">
            <w:pPr>
              <w:spacing w:after="0" w:line="240" w:lineRule="auto"/>
              <w:cnfStyle w:val="100000000000" w:firstRow="1" w:lastRow="0" w:firstColumn="0" w:lastColumn="0" w:oddVBand="0" w:evenVBand="0" w:oddHBand="0" w:evenHBand="0" w:firstRowFirstColumn="0" w:firstRowLastColumn="0" w:lastRowFirstColumn="0" w:lastRowLastColumn="0"/>
              <w:rPr>
                <w:b w:val="0"/>
                <w:sz w:val="18"/>
              </w:rPr>
            </w:pPr>
            <w:r>
              <w:rPr>
                <w:sz w:val="18"/>
              </w:rPr>
              <w:t>Type</w:t>
            </w:r>
          </w:p>
        </w:tc>
        <w:tc>
          <w:tcPr>
            <w:tcW w:w="1629" w:type="dxa"/>
          </w:tcPr>
          <w:p w:rsidR="00440B62" w:rsidRPr="004C7060" w:rsidRDefault="00440B62" w:rsidP="00440B62">
            <w:pPr>
              <w:spacing w:after="0" w:line="240" w:lineRule="auto"/>
              <w:cnfStyle w:val="100000000000" w:firstRow="1" w:lastRow="0" w:firstColumn="0" w:lastColumn="0" w:oddVBand="0" w:evenVBand="0" w:oddHBand="0" w:evenHBand="0" w:firstRowFirstColumn="0" w:firstRowLastColumn="0" w:lastRowFirstColumn="0" w:lastRowLastColumn="0"/>
              <w:rPr>
                <w:b w:val="0"/>
                <w:sz w:val="18"/>
              </w:rPr>
            </w:pPr>
            <w:r w:rsidRPr="004713BE">
              <w:rPr>
                <w:sz w:val="18"/>
              </w:rPr>
              <w:t>Reference Justification for inclusion</w:t>
            </w:r>
          </w:p>
        </w:tc>
      </w:tr>
      <w:tr w:rsidR="00440B62" w:rsidRPr="004C7060" w:rsidTr="00AC2E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4" w:type="dxa"/>
          </w:tcPr>
          <w:p w:rsidR="00440B62" w:rsidRPr="004C7060" w:rsidRDefault="00440B62" w:rsidP="00440B62">
            <w:pPr>
              <w:spacing w:after="0" w:line="240" w:lineRule="auto"/>
              <w:rPr>
                <w:sz w:val="18"/>
              </w:rPr>
            </w:pPr>
            <w:r w:rsidRPr="004C7060">
              <w:rPr>
                <w:sz w:val="18"/>
              </w:rPr>
              <w:t>Socio</w:t>
            </w:r>
            <w:r>
              <w:rPr>
                <w:sz w:val="18"/>
              </w:rPr>
              <w:t>d</w:t>
            </w:r>
            <w:r w:rsidRPr="004C7060">
              <w:rPr>
                <w:sz w:val="18"/>
              </w:rPr>
              <w:t>emographic</w:t>
            </w:r>
          </w:p>
        </w:tc>
        <w:tc>
          <w:tcPr>
            <w:tcW w:w="1844" w:type="dxa"/>
          </w:tcPr>
          <w:p w:rsidR="00440B62" w:rsidRPr="004C7060"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sz w:val="18"/>
              </w:rPr>
            </w:pPr>
            <w:r w:rsidRPr="004C7060">
              <w:rPr>
                <w:sz w:val="18"/>
              </w:rPr>
              <w:t>Sex</w:t>
            </w:r>
          </w:p>
        </w:tc>
        <w:tc>
          <w:tcPr>
            <w:tcW w:w="1829" w:type="dxa"/>
          </w:tcPr>
          <w:p w:rsidR="00440B62" w:rsidRPr="004C7060"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sz w:val="18"/>
              </w:rPr>
            </w:pPr>
            <w:r w:rsidRPr="004C7060">
              <w:rPr>
                <w:sz w:val="18"/>
              </w:rPr>
              <w:t>Single item</w:t>
            </w:r>
          </w:p>
        </w:tc>
        <w:tc>
          <w:tcPr>
            <w:tcW w:w="2236" w:type="dxa"/>
          </w:tcPr>
          <w:p w:rsidR="00440B62" w:rsidRPr="004C7060"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sz w:val="18"/>
              </w:rPr>
            </w:pPr>
            <w:r w:rsidRPr="004C7060">
              <w:rPr>
                <w:sz w:val="18"/>
              </w:rPr>
              <w:t>Binary (M/F)</w:t>
            </w:r>
          </w:p>
        </w:tc>
        <w:tc>
          <w:tcPr>
            <w:tcW w:w="1629" w:type="dxa"/>
          </w:tcPr>
          <w:p w:rsidR="00440B62" w:rsidRPr="004C7060"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sz w:val="18"/>
              </w:rPr>
            </w:pPr>
            <w:r w:rsidRPr="004C7060">
              <w:rPr>
                <w:sz w:val="18"/>
              </w:rPr>
              <w:t>Bauman</w:t>
            </w:r>
            <w:r>
              <w:rPr>
                <w:sz w:val="18"/>
              </w:rPr>
              <w:fldChar w:fldCharType="begin">
                <w:fldData xml:space="preserve">PEVuZE5vdGU+PENpdGU+PEF1dGhvcj5CYXVtYW48L0F1dGhvcj48WWVhcj4yMDEyPC9ZZWFyPjxS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</w:fldData>
              </w:fldChar>
            </w:r>
            <w:r>
              <w:rPr>
                <w:sz w:val="18"/>
              </w:rPr>
              <w:instrText xml:space="preserve"> ADDIN EN.CITE </w:instrText>
            </w:r>
            <w:r>
              <w:rPr>
                <w:sz w:val="18"/>
              </w:rPr>
              <w:fldChar w:fldCharType="begin">
                <w:fldData xml:space="preserve">PEVuZE5vdGU+PENpdGU+PEF1dGhvcj5CYXVtYW48L0F1dGhvcj48WWVhcj4yMDEyPC9ZZWFyPjxS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</w:fldData>
              </w:fldChar>
            </w:r>
            <w:r>
              <w:rPr>
                <w:sz w:val="18"/>
              </w:rPr>
              <w:instrText xml:space="preserve"> ADDIN EN.CITE.DATA </w:instrText>
            </w:r>
            <w:r>
              <w:rPr>
                <w:sz w:val="18"/>
              </w:rPr>
            </w:r>
            <w:r>
              <w:rPr>
                <w:sz w:val="18"/>
              </w:rPr>
              <w:fldChar w:fldCharType="end"/>
            </w:r>
            <w:r>
              <w:rPr>
                <w:sz w:val="18"/>
              </w:rPr>
            </w:r>
            <w:r>
              <w:rPr>
                <w:sz w:val="18"/>
              </w:rPr>
              <w:fldChar w:fldCharType="separate"/>
            </w:r>
            <w:r w:rsidRPr="0079688A">
              <w:rPr>
                <w:noProof/>
                <w:sz w:val="18"/>
                <w:vertAlign w:val="superscript"/>
              </w:rPr>
              <w:t>5</w:t>
            </w:r>
            <w:r>
              <w:rPr>
                <w:sz w:val="18"/>
              </w:rPr>
              <w:fldChar w:fldCharType="end"/>
            </w:r>
            <w:r w:rsidRPr="004C7060">
              <w:rPr>
                <w:sz w:val="18"/>
              </w:rPr>
              <w:t xml:space="preserve"> (PA), Rhodes</w:t>
            </w:r>
            <w:r>
              <w:rPr>
                <w:sz w:val="18"/>
              </w:rPr>
              <w:fldChar w:fldCharType="begin"/>
            </w:r>
            <w:r>
              <w:rPr>
                <w:sz w:val="18"/>
              </w:rPr>
              <w:instrText xml:space="preserve"> ADDIN EN.CITE &lt;EndNote&gt;&lt;Cite&gt;&lt;Author&gt;Rhodes&lt;/Author&gt;&lt;Year&gt;2012&lt;/Year&gt;&lt;RecNum&gt;303&lt;/RecNum&gt;&lt;DisplayText&gt;&lt;style face="superscript"&gt;4&lt;/style&gt;&lt;/DisplayText&gt;&lt;record&gt;&lt;rec-number&gt;303&lt;/rec-number&gt;&lt;foreign-keys&gt;&lt;key app="EN" db-id="axsvr2azovztvtep9wgxveamwdtt22t5rrpp" timestamp="1443678076"&gt;303&lt;/key&gt;&lt;/foreign-keys&gt;&lt;ref-type name="Journal Article"&gt;17&lt;/ref-type&gt;&lt;contributors&gt;&lt;authors&gt;&lt;author&gt;Rhodes, R. E.&lt;/author&gt;&lt;author&gt;Mark, R. S.&lt;/author&gt;&lt;author&gt;Temmel, C. P.&lt;/author&gt;&lt;/authors&gt;&lt;/contributors&gt;&lt;auth-address&gt;Behavioural Medicine Laboratory, University of Victoria, Victoria, British Columbia, Canada. rhodes@uvic.ca&lt;/auth-address&gt;&lt;titles&gt;&lt;title&gt;Adult sedentary behavior: a systematic review&lt;/title&gt;&lt;secondary-title&gt;Am J Prev Med&lt;/secondary-title&gt;&lt;alt-title&gt;American journal of preventive medicine&lt;/alt-title&gt;&lt;/titles&gt;&lt;periodical&gt;&lt;full-title&gt;American journal of preventive medicine&lt;/full-title&gt;&lt;abbr-1&gt;Am J Prev Med&lt;/abbr-1&gt;&lt;/periodical&gt;&lt;alt-periodical&gt;&lt;full-title&gt;American journal of preventive medicine&lt;/full-title&gt;&lt;abbr-1&gt;Am J Prev Med&lt;/abbr-1&gt;&lt;/alt-periodical&gt;&lt;pages&gt;e3-28&lt;/pages&gt;&lt;volume&gt;42&lt;/volume&gt;&lt;number&gt;3&lt;/number&gt;&lt;edition&gt;2012/02/22&lt;/edition&gt;&lt;keywords&gt;&lt;keyword&gt;Adult&lt;/keyword&gt;&lt;keyword&gt;Guidelines as Topic&lt;/keyword&gt;&lt;keyword&gt;*Health Behavior&lt;/keyword&gt;&lt;keyword&gt;Humans&lt;/keyword&gt;&lt;keyword&gt;*Leisure Activities&lt;/keyword&gt;&lt;keyword&gt;Motor Activity&lt;/keyword&gt;&lt;keyword&gt;*Sedentary Lifestyle&lt;/keyword&gt;&lt;/keywords&gt;&lt;dates&gt;&lt;year&gt;2012&lt;/year&gt;&lt;pub-dates&gt;&lt;date&gt;Mar&lt;/date&gt;&lt;/pub-dates&gt;&lt;/dates&gt;&lt;isbn&gt;0749-3797&lt;/isbn&gt;&lt;accession-num&gt;22341176&lt;/accession-num&gt;&lt;urls&gt;&lt;related-urls&gt;&lt;url&gt;http://ac.els-cdn.com/S074937971100910X/1-s2.0-S074937971100910X-main.pdf?_tid=50417ae2-432c-11e6-8014-00000aacb35f&amp;amp;acdnat=1467777008_b5b2c4528251ef02550dcd129063ff61&lt;/url&gt;&lt;/related-urls&gt;&lt;/urls&gt;&lt;electronic-resource-num&gt;10.1016/j.amepre.2011.10.020&lt;/electronic-resource-num&gt;&lt;remote-database-provider&gt;NLM&lt;/remote-database-provider&gt;&lt;language&gt;eng&lt;/language&gt;&lt;/record&gt;&lt;/Cite&gt;&lt;/EndNote&gt;</w:instrText>
            </w:r>
            <w:r>
              <w:rPr>
                <w:sz w:val="18"/>
              </w:rPr>
              <w:fldChar w:fldCharType="separate"/>
            </w:r>
            <w:r w:rsidRPr="004713BE">
              <w:rPr>
                <w:noProof/>
                <w:sz w:val="18"/>
                <w:vertAlign w:val="superscript"/>
              </w:rPr>
              <w:t>4</w:t>
            </w:r>
            <w:r>
              <w:rPr>
                <w:sz w:val="18"/>
              </w:rPr>
              <w:fldChar w:fldCharType="end"/>
            </w:r>
            <w:r w:rsidRPr="004C7060">
              <w:rPr>
                <w:sz w:val="18"/>
              </w:rPr>
              <w:t xml:space="preserve"> (SED)</w:t>
            </w:r>
          </w:p>
        </w:tc>
      </w:tr>
      <w:tr w:rsidR="00440B62" w:rsidRPr="004C7060" w:rsidTr="00AC2ECF">
        <w:trPr>
          <w:jc w:val="center"/>
        </w:trPr>
        <w:tc>
          <w:tcPr>
            <w:cnfStyle w:val="001000000000" w:firstRow="0" w:lastRow="0" w:firstColumn="1" w:lastColumn="0" w:oddVBand="0" w:evenVBand="0" w:oddHBand="0" w:evenHBand="0" w:firstRowFirstColumn="0" w:firstRowLastColumn="0" w:lastRowFirstColumn="0" w:lastRowLastColumn="0"/>
            <w:tcW w:w="1784" w:type="dxa"/>
          </w:tcPr>
          <w:p w:rsidR="00440B62" w:rsidRPr="004C7060" w:rsidRDefault="00440B62" w:rsidP="00440B62">
            <w:pPr>
              <w:spacing w:after="0" w:line="240" w:lineRule="auto"/>
              <w:rPr>
                <w:sz w:val="18"/>
              </w:rPr>
            </w:pPr>
          </w:p>
        </w:tc>
        <w:tc>
          <w:tcPr>
            <w:tcW w:w="1844" w:type="dxa"/>
          </w:tcPr>
          <w:p w:rsidR="00440B62" w:rsidRPr="004C7060" w:rsidRDefault="00440B62" w:rsidP="00440B62">
            <w:pPr>
              <w:spacing w:after="0" w:line="240" w:lineRule="auto"/>
              <w:cnfStyle w:val="000000000000" w:firstRow="0" w:lastRow="0" w:firstColumn="0" w:lastColumn="0" w:oddVBand="0" w:evenVBand="0" w:oddHBand="0" w:evenHBand="0" w:firstRowFirstColumn="0" w:firstRowLastColumn="0" w:lastRowFirstColumn="0" w:lastRowLastColumn="0"/>
              <w:rPr>
                <w:sz w:val="18"/>
              </w:rPr>
            </w:pPr>
            <w:r w:rsidRPr="004C7060">
              <w:rPr>
                <w:sz w:val="18"/>
              </w:rPr>
              <w:t>Ethnicity</w:t>
            </w:r>
          </w:p>
        </w:tc>
        <w:tc>
          <w:tcPr>
            <w:tcW w:w="1829" w:type="dxa"/>
          </w:tcPr>
          <w:p w:rsidR="00440B62" w:rsidRPr="004C7060" w:rsidRDefault="00440B62" w:rsidP="00440B62">
            <w:pPr>
              <w:spacing w:after="0" w:line="240" w:lineRule="auto"/>
              <w:cnfStyle w:val="000000000000" w:firstRow="0" w:lastRow="0" w:firstColumn="0" w:lastColumn="0" w:oddVBand="0" w:evenVBand="0" w:oddHBand="0" w:evenHBand="0" w:firstRowFirstColumn="0" w:firstRowLastColumn="0" w:lastRowFirstColumn="0" w:lastRowLastColumn="0"/>
              <w:rPr>
                <w:sz w:val="18"/>
              </w:rPr>
            </w:pPr>
            <w:r w:rsidRPr="004C7060">
              <w:rPr>
                <w:sz w:val="18"/>
              </w:rPr>
              <w:t>Single item</w:t>
            </w:r>
          </w:p>
        </w:tc>
        <w:tc>
          <w:tcPr>
            <w:tcW w:w="2236" w:type="dxa"/>
          </w:tcPr>
          <w:p w:rsidR="00440B62" w:rsidRPr="004C7060" w:rsidRDefault="00440B62" w:rsidP="00440B62">
            <w:pPr>
              <w:spacing w:after="0" w:line="240" w:lineRule="auto"/>
              <w:cnfStyle w:val="000000000000" w:firstRow="0" w:lastRow="0" w:firstColumn="0" w:lastColumn="0" w:oddVBand="0" w:evenVBand="0" w:oddHBand="0" w:evenHBand="0" w:firstRowFirstColumn="0" w:firstRowLastColumn="0" w:lastRowFirstColumn="0" w:lastRowLastColumn="0"/>
              <w:rPr>
                <w:sz w:val="18"/>
              </w:rPr>
            </w:pPr>
            <w:r w:rsidRPr="004C7060">
              <w:rPr>
                <w:sz w:val="18"/>
              </w:rPr>
              <w:t>Categorical</w:t>
            </w:r>
          </w:p>
        </w:tc>
        <w:tc>
          <w:tcPr>
            <w:tcW w:w="1629" w:type="dxa"/>
          </w:tcPr>
          <w:p w:rsidR="00440B62" w:rsidRPr="004C7060" w:rsidRDefault="00440B62" w:rsidP="00440B62">
            <w:pPr>
              <w:spacing w:after="0" w:line="240" w:lineRule="auto"/>
              <w:cnfStyle w:val="000000000000" w:firstRow="0" w:lastRow="0" w:firstColumn="0" w:lastColumn="0" w:oddVBand="0" w:evenVBand="0" w:oddHBand="0" w:evenHBand="0" w:firstRowFirstColumn="0" w:firstRowLastColumn="0" w:lastRowFirstColumn="0" w:lastRowLastColumn="0"/>
              <w:rPr>
                <w:sz w:val="18"/>
              </w:rPr>
            </w:pPr>
            <w:r w:rsidRPr="004C7060">
              <w:rPr>
                <w:sz w:val="18"/>
              </w:rPr>
              <w:t>Bauman</w:t>
            </w:r>
            <w:r>
              <w:rPr>
                <w:sz w:val="18"/>
              </w:rPr>
              <w:fldChar w:fldCharType="begin">
                <w:fldData xml:space="preserve">PEVuZE5vdGU+PENpdGU+PEF1dGhvcj5CYXVtYW48L0F1dGhvcj48WWVhcj4yMDEyPC9ZZWFyPjxS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</w:fldData>
              </w:fldChar>
            </w:r>
            <w:r>
              <w:rPr>
                <w:sz w:val="18"/>
              </w:rPr>
              <w:instrText xml:space="preserve"> ADDIN EN.CITE </w:instrText>
            </w:r>
            <w:r>
              <w:rPr>
                <w:sz w:val="18"/>
              </w:rPr>
              <w:fldChar w:fldCharType="begin">
                <w:fldData xml:space="preserve">PEVuZE5vdGU+PENpdGU+PEF1dGhvcj5CYXVtYW48L0F1dGhvcj48WWVhcj4yMDEyPC9ZZWFyPjxS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</w:fldData>
              </w:fldChar>
            </w:r>
            <w:r>
              <w:rPr>
                <w:sz w:val="18"/>
              </w:rPr>
              <w:instrText xml:space="preserve"> ADDIN EN.CITE.DATA </w:instrText>
            </w:r>
            <w:r>
              <w:rPr>
                <w:sz w:val="18"/>
              </w:rPr>
            </w:r>
            <w:r>
              <w:rPr>
                <w:sz w:val="18"/>
              </w:rPr>
              <w:fldChar w:fldCharType="end"/>
            </w:r>
            <w:r>
              <w:rPr>
                <w:sz w:val="18"/>
              </w:rPr>
            </w:r>
            <w:r>
              <w:rPr>
                <w:sz w:val="18"/>
              </w:rPr>
              <w:fldChar w:fldCharType="separate"/>
            </w:r>
            <w:r w:rsidRPr="0079688A">
              <w:rPr>
                <w:noProof/>
                <w:sz w:val="18"/>
                <w:vertAlign w:val="superscript"/>
              </w:rPr>
              <w:t>5</w:t>
            </w:r>
            <w:r>
              <w:rPr>
                <w:sz w:val="18"/>
              </w:rPr>
              <w:fldChar w:fldCharType="end"/>
            </w:r>
            <w:r w:rsidRPr="004C7060">
              <w:rPr>
                <w:sz w:val="18"/>
              </w:rPr>
              <w:t xml:space="preserve"> (PA)</w:t>
            </w:r>
          </w:p>
        </w:tc>
      </w:tr>
      <w:tr w:rsidR="00440B62" w:rsidRPr="004C7060" w:rsidTr="00AC2E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4" w:type="dxa"/>
          </w:tcPr>
          <w:p w:rsidR="00440B62" w:rsidRPr="004C7060" w:rsidRDefault="00440B62" w:rsidP="00440B62">
            <w:pPr>
              <w:spacing w:after="0" w:line="240" w:lineRule="auto"/>
              <w:rPr>
                <w:sz w:val="18"/>
              </w:rPr>
            </w:pPr>
          </w:p>
        </w:tc>
        <w:tc>
          <w:tcPr>
            <w:tcW w:w="1844" w:type="dxa"/>
          </w:tcPr>
          <w:p w:rsidR="00440B62" w:rsidRPr="004C7060"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sz w:val="18"/>
              </w:rPr>
            </w:pPr>
            <w:r w:rsidRPr="004C7060">
              <w:rPr>
                <w:sz w:val="18"/>
              </w:rPr>
              <w:t>Mother’s Education</w:t>
            </w:r>
          </w:p>
        </w:tc>
        <w:tc>
          <w:tcPr>
            <w:tcW w:w="1829" w:type="dxa"/>
          </w:tcPr>
          <w:p w:rsidR="00440B62" w:rsidRPr="004C7060"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sz w:val="18"/>
              </w:rPr>
            </w:pPr>
            <w:r w:rsidRPr="004C7060">
              <w:rPr>
                <w:sz w:val="18"/>
              </w:rPr>
              <w:t>Single item</w:t>
            </w:r>
          </w:p>
        </w:tc>
        <w:tc>
          <w:tcPr>
            <w:tcW w:w="2236" w:type="dxa"/>
          </w:tcPr>
          <w:p w:rsidR="00440B62" w:rsidRPr="004C7060"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sz w:val="18"/>
              </w:rPr>
            </w:pPr>
            <w:r w:rsidRPr="004C7060">
              <w:rPr>
                <w:sz w:val="18"/>
              </w:rPr>
              <w:t>Categorical</w:t>
            </w:r>
          </w:p>
        </w:tc>
        <w:tc>
          <w:tcPr>
            <w:tcW w:w="1629" w:type="dxa"/>
          </w:tcPr>
          <w:p w:rsidR="00440B62" w:rsidRPr="004C7060"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sz w:val="18"/>
              </w:rPr>
            </w:pPr>
            <w:r w:rsidRPr="004C7060">
              <w:rPr>
                <w:sz w:val="18"/>
              </w:rPr>
              <w:t>Bauman</w:t>
            </w:r>
            <w:r>
              <w:rPr>
                <w:sz w:val="18"/>
              </w:rPr>
              <w:fldChar w:fldCharType="begin">
                <w:fldData xml:space="preserve">PEVuZE5vdGU+PENpdGU+PEF1dGhvcj5CYXVtYW48L0F1dGhvcj48WWVhcj4yMDEyPC9ZZWFyPjxS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</w:fldData>
              </w:fldChar>
            </w:r>
            <w:r>
              <w:rPr>
                <w:sz w:val="18"/>
              </w:rPr>
              <w:instrText xml:space="preserve"> ADDIN EN.CITE </w:instrText>
            </w:r>
            <w:r>
              <w:rPr>
                <w:sz w:val="18"/>
              </w:rPr>
              <w:fldChar w:fldCharType="begin">
                <w:fldData xml:space="preserve">PEVuZE5vdGU+PENpdGU+PEF1dGhvcj5CYXVtYW48L0F1dGhvcj48WWVhcj4yMDEyPC9ZZWFyPjxS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</w:fldData>
              </w:fldChar>
            </w:r>
            <w:r>
              <w:rPr>
                <w:sz w:val="18"/>
              </w:rPr>
              <w:instrText xml:space="preserve"> ADDIN EN.CITE.DATA </w:instrText>
            </w:r>
            <w:r>
              <w:rPr>
                <w:sz w:val="18"/>
              </w:rPr>
            </w:r>
            <w:r>
              <w:rPr>
                <w:sz w:val="18"/>
              </w:rPr>
              <w:fldChar w:fldCharType="end"/>
            </w:r>
            <w:r>
              <w:rPr>
                <w:sz w:val="18"/>
              </w:rPr>
            </w:r>
            <w:r>
              <w:rPr>
                <w:sz w:val="18"/>
              </w:rPr>
              <w:fldChar w:fldCharType="separate"/>
            </w:r>
            <w:r w:rsidRPr="0079688A">
              <w:rPr>
                <w:noProof/>
                <w:sz w:val="18"/>
                <w:vertAlign w:val="superscript"/>
              </w:rPr>
              <w:t>5</w:t>
            </w:r>
            <w:r>
              <w:rPr>
                <w:sz w:val="18"/>
              </w:rPr>
              <w:fldChar w:fldCharType="end"/>
            </w:r>
            <w:r w:rsidRPr="004C7060">
              <w:rPr>
                <w:sz w:val="18"/>
              </w:rPr>
              <w:t xml:space="preserve"> (PA), Rhodes</w:t>
            </w:r>
            <w:r>
              <w:rPr>
                <w:sz w:val="18"/>
              </w:rPr>
              <w:fldChar w:fldCharType="begin"/>
            </w:r>
            <w:r>
              <w:rPr>
                <w:sz w:val="18"/>
              </w:rPr>
              <w:instrText xml:space="preserve"> ADDIN EN.CITE &lt;EndNote&gt;&lt;Cite&gt;&lt;Author&gt;Rhodes&lt;/Author&gt;&lt;Year&gt;2012&lt;/Year&gt;&lt;RecNum&gt;303&lt;/RecNum&gt;&lt;DisplayText&gt;&lt;style face="superscript"&gt;4&lt;/style&gt;&lt;/DisplayText&gt;&lt;record&gt;&lt;rec-number&gt;303&lt;/rec-number&gt;&lt;foreign-keys&gt;&lt;key app="EN" db-id="axsvr2azovztvtep9wgxveamwdtt22t5rrpp" timestamp="1443678076"&gt;303&lt;/key&gt;&lt;/foreign-keys&gt;&lt;ref-type name="Journal Article"&gt;17&lt;/ref-type&gt;&lt;contributors&gt;&lt;authors&gt;&lt;author&gt;Rhodes, R. E.&lt;/author&gt;&lt;author&gt;Mark, R. S.&lt;/author&gt;&lt;author&gt;Temmel, C. P.&lt;/author&gt;&lt;/authors&gt;&lt;/contributors&gt;&lt;auth-address&gt;Behavioural Medicine Laboratory, University of Victoria, Victoria, British Columbia, Canada. rhodes@uvic.ca&lt;/auth-address&gt;&lt;titles&gt;&lt;title&gt;Adult sedentary behavior: a systematic review&lt;/title&gt;&lt;secondary-title&gt;Am J Prev Med&lt;/secondary-title&gt;&lt;alt-title&gt;American journal of preventive medicine&lt;/alt-title&gt;&lt;/titles&gt;&lt;periodical&gt;&lt;full-title&gt;American journal of preventive medicine&lt;/full-title&gt;&lt;abbr-1&gt;Am J Prev Med&lt;/abbr-1&gt;&lt;/periodical&gt;&lt;alt-periodical&gt;&lt;full-title&gt;American journal of preventive medicine&lt;/full-title&gt;&lt;abbr-1&gt;Am J Prev Med&lt;/abbr-1&gt;&lt;/alt-periodical&gt;&lt;pages&gt;e3-28&lt;/pages&gt;&lt;volume&gt;42&lt;/volume&gt;&lt;number&gt;3&lt;/number&gt;&lt;edition&gt;2012/02/22&lt;/edition&gt;&lt;keywords&gt;&lt;keyword&gt;Adult&lt;/keyword&gt;&lt;keyword&gt;Guidelines as Topic&lt;/keyword&gt;&lt;keyword&gt;*Health Behavior&lt;/keyword&gt;&lt;keyword&gt;Humans&lt;/keyword&gt;&lt;keyword&gt;*Leisure Activities&lt;/keyword&gt;&lt;keyword&gt;Motor Activity&lt;/keyword&gt;&lt;keyword&gt;*Sedentary Lifestyle&lt;/keyword&gt;&lt;/keywords&gt;&lt;dates&gt;&lt;year&gt;2012&lt;/year&gt;&lt;pub-dates&gt;&lt;date&gt;Mar&lt;/date&gt;&lt;/pub-dates&gt;&lt;/dates&gt;&lt;isbn&gt;0749-3797&lt;/isbn&gt;&lt;accession-num&gt;22341176&lt;/accession-num&gt;&lt;urls&gt;&lt;related-urls&gt;&lt;url&gt;http://ac.els-cdn.com/S074937971100910X/1-s2.0-S074937971100910X-main.pdf?_tid=50417ae2-432c-11e6-8014-00000aacb35f&amp;amp;acdnat=1467777008_b5b2c4528251ef02550dcd129063ff61&lt;/url&gt;&lt;/related-urls&gt;&lt;/urls&gt;&lt;electronic-resource-num&gt;10.1016/j.amepre.2011.10.020&lt;/electronic-resource-num&gt;&lt;remote-database-provider&gt;NLM&lt;/remote-database-provider&gt;&lt;language&gt;eng&lt;/language&gt;&lt;/record&gt;&lt;/Cite&gt;&lt;/EndNote&gt;</w:instrText>
            </w:r>
            <w:r>
              <w:rPr>
                <w:sz w:val="18"/>
              </w:rPr>
              <w:fldChar w:fldCharType="separate"/>
            </w:r>
            <w:r w:rsidRPr="004713BE">
              <w:rPr>
                <w:noProof/>
                <w:sz w:val="18"/>
                <w:vertAlign w:val="superscript"/>
              </w:rPr>
              <w:t>4</w:t>
            </w:r>
            <w:r>
              <w:rPr>
                <w:sz w:val="18"/>
              </w:rPr>
              <w:fldChar w:fldCharType="end"/>
            </w:r>
            <w:r w:rsidRPr="004C7060">
              <w:rPr>
                <w:sz w:val="18"/>
              </w:rPr>
              <w:t xml:space="preserve"> (SED)</w:t>
            </w:r>
          </w:p>
        </w:tc>
      </w:tr>
      <w:tr w:rsidR="00440B62" w:rsidRPr="004C7060" w:rsidTr="00AC2ECF">
        <w:trPr>
          <w:jc w:val="center"/>
        </w:trPr>
        <w:tc>
          <w:tcPr>
            <w:cnfStyle w:val="001000000000" w:firstRow="0" w:lastRow="0" w:firstColumn="1" w:lastColumn="0" w:oddVBand="0" w:evenVBand="0" w:oddHBand="0" w:evenHBand="0" w:firstRowFirstColumn="0" w:firstRowLastColumn="0" w:lastRowFirstColumn="0" w:lastRowLastColumn="0"/>
            <w:tcW w:w="1784" w:type="dxa"/>
          </w:tcPr>
          <w:p w:rsidR="00440B62" w:rsidRPr="004C7060" w:rsidRDefault="00440B62" w:rsidP="00440B62">
            <w:pPr>
              <w:spacing w:after="0" w:line="240" w:lineRule="auto"/>
              <w:rPr>
                <w:sz w:val="18"/>
              </w:rPr>
            </w:pPr>
          </w:p>
        </w:tc>
        <w:tc>
          <w:tcPr>
            <w:tcW w:w="1844" w:type="dxa"/>
          </w:tcPr>
          <w:p w:rsidR="00440B62" w:rsidRPr="004C7060" w:rsidRDefault="00440B62" w:rsidP="00440B62">
            <w:pPr>
              <w:spacing w:after="0" w:line="240" w:lineRule="auto"/>
              <w:cnfStyle w:val="000000000000" w:firstRow="0" w:lastRow="0" w:firstColumn="0" w:lastColumn="0" w:oddVBand="0" w:evenVBand="0" w:oddHBand="0" w:evenHBand="0" w:firstRowFirstColumn="0" w:firstRowLastColumn="0" w:lastRowFirstColumn="0" w:lastRowLastColumn="0"/>
              <w:rPr>
                <w:sz w:val="18"/>
              </w:rPr>
            </w:pPr>
            <w:r w:rsidRPr="004C7060">
              <w:rPr>
                <w:sz w:val="18"/>
              </w:rPr>
              <w:t>Education</w:t>
            </w:r>
          </w:p>
        </w:tc>
        <w:tc>
          <w:tcPr>
            <w:tcW w:w="1829" w:type="dxa"/>
          </w:tcPr>
          <w:p w:rsidR="00440B62" w:rsidRPr="004C7060" w:rsidRDefault="00440B62" w:rsidP="00440B62">
            <w:pPr>
              <w:spacing w:after="0" w:line="240" w:lineRule="auto"/>
              <w:cnfStyle w:val="000000000000" w:firstRow="0" w:lastRow="0" w:firstColumn="0" w:lastColumn="0" w:oddVBand="0" w:evenVBand="0" w:oddHBand="0" w:evenHBand="0" w:firstRowFirstColumn="0" w:firstRowLastColumn="0" w:lastRowFirstColumn="0" w:lastRowLastColumn="0"/>
              <w:rPr>
                <w:sz w:val="18"/>
              </w:rPr>
            </w:pPr>
            <w:r w:rsidRPr="004C7060">
              <w:rPr>
                <w:sz w:val="18"/>
              </w:rPr>
              <w:t>Single item</w:t>
            </w:r>
          </w:p>
        </w:tc>
        <w:tc>
          <w:tcPr>
            <w:tcW w:w="2236" w:type="dxa"/>
          </w:tcPr>
          <w:p w:rsidR="00440B62" w:rsidRPr="004C7060" w:rsidRDefault="00440B62" w:rsidP="00440B62">
            <w:pPr>
              <w:spacing w:after="0" w:line="240" w:lineRule="auto"/>
              <w:cnfStyle w:val="000000000000" w:firstRow="0" w:lastRow="0" w:firstColumn="0" w:lastColumn="0" w:oddVBand="0" w:evenVBand="0" w:oddHBand="0" w:evenHBand="0" w:firstRowFirstColumn="0" w:firstRowLastColumn="0" w:lastRowFirstColumn="0" w:lastRowLastColumn="0"/>
              <w:rPr>
                <w:sz w:val="18"/>
              </w:rPr>
            </w:pPr>
            <w:r w:rsidRPr="004C7060">
              <w:rPr>
                <w:sz w:val="18"/>
              </w:rPr>
              <w:t>Ordinal (Highest Education Level Attained)</w:t>
            </w:r>
          </w:p>
        </w:tc>
        <w:tc>
          <w:tcPr>
            <w:tcW w:w="1629" w:type="dxa"/>
          </w:tcPr>
          <w:p w:rsidR="00440B62" w:rsidRPr="004C7060" w:rsidRDefault="00440B62" w:rsidP="00440B62">
            <w:pPr>
              <w:spacing w:after="0" w:line="240" w:lineRule="auto"/>
              <w:cnfStyle w:val="000000000000" w:firstRow="0" w:lastRow="0" w:firstColumn="0" w:lastColumn="0" w:oddVBand="0" w:evenVBand="0" w:oddHBand="0" w:evenHBand="0" w:firstRowFirstColumn="0" w:firstRowLastColumn="0" w:lastRowFirstColumn="0" w:lastRowLastColumn="0"/>
              <w:rPr>
                <w:sz w:val="18"/>
              </w:rPr>
            </w:pPr>
            <w:r w:rsidRPr="004C7060">
              <w:rPr>
                <w:sz w:val="18"/>
              </w:rPr>
              <w:t>Bauman</w:t>
            </w:r>
            <w:r>
              <w:rPr>
                <w:sz w:val="18"/>
              </w:rPr>
              <w:fldChar w:fldCharType="begin">
                <w:fldData xml:space="preserve">PEVuZE5vdGU+PENpdGU+PEF1dGhvcj5CYXVtYW48L0F1dGhvcj48WWVhcj4yMDEyPC9ZZWFyPjxS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</w:fldData>
              </w:fldChar>
            </w:r>
            <w:r>
              <w:rPr>
                <w:sz w:val="18"/>
              </w:rPr>
              <w:instrText xml:space="preserve"> ADDIN EN.CITE </w:instrText>
            </w:r>
            <w:r>
              <w:rPr>
                <w:sz w:val="18"/>
              </w:rPr>
              <w:fldChar w:fldCharType="begin">
                <w:fldData xml:space="preserve">PEVuZE5vdGU+PENpdGU+PEF1dGhvcj5CYXVtYW48L0F1dGhvcj48WWVhcj4yMDEyPC9ZZWFyPjxS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</w:fldData>
              </w:fldChar>
            </w:r>
            <w:r>
              <w:rPr>
                <w:sz w:val="18"/>
              </w:rPr>
              <w:instrText xml:space="preserve"> ADDIN EN.CITE.DATA </w:instrText>
            </w:r>
            <w:r>
              <w:rPr>
                <w:sz w:val="18"/>
              </w:rPr>
            </w:r>
            <w:r>
              <w:rPr>
                <w:sz w:val="18"/>
              </w:rPr>
              <w:fldChar w:fldCharType="end"/>
            </w:r>
            <w:r>
              <w:rPr>
                <w:sz w:val="18"/>
              </w:rPr>
            </w:r>
            <w:r>
              <w:rPr>
                <w:sz w:val="18"/>
              </w:rPr>
              <w:fldChar w:fldCharType="separate"/>
            </w:r>
            <w:r w:rsidRPr="0079688A">
              <w:rPr>
                <w:noProof/>
                <w:sz w:val="18"/>
                <w:vertAlign w:val="superscript"/>
              </w:rPr>
              <w:t>5</w:t>
            </w:r>
            <w:r>
              <w:rPr>
                <w:sz w:val="18"/>
              </w:rPr>
              <w:fldChar w:fldCharType="end"/>
            </w:r>
            <w:r w:rsidRPr="004C7060">
              <w:rPr>
                <w:sz w:val="18"/>
              </w:rPr>
              <w:t xml:space="preserve"> (PA), Rhodes</w:t>
            </w:r>
            <w:r>
              <w:rPr>
                <w:sz w:val="18"/>
              </w:rPr>
              <w:fldChar w:fldCharType="begin"/>
            </w:r>
            <w:r>
              <w:rPr>
                <w:sz w:val="18"/>
              </w:rPr>
              <w:instrText xml:space="preserve"> ADDIN EN.CITE &lt;EndNote&gt;&lt;Cite&gt;&lt;Author&gt;Rhodes&lt;/Author&gt;&lt;Year&gt;2012&lt;/Year&gt;&lt;RecNum&gt;303&lt;/RecNum&gt;&lt;DisplayText&gt;&lt;style face="superscript"&gt;4&lt;/style&gt;&lt;/DisplayText&gt;&lt;record&gt;&lt;rec-number&gt;303&lt;/rec-number&gt;&lt;foreign-keys&gt;&lt;key app="EN" db-id="axsvr2azovztvtep9wgxveamwdtt22t5rrpp" timestamp="1443678076"&gt;303&lt;/key&gt;&lt;/foreign-keys&gt;&lt;ref-type name="Journal Article"&gt;17&lt;/ref-type&gt;&lt;contributors&gt;&lt;authors&gt;&lt;author&gt;Rhodes, R. E.&lt;/author&gt;&lt;author&gt;Mark, R. S.&lt;/author&gt;&lt;author&gt;Temmel, C. P.&lt;/author&gt;&lt;/authors&gt;&lt;/contributors&gt;&lt;auth-address&gt;Behavioural Medicine Laboratory, University of Victoria, Victoria, British Columbia, Canada. rhodes@uvic.ca&lt;/auth-address&gt;&lt;titles&gt;&lt;title&gt;Adult sedentary behavior: a systematic review&lt;/title&gt;&lt;secondary-title&gt;Am J Prev Med&lt;/secondary-title&gt;&lt;alt-title&gt;American journal of preventive medicine&lt;/alt-title&gt;&lt;/titles&gt;&lt;periodical&gt;&lt;full-title&gt;American journal of preventive medicine&lt;/full-title&gt;&lt;abbr-1&gt;Am J Prev Med&lt;/abbr-1&gt;&lt;/periodical&gt;&lt;alt-periodical&gt;&lt;full-title&gt;American journal of preventive medicine&lt;/full-title&gt;&lt;abbr-1&gt;Am J Prev Med&lt;/abbr-1&gt;&lt;/alt-periodical&gt;&lt;pages&gt;e3-28&lt;/pages&gt;&lt;volume&gt;42&lt;/volume&gt;&lt;number&gt;3&lt;/number&gt;&lt;edition&gt;2012/02/22&lt;/edition&gt;&lt;keywords&gt;&lt;keyword&gt;Adult&lt;/keyword&gt;&lt;keyword&gt;Guidelines as Topic&lt;/keyword&gt;&lt;keyword&gt;*Health Behavior&lt;/keyword&gt;&lt;keyword&gt;Humans&lt;/keyword&gt;&lt;keyword&gt;*Leisure Activities&lt;/keyword&gt;&lt;keyword&gt;Motor Activity&lt;/keyword&gt;&lt;keyword&gt;*Sedentary Lifestyle&lt;/keyword&gt;&lt;/keywords&gt;&lt;dates&gt;&lt;year&gt;2012&lt;/year&gt;&lt;pub-dates&gt;&lt;date&gt;Mar&lt;/date&gt;&lt;/pub-dates&gt;&lt;/dates&gt;&lt;isbn&gt;0749-3797&lt;/isbn&gt;&lt;accession-num&gt;22341176&lt;/accession-num&gt;&lt;urls&gt;&lt;related-urls&gt;&lt;url&gt;http://ac.els-cdn.com/S074937971100910X/1-s2.0-S074937971100910X-main.pdf?_tid=50417ae2-432c-11e6-8014-00000aacb35f&amp;amp;acdnat=1467777008_b5b2c4528251ef02550dcd129063ff61&lt;/url&gt;&lt;/related-urls&gt;&lt;/urls&gt;&lt;electronic-resource-num&gt;10.1016/j.amepre.2011.10.020&lt;/electronic-resource-num&gt;&lt;remote-database-provider&gt;NLM&lt;/remote-database-provider&gt;&lt;language&gt;eng&lt;/language&gt;&lt;/record&gt;&lt;/Cite&gt;&lt;/EndNote&gt;</w:instrText>
            </w:r>
            <w:r>
              <w:rPr>
                <w:sz w:val="18"/>
              </w:rPr>
              <w:fldChar w:fldCharType="separate"/>
            </w:r>
            <w:r w:rsidRPr="004713BE">
              <w:rPr>
                <w:noProof/>
                <w:sz w:val="18"/>
                <w:vertAlign w:val="superscript"/>
              </w:rPr>
              <w:t>4</w:t>
            </w:r>
            <w:r>
              <w:rPr>
                <w:sz w:val="18"/>
              </w:rPr>
              <w:fldChar w:fldCharType="end"/>
            </w:r>
            <w:r w:rsidRPr="004C7060">
              <w:rPr>
                <w:sz w:val="18"/>
              </w:rPr>
              <w:t xml:space="preserve"> (SED)</w:t>
            </w:r>
          </w:p>
        </w:tc>
      </w:tr>
      <w:tr w:rsidR="00440B62" w:rsidRPr="004C7060" w:rsidTr="00AC2E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4" w:type="dxa"/>
            <w:tcBorders>
              <w:top w:val="nil"/>
              <w:bottom w:val="nil"/>
            </w:tcBorders>
          </w:tcPr>
          <w:p w:rsidR="00440B62" w:rsidRPr="004C7060" w:rsidRDefault="00440B62" w:rsidP="00440B62">
            <w:pPr>
              <w:spacing w:after="0" w:line="240" w:lineRule="auto"/>
              <w:rPr>
                <w:sz w:val="18"/>
              </w:rPr>
            </w:pPr>
          </w:p>
        </w:tc>
        <w:tc>
          <w:tcPr>
            <w:tcW w:w="1844" w:type="dxa"/>
            <w:tcBorders>
              <w:top w:val="nil"/>
              <w:bottom w:val="nil"/>
            </w:tcBorders>
          </w:tcPr>
          <w:p w:rsidR="00440B62" w:rsidRPr="004C7060"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sz w:val="18"/>
              </w:rPr>
            </w:pPr>
            <w:r w:rsidRPr="004C7060">
              <w:rPr>
                <w:sz w:val="18"/>
              </w:rPr>
              <w:t>Working</w:t>
            </w:r>
            <w:r>
              <w:rPr>
                <w:sz w:val="18"/>
              </w:rPr>
              <w:t>/Studying</w:t>
            </w:r>
          </w:p>
        </w:tc>
        <w:tc>
          <w:tcPr>
            <w:tcW w:w="1829" w:type="dxa"/>
            <w:tcBorders>
              <w:top w:val="nil"/>
              <w:bottom w:val="nil"/>
            </w:tcBorders>
          </w:tcPr>
          <w:p w:rsidR="00440B62" w:rsidRPr="004C7060"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sz w:val="18"/>
              </w:rPr>
            </w:pPr>
            <w:r w:rsidRPr="004C7060">
              <w:rPr>
                <w:sz w:val="18"/>
              </w:rPr>
              <w:t>Single item</w:t>
            </w:r>
          </w:p>
        </w:tc>
        <w:tc>
          <w:tcPr>
            <w:tcW w:w="2236" w:type="dxa"/>
            <w:tcBorders>
              <w:top w:val="nil"/>
              <w:bottom w:val="nil"/>
            </w:tcBorders>
          </w:tcPr>
          <w:p w:rsidR="00440B62" w:rsidRPr="004C7060"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sz w:val="18"/>
              </w:rPr>
            </w:pPr>
            <w:r w:rsidRPr="004C7060">
              <w:rPr>
                <w:sz w:val="18"/>
              </w:rPr>
              <w:t>Categorical</w:t>
            </w:r>
          </w:p>
        </w:tc>
        <w:tc>
          <w:tcPr>
            <w:tcW w:w="1629" w:type="dxa"/>
            <w:tcBorders>
              <w:top w:val="nil"/>
              <w:bottom w:val="nil"/>
            </w:tcBorders>
          </w:tcPr>
          <w:p w:rsidR="00440B62" w:rsidRPr="004C7060"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sz w:val="18"/>
              </w:rPr>
            </w:pPr>
            <w:r w:rsidRPr="004C7060">
              <w:rPr>
                <w:sz w:val="18"/>
              </w:rPr>
              <w:t>Trost</w:t>
            </w:r>
            <w:r>
              <w:rPr>
                <w:sz w:val="18"/>
              </w:rPr>
              <w:fldChar w:fldCharType="begin"/>
            </w:r>
            <w:r>
              <w:rPr>
                <w:sz w:val="18"/>
              </w:rPr>
              <w:instrText xml:space="preserve"> ADDIN EN.CITE &lt;EndNote&gt;&lt;Cite&gt;&lt;Author&gt;Trost&lt;/Author&gt;&lt;Year&gt;2002&lt;/Year&gt;&lt;RecNum&gt;301&lt;/RecNum&gt;&lt;DisplayText&gt;&lt;style face="superscript"&gt;2&lt;/style&gt;&lt;/DisplayText&gt;&lt;record&gt;&lt;rec-number&gt;301&lt;/rec-number&gt;&lt;foreign-keys&gt;&lt;key app="EN" db-id="axsvr2azovztvtep9wgxveamwdtt22t5rrpp" timestamp="1443582439"&gt;301&lt;/key&gt;&lt;/foreign-keys&gt;&lt;ref-type name="Journal Article"&gt;17&lt;/ref-type&gt;&lt;contributors&gt;&lt;authors&gt;&lt;author&gt;Trost, S. G.&lt;/author&gt;&lt;author&gt;Owen, N.&lt;/author&gt;&lt;author&gt;Bauman, A. E.&lt;/author&gt;&lt;author&gt;Sallis, J. F.&lt;/author&gt;&lt;author&gt;Brown, W.&lt;/author&gt;&lt;/authors&gt;&lt;/contributors&gt;&lt;auth-address&gt;School of Human Movement Studies, University of Queensland, Brisbane QLD 4072, Australia. strost@hms.uq.edu.au&lt;/auth-address&gt;&lt;titles&gt;&lt;title&gt;Correlates of adults&amp;apos; participation in physical activity: review and update&lt;/title&gt;&lt;secondary-title&gt;Med Sci Sports Exerc&lt;/secondary-title&gt;&lt;alt-title&gt;Medicine and science in sports and exercise&lt;/alt-title&gt;&lt;/titles&gt;&lt;periodical&gt;&lt;full-title&gt;Medicine and science in sports and exercise&lt;/full-title&gt;&lt;abbr-1&gt;Med Sci Sports Exerc&lt;/abbr-1&gt;&lt;/periodical&gt;&lt;alt-periodical&gt;&lt;full-title&gt;Medicine and science in sports and exercise&lt;/full-title&gt;&lt;abbr-1&gt;Med Sci Sports Exerc&lt;/abbr-1&gt;&lt;/alt-periodical&gt;&lt;pages&gt;1996-2001&lt;/pages&gt;&lt;volume&gt;34&lt;/volume&gt;&lt;number&gt;12&lt;/number&gt;&lt;edition&gt;2002/12/10&lt;/edition&gt;&lt;keywords&gt;&lt;keyword&gt;Adult&lt;/keyword&gt;&lt;keyword&gt;*Consumer Participation&lt;/keyword&gt;&lt;keyword&gt;Environment&lt;/keyword&gt;&lt;keyword&gt;Evidence-Based Medicine&lt;/keyword&gt;&lt;keyword&gt;Humans&lt;/keyword&gt;&lt;keyword&gt;Motor Activity/*physiology&lt;/keyword&gt;&lt;keyword&gt;Statistics as Topic&lt;/keyword&gt;&lt;/keywords&gt;&lt;dates&gt;&lt;year&gt;2002&lt;/year&gt;&lt;pub-dates&gt;&lt;date&gt;Dec&lt;/date&gt;&lt;/pub-dates&gt;&lt;/dates&gt;&lt;isbn&gt;0195-9131 (Print)&amp;#xD;0195-9131&lt;/isbn&gt;&lt;accession-num&gt;12471307&lt;/accession-num&gt;&lt;urls&gt;&lt;related-urls&gt;&lt;url&gt;http://ovidsp.tx.ovid.com/ovftpdfs/FPDDNCOBFAIHNN00/fs028/ovft/live/gv009/00005768/00005768-200212000-00020.pdf&lt;/url&gt;&lt;/related-urls&gt;&lt;/urls&gt;&lt;electronic-resource-num&gt;10.1249/01.mss.0000038974.76900.92&lt;/electronic-resource-num&gt;&lt;remote-database-provider&gt;NLM&lt;/remote-database-provider&gt;&lt;language&gt;eng&lt;/language&gt;&lt;/record&gt;&lt;/Cite&gt;&lt;/EndNote&gt;</w:instrText>
            </w:r>
            <w:r>
              <w:rPr>
                <w:sz w:val="18"/>
              </w:rPr>
              <w:fldChar w:fldCharType="separate"/>
            </w:r>
            <w:r w:rsidRPr="004713BE">
              <w:rPr>
                <w:noProof/>
                <w:sz w:val="18"/>
                <w:vertAlign w:val="superscript"/>
              </w:rPr>
              <w:t>2</w:t>
            </w:r>
            <w:r>
              <w:rPr>
                <w:sz w:val="18"/>
              </w:rPr>
              <w:fldChar w:fldCharType="end"/>
            </w:r>
            <w:r w:rsidRPr="004C7060">
              <w:rPr>
                <w:sz w:val="18"/>
              </w:rPr>
              <w:t xml:space="preserve"> (PA)</w:t>
            </w:r>
          </w:p>
        </w:tc>
      </w:tr>
      <w:tr w:rsidR="00440B62" w:rsidRPr="004C7060" w:rsidTr="00AC2ECF">
        <w:trPr>
          <w:jc w:val="center"/>
        </w:trPr>
        <w:tc>
          <w:tcPr>
            <w:cnfStyle w:val="001000000000" w:firstRow="0" w:lastRow="0" w:firstColumn="1" w:lastColumn="0" w:oddVBand="0" w:evenVBand="0" w:oddHBand="0" w:evenHBand="0" w:firstRowFirstColumn="0" w:firstRowLastColumn="0" w:lastRowFirstColumn="0" w:lastRowLastColumn="0"/>
            <w:tcW w:w="1784" w:type="dxa"/>
            <w:tcBorders>
              <w:top w:val="nil"/>
              <w:bottom w:val="nil"/>
            </w:tcBorders>
          </w:tcPr>
          <w:p w:rsidR="00440B62" w:rsidRPr="004C7060" w:rsidRDefault="00440B62" w:rsidP="00440B62">
            <w:pPr>
              <w:spacing w:after="0" w:line="240" w:lineRule="auto"/>
              <w:rPr>
                <w:sz w:val="18"/>
              </w:rPr>
            </w:pPr>
          </w:p>
        </w:tc>
        <w:tc>
          <w:tcPr>
            <w:tcW w:w="1844" w:type="dxa"/>
            <w:tcBorders>
              <w:top w:val="nil"/>
              <w:bottom w:val="nil"/>
            </w:tcBorders>
          </w:tcPr>
          <w:p w:rsidR="00440B62" w:rsidRPr="004C7060" w:rsidRDefault="00440B62" w:rsidP="00440B62">
            <w:pPr>
              <w:spacing w:after="0" w:line="240" w:lineRule="auto"/>
              <w:cnfStyle w:val="000000000000" w:firstRow="0" w:lastRow="0" w:firstColumn="0" w:lastColumn="0" w:oddVBand="0" w:evenVBand="0" w:oddHBand="0" w:evenHBand="0" w:firstRowFirstColumn="0" w:firstRowLastColumn="0" w:lastRowFirstColumn="0" w:lastRowLastColumn="0"/>
              <w:rPr>
                <w:sz w:val="18"/>
              </w:rPr>
            </w:pPr>
            <w:r w:rsidRPr="004C7060">
              <w:rPr>
                <w:sz w:val="18"/>
              </w:rPr>
              <w:t>Relationship Status</w:t>
            </w:r>
          </w:p>
        </w:tc>
        <w:tc>
          <w:tcPr>
            <w:tcW w:w="1829" w:type="dxa"/>
            <w:tcBorders>
              <w:top w:val="nil"/>
              <w:bottom w:val="nil"/>
            </w:tcBorders>
          </w:tcPr>
          <w:p w:rsidR="00440B62" w:rsidRPr="004C7060" w:rsidRDefault="00440B62" w:rsidP="00440B62">
            <w:pPr>
              <w:spacing w:after="0" w:line="240" w:lineRule="auto"/>
              <w:cnfStyle w:val="000000000000" w:firstRow="0" w:lastRow="0" w:firstColumn="0" w:lastColumn="0" w:oddVBand="0" w:evenVBand="0" w:oddHBand="0" w:evenHBand="0" w:firstRowFirstColumn="0" w:firstRowLastColumn="0" w:lastRowFirstColumn="0" w:lastRowLastColumn="0"/>
              <w:rPr>
                <w:sz w:val="18"/>
              </w:rPr>
            </w:pPr>
            <w:r w:rsidRPr="004C7060">
              <w:rPr>
                <w:sz w:val="18"/>
              </w:rPr>
              <w:t>Single item</w:t>
            </w:r>
          </w:p>
        </w:tc>
        <w:tc>
          <w:tcPr>
            <w:tcW w:w="2236" w:type="dxa"/>
            <w:tcBorders>
              <w:top w:val="nil"/>
              <w:bottom w:val="nil"/>
            </w:tcBorders>
          </w:tcPr>
          <w:p w:rsidR="00440B62" w:rsidRPr="004C7060" w:rsidRDefault="00440B62" w:rsidP="00440B62">
            <w:pPr>
              <w:spacing w:after="0" w:line="240" w:lineRule="auto"/>
              <w:cnfStyle w:val="000000000000" w:firstRow="0" w:lastRow="0" w:firstColumn="0" w:lastColumn="0" w:oddVBand="0" w:evenVBand="0" w:oddHBand="0" w:evenHBand="0" w:firstRowFirstColumn="0" w:firstRowLastColumn="0" w:lastRowFirstColumn="0" w:lastRowLastColumn="0"/>
              <w:rPr>
                <w:sz w:val="18"/>
              </w:rPr>
            </w:pPr>
            <w:r w:rsidRPr="004C7060">
              <w:rPr>
                <w:sz w:val="18"/>
              </w:rPr>
              <w:t>Categorical (single, relationship, married)</w:t>
            </w:r>
          </w:p>
        </w:tc>
        <w:tc>
          <w:tcPr>
            <w:tcW w:w="1629" w:type="dxa"/>
            <w:tcBorders>
              <w:top w:val="nil"/>
              <w:bottom w:val="nil"/>
            </w:tcBorders>
          </w:tcPr>
          <w:p w:rsidR="00440B62" w:rsidRPr="004C7060" w:rsidRDefault="00440B62" w:rsidP="00440B62">
            <w:pPr>
              <w:spacing w:after="0" w:line="240" w:lineRule="auto"/>
              <w:cnfStyle w:val="000000000000" w:firstRow="0" w:lastRow="0" w:firstColumn="0" w:lastColumn="0" w:oddVBand="0" w:evenVBand="0" w:oddHBand="0" w:evenHBand="0" w:firstRowFirstColumn="0" w:firstRowLastColumn="0" w:lastRowFirstColumn="0" w:lastRowLastColumn="0"/>
              <w:rPr>
                <w:sz w:val="18"/>
              </w:rPr>
            </w:pPr>
            <w:r w:rsidRPr="004C7060">
              <w:rPr>
                <w:sz w:val="18"/>
              </w:rPr>
              <w:t>Trost</w:t>
            </w:r>
            <w:r>
              <w:rPr>
                <w:sz w:val="18"/>
              </w:rPr>
              <w:fldChar w:fldCharType="begin"/>
            </w:r>
            <w:r>
              <w:rPr>
                <w:sz w:val="18"/>
              </w:rPr>
              <w:instrText xml:space="preserve"> ADDIN EN.CITE &lt;EndNote&gt;&lt;Cite&gt;&lt;Author&gt;Trost&lt;/Author&gt;&lt;Year&gt;2002&lt;/Year&gt;&lt;RecNum&gt;301&lt;/RecNum&gt;&lt;DisplayText&gt;&lt;style face="superscript"&gt;2&lt;/style&gt;&lt;/DisplayText&gt;&lt;record&gt;&lt;rec-number&gt;301&lt;/rec-number&gt;&lt;foreign-keys&gt;&lt;key app="EN" db-id="axsvr2azovztvtep9wgxveamwdtt22t5rrpp" timestamp="1443582439"&gt;301&lt;/key&gt;&lt;/foreign-keys&gt;&lt;ref-type name="Journal Article"&gt;17&lt;/ref-type&gt;&lt;contributors&gt;&lt;authors&gt;&lt;author&gt;Trost, S. G.&lt;/author&gt;&lt;author&gt;Owen, N.&lt;/author&gt;&lt;author&gt;Bauman, A. E.&lt;/author&gt;&lt;author&gt;Sallis, J. F.&lt;/author&gt;&lt;author&gt;Brown, W.&lt;/author&gt;&lt;/authors&gt;&lt;/contributors&gt;&lt;auth-address&gt;School of Human Movement Studies, University of Queensland, Brisbane QLD 4072, Australia. strost@hms.uq.edu.au&lt;/auth-address&gt;&lt;titles&gt;&lt;title&gt;Correlates of adults&amp;apos; participation in physical activity: review and update&lt;/title&gt;&lt;secondary-title&gt;Med Sci Sports Exerc&lt;/secondary-title&gt;&lt;alt-title&gt;Medicine and science in sports and exercise&lt;/alt-title&gt;&lt;/titles&gt;&lt;periodical&gt;&lt;full-title&gt;Medicine and science in sports and exercise&lt;/full-title&gt;&lt;abbr-1&gt;Med Sci Sports Exerc&lt;/abbr-1&gt;&lt;/periodical&gt;&lt;alt-periodical&gt;&lt;full-title&gt;Medicine and science in sports and exercise&lt;/full-title&gt;&lt;abbr-1&gt;Med Sci Sports Exerc&lt;/abbr-1&gt;&lt;/alt-periodical&gt;&lt;pages&gt;1996-2001&lt;/pages&gt;&lt;volume&gt;34&lt;/volume&gt;&lt;number&gt;12&lt;/number&gt;&lt;edition&gt;2002/12/10&lt;/edition&gt;&lt;keywords&gt;&lt;keyword&gt;Adult&lt;/keyword&gt;&lt;keyword&gt;*Consumer Participation&lt;/keyword&gt;&lt;keyword&gt;Environment&lt;/keyword&gt;&lt;keyword&gt;Evidence-Based Medicine&lt;/keyword&gt;&lt;keyword&gt;Humans&lt;/keyword&gt;&lt;keyword&gt;Motor Activity/*physiology&lt;/keyword&gt;&lt;keyword&gt;Statistics as Topic&lt;/keyword&gt;&lt;/keywords&gt;&lt;dates&gt;&lt;year&gt;2002&lt;/year&gt;&lt;pub-dates&gt;&lt;date&gt;Dec&lt;/date&gt;&lt;/pub-dates&gt;&lt;/dates&gt;&lt;isbn&gt;0195-9131 (Print)&amp;#xD;0195-9131&lt;/isbn&gt;&lt;accession-num&gt;12471307&lt;/accession-num&gt;&lt;urls&gt;&lt;related-urls&gt;&lt;url&gt;http://ovidsp.tx.ovid.com/ovftpdfs/FPDDNCOBFAIHNN00/fs028/ovft/live/gv009/00005768/00005768-200212000-00020.pdf&lt;/url&gt;&lt;/related-urls&gt;&lt;/urls&gt;&lt;electronic-resource-num&gt;10.1249/01.mss.0000038974.76900.92&lt;/electronic-resource-num&gt;&lt;remote-database-provider&gt;NLM&lt;/remote-database-provider&gt;&lt;language&gt;eng&lt;/language&gt;&lt;/record&gt;&lt;/Cite&gt;&lt;/EndNote&gt;</w:instrText>
            </w:r>
            <w:r>
              <w:rPr>
                <w:sz w:val="18"/>
              </w:rPr>
              <w:fldChar w:fldCharType="separate"/>
            </w:r>
            <w:r w:rsidRPr="004713BE">
              <w:rPr>
                <w:noProof/>
                <w:sz w:val="18"/>
                <w:vertAlign w:val="superscript"/>
              </w:rPr>
              <w:t>2</w:t>
            </w:r>
            <w:r>
              <w:rPr>
                <w:sz w:val="18"/>
              </w:rPr>
              <w:fldChar w:fldCharType="end"/>
            </w:r>
            <w:r w:rsidRPr="004C7060">
              <w:rPr>
                <w:sz w:val="18"/>
              </w:rPr>
              <w:t xml:space="preserve"> (PA), Allender</w:t>
            </w:r>
            <w:r>
              <w:rPr>
                <w:sz w:val="18"/>
              </w:rPr>
              <w:fldChar w:fldCharType="begin"/>
            </w:r>
            <w:r>
              <w:rPr>
                <w:sz w:val="18"/>
              </w:rPr>
              <w:instrText xml:space="preserve"> ADDIN EN.CITE &lt;EndNote&gt;&lt;Cite&gt;&lt;Author&gt;Allender&lt;/Author&gt;&lt;Year&gt;2008&lt;/Year&gt;&lt;RecNum&gt;231&lt;/RecNum&gt;&lt;DisplayText&gt;&lt;style face="superscript"&gt;6&lt;/style&gt;&lt;/DisplayText&gt;&lt;record&gt;&lt;rec-number&gt;231&lt;/rec-number&gt;&lt;foreign-keys&gt;&lt;key app="EN" db-id="axsvr2azovztvtep9wgxveamwdtt22t5rrpp" timestamp="1427937659"&gt;231&lt;/key&gt;&lt;/foreign-keys&gt;&lt;ref-type name="Journal Article"&gt;17&lt;/ref-type&gt;&lt;contributors&gt;&lt;authors&gt;&lt;author&gt;Allender, S.&lt;/author&gt;&lt;author&gt;Hutchinson, L.&lt;/author&gt;&lt;author&gt;Foster, C.&lt;/author&gt;&lt;/authors&gt;&lt;/contributors&gt;&lt;auth-address&gt;Division of Public Health and Primary Health Care, University of Oxford, Rosemary RueBuilding,Oxford OX3 7LF, UK. steven.allender@dphpc.ox.ac.uk&lt;/auth-address&gt;&lt;titles&gt;&lt;title&gt;Life-change events and participation in physical activity: a systematic review&lt;/title&gt;&lt;secondary-title&gt;Health Promot Int&lt;/secondary-title&gt;&lt;alt-title&gt;Health promotion international&lt;/alt-title&gt;&lt;/titles&gt;&lt;periodical&gt;&lt;full-title&gt;Health Promot Int&lt;/full-title&gt;&lt;abbr-1&gt;Health promotion international&lt;/abbr-1&gt;&lt;/periodical&gt;&lt;alt-periodical&gt;&lt;full-title&gt;Health Promot Int&lt;/full-title&gt;&lt;abbr-1&gt;Health promotion international&lt;/abbr-1&gt;&lt;/alt-periodical&gt;&lt;pages&gt;160-72&lt;/pages&gt;&lt;volume&gt;23&lt;/volume&gt;&lt;number&gt;2&lt;/number&gt;&lt;edition&gt;2008/03/28&lt;/edition&gt;&lt;keywords&gt;&lt;keyword&gt;Developed Countries&lt;/keyword&gt;&lt;keyword&gt;*Exercise&lt;/keyword&gt;&lt;keyword&gt;Health Promotion&lt;/keyword&gt;&lt;keyword&gt;Humans&lt;/keyword&gt;&lt;keyword&gt;*Life Change Events&lt;/keyword&gt;&lt;/keywords&gt;&lt;dates&gt;&lt;year&gt;2008&lt;/year&gt;&lt;pub-dates&gt;&lt;date&gt;Jun&lt;/date&gt;&lt;/pub-dates&gt;&lt;/dates&gt;&lt;isbn&gt;0957-4824&lt;/isbn&gt;&lt;accession-num&gt;18364364&lt;/accession-num&gt;&lt;urls&gt;&lt;related-urls&gt;&lt;url&gt;http://heapro.oxfordjournals.org/content/23/2/160.full.pdf&lt;/url&gt;&lt;/related-urls&gt;&lt;/urls&gt;&lt;electronic-resource-num&gt;10.1093/heapro/dan012&lt;/electronic-resource-num&gt;&lt;remote-database-provider&gt;NLM&lt;/remote-database-provider&gt;&lt;language&gt;eng&lt;/language&gt;&lt;/record&gt;&lt;/Cite&gt;&lt;/EndNote&gt;</w:instrText>
            </w:r>
            <w:r>
              <w:rPr>
                <w:sz w:val="18"/>
              </w:rPr>
              <w:fldChar w:fldCharType="separate"/>
            </w:r>
            <w:r w:rsidRPr="004713BE">
              <w:rPr>
                <w:noProof/>
                <w:sz w:val="18"/>
                <w:vertAlign w:val="superscript"/>
              </w:rPr>
              <w:t>6</w:t>
            </w:r>
            <w:r>
              <w:rPr>
                <w:sz w:val="18"/>
              </w:rPr>
              <w:fldChar w:fldCharType="end"/>
            </w:r>
            <w:r w:rsidRPr="004C7060">
              <w:rPr>
                <w:sz w:val="18"/>
              </w:rPr>
              <w:t xml:space="preserve"> (PA)</w:t>
            </w:r>
          </w:p>
        </w:tc>
      </w:tr>
      <w:tr w:rsidR="00440B62" w:rsidRPr="004C7060" w:rsidTr="00AC2E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4" w:type="dxa"/>
            <w:tcBorders>
              <w:top w:val="nil"/>
              <w:bottom w:val="nil"/>
            </w:tcBorders>
          </w:tcPr>
          <w:p w:rsidR="00440B62" w:rsidRPr="004C7060" w:rsidRDefault="00440B62" w:rsidP="00440B62">
            <w:pPr>
              <w:spacing w:after="0" w:line="240" w:lineRule="auto"/>
              <w:rPr>
                <w:sz w:val="18"/>
              </w:rPr>
            </w:pPr>
            <w:r w:rsidRPr="004C7060">
              <w:rPr>
                <w:sz w:val="18"/>
              </w:rPr>
              <w:t>Behavioural</w:t>
            </w:r>
          </w:p>
        </w:tc>
        <w:tc>
          <w:tcPr>
            <w:tcW w:w="1844" w:type="dxa"/>
            <w:tcBorders>
              <w:top w:val="nil"/>
              <w:bottom w:val="nil"/>
            </w:tcBorders>
          </w:tcPr>
          <w:p w:rsidR="00440B62" w:rsidRPr="004C7060"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sz w:val="18"/>
              </w:rPr>
            </w:pPr>
            <w:r w:rsidRPr="004C7060">
              <w:rPr>
                <w:sz w:val="18"/>
              </w:rPr>
              <w:t>Diet</w:t>
            </w:r>
          </w:p>
        </w:tc>
        <w:tc>
          <w:tcPr>
            <w:tcW w:w="1829" w:type="dxa"/>
            <w:tcBorders>
              <w:top w:val="nil"/>
              <w:bottom w:val="nil"/>
            </w:tcBorders>
          </w:tcPr>
          <w:p w:rsidR="00440B62" w:rsidRPr="004C7060"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sz w:val="18"/>
              </w:rPr>
            </w:pPr>
            <w:r w:rsidRPr="004C7060">
              <w:rPr>
                <w:sz w:val="18"/>
              </w:rPr>
              <w:t>FFQ – fruits and vegetables, and energy/kg</w:t>
            </w:r>
          </w:p>
        </w:tc>
        <w:tc>
          <w:tcPr>
            <w:tcW w:w="2236" w:type="dxa"/>
            <w:tcBorders>
              <w:top w:val="nil"/>
              <w:bottom w:val="nil"/>
            </w:tcBorders>
          </w:tcPr>
          <w:p w:rsidR="00440B62" w:rsidRPr="004C7060"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sz w:val="18"/>
              </w:rPr>
            </w:pPr>
            <w:r w:rsidRPr="004C7060">
              <w:rPr>
                <w:sz w:val="18"/>
              </w:rPr>
              <w:t xml:space="preserve">Continuous (serves per day, </w:t>
            </w:r>
            <w:proofErr w:type="spellStart"/>
            <w:r w:rsidRPr="004C7060">
              <w:rPr>
                <w:sz w:val="18"/>
              </w:rPr>
              <w:t>kj</w:t>
            </w:r>
            <w:proofErr w:type="spellEnd"/>
            <w:r w:rsidRPr="004C7060">
              <w:rPr>
                <w:sz w:val="18"/>
              </w:rPr>
              <w:t>/kg)</w:t>
            </w:r>
          </w:p>
        </w:tc>
        <w:tc>
          <w:tcPr>
            <w:tcW w:w="1629" w:type="dxa"/>
            <w:tcBorders>
              <w:top w:val="nil"/>
              <w:bottom w:val="nil"/>
            </w:tcBorders>
          </w:tcPr>
          <w:p w:rsidR="00440B62" w:rsidRPr="004C7060"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sz w:val="18"/>
              </w:rPr>
            </w:pPr>
            <w:r w:rsidRPr="004C7060">
              <w:rPr>
                <w:sz w:val="18"/>
              </w:rPr>
              <w:t>Trost</w:t>
            </w:r>
            <w:r>
              <w:rPr>
                <w:sz w:val="18"/>
              </w:rPr>
              <w:fldChar w:fldCharType="begin"/>
            </w:r>
            <w:r>
              <w:rPr>
                <w:sz w:val="18"/>
              </w:rPr>
              <w:instrText xml:space="preserve"> ADDIN EN.CITE &lt;EndNote&gt;&lt;Cite&gt;&lt;Author&gt;Trost&lt;/Author&gt;&lt;Year&gt;2002&lt;/Year&gt;&lt;RecNum&gt;301&lt;/RecNum&gt;&lt;DisplayText&gt;&lt;style face="superscript"&gt;2&lt;/style&gt;&lt;/DisplayText&gt;&lt;record&gt;&lt;rec-number&gt;301&lt;/rec-number&gt;&lt;foreign-keys&gt;&lt;key app="EN" db-id="axsvr2azovztvtep9wgxveamwdtt22t5rrpp" timestamp="1443582439"&gt;301&lt;/key&gt;&lt;/foreign-keys&gt;&lt;ref-type name="Journal Article"&gt;17&lt;/ref-type&gt;&lt;contributors&gt;&lt;authors&gt;&lt;author&gt;Trost, S. G.&lt;/author&gt;&lt;author&gt;Owen, N.&lt;/author&gt;&lt;author&gt;Bauman, A. E.&lt;/author&gt;&lt;author&gt;Sallis, J. F.&lt;/author&gt;&lt;author&gt;Brown, W.&lt;/author&gt;&lt;/authors&gt;&lt;/contributors&gt;&lt;auth-address&gt;School of Human Movement Studies, University of Queensland, Brisbane QLD 4072, Australia. strost@hms.uq.edu.au&lt;/auth-address&gt;&lt;titles&gt;&lt;title&gt;Correlates of adults&amp;apos; participation in physical activity: review and update&lt;/title&gt;&lt;secondary-title&gt;Med Sci Sports Exerc&lt;/secondary-title&gt;&lt;alt-title&gt;Medicine and science in sports and exercise&lt;/alt-title&gt;&lt;/titles&gt;&lt;periodical&gt;&lt;full-title&gt;Medicine and science in sports and exercise&lt;/full-title&gt;&lt;abbr-1&gt;Med Sci Sports Exerc&lt;/abbr-1&gt;&lt;/periodical&gt;&lt;alt-periodical&gt;&lt;full-title&gt;Medicine and science in sports and exercise&lt;/full-title&gt;&lt;abbr-1&gt;Med Sci Sports Exerc&lt;/abbr-1&gt;&lt;/alt-periodical&gt;&lt;pages&gt;1996-2001&lt;/pages&gt;&lt;volume&gt;34&lt;/volume&gt;&lt;number&gt;12&lt;/number&gt;&lt;edition&gt;2002/12/10&lt;/edition&gt;&lt;keywords&gt;&lt;keyword&gt;Adult&lt;/keyword&gt;&lt;keyword&gt;*Consumer Participation&lt;/keyword&gt;&lt;keyword&gt;Environment&lt;/keyword&gt;&lt;keyword&gt;Evidence-Based Medicine&lt;/keyword&gt;&lt;keyword&gt;Humans&lt;/keyword&gt;&lt;keyword&gt;Motor Activity/*physiology&lt;/keyword&gt;&lt;keyword&gt;Statistics as Topic&lt;/keyword&gt;&lt;/keywords&gt;&lt;dates&gt;&lt;year&gt;2002&lt;/year&gt;&lt;pub-dates&gt;&lt;date&gt;Dec&lt;/date&gt;&lt;/pub-dates&gt;&lt;/dates&gt;&lt;isbn&gt;0195-9131 (Print)&amp;#xD;0195-9131&lt;/isbn&gt;&lt;accession-num&gt;12471307&lt;/accession-num&gt;&lt;urls&gt;&lt;related-urls&gt;&lt;url&gt;http://ovidsp.tx.ovid.com/ovftpdfs/FPDDNCOBFAIHNN00/fs028/ovft/live/gv009/00005768/00005768-200212000-00020.pdf&lt;/url&gt;&lt;/related-urls&gt;&lt;/urls&gt;&lt;electronic-resource-num&gt;10.1249/01.mss.0000038974.76900.92&lt;/electronic-resource-num&gt;&lt;remote-database-provider&gt;NLM&lt;/remote-database-provider&gt;&lt;language&gt;eng&lt;/language&gt;&lt;/record&gt;&lt;/Cite&gt;&lt;/EndNote&gt;</w:instrText>
            </w:r>
            <w:r>
              <w:rPr>
                <w:sz w:val="18"/>
              </w:rPr>
              <w:fldChar w:fldCharType="separate"/>
            </w:r>
            <w:r w:rsidRPr="004713BE">
              <w:rPr>
                <w:noProof/>
                <w:sz w:val="18"/>
                <w:vertAlign w:val="superscript"/>
              </w:rPr>
              <w:t>2</w:t>
            </w:r>
            <w:r>
              <w:rPr>
                <w:sz w:val="18"/>
              </w:rPr>
              <w:fldChar w:fldCharType="end"/>
            </w:r>
            <w:r w:rsidRPr="004C7060">
              <w:rPr>
                <w:sz w:val="18"/>
              </w:rPr>
              <w:t xml:space="preserve"> (PA)</w:t>
            </w:r>
          </w:p>
        </w:tc>
      </w:tr>
      <w:tr w:rsidR="00440B62" w:rsidRPr="004C7060" w:rsidTr="00AC2ECF">
        <w:trPr>
          <w:jc w:val="center"/>
        </w:trPr>
        <w:tc>
          <w:tcPr>
            <w:cnfStyle w:val="001000000000" w:firstRow="0" w:lastRow="0" w:firstColumn="1" w:lastColumn="0" w:oddVBand="0" w:evenVBand="0" w:oddHBand="0" w:evenHBand="0" w:firstRowFirstColumn="0" w:firstRowLastColumn="0" w:lastRowFirstColumn="0" w:lastRowLastColumn="0"/>
            <w:tcW w:w="1784" w:type="dxa"/>
            <w:tcBorders>
              <w:top w:val="nil"/>
              <w:bottom w:val="nil"/>
            </w:tcBorders>
          </w:tcPr>
          <w:p w:rsidR="00440B62" w:rsidRPr="004C7060" w:rsidRDefault="00440B62" w:rsidP="00440B62">
            <w:pPr>
              <w:spacing w:after="0" w:line="240" w:lineRule="auto"/>
              <w:rPr>
                <w:sz w:val="18"/>
              </w:rPr>
            </w:pPr>
          </w:p>
        </w:tc>
        <w:tc>
          <w:tcPr>
            <w:tcW w:w="1844" w:type="dxa"/>
            <w:tcBorders>
              <w:top w:val="nil"/>
              <w:bottom w:val="nil"/>
            </w:tcBorders>
          </w:tcPr>
          <w:p w:rsidR="00440B62" w:rsidRPr="004C7060" w:rsidRDefault="00440B62" w:rsidP="00440B62">
            <w:pPr>
              <w:spacing w:after="0" w:line="240" w:lineRule="auto"/>
              <w:cnfStyle w:val="000000000000" w:firstRow="0" w:lastRow="0" w:firstColumn="0" w:lastColumn="0" w:oddVBand="0" w:evenVBand="0" w:oddHBand="0" w:evenHBand="0" w:firstRowFirstColumn="0" w:firstRowLastColumn="0" w:lastRowFirstColumn="0" w:lastRowLastColumn="0"/>
              <w:rPr>
                <w:sz w:val="18"/>
              </w:rPr>
            </w:pPr>
            <w:r w:rsidRPr="004C7060">
              <w:rPr>
                <w:sz w:val="18"/>
              </w:rPr>
              <w:t xml:space="preserve">Alcohol </w:t>
            </w:r>
          </w:p>
        </w:tc>
        <w:tc>
          <w:tcPr>
            <w:tcW w:w="1829" w:type="dxa"/>
            <w:tcBorders>
              <w:top w:val="nil"/>
              <w:bottom w:val="nil"/>
            </w:tcBorders>
          </w:tcPr>
          <w:p w:rsidR="00440B62" w:rsidRPr="004C7060" w:rsidRDefault="00440B62" w:rsidP="00440B62">
            <w:pPr>
              <w:spacing w:after="0" w:line="240" w:lineRule="auto"/>
              <w:cnfStyle w:val="000000000000" w:firstRow="0" w:lastRow="0" w:firstColumn="0" w:lastColumn="0" w:oddVBand="0" w:evenVBand="0" w:oddHBand="0" w:evenHBand="0" w:firstRowFirstColumn="0" w:firstRowLastColumn="0" w:lastRowFirstColumn="0" w:lastRowLastColumn="0"/>
              <w:rPr>
                <w:sz w:val="18"/>
              </w:rPr>
            </w:pPr>
            <w:r w:rsidRPr="004C7060">
              <w:rPr>
                <w:sz w:val="18"/>
              </w:rPr>
              <w:t>Questionnaire</w:t>
            </w:r>
          </w:p>
        </w:tc>
        <w:tc>
          <w:tcPr>
            <w:tcW w:w="2236" w:type="dxa"/>
            <w:tcBorders>
              <w:top w:val="nil"/>
              <w:bottom w:val="nil"/>
            </w:tcBorders>
          </w:tcPr>
          <w:p w:rsidR="00440B62" w:rsidRPr="004C7060" w:rsidRDefault="00440B62" w:rsidP="00440B62">
            <w:pPr>
              <w:spacing w:after="0" w:line="240" w:lineRule="auto"/>
              <w:cnfStyle w:val="000000000000" w:firstRow="0" w:lastRow="0" w:firstColumn="0" w:lastColumn="0" w:oddVBand="0" w:evenVBand="0" w:oddHBand="0" w:evenHBand="0" w:firstRowFirstColumn="0" w:firstRowLastColumn="0" w:lastRowFirstColumn="0" w:lastRowLastColumn="0"/>
              <w:rPr>
                <w:sz w:val="18"/>
              </w:rPr>
            </w:pPr>
            <w:r w:rsidRPr="004C7060">
              <w:rPr>
                <w:sz w:val="18"/>
              </w:rPr>
              <w:t>Continuous (drinks per week)</w:t>
            </w:r>
          </w:p>
        </w:tc>
        <w:tc>
          <w:tcPr>
            <w:tcW w:w="1629" w:type="dxa"/>
            <w:tcBorders>
              <w:top w:val="nil"/>
              <w:bottom w:val="nil"/>
            </w:tcBorders>
          </w:tcPr>
          <w:p w:rsidR="00440B62" w:rsidRPr="004C7060" w:rsidRDefault="00440B62" w:rsidP="00440B62">
            <w:pPr>
              <w:spacing w:after="0" w:line="240" w:lineRule="auto"/>
              <w:cnfStyle w:val="000000000000" w:firstRow="0" w:lastRow="0" w:firstColumn="0" w:lastColumn="0" w:oddVBand="0" w:evenVBand="0" w:oddHBand="0" w:evenHBand="0" w:firstRowFirstColumn="0" w:firstRowLastColumn="0" w:lastRowFirstColumn="0" w:lastRowLastColumn="0"/>
              <w:rPr>
                <w:sz w:val="18"/>
              </w:rPr>
            </w:pPr>
            <w:r w:rsidRPr="004C7060">
              <w:rPr>
                <w:sz w:val="18"/>
              </w:rPr>
              <w:t>Trost</w:t>
            </w:r>
            <w:r>
              <w:rPr>
                <w:sz w:val="18"/>
              </w:rPr>
              <w:fldChar w:fldCharType="begin"/>
            </w:r>
            <w:r>
              <w:rPr>
                <w:sz w:val="18"/>
              </w:rPr>
              <w:instrText xml:space="preserve"> ADDIN EN.CITE &lt;EndNote&gt;&lt;Cite&gt;&lt;Author&gt;Trost&lt;/Author&gt;&lt;Year&gt;2002&lt;/Year&gt;&lt;RecNum&gt;301&lt;/RecNum&gt;&lt;DisplayText&gt;&lt;style face="superscript"&gt;2&lt;/style&gt;&lt;/DisplayText&gt;&lt;record&gt;&lt;rec-number&gt;301&lt;/rec-number&gt;&lt;foreign-keys&gt;&lt;key app="EN" db-id="axsvr2azovztvtep9wgxveamwdtt22t5rrpp" timestamp="1443582439"&gt;301&lt;/key&gt;&lt;/foreign-keys&gt;&lt;ref-type name="Journal Article"&gt;17&lt;/ref-type&gt;&lt;contributors&gt;&lt;authors&gt;&lt;author&gt;Trost, S. G.&lt;/author&gt;&lt;author&gt;Owen, N.&lt;/author&gt;&lt;author&gt;Bauman, A. E.&lt;/author&gt;&lt;author&gt;Sallis, J. F.&lt;/author&gt;&lt;author&gt;Brown, W.&lt;/author&gt;&lt;/authors&gt;&lt;/contributors&gt;&lt;auth-address&gt;School of Human Movement Studies, University of Queensland, Brisbane QLD 4072, Australia. strost@hms.uq.edu.au&lt;/auth-address&gt;&lt;titles&gt;&lt;title&gt;Correlates of adults&amp;apos; participation in physical activity: review and update&lt;/title&gt;&lt;secondary-title&gt;Med Sci Sports Exerc&lt;/secondary-title&gt;&lt;alt-title&gt;Medicine and science in sports and exercise&lt;/alt-title&gt;&lt;/titles&gt;&lt;periodical&gt;&lt;full-title&gt;Medicine and science in sports and exercise&lt;/full-title&gt;&lt;abbr-1&gt;Med Sci Sports Exerc&lt;/abbr-1&gt;&lt;/periodical&gt;&lt;alt-periodical&gt;&lt;full-title&gt;Medicine and science in sports and exercise&lt;/full-title&gt;&lt;abbr-1&gt;Med Sci Sports Exerc&lt;/abbr-1&gt;&lt;/alt-periodical&gt;&lt;pages&gt;1996-2001&lt;/pages&gt;&lt;volume&gt;34&lt;/volume&gt;&lt;number&gt;12&lt;/number&gt;&lt;edition&gt;2002/12/10&lt;/edition&gt;&lt;keywords&gt;&lt;keyword&gt;Adult&lt;/keyword&gt;&lt;keyword&gt;*Consumer Participation&lt;/keyword&gt;&lt;keyword&gt;Environment&lt;/keyword&gt;&lt;keyword&gt;Evidence-Based Medicine&lt;/keyword&gt;&lt;keyword&gt;Humans&lt;/keyword&gt;&lt;keyword&gt;Motor Activity/*physiology&lt;/keyword&gt;&lt;keyword&gt;Statistics as Topic&lt;/keyword&gt;&lt;/keywords&gt;&lt;dates&gt;&lt;year&gt;2002&lt;/year&gt;&lt;pub-dates&gt;&lt;date&gt;Dec&lt;/date&gt;&lt;/pub-dates&gt;&lt;/dates&gt;&lt;isbn&gt;0195-9131 (Print)&amp;#xD;0195-9131&lt;/isbn&gt;&lt;accession-num&gt;12471307&lt;/accession-num&gt;&lt;urls&gt;&lt;related-urls&gt;&lt;url&gt;http://ovidsp.tx.ovid.com/ovftpdfs/FPDDNCOBFAIHNN00/fs028/ovft/live/gv009/00005768/00005768-200212000-00020.pdf&lt;/url&gt;&lt;/related-urls&gt;&lt;/urls&gt;&lt;electronic-resource-num&gt;10.1249/01.mss.0000038974.76900.92&lt;/electronic-resource-num&gt;&lt;remote-database-provider&gt;NLM&lt;/remote-database-provider&gt;&lt;language&gt;eng&lt;/language&gt;&lt;/record&gt;&lt;/Cite&gt;&lt;/EndNote&gt;</w:instrText>
            </w:r>
            <w:r>
              <w:rPr>
                <w:sz w:val="18"/>
              </w:rPr>
              <w:fldChar w:fldCharType="separate"/>
            </w:r>
            <w:r w:rsidRPr="004713BE">
              <w:rPr>
                <w:noProof/>
                <w:sz w:val="18"/>
                <w:vertAlign w:val="superscript"/>
              </w:rPr>
              <w:t>2</w:t>
            </w:r>
            <w:r>
              <w:rPr>
                <w:sz w:val="18"/>
              </w:rPr>
              <w:fldChar w:fldCharType="end"/>
            </w:r>
            <w:r w:rsidRPr="004C7060">
              <w:rPr>
                <w:sz w:val="18"/>
              </w:rPr>
              <w:t xml:space="preserve"> (PA) </w:t>
            </w:r>
          </w:p>
        </w:tc>
      </w:tr>
      <w:tr w:rsidR="00440B62" w:rsidRPr="004C7060" w:rsidTr="00AC2E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4" w:type="dxa"/>
            <w:tcBorders>
              <w:top w:val="nil"/>
              <w:bottom w:val="nil"/>
            </w:tcBorders>
          </w:tcPr>
          <w:p w:rsidR="00440B62" w:rsidRPr="004C7060" w:rsidRDefault="00440B62" w:rsidP="00440B62">
            <w:pPr>
              <w:spacing w:after="0" w:line="240" w:lineRule="auto"/>
              <w:rPr>
                <w:sz w:val="18"/>
              </w:rPr>
            </w:pPr>
          </w:p>
        </w:tc>
        <w:tc>
          <w:tcPr>
            <w:tcW w:w="1844" w:type="dxa"/>
            <w:tcBorders>
              <w:top w:val="nil"/>
              <w:bottom w:val="nil"/>
            </w:tcBorders>
          </w:tcPr>
          <w:p w:rsidR="00440B62" w:rsidRPr="004C7060"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sz w:val="18"/>
              </w:rPr>
            </w:pPr>
            <w:r w:rsidRPr="004C7060">
              <w:rPr>
                <w:sz w:val="18"/>
              </w:rPr>
              <w:t>Smoking</w:t>
            </w:r>
          </w:p>
        </w:tc>
        <w:tc>
          <w:tcPr>
            <w:tcW w:w="1829" w:type="dxa"/>
            <w:tcBorders>
              <w:top w:val="nil"/>
              <w:bottom w:val="nil"/>
            </w:tcBorders>
          </w:tcPr>
          <w:p w:rsidR="00440B62" w:rsidRPr="004C7060"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sz w:val="18"/>
              </w:rPr>
            </w:pPr>
            <w:r w:rsidRPr="004C7060">
              <w:rPr>
                <w:sz w:val="18"/>
              </w:rPr>
              <w:t xml:space="preserve">Single item </w:t>
            </w:r>
          </w:p>
        </w:tc>
        <w:tc>
          <w:tcPr>
            <w:tcW w:w="2236" w:type="dxa"/>
            <w:tcBorders>
              <w:top w:val="nil"/>
              <w:bottom w:val="nil"/>
            </w:tcBorders>
          </w:tcPr>
          <w:p w:rsidR="00440B62" w:rsidRPr="004C7060"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sz w:val="18"/>
              </w:rPr>
            </w:pPr>
            <w:r w:rsidRPr="004C7060">
              <w:rPr>
                <w:sz w:val="18"/>
              </w:rPr>
              <w:t>Binary (yes/no)</w:t>
            </w:r>
          </w:p>
        </w:tc>
        <w:tc>
          <w:tcPr>
            <w:tcW w:w="1629" w:type="dxa"/>
            <w:tcBorders>
              <w:top w:val="nil"/>
              <w:bottom w:val="nil"/>
            </w:tcBorders>
          </w:tcPr>
          <w:p w:rsidR="00440B62" w:rsidRPr="004C7060"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sz w:val="18"/>
              </w:rPr>
            </w:pPr>
            <w:r w:rsidRPr="004C7060">
              <w:rPr>
                <w:sz w:val="18"/>
              </w:rPr>
              <w:t>Trost</w:t>
            </w:r>
            <w:r>
              <w:rPr>
                <w:sz w:val="18"/>
              </w:rPr>
              <w:fldChar w:fldCharType="begin"/>
            </w:r>
            <w:r>
              <w:rPr>
                <w:sz w:val="18"/>
              </w:rPr>
              <w:instrText xml:space="preserve"> ADDIN EN.CITE &lt;EndNote&gt;&lt;Cite&gt;&lt;Author&gt;Trost&lt;/Author&gt;&lt;Year&gt;2002&lt;/Year&gt;&lt;RecNum&gt;301&lt;/RecNum&gt;&lt;DisplayText&gt;&lt;style face="superscript"&gt;2&lt;/style&gt;&lt;/DisplayText&gt;&lt;record&gt;&lt;rec-number&gt;301&lt;/rec-number&gt;&lt;foreign-keys&gt;&lt;key app="EN" db-id="axsvr2azovztvtep9wgxveamwdtt22t5rrpp" timestamp="1443582439"&gt;301&lt;/key&gt;&lt;/foreign-keys&gt;&lt;ref-type name="Journal Article"&gt;17&lt;/ref-type&gt;&lt;contributors&gt;&lt;authors&gt;&lt;author&gt;Trost, S. G.&lt;/author&gt;&lt;author&gt;Owen, N.&lt;/author&gt;&lt;author&gt;Bauman, A. E.&lt;/author&gt;&lt;author&gt;Sallis, J. F.&lt;/author&gt;&lt;author&gt;Brown, W.&lt;/author&gt;&lt;/authors&gt;&lt;/contributors&gt;&lt;auth-address&gt;School of Human Movement Studies, University of Queensland, Brisbane QLD 4072, Australia. strost@hms.uq.edu.au&lt;/auth-address&gt;&lt;titles&gt;&lt;title&gt;Correlates of adults&amp;apos; participation in physical activity: review and update&lt;/title&gt;&lt;secondary-title&gt;Med Sci Sports Exerc&lt;/secondary-title&gt;&lt;alt-title&gt;Medicine and science in sports and exercise&lt;/alt-title&gt;&lt;/titles&gt;&lt;periodical&gt;&lt;full-title&gt;Medicine and science in sports and exercise&lt;/full-title&gt;&lt;abbr-1&gt;Med Sci Sports Exerc&lt;/abbr-1&gt;&lt;/periodical&gt;&lt;alt-periodical&gt;&lt;full-title&gt;Medicine and science in sports and exercise&lt;/full-title&gt;&lt;abbr-1&gt;Med Sci Sports Exerc&lt;/abbr-1&gt;&lt;/alt-periodical&gt;&lt;pages&gt;1996-2001&lt;/pages&gt;&lt;volume&gt;34&lt;/volume&gt;&lt;number&gt;12&lt;/number&gt;&lt;edition&gt;2002/12/10&lt;/edition&gt;&lt;keywords&gt;&lt;keyword&gt;Adult&lt;/keyword&gt;&lt;keyword&gt;*Consumer Participation&lt;/keyword&gt;&lt;keyword&gt;Environment&lt;/keyword&gt;&lt;keyword&gt;Evidence-Based Medicine&lt;/keyword&gt;&lt;keyword&gt;Humans&lt;/keyword&gt;&lt;keyword&gt;Motor Activity/*physiology&lt;/keyword&gt;&lt;keyword&gt;Statistics as Topic&lt;/keyword&gt;&lt;/keywords&gt;&lt;dates&gt;&lt;year&gt;2002&lt;/year&gt;&lt;pub-dates&gt;&lt;date&gt;Dec&lt;/date&gt;&lt;/pub-dates&gt;&lt;/dates&gt;&lt;isbn&gt;0195-9131 (Print)&amp;#xD;0195-9131&lt;/isbn&gt;&lt;accession-num&gt;12471307&lt;/accession-num&gt;&lt;urls&gt;&lt;related-urls&gt;&lt;url&gt;http://ovidsp.tx.ovid.com/ovftpdfs/FPDDNCOBFAIHNN00/fs028/ovft/live/gv009/00005768/00005768-200212000-00020.pdf&lt;/url&gt;&lt;/related-urls&gt;&lt;/urls&gt;&lt;electronic-resource-num&gt;10.1249/01.mss.0000038974.76900.92&lt;/electronic-resource-num&gt;&lt;remote-database-provider&gt;NLM&lt;/remote-database-provider&gt;&lt;language&gt;eng&lt;/language&gt;&lt;/record&gt;&lt;/Cite&gt;&lt;/EndNote&gt;</w:instrText>
            </w:r>
            <w:r>
              <w:rPr>
                <w:sz w:val="18"/>
              </w:rPr>
              <w:fldChar w:fldCharType="separate"/>
            </w:r>
            <w:r w:rsidRPr="004713BE">
              <w:rPr>
                <w:noProof/>
                <w:sz w:val="18"/>
                <w:vertAlign w:val="superscript"/>
              </w:rPr>
              <w:t>2</w:t>
            </w:r>
            <w:r>
              <w:rPr>
                <w:sz w:val="18"/>
              </w:rPr>
              <w:fldChar w:fldCharType="end"/>
            </w:r>
            <w:r w:rsidRPr="004C7060">
              <w:rPr>
                <w:sz w:val="18"/>
              </w:rPr>
              <w:t xml:space="preserve"> (PA)</w:t>
            </w:r>
          </w:p>
        </w:tc>
      </w:tr>
      <w:tr w:rsidR="00440B62" w:rsidRPr="004C7060" w:rsidTr="00AC2ECF">
        <w:trPr>
          <w:jc w:val="center"/>
        </w:trPr>
        <w:tc>
          <w:tcPr>
            <w:cnfStyle w:val="001000000000" w:firstRow="0" w:lastRow="0" w:firstColumn="1" w:lastColumn="0" w:oddVBand="0" w:evenVBand="0" w:oddHBand="0" w:evenHBand="0" w:firstRowFirstColumn="0" w:firstRowLastColumn="0" w:lastRowFirstColumn="0" w:lastRowLastColumn="0"/>
            <w:tcW w:w="1784" w:type="dxa"/>
            <w:tcBorders>
              <w:top w:val="nil"/>
              <w:bottom w:val="nil"/>
            </w:tcBorders>
          </w:tcPr>
          <w:p w:rsidR="00440B62" w:rsidRPr="004C7060" w:rsidRDefault="00440B62" w:rsidP="00440B62">
            <w:pPr>
              <w:spacing w:after="0" w:line="240" w:lineRule="auto"/>
              <w:rPr>
                <w:sz w:val="18"/>
              </w:rPr>
            </w:pPr>
          </w:p>
        </w:tc>
        <w:tc>
          <w:tcPr>
            <w:tcW w:w="1844" w:type="dxa"/>
            <w:tcBorders>
              <w:top w:val="nil"/>
              <w:bottom w:val="nil"/>
            </w:tcBorders>
          </w:tcPr>
          <w:p w:rsidR="00440B62" w:rsidRPr="004C7060" w:rsidRDefault="00440B62" w:rsidP="00440B62">
            <w:pPr>
              <w:spacing w:after="0" w:line="240" w:lineRule="auto"/>
              <w:cnfStyle w:val="000000000000" w:firstRow="0" w:lastRow="0" w:firstColumn="0" w:lastColumn="0" w:oddVBand="0" w:evenVBand="0" w:oddHBand="0" w:evenHBand="0" w:firstRowFirstColumn="0" w:firstRowLastColumn="0" w:lastRowFirstColumn="0" w:lastRowLastColumn="0"/>
              <w:rPr>
                <w:sz w:val="18"/>
              </w:rPr>
            </w:pPr>
            <w:r w:rsidRPr="004C7060">
              <w:rPr>
                <w:sz w:val="18"/>
              </w:rPr>
              <w:t>Sleep</w:t>
            </w:r>
          </w:p>
        </w:tc>
        <w:tc>
          <w:tcPr>
            <w:tcW w:w="1829" w:type="dxa"/>
            <w:tcBorders>
              <w:top w:val="nil"/>
              <w:bottom w:val="nil"/>
            </w:tcBorders>
          </w:tcPr>
          <w:p w:rsidR="00440B62" w:rsidRPr="004C7060" w:rsidRDefault="00440B62" w:rsidP="00440B62">
            <w:pPr>
              <w:spacing w:after="0" w:line="240" w:lineRule="auto"/>
              <w:cnfStyle w:val="000000000000" w:firstRow="0" w:lastRow="0" w:firstColumn="0" w:lastColumn="0" w:oddVBand="0" w:evenVBand="0" w:oddHBand="0" w:evenHBand="0" w:firstRowFirstColumn="0" w:firstRowLastColumn="0" w:lastRowFirstColumn="0" w:lastRowLastColumn="0"/>
              <w:rPr>
                <w:sz w:val="18"/>
              </w:rPr>
            </w:pPr>
            <w:r w:rsidRPr="004C7060">
              <w:rPr>
                <w:sz w:val="18"/>
              </w:rPr>
              <w:t>Pittsburgh Quality Sleep Index</w:t>
            </w:r>
          </w:p>
        </w:tc>
        <w:tc>
          <w:tcPr>
            <w:tcW w:w="2236" w:type="dxa"/>
            <w:tcBorders>
              <w:top w:val="nil"/>
              <w:bottom w:val="nil"/>
            </w:tcBorders>
          </w:tcPr>
          <w:p w:rsidR="00440B62" w:rsidRPr="004C7060" w:rsidRDefault="00440B62" w:rsidP="00440B62">
            <w:pPr>
              <w:spacing w:after="0" w:line="240" w:lineRule="auto"/>
              <w:cnfStyle w:val="000000000000" w:firstRow="0" w:lastRow="0" w:firstColumn="0" w:lastColumn="0" w:oddVBand="0" w:evenVBand="0" w:oddHBand="0" w:evenHBand="0" w:firstRowFirstColumn="0" w:firstRowLastColumn="0" w:lastRowFirstColumn="0" w:lastRowLastColumn="0"/>
              <w:rPr>
                <w:sz w:val="18"/>
              </w:rPr>
            </w:pPr>
            <w:r w:rsidRPr="004C7060">
              <w:rPr>
                <w:sz w:val="18"/>
              </w:rPr>
              <w:t>Continuous (lower scores are better)</w:t>
            </w:r>
          </w:p>
          <w:p w:rsidR="00440B62" w:rsidRPr="004C7060" w:rsidRDefault="00440B62" w:rsidP="00440B62">
            <w:pPr>
              <w:spacing w:after="0" w:line="240" w:lineRule="auto"/>
              <w:cnfStyle w:val="000000000000" w:firstRow="0" w:lastRow="0" w:firstColumn="0" w:lastColumn="0" w:oddVBand="0" w:evenVBand="0" w:oddHBand="0" w:evenHBand="0" w:firstRowFirstColumn="0" w:firstRowLastColumn="0" w:lastRowFirstColumn="0" w:lastRowLastColumn="0"/>
              <w:rPr>
                <w:sz w:val="18"/>
              </w:rPr>
            </w:pPr>
          </w:p>
        </w:tc>
        <w:tc>
          <w:tcPr>
            <w:tcW w:w="1629" w:type="dxa"/>
            <w:tcBorders>
              <w:top w:val="nil"/>
              <w:bottom w:val="nil"/>
            </w:tcBorders>
          </w:tcPr>
          <w:p w:rsidR="00440B62" w:rsidRPr="004C7060" w:rsidRDefault="00440B62" w:rsidP="00440B62">
            <w:pPr>
              <w:spacing w:after="0" w:line="240" w:lineRule="auto"/>
              <w:cnfStyle w:val="000000000000" w:firstRow="0" w:lastRow="0" w:firstColumn="0" w:lastColumn="0" w:oddVBand="0" w:evenVBand="0" w:oddHBand="0" w:evenHBand="0" w:firstRowFirstColumn="0" w:firstRowLastColumn="0" w:lastRowFirstColumn="0" w:lastRowLastColumn="0"/>
              <w:rPr>
                <w:sz w:val="18"/>
              </w:rPr>
            </w:pPr>
            <w:r w:rsidRPr="004C7060">
              <w:rPr>
                <w:sz w:val="18"/>
              </w:rPr>
              <w:t>Farnsworth</w:t>
            </w:r>
            <w:r>
              <w:rPr>
                <w:sz w:val="18"/>
              </w:rPr>
              <w:fldChar w:fldCharType="begin"/>
            </w:r>
            <w:r>
              <w:rPr>
                <w:sz w:val="18"/>
              </w:rPr>
              <w:instrText xml:space="preserve"> ADDIN EN.CITE &lt;EndNote&gt;&lt;Cite&gt;&lt;Author&gt;Farnsworth&lt;/Author&gt;&lt;Year&gt;2015&lt;/Year&gt;&lt;RecNum&gt;316&lt;/RecNum&gt;&lt;DisplayText&gt;&lt;style face="superscript"&gt;31&lt;/style&gt;&lt;/DisplayText&gt;&lt;record&gt;&lt;rec-number&gt;316&lt;/rec-number&gt;&lt;foreign-keys&gt;&lt;key app="EN" db-id="axsvr2azovztvtep9wgxveamwdtt22t5rrpp" timestamp="1444783239"&gt;316&lt;/key&gt;&lt;/foreign-keys&gt;&lt;ref-type name="Journal Article"&gt;17&lt;/ref-type&gt;&lt;contributors&gt;&lt;authors&gt;&lt;author&gt;Farnsworth, J. L.&lt;/author&gt;&lt;author&gt;Kim, Y.&lt;/author&gt;&lt;author&gt;Kang, M.&lt;/author&gt;&lt;/authors&gt;&lt;/contributors&gt;&lt;auth-address&gt;Department of Health and Human Performance, Middle Tennessee State University, Murfreesboro, TN.&lt;/auth-address&gt;&lt;titles&gt;&lt;title&gt;Sleep Disorders, Physical Activity, and Sedentary Behavior Among U.S. Adults: National Health and Nutrition Examination Survey&lt;/title&gt;&lt;secondary-title&gt;J Phys Act Health&lt;/secondary-title&gt;&lt;alt-title&gt;Journal of physical activity &amp;amp; health&lt;/alt-title&gt;&lt;/titles&gt;&lt;periodical&gt;&lt;full-title&gt;Journal of physical activity &amp;amp; health&lt;/full-title&gt;&lt;abbr-1&gt;J Phys Act Health&lt;/abbr-1&gt;&lt;/periodical&gt;&lt;alt-periodical&gt;&lt;full-title&gt;Journal of physical activity &amp;amp; health&lt;/full-title&gt;&lt;abbr-1&gt;J Phys Act Health&lt;/abbr-1&gt;&lt;/alt-periodical&gt;&lt;edition&gt;2015/02/25&lt;/edition&gt;&lt;dates&gt;&lt;year&gt;2015&lt;/year&gt;&lt;pub-dates&gt;&lt;date&gt;Feb 24&lt;/date&gt;&lt;/pub-dates&gt;&lt;/dates&gt;&lt;isbn&gt;1543-3080&lt;/isbn&gt;&lt;accession-num&gt;25710522&lt;/accession-num&gt;&lt;urls&gt;&lt;/urls&gt;&lt;electronic-resource-num&gt;10.1123/jpah.2014-0251&lt;/electronic-resource-num&gt;&lt;remote-database-provider&gt;NLM&lt;/remote-database-provider&gt;&lt;language&gt;Eng&lt;/language&gt;&lt;/record&gt;&lt;/Cite&gt;&lt;/EndNote&gt;</w:instrText>
            </w:r>
            <w:r>
              <w:rPr>
                <w:sz w:val="18"/>
              </w:rPr>
              <w:fldChar w:fldCharType="separate"/>
            </w:r>
            <w:r w:rsidRPr="00023B1D">
              <w:rPr>
                <w:noProof/>
                <w:sz w:val="18"/>
                <w:vertAlign w:val="superscript"/>
              </w:rPr>
              <w:t>31</w:t>
            </w:r>
            <w:r>
              <w:rPr>
                <w:sz w:val="18"/>
              </w:rPr>
              <w:fldChar w:fldCharType="end"/>
            </w:r>
            <w:r w:rsidRPr="004C7060">
              <w:rPr>
                <w:sz w:val="18"/>
              </w:rPr>
              <w:t xml:space="preserve">  </w:t>
            </w:r>
          </w:p>
        </w:tc>
      </w:tr>
      <w:tr w:rsidR="00440B62" w:rsidRPr="004C7060" w:rsidTr="00AC2E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4" w:type="dxa"/>
            <w:tcBorders>
              <w:top w:val="single" w:sz="4" w:space="0" w:color="auto"/>
            </w:tcBorders>
          </w:tcPr>
          <w:p w:rsidR="00440B62" w:rsidRPr="004C7060" w:rsidRDefault="00440B62" w:rsidP="00440B62">
            <w:pPr>
              <w:spacing w:after="0" w:line="240" w:lineRule="auto"/>
              <w:rPr>
                <w:sz w:val="18"/>
              </w:rPr>
            </w:pPr>
            <w:r w:rsidRPr="004C7060">
              <w:rPr>
                <w:sz w:val="18"/>
              </w:rPr>
              <w:t>Physical &amp; Psychological  Health</w:t>
            </w:r>
          </w:p>
        </w:tc>
        <w:tc>
          <w:tcPr>
            <w:tcW w:w="1844" w:type="dxa"/>
            <w:tcBorders>
              <w:top w:val="single" w:sz="4" w:space="0" w:color="auto"/>
            </w:tcBorders>
          </w:tcPr>
          <w:p w:rsidR="00440B62" w:rsidRPr="004C7060"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sz w:val="18"/>
              </w:rPr>
            </w:pPr>
            <w:r w:rsidRPr="004C7060">
              <w:rPr>
                <w:sz w:val="18"/>
              </w:rPr>
              <w:t>Body Composition</w:t>
            </w:r>
          </w:p>
        </w:tc>
        <w:tc>
          <w:tcPr>
            <w:tcW w:w="1829" w:type="dxa"/>
            <w:tcBorders>
              <w:top w:val="single" w:sz="4" w:space="0" w:color="auto"/>
            </w:tcBorders>
          </w:tcPr>
          <w:p w:rsidR="00440B62" w:rsidRPr="004C7060"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sz w:val="18"/>
              </w:rPr>
            </w:pPr>
            <w:r>
              <w:rPr>
                <w:sz w:val="18"/>
              </w:rPr>
              <w:t>Measured waist circumference</w:t>
            </w:r>
          </w:p>
        </w:tc>
        <w:tc>
          <w:tcPr>
            <w:tcW w:w="2236" w:type="dxa"/>
            <w:tcBorders>
              <w:top w:val="single" w:sz="4" w:space="0" w:color="auto"/>
            </w:tcBorders>
          </w:tcPr>
          <w:p w:rsidR="00440B62" w:rsidRPr="004C7060"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sz w:val="18"/>
              </w:rPr>
            </w:pPr>
            <w:r w:rsidRPr="004C7060">
              <w:rPr>
                <w:sz w:val="18"/>
              </w:rPr>
              <w:t xml:space="preserve">Continuous </w:t>
            </w:r>
          </w:p>
        </w:tc>
        <w:tc>
          <w:tcPr>
            <w:tcW w:w="1629" w:type="dxa"/>
            <w:tcBorders>
              <w:top w:val="single" w:sz="4" w:space="0" w:color="auto"/>
            </w:tcBorders>
          </w:tcPr>
          <w:p w:rsidR="00440B62" w:rsidRPr="004C7060"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sz w:val="18"/>
              </w:rPr>
            </w:pPr>
            <w:r w:rsidRPr="004C7060">
              <w:rPr>
                <w:sz w:val="18"/>
              </w:rPr>
              <w:t>Bauman</w:t>
            </w:r>
            <w:r>
              <w:rPr>
                <w:sz w:val="18"/>
              </w:rPr>
              <w:fldChar w:fldCharType="begin">
                <w:fldData xml:space="preserve">PEVuZE5vdGU+PENpdGU+PEF1dGhvcj5CYXVtYW48L0F1dGhvcj48WWVhcj4yMDEyPC9ZZWFyPjxS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</w:fldData>
              </w:fldChar>
            </w:r>
            <w:r>
              <w:rPr>
                <w:sz w:val="18"/>
              </w:rPr>
              <w:instrText xml:space="preserve"> ADDIN EN.CITE </w:instrText>
            </w:r>
            <w:r>
              <w:rPr>
                <w:sz w:val="18"/>
              </w:rPr>
              <w:fldChar w:fldCharType="begin">
                <w:fldData xml:space="preserve">PEVuZE5vdGU+PENpdGU+PEF1dGhvcj5CYXVtYW48L0F1dGhvcj48WWVhcj4yMDEyPC9ZZWFyPjxS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</w:fldData>
              </w:fldChar>
            </w:r>
            <w:r>
              <w:rPr>
                <w:sz w:val="18"/>
              </w:rPr>
              <w:instrText xml:space="preserve"> ADDIN EN.CITE.DATA </w:instrText>
            </w:r>
            <w:r>
              <w:rPr>
                <w:sz w:val="18"/>
              </w:rPr>
            </w:r>
            <w:r>
              <w:rPr>
                <w:sz w:val="18"/>
              </w:rPr>
              <w:fldChar w:fldCharType="end"/>
            </w:r>
            <w:r>
              <w:rPr>
                <w:sz w:val="18"/>
              </w:rPr>
            </w:r>
            <w:r>
              <w:rPr>
                <w:sz w:val="18"/>
              </w:rPr>
              <w:fldChar w:fldCharType="separate"/>
            </w:r>
            <w:r w:rsidRPr="0079688A">
              <w:rPr>
                <w:noProof/>
                <w:sz w:val="18"/>
                <w:vertAlign w:val="superscript"/>
              </w:rPr>
              <w:t>5</w:t>
            </w:r>
            <w:r>
              <w:rPr>
                <w:sz w:val="18"/>
              </w:rPr>
              <w:fldChar w:fldCharType="end"/>
            </w:r>
            <w:r w:rsidRPr="004C7060">
              <w:rPr>
                <w:sz w:val="18"/>
              </w:rPr>
              <w:t xml:space="preserve"> (PA), Rhodes</w:t>
            </w:r>
            <w:r>
              <w:rPr>
                <w:sz w:val="18"/>
              </w:rPr>
              <w:fldChar w:fldCharType="begin"/>
            </w:r>
            <w:r>
              <w:rPr>
                <w:sz w:val="18"/>
              </w:rPr>
              <w:instrText xml:space="preserve"> ADDIN EN.CITE &lt;EndNote&gt;&lt;Cite&gt;&lt;Author&gt;Rhodes&lt;/Author&gt;&lt;Year&gt;2012&lt;/Year&gt;&lt;RecNum&gt;303&lt;/RecNum&gt;&lt;DisplayText&gt;&lt;style face="superscript"&gt;4&lt;/style&gt;&lt;/DisplayText&gt;&lt;record&gt;&lt;rec-number&gt;303&lt;/rec-number&gt;&lt;foreign-keys&gt;&lt;key app="EN" db-id="axsvr2azovztvtep9wgxveamwdtt22t5rrpp" timestamp="1443678076"&gt;303&lt;/key&gt;&lt;/foreign-keys&gt;&lt;ref-type name="Journal Article"&gt;17&lt;/ref-type&gt;&lt;contributors&gt;&lt;authors&gt;&lt;author&gt;Rhodes, R. E.&lt;/author&gt;&lt;author&gt;Mark, R. S.&lt;/author&gt;&lt;author&gt;Temmel, C. P.&lt;/author&gt;&lt;/authors&gt;&lt;/contributors&gt;&lt;auth-address&gt;Behavioural Medicine Laboratory, University of Victoria, Victoria, British Columbia, Canada. rhodes@uvic.ca&lt;/auth-address&gt;&lt;titles&gt;&lt;title&gt;Adult sedentary behavior: a systematic review&lt;/title&gt;&lt;secondary-title&gt;Am J Prev Med&lt;/secondary-title&gt;&lt;alt-title&gt;American journal of preventive medicine&lt;/alt-title&gt;&lt;/titles&gt;&lt;periodical&gt;&lt;full-title&gt;American journal of preventive medicine&lt;/full-title&gt;&lt;abbr-1&gt;Am J Prev Med&lt;/abbr-1&gt;&lt;/periodical&gt;&lt;alt-periodical&gt;&lt;full-title&gt;American journal of preventive medicine&lt;/full-title&gt;&lt;abbr-1&gt;Am J Prev Med&lt;/abbr-1&gt;&lt;/alt-periodical&gt;&lt;pages&gt;e3-28&lt;/pages&gt;&lt;volume&gt;42&lt;/volume&gt;&lt;number&gt;3&lt;/number&gt;&lt;edition&gt;2012/02/22&lt;/edition&gt;&lt;keywords&gt;&lt;keyword&gt;Adult&lt;/keyword&gt;&lt;keyword&gt;Guidelines as Topic&lt;/keyword&gt;&lt;keyword&gt;*Health Behavior&lt;/keyword&gt;&lt;keyword&gt;Humans&lt;/keyword&gt;&lt;keyword&gt;*Leisure Activities&lt;/keyword&gt;&lt;keyword&gt;Motor Activity&lt;/keyword&gt;&lt;keyword&gt;*Sedentary Lifestyle&lt;/keyword&gt;&lt;/keywords&gt;&lt;dates&gt;&lt;year&gt;2012&lt;/year&gt;&lt;pub-dates&gt;&lt;date&gt;Mar&lt;/date&gt;&lt;/pub-dates&gt;&lt;/dates&gt;&lt;isbn&gt;0749-3797&lt;/isbn&gt;&lt;accession-num&gt;22341176&lt;/accession-num&gt;&lt;urls&gt;&lt;related-urls&gt;&lt;url&gt;http://ac.els-cdn.com/S074937971100910X/1-s2.0-S074937971100910X-main.pdf?_tid=50417ae2-432c-11e6-8014-00000aacb35f&amp;amp;acdnat=1467777008_b5b2c4528251ef02550dcd129063ff61&lt;/url&gt;&lt;/related-urls&gt;&lt;/urls&gt;&lt;electronic-resource-num&gt;10.1016/j.amepre.2011.10.020&lt;/electronic-resource-num&gt;&lt;remote-database-provider&gt;NLM&lt;/remote-database-provider&gt;&lt;language&gt;eng&lt;/language&gt;&lt;/record&gt;&lt;/Cite&gt;&lt;/EndNote&gt;</w:instrText>
            </w:r>
            <w:r>
              <w:rPr>
                <w:sz w:val="18"/>
              </w:rPr>
              <w:fldChar w:fldCharType="separate"/>
            </w:r>
            <w:r w:rsidRPr="004713BE">
              <w:rPr>
                <w:noProof/>
                <w:sz w:val="18"/>
                <w:vertAlign w:val="superscript"/>
              </w:rPr>
              <w:t>4</w:t>
            </w:r>
            <w:r>
              <w:rPr>
                <w:sz w:val="18"/>
              </w:rPr>
              <w:fldChar w:fldCharType="end"/>
            </w:r>
            <w:r w:rsidRPr="004C7060">
              <w:rPr>
                <w:sz w:val="18"/>
              </w:rPr>
              <w:t xml:space="preserve"> (SED)</w:t>
            </w:r>
          </w:p>
        </w:tc>
      </w:tr>
      <w:tr w:rsidR="00440B62" w:rsidRPr="004C7060" w:rsidTr="00AC2ECF">
        <w:trPr>
          <w:jc w:val="center"/>
        </w:trPr>
        <w:tc>
          <w:tcPr>
            <w:cnfStyle w:val="001000000000" w:firstRow="0" w:lastRow="0" w:firstColumn="1" w:lastColumn="0" w:oddVBand="0" w:evenVBand="0" w:oddHBand="0" w:evenHBand="0" w:firstRowFirstColumn="0" w:firstRowLastColumn="0" w:lastRowFirstColumn="0" w:lastRowLastColumn="0"/>
            <w:tcW w:w="1784" w:type="dxa"/>
            <w:tcBorders>
              <w:bottom w:val="nil"/>
            </w:tcBorders>
          </w:tcPr>
          <w:p w:rsidR="00440B62" w:rsidRPr="004C7060" w:rsidRDefault="00440B62" w:rsidP="00440B62">
            <w:pPr>
              <w:spacing w:after="0" w:line="240" w:lineRule="auto"/>
              <w:rPr>
                <w:sz w:val="18"/>
              </w:rPr>
            </w:pPr>
          </w:p>
        </w:tc>
        <w:tc>
          <w:tcPr>
            <w:tcW w:w="1844" w:type="dxa"/>
            <w:tcBorders>
              <w:bottom w:val="nil"/>
            </w:tcBorders>
          </w:tcPr>
          <w:p w:rsidR="00440B62" w:rsidRPr="004C7060" w:rsidRDefault="00440B62" w:rsidP="00440B62">
            <w:pPr>
              <w:spacing w:after="0" w:line="240" w:lineRule="auto"/>
              <w:cnfStyle w:val="000000000000" w:firstRow="0" w:lastRow="0" w:firstColumn="0" w:lastColumn="0" w:oddVBand="0" w:evenVBand="0" w:oddHBand="0" w:evenHBand="0" w:firstRowFirstColumn="0" w:firstRowLastColumn="0" w:lastRowFirstColumn="0" w:lastRowLastColumn="0"/>
              <w:rPr>
                <w:sz w:val="18"/>
              </w:rPr>
            </w:pPr>
            <w:r w:rsidRPr="004C7060">
              <w:rPr>
                <w:sz w:val="18"/>
              </w:rPr>
              <w:t>Diagnosed disorders</w:t>
            </w:r>
          </w:p>
        </w:tc>
        <w:tc>
          <w:tcPr>
            <w:tcW w:w="1829" w:type="dxa"/>
            <w:tcBorders>
              <w:bottom w:val="nil"/>
            </w:tcBorders>
          </w:tcPr>
          <w:p w:rsidR="00440B62" w:rsidRPr="004C7060" w:rsidRDefault="00440B62" w:rsidP="00440B62">
            <w:pPr>
              <w:spacing w:after="0" w:line="240" w:lineRule="auto"/>
              <w:cnfStyle w:val="000000000000" w:firstRow="0" w:lastRow="0" w:firstColumn="0" w:lastColumn="0" w:oddVBand="0" w:evenVBand="0" w:oddHBand="0" w:evenHBand="0" w:firstRowFirstColumn="0" w:firstRowLastColumn="0" w:lastRowFirstColumn="0" w:lastRowLastColumn="0"/>
              <w:rPr>
                <w:sz w:val="18"/>
              </w:rPr>
            </w:pPr>
            <w:r w:rsidRPr="004C7060">
              <w:rPr>
                <w:sz w:val="18"/>
              </w:rPr>
              <w:t># currently diagnosed disorders</w:t>
            </w:r>
          </w:p>
        </w:tc>
        <w:tc>
          <w:tcPr>
            <w:tcW w:w="2236" w:type="dxa"/>
            <w:tcBorders>
              <w:bottom w:val="nil"/>
            </w:tcBorders>
          </w:tcPr>
          <w:p w:rsidR="00440B62" w:rsidRPr="004C7060" w:rsidRDefault="00440B62" w:rsidP="00440B62">
            <w:pPr>
              <w:spacing w:after="0" w:line="240" w:lineRule="auto"/>
              <w:cnfStyle w:val="000000000000" w:firstRow="0" w:lastRow="0" w:firstColumn="0" w:lastColumn="0" w:oddVBand="0" w:evenVBand="0" w:oddHBand="0" w:evenHBand="0" w:firstRowFirstColumn="0" w:firstRowLastColumn="0" w:lastRowFirstColumn="0" w:lastRowLastColumn="0"/>
              <w:rPr>
                <w:sz w:val="18"/>
              </w:rPr>
            </w:pPr>
            <w:r>
              <w:rPr>
                <w:sz w:val="18"/>
              </w:rPr>
              <w:t>Count of b</w:t>
            </w:r>
            <w:r w:rsidRPr="004C7060">
              <w:rPr>
                <w:sz w:val="18"/>
              </w:rPr>
              <w:t>inary (yes/no)</w:t>
            </w:r>
          </w:p>
        </w:tc>
        <w:tc>
          <w:tcPr>
            <w:tcW w:w="1629" w:type="dxa"/>
            <w:tcBorders>
              <w:bottom w:val="nil"/>
            </w:tcBorders>
          </w:tcPr>
          <w:p w:rsidR="00440B62" w:rsidRPr="004C7060" w:rsidRDefault="00440B62" w:rsidP="00440B62">
            <w:pPr>
              <w:spacing w:after="0" w:line="240" w:lineRule="auto"/>
              <w:cnfStyle w:val="000000000000" w:firstRow="0" w:lastRow="0" w:firstColumn="0" w:lastColumn="0" w:oddVBand="0" w:evenVBand="0" w:oddHBand="0" w:evenHBand="0" w:firstRowFirstColumn="0" w:firstRowLastColumn="0" w:lastRowFirstColumn="0" w:lastRowLastColumn="0"/>
              <w:rPr>
                <w:sz w:val="18"/>
              </w:rPr>
            </w:pPr>
            <w:r w:rsidRPr="004C7060">
              <w:rPr>
                <w:sz w:val="18"/>
              </w:rPr>
              <w:t>Bauman</w:t>
            </w:r>
            <w:r>
              <w:rPr>
                <w:sz w:val="18"/>
              </w:rPr>
              <w:fldChar w:fldCharType="begin">
                <w:fldData xml:space="preserve">PEVuZE5vdGU+PENpdGU+PEF1dGhvcj5CYXVtYW48L0F1dGhvcj48WWVhcj4yMDEyPC9ZZWFyPjxS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</w:fldData>
              </w:fldChar>
            </w:r>
            <w:r>
              <w:rPr>
                <w:sz w:val="18"/>
              </w:rPr>
              <w:instrText xml:space="preserve"> ADDIN EN.CITE </w:instrText>
            </w:r>
            <w:r>
              <w:rPr>
                <w:sz w:val="18"/>
              </w:rPr>
              <w:fldChar w:fldCharType="begin">
                <w:fldData xml:space="preserve">PEVuZE5vdGU+PENpdGU+PEF1dGhvcj5CYXVtYW48L0F1dGhvcj48WWVhcj4yMDEyPC9ZZWFyPjxS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</w:fldData>
              </w:fldChar>
            </w:r>
            <w:r>
              <w:rPr>
                <w:sz w:val="18"/>
              </w:rPr>
              <w:instrText xml:space="preserve"> ADDIN EN.CITE.DATA </w:instrText>
            </w:r>
            <w:r>
              <w:rPr>
                <w:sz w:val="18"/>
              </w:rPr>
            </w:r>
            <w:r>
              <w:rPr>
                <w:sz w:val="18"/>
              </w:rPr>
              <w:fldChar w:fldCharType="end"/>
            </w:r>
            <w:r>
              <w:rPr>
                <w:sz w:val="18"/>
              </w:rPr>
            </w:r>
            <w:r>
              <w:rPr>
                <w:sz w:val="18"/>
              </w:rPr>
              <w:fldChar w:fldCharType="separate"/>
            </w:r>
            <w:r w:rsidRPr="0079688A">
              <w:rPr>
                <w:noProof/>
                <w:sz w:val="18"/>
                <w:vertAlign w:val="superscript"/>
              </w:rPr>
              <w:t>5</w:t>
            </w:r>
            <w:r>
              <w:rPr>
                <w:sz w:val="18"/>
              </w:rPr>
              <w:fldChar w:fldCharType="end"/>
            </w:r>
            <w:r w:rsidRPr="004C7060">
              <w:rPr>
                <w:sz w:val="18"/>
              </w:rPr>
              <w:t xml:space="preserve"> (PA), Rhodes</w:t>
            </w:r>
            <w:r>
              <w:rPr>
                <w:sz w:val="18"/>
              </w:rPr>
              <w:fldChar w:fldCharType="begin"/>
            </w:r>
            <w:r>
              <w:rPr>
                <w:sz w:val="18"/>
              </w:rPr>
              <w:instrText xml:space="preserve"> ADDIN EN.CITE &lt;EndNote&gt;&lt;Cite&gt;&lt;Author&gt;Rhodes&lt;/Author&gt;&lt;Year&gt;2012&lt;/Year&gt;&lt;RecNum&gt;303&lt;/RecNum&gt;&lt;DisplayText&gt;&lt;style face="superscript"&gt;4&lt;/style&gt;&lt;/DisplayText&gt;&lt;record&gt;&lt;rec-number&gt;303&lt;/rec-number&gt;&lt;foreign-keys&gt;&lt;key app="EN" db-id="axsvr2azovztvtep9wgxveamwdtt22t5rrpp" timestamp="1443678076"&gt;303&lt;/key&gt;&lt;/foreign-keys&gt;&lt;ref-type name="Journal Article"&gt;17&lt;/ref-type&gt;&lt;contributors&gt;&lt;authors&gt;&lt;author&gt;Rhodes, R. E.&lt;/author&gt;&lt;author&gt;Mark, R. S.&lt;/author&gt;&lt;author&gt;Temmel, C. P.&lt;/author&gt;&lt;/authors&gt;&lt;/contributors&gt;&lt;auth-address&gt;Behavioural Medicine Laboratory, University of Victoria, Victoria, British Columbia, Canada. rhodes@uvic.ca&lt;/auth-address&gt;&lt;titles&gt;&lt;title&gt;Adult sedentary behavior: a systematic review&lt;/title&gt;&lt;secondary-title&gt;Am J Prev Med&lt;/secondary-title&gt;&lt;alt-title&gt;American journal of preventive medicine&lt;/alt-title&gt;&lt;/titles&gt;&lt;periodical&gt;&lt;full-title&gt;American journal of preventive medicine&lt;/full-title&gt;&lt;abbr-1&gt;Am J Prev Med&lt;/abbr-1&gt;&lt;/periodical&gt;&lt;alt-periodical&gt;&lt;full-title&gt;American journal of preventive medicine&lt;/full-title&gt;&lt;abbr-1&gt;Am J Prev Med&lt;/abbr-1&gt;&lt;/alt-periodical&gt;&lt;pages&gt;e3-28&lt;/pages&gt;&lt;volume&gt;42&lt;/volume&gt;&lt;number&gt;3&lt;/number&gt;&lt;edition&gt;2012/02/22&lt;/edition&gt;&lt;keywords&gt;&lt;keyword&gt;Adult&lt;/keyword&gt;&lt;keyword&gt;Guidelines as Topic&lt;/keyword&gt;&lt;keyword&gt;*Health Behavior&lt;/keyword&gt;&lt;keyword&gt;Humans&lt;/keyword&gt;&lt;keyword&gt;*Leisure Activities&lt;/keyword&gt;&lt;keyword&gt;Motor Activity&lt;/keyword&gt;&lt;keyword&gt;*Sedentary Lifestyle&lt;/keyword&gt;&lt;/keywords&gt;&lt;dates&gt;&lt;year&gt;2012&lt;/year&gt;&lt;pub-dates&gt;&lt;date&gt;Mar&lt;/date&gt;&lt;/pub-dates&gt;&lt;/dates&gt;&lt;isbn&gt;0749-3797&lt;/isbn&gt;&lt;accession-num&gt;22341176&lt;/accession-num&gt;&lt;urls&gt;&lt;related-urls&gt;&lt;url&gt;http://ac.els-cdn.com/S074937971100910X/1-s2.0-S074937971100910X-main.pdf?_tid=50417ae2-432c-11e6-8014-00000aacb35f&amp;amp;acdnat=1467777008_b5b2c4528251ef02550dcd129063ff61&lt;/url&gt;&lt;/related-urls&gt;&lt;/urls&gt;&lt;electronic-resource-num&gt;10.1016/j.amepre.2011.10.020&lt;/electronic-resource-num&gt;&lt;remote-database-provider&gt;NLM&lt;/remote-database-provider&gt;&lt;language&gt;eng&lt;/language&gt;&lt;/record&gt;&lt;/Cite&gt;&lt;/EndNote&gt;</w:instrText>
            </w:r>
            <w:r>
              <w:rPr>
                <w:sz w:val="18"/>
              </w:rPr>
              <w:fldChar w:fldCharType="separate"/>
            </w:r>
            <w:r w:rsidRPr="004713BE">
              <w:rPr>
                <w:noProof/>
                <w:sz w:val="18"/>
                <w:vertAlign w:val="superscript"/>
              </w:rPr>
              <w:t>4</w:t>
            </w:r>
            <w:r>
              <w:rPr>
                <w:sz w:val="18"/>
              </w:rPr>
              <w:fldChar w:fldCharType="end"/>
            </w:r>
            <w:r w:rsidRPr="004C7060">
              <w:rPr>
                <w:sz w:val="18"/>
              </w:rPr>
              <w:t xml:space="preserve"> (SED)</w:t>
            </w:r>
          </w:p>
        </w:tc>
      </w:tr>
      <w:tr w:rsidR="00440B62" w:rsidRPr="004C7060" w:rsidTr="00AC2E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4" w:type="dxa"/>
            <w:tcBorders>
              <w:top w:val="nil"/>
              <w:bottom w:val="nil"/>
            </w:tcBorders>
          </w:tcPr>
          <w:p w:rsidR="00440B62" w:rsidRPr="004C7060" w:rsidRDefault="00440B62" w:rsidP="00440B62">
            <w:pPr>
              <w:spacing w:after="0" w:line="240" w:lineRule="auto"/>
              <w:rPr>
                <w:sz w:val="18"/>
              </w:rPr>
            </w:pPr>
          </w:p>
        </w:tc>
        <w:tc>
          <w:tcPr>
            <w:tcW w:w="1844" w:type="dxa"/>
            <w:tcBorders>
              <w:top w:val="nil"/>
              <w:bottom w:val="nil"/>
            </w:tcBorders>
          </w:tcPr>
          <w:p w:rsidR="00440B62" w:rsidRPr="004C7060"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sz w:val="18"/>
              </w:rPr>
            </w:pPr>
            <w:r w:rsidRPr="004C7060">
              <w:rPr>
                <w:sz w:val="18"/>
              </w:rPr>
              <w:t xml:space="preserve">Physical Health </w:t>
            </w:r>
          </w:p>
        </w:tc>
        <w:tc>
          <w:tcPr>
            <w:tcW w:w="1829" w:type="dxa"/>
            <w:tcBorders>
              <w:top w:val="nil"/>
              <w:bottom w:val="nil"/>
            </w:tcBorders>
          </w:tcPr>
          <w:p w:rsidR="00440B62" w:rsidRPr="004C7060"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sz w:val="18"/>
              </w:rPr>
            </w:pPr>
            <w:r w:rsidRPr="004C7060">
              <w:rPr>
                <w:sz w:val="18"/>
              </w:rPr>
              <w:t>SF-12 – physical component</w:t>
            </w:r>
          </w:p>
        </w:tc>
        <w:tc>
          <w:tcPr>
            <w:tcW w:w="2236" w:type="dxa"/>
            <w:tcBorders>
              <w:top w:val="nil"/>
              <w:bottom w:val="nil"/>
            </w:tcBorders>
          </w:tcPr>
          <w:p w:rsidR="00440B62" w:rsidRPr="004C7060"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sz w:val="18"/>
              </w:rPr>
            </w:pPr>
            <w:r w:rsidRPr="004C7060">
              <w:rPr>
                <w:sz w:val="18"/>
              </w:rPr>
              <w:t>Continuous (higher scores are better)</w:t>
            </w:r>
          </w:p>
        </w:tc>
        <w:tc>
          <w:tcPr>
            <w:tcW w:w="1629" w:type="dxa"/>
            <w:tcBorders>
              <w:top w:val="nil"/>
              <w:bottom w:val="nil"/>
            </w:tcBorders>
          </w:tcPr>
          <w:p w:rsidR="00440B62" w:rsidRPr="004C7060"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sz w:val="18"/>
              </w:rPr>
            </w:pPr>
            <w:r w:rsidRPr="004C7060">
              <w:rPr>
                <w:sz w:val="18"/>
              </w:rPr>
              <w:t>Bauman</w:t>
            </w:r>
            <w:r>
              <w:rPr>
                <w:sz w:val="18"/>
              </w:rPr>
              <w:fldChar w:fldCharType="begin">
                <w:fldData xml:space="preserve">PEVuZE5vdGU+PENpdGU+PEF1dGhvcj5CYXVtYW48L0F1dGhvcj48WWVhcj4yMDEyPC9ZZWFyPjxS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</w:fldData>
              </w:fldChar>
            </w:r>
            <w:r>
              <w:rPr>
                <w:sz w:val="18"/>
              </w:rPr>
              <w:instrText xml:space="preserve"> ADDIN EN.CITE </w:instrText>
            </w:r>
            <w:r>
              <w:rPr>
                <w:sz w:val="18"/>
              </w:rPr>
              <w:fldChar w:fldCharType="begin">
                <w:fldData xml:space="preserve">PEVuZE5vdGU+PENpdGU+PEF1dGhvcj5CYXVtYW48L0F1dGhvcj48WWVhcj4yMDEyPC9ZZWFyPjxS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</w:fldData>
              </w:fldChar>
            </w:r>
            <w:r>
              <w:rPr>
                <w:sz w:val="18"/>
              </w:rPr>
              <w:instrText xml:space="preserve"> ADDIN EN.CITE.DATA </w:instrText>
            </w:r>
            <w:r>
              <w:rPr>
                <w:sz w:val="18"/>
              </w:rPr>
            </w:r>
            <w:r>
              <w:rPr>
                <w:sz w:val="18"/>
              </w:rPr>
              <w:fldChar w:fldCharType="end"/>
            </w:r>
            <w:r>
              <w:rPr>
                <w:sz w:val="18"/>
              </w:rPr>
            </w:r>
            <w:r>
              <w:rPr>
                <w:sz w:val="18"/>
              </w:rPr>
              <w:fldChar w:fldCharType="separate"/>
            </w:r>
            <w:r w:rsidRPr="0079688A">
              <w:rPr>
                <w:noProof/>
                <w:sz w:val="18"/>
                <w:vertAlign w:val="superscript"/>
              </w:rPr>
              <w:t>5</w:t>
            </w:r>
            <w:r>
              <w:rPr>
                <w:sz w:val="18"/>
              </w:rPr>
              <w:fldChar w:fldCharType="end"/>
            </w:r>
            <w:r w:rsidRPr="004C7060">
              <w:rPr>
                <w:sz w:val="18"/>
              </w:rPr>
              <w:t xml:space="preserve"> (PA)</w:t>
            </w:r>
          </w:p>
        </w:tc>
      </w:tr>
      <w:tr w:rsidR="00440B62" w:rsidRPr="004C7060" w:rsidTr="00AC2ECF">
        <w:trPr>
          <w:jc w:val="center"/>
        </w:trPr>
        <w:tc>
          <w:tcPr>
            <w:cnfStyle w:val="001000000000" w:firstRow="0" w:lastRow="0" w:firstColumn="1" w:lastColumn="0" w:oddVBand="0" w:evenVBand="0" w:oddHBand="0" w:evenHBand="0" w:firstRowFirstColumn="0" w:firstRowLastColumn="0" w:lastRowFirstColumn="0" w:lastRowLastColumn="0"/>
            <w:tcW w:w="1784" w:type="dxa"/>
            <w:tcBorders>
              <w:top w:val="nil"/>
              <w:bottom w:val="nil"/>
            </w:tcBorders>
          </w:tcPr>
          <w:p w:rsidR="00440B62" w:rsidRPr="004C7060" w:rsidRDefault="00440B62" w:rsidP="00440B62">
            <w:pPr>
              <w:spacing w:after="0" w:line="240" w:lineRule="auto"/>
              <w:rPr>
                <w:sz w:val="18"/>
              </w:rPr>
            </w:pPr>
          </w:p>
        </w:tc>
        <w:tc>
          <w:tcPr>
            <w:tcW w:w="1844" w:type="dxa"/>
            <w:tcBorders>
              <w:top w:val="nil"/>
              <w:bottom w:val="nil"/>
            </w:tcBorders>
          </w:tcPr>
          <w:p w:rsidR="00440B62" w:rsidRPr="004C7060" w:rsidRDefault="00440B62" w:rsidP="00440B62">
            <w:pPr>
              <w:spacing w:after="0" w:line="240" w:lineRule="auto"/>
              <w:cnfStyle w:val="000000000000" w:firstRow="0" w:lastRow="0" w:firstColumn="0" w:lastColumn="0" w:oddVBand="0" w:evenVBand="0" w:oddHBand="0" w:evenHBand="0" w:firstRowFirstColumn="0" w:firstRowLastColumn="0" w:lastRowFirstColumn="0" w:lastRowLastColumn="0"/>
              <w:rPr>
                <w:sz w:val="18"/>
              </w:rPr>
            </w:pPr>
            <w:r w:rsidRPr="004C7060">
              <w:rPr>
                <w:sz w:val="18"/>
              </w:rPr>
              <w:t>Mental Health</w:t>
            </w:r>
          </w:p>
        </w:tc>
        <w:tc>
          <w:tcPr>
            <w:tcW w:w="1829" w:type="dxa"/>
            <w:tcBorders>
              <w:top w:val="nil"/>
              <w:bottom w:val="nil"/>
            </w:tcBorders>
          </w:tcPr>
          <w:p w:rsidR="00440B62" w:rsidRPr="004C7060" w:rsidRDefault="00440B62" w:rsidP="00440B62">
            <w:pPr>
              <w:spacing w:after="0" w:line="240" w:lineRule="auto"/>
              <w:cnfStyle w:val="000000000000" w:firstRow="0" w:lastRow="0" w:firstColumn="0" w:lastColumn="0" w:oddVBand="0" w:evenVBand="0" w:oddHBand="0" w:evenHBand="0" w:firstRowFirstColumn="0" w:firstRowLastColumn="0" w:lastRowFirstColumn="0" w:lastRowLastColumn="0"/>
              <w:rPr>
                <w:sz w:val="18"/>
              </w:rPr>
            </w:pPr>
            <w:r w:rsidRPr="004C7060">
              <w:rPr>
                <w:sz w:val="18"/>
              </w:rPr>
              <w:t>DASS21 depression</w:t>
            </w:r>
          </w:p>
        </w:tc>
        <w:tc>
          <w:tcPr>
            <w:tcW w:w="2236" w:type="dxa"/>
            <w:tcBorders>
              <w:top w:val="nil"/>
              <w:bottom w:val="nil"/>
            </w:tcBorders>
          </w:tcPr>
          <w:p w:rsidR="00440B62" w:rsidRPr="004C7060" w:rsidRDefault="00440B62" w:rsidP="00440B62">
            <w:pPr>
              <w:spacing w:after="0" w:line="240" w:lineRule="auto"/>
              <w:cnfStyle w:val="000000000000" w:firstRow="0" w:lastRow="0" w:firstColumn="0" w:lastColumn="0" w:oddVBand="0" w:evenVBand="0" w:oddHBand="0" w:evenHBand="0" w:firstRowFirstColumn="0" w:firstRowLastColumn="0" w:lastRowFirstColumn="0" w:lastRowLastColumn="0"/>
              <w:rPr>
                <w:sz w:val="18"/>
              </w:rPr>
            </w:pPr>
            <w:r w:rsidRPr="004C7060">
              <w:rPr>
                <w:sz w:val="18"/>
              </w:rPr>
              <w:t>Continuous  (lower scores are better)</w:t>
            </w:r>
          </w:p>
        </w:tc>
        <w:tc>
          <w:tcPr>
            <w:tcW w:w="1629" w:type="dxa"/>
            <w:tcBorders>
              <w:top w:val="nil"/>
              <w:bottom w:val="nil"/>
            </w:tcBorders>
          </w:tcPr>
          <w:p w:rsidR="00440B62" w:rsidRPr="004C7060" w:rsidRDefault="00440B62" w:rsidP="00440B62">
            <w:pPr>
              <w:spacing w:after="0" w:line="240" w:lineRule="auto"/>
              <w:cnfStyle w:val="000000000000" w:firstRow="0" w:lastRow="0" w:firstColumn="0" w:lastColumn="0" w:oddVBand="0" w:evenVBand="0" w:oddHBand="0" w:evenHBand="0" w:firstRowFirstColumn="0" w:firstRowLastColumn="0" w:lastRowFirstColumn="0" w:lastRowLastColumn="0"/>
              <w:rPr>
                <w:sz w:val="18"/>
              </w:rPr>
            </w:pPr>
            <w:r w:rsidRPr="004C7060">
              <w:rPr>
                <w:sz w:val="18"/>
              </w:rPr>
              <w:t>Trost</w:t>
            </w:r>
            <w:r>
              <w:rPr>
                <w:sz w:val="18"/>
              </w:rPr>
              <w:fldChar w:fldCharType="begin"/>
            </w:r>
            <w:r>
              <w:rPr>
                <w:sz w:val="18"/>
              </w:rPr>
              <w:instrText xml:space="preserve"> ADDIN EN.CITE &lt;EndNote&gt;&lt;Cite&gt;&lt;Author&gt;Trost&lt;/Author&gt;&lt;Year&gt;2002&lt;/Year&gt;&lt;RecNum&gt;301&lt;/RecNum&gt;&lt;DisplayText&gt;&lt;style face="superscript"&gt;2&lt;/style&gt;&lt;/DisplayText&gt;&lt;record&gt;&lt;rec-number&gt;301&lt;/rec-number&gt;&lt;foreign-keys&gt;&lt;key app="EN" db-id="axsvr2azovztvtep9wgxveamwdtt22t5rrpp" timestamp="1443582439"&gt;301&lt;/key&gt;&lt;/foreign-keys&gt;&lt;ref-type name="Journal Article"&gt;17&lt;/ref-type&gt;&lt;contributors&gt;&lt;authors&gt;&lt;author&gt;Trost, S. G.&lt;/author&gt;&lt;author&gt;Owen, N.&lt;/author&gt;&lt;author&gt;Bauman, A. E.&lt;/author&gt;&lt;author&gt;Sallis, J. F.&lt;/author&gt;&lt;author&gt;Brown, W.&lt;/author&gt;&lt;/authors&gt;&lt;/contributors&gt;&lt;auth-address&gt;School of Human Movement Studies, University of Queensland, Brisbane QLD 4072, Australia. strost@hms.uq.edu.au&lt;/auth-address&gt;&lt;titles&gt;&lt;title&gt;Correlates of adults&amp;apos; participation in physical activity: review and update&lt;/title&gt;&lt;secondary-title&gt;Med Sci Sports Exerc&lt;/secondary-title&gt;&lt;alt-title&gt;Medicine and science in sports and exercise&lt;/alt-title&gt;&lt;/titles&gt;&lt;periodical&gt;&lt;full-title&gt;Medicine and science in sports and exercise&lt;/full-title&gt;&lt;abbr-1&gt;Med Sci Sports Exerc&lt;/abbr-1&gt;&lt;/periodical&gt;&lt;alt-periodical&gt;&lt;full-title&gt;Medicine and science in sports and exercise&lt;/full-title&gt;&lt;abbr-1&gt;Med Sci Sports Exerc&lt;/abbr-1&gt;&lt;/alt-periodical&gt;&lt;pages&gt;1996-2001&lt;/pages&gt;&lt;volume&gt;34&lt;/volume&gt;&lt;number&gt;12&lt;/number&gt;&lt;edition&gt;2002/12/10&lt;/edition&gt;&lt;keywords&gt;&lt;keyword&gt;Adult&lt;/keyword&gt;&lt;keyword&gt;*Consumer Participation&lt;/keyword&gt;&lt;keyword&gt;Environment&lt;/keyword&gt;&lt;keyword&gt;Evidence-Based Medicine&lt;/keyword&gt;&lt;keyword&gt;Humans&lt;/keyword&gt;&lt;keyword&gt;Motor Activity/*physiology&lt;/keyword&gt;&lt;keyword&gt;Statistics as Topic&lt;/keyword&gt;&lt;/keywords&gt;&lt;dates&gt;&lt;year&gt;2002&lt;/year&gt;&lt;pub-dates&gt;&lt;date&gt;Dec&lt;/date&gt;&lt;/pub-dates&gt;&lt;/dates&gt;&lt;isbn&gt;0195-9131 (Print)&amp;#xD;0195-9131&lt;/isbn&gt;&lt;accession-num&gt;12471307&lt;/accession-num&gt;&lt;urls&gt;&lt;related-urls&gt;&lt;url&gt;http://ovidsp.tx.ovid.com/ovftpdfs/FPDDNCOBFAIHNN00/fs028/ovft/live/gv009/00005768/00005768-200212000-00020.pdf&lt;/url&gt;&lt;/related-urls&gt;&lt;/urls&gt;&lt;electronic-resource-num&gt;10.1249/01.mss.0000038974.76900.92&lt;/electronic-resource-num&gt;&lt;remote-database-provider&gt;NLM&lt;/remote-database-provider&gt;&lt;language&gt;eng&lt;/language&gt;&lt;/record&gt;&lt;/Cite&gt;&lt;/EndNote&gt;</w:instrText>
            </w:r>
            <w:r>
              <w:rPr>
                <w:sz w:val="18"/>
              </w:rPr>
              <w:fldChar w:fldCharType="separate"/>
            </w:r>
            <w:r w:rsidRPr="004713BE">
              <w:rPr>
                <w:noProof/>
                <w:sz w:val="18"/>
                <w:vertAlign w:val="superscript"/>
              </w:rPr>
              <w:t>2</w:t>
            </w:r>
            <w:r>
              <w:rPr>
                <w:sz w:val="18"/>
              </w:rPr>
              <w:fldChar w:fldCharType="end"/>
            </w:r>
            <w:r w:rsidRPr="004C7060">
              <w:rPr>
                <w:sz w:val="18"/>
              </w:rPr>
              <w:t xml:space="preserve"> (PA), Rhodes</w:t>
            </w:r>
            <w:r>
              <w:rPr>
                <w:sz w:val="18"/>
              </w:rPr>
              <w:fldChar w:fldCharType="begin"/>
            </w:r>
            <w:r>
              <w:rPr>
                <w:sz w:val="18"/>
              </w:rPr>
              <w:instrText xml:space="preserve"> ADDIN EN.CITE &lt;EndNote&gt;&lt;Cite&gt;&lt;Author&gt;Rhodes&lt;/Author&gt;&lt;Year&gt;2012&lt;/Year&gt;&lt;RecNum&gt;303&lt;/RecNum&gt;&lt;DisplayText&gt;&lt;style face="superscript"&gt;4&lt;/style&gt;&lt;/DisplayText&gt;&lt;record&gt;&lt;rec-number&gt;303&lt;/rec-number&gt;&lt;foreign-keys&gt;&lt;key app="EN" db-id="axsvr2azovztvtep9wgxveamwdtt22t5rrpp" timestamp="1443678076"&gt;303&lt;/key&gt;&lt;/foreign-keys&gt;&lt;ref-type name="Journal Article"&gt;17&lt;/ref-type&gt;&lt;contributors&gt;&lt;authors&gt;&lt;author&gt;Rhodes, R. E.&lt;/author&gt;&lt;author&gt;Mark, R. S.&lt;/author&gt;&lt;author&gt;Temmel, C. P.&lt;/author&gt;&lt;/authors&gt;&lt;/contributors&gt;&lt;auth-address&gt;Behavioural Medicine Laboratory, University of Victoria, Victoria, British Columbia, Canada. rhodes@uvic.ca&lt;/auth-address&gt;&lt;titles&gt;&lt;title&gt;Adult sedentary behavior: a systematic review&lt;/title&gt;&lt;secondary-title&gt;Am J Prev Med&lt;/secondary-title&gt;&lt;alt-title&gt;American journal of preventive medicine&lt;/alt-title&gt;&lt;/titles&gt;&lt;periodical&gt;&lt;full-title&gt;American journal of preventive medicine&lt;/full-title&gt;&lt;abbr-1&gt;Am J Prev Med&lt;/abbr-1&gt;&lt;/periodical&gt;&lt;alt-periodical&gt;&lt;full-title&gt;American journal of preventive medicine&lt;/full-title&gt;&lt;abbr-1&gt;Am J Prev Med&lt;/abbr-1&gt;&lt;/alt-periodical&gt;&lt;pages&gt;e3-28&lt;/pages&gt;&lt;volume&gt;42&lt;/volume&gt;&lt;number&gt;3&lt;/number&gt;&lt;edition&gt;2012/02/22&lt;/edition&gt;&lt;keywords&gt;&lt;keyword&gt;Adult&lt;/keyword&gt;&lt;keyword&gt;Guidelines as Topic&lt;/keyword&gt;&lt;keyword&gt;*Health Behavior&lt;/keyword&gt;&lt;keyword&gt;Humans&lt;/keyword&gt;&lt;keyword&gt;*Leisure Activities&lt;/keyword&gt;&lt;keyword&gt;Motor Activity&lt;/keyword&gt;&lt;keyword&gt;*Sedentary Lifestyle&lt;/keyword&gt;&lt;/keywords&gt;&lt;dates&gt;&lt;year&gt;2012&lt;/year&gt;&lt;pub-dates&gt;&lt;date&gt;Mar&lt;/date&gt;&lt;/pub-dates&gt;&lt;/dates&gt;&lt;isbn&gt;0749-3797&lt;/isbn&gt;&lt;accession-num&gt;22341176&lt;/accession-num&gt;&lt;urls&gt;&lt;related-urls&gt;&lt;url&gt;http://ac.els-cdn.com/S074937971100910X/1-s2.0-S074937971100910X-main.pdf?_tid=50417ae2-432c-11e6-8014-00000aacb35f&amp;amp;acdnat=1467777008_b5b2c4528251ef02550dcd129063ff61&lt;/url&gt;&lt;/related-urls&gt;&lt;/urls&gt;&lt;electronic-resource-num&gt;10.1016/j.amepre.2011.10.020&lt;/electronic-resource-num&gt;&lt;remote-database-provider&gt;NLM&lt;/remote-database-provider&gt;&lt;language&gt;eng&lt;/language&gt;&lt;/record&gt;&lt;/Cite&gt;&lt;/EndNote&gt;</w:instrText>
            </w:r>
            <w:r>
              <w:rPr>
                <w:sz w:val="18"/>
              </w:rPr>
              <w:fldChar w:fldCharType="separate"/>
            </w:r>
            <w:r w:rsidRPr="004713BE">
              <w:rPr>
                <w:noProof/>
                <w:sz w:val="18"/>
                <w:vertAlign w:val="superscript"/>
              </w:rPr>
              <w:t>4</w:t>
            </w:r>
            <w:r>
              <w:rPr>
                <w:sz w:val="18"/>
              </w:rPr>
              <w:fldChar w:fldCharType="end"/>
            </w:r>
            <w:r w:rsidRPr="004C7060">
              <w:rPr>
                <w:sz w:val="18"/>
              </w:rPr>
              <w:t xml:space="preserve"> (SED)</w:t>
            </w:r>
          </w:p>
        </w:tc>
      </w:tr>
      <w:tr w:rsidR="00440B62" w:rsidRPr="004C7060" w:rsidTr="00AC2E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4" w:type="dxa"/>
            <w:tcBorders>
              <w:bottom w:val="nil"/>
            </w:tcBorders>
          </w:tcPr>
          <w:p w:rsidR="00440B62" w:rsidRPr="004C7060" w:rsidRDefault="00440B62" w:rsidP="00440B62">
            <w:pPr>
              <w:spacing w:after="0" w:line="240" w:lineRule="auto"/>
              <w:rPr>
                <w:sz w:val="18"/>
              </w:rPr>
            </w:pPr>
          </w:p>
        </w:tc>
        <w:tc>
          <w:tcPr>
            <w:tcW w:w="1844" w:type="dxa"/>
            <w:tcBorders>
              <w:bottom w:val="nil"/>
            </w:tcBorders>
          </w:tcPr>
          <w:p w:rsidR="00440B62" w:rsidRPr="004C7060"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sz w:val="18"/>
              </w:rPr>
            </w:pPr>
          </w:p>
        </w:tc>
        <w:tc>
          <w:tcPr>
            <w:tcW w:w="1829" w:type="dxa"/>
            <w:tcBorders>
              <w:bottom w:val="nil"/>
            </w:tcBorders>
          </w:tcPr>
          <w:p w:rsidR="00440B62" w:rsidRPr="004C7060"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sz w:val="18"/>
              </w:rPr>
            </w:pPr>
            <w:r w:rsidRPr="004C7060">
              <w:rPr>
                <w:sz w:val="18"/>
              </w:rPr>
              <w:t>DASS 21 anxiety</w:t>
            </w:r>
          </w:p>
        </w:tc>
        <w:tc>
          <w:tcPr>
            <w:tcW w:w="2236" w:type="dxa"/>
            <w:tcBorders>
              <w:bottom w:val="nil"/>
            </w:tcBorders>
          </w:tcPr>
          <w:p w:rsidR="00440B62" w:rsidRPr="004C7060"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sz w:val="18"/>
              </w:rPr>
            </w:pPr>
            <w:r w:rsidRPr="004C7060">
              <w:rPr>
                <w:sz w:val="18"/>
              </w:rPr>
              <w:t>Continuous  (lower scores are better)</w:t>
            </w:r>
          </w:p>
        </w:tc>
        <w:tc>
          <w:tcPr>
            <w:tcW w:w="1629" w:type="dxa"/>
            <w:tcBorders>
              <w:bottom w:val="nil"/>
            </w:tcBorders>
          </w:tcPr>
          <w:p w:rsidR="00440B62" w:rsidRPr="004C7060"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sz w:val="18"/>
              </w:rPr>
            </w:pPr>
            <w:r w:rsidRPr="004C7060">
              <w:rPr>
                <w:sz w:val="18"/>
              </w:rPr>
              <w:t>Trost</w:t>
            </w:r>
            <w:r>
              <w:rPr>
                <w:sz w:val="18"/>
              </w:rPr>
              <w:fldChar w:fldCharType="begin"/>
            </w:r>
            <w:r>
              <w:rPr>
                <w:sz w:val="18"/>
              </w:rPr>
              <w:instrText xml:space="preserve"> ADDIN EN.CITE &lt;EndNote&gt;&lt;Cite&gt;&lt;Author&gt;Trost&lt;/Author&gt;&lt;Year&gt;2002&lt;/Year&gt;&lt;RecNum&gt;301&lt;/RecNum&gt;&lt;DisplayText&gt;&lt;style face="superscript"&gt;2&lt;/style&gt;&lt;/DisplayText&gt;&lt;record&gt;&lt;rec-number&gt;301&lt;/rec-number&gt;&lt;foreign-keys&gt;&lt;key app="EN" db-id="axsvr2azovztvtep9wgxveamwdtt22t5rrpp" timestamp="1443582439"&gt;301&lt;/key&gt;&lt;/foreign-keys&gt;&lt;ref-type name="Journal Article"&gt;17&lt;/ref-type&gt;&lt;contributors&gt;&lt;authors&gt;&lt;author&gt;Trost, S. G.&lt;/author&gt;&lt;author&gt;Owen, N.&lt;/author&gt;&lt;author&gt;Bauman, A. E.&lt;/author&gt;&lt;author&gt;Sallis, J. F.&lt;/author&gt;&lt;author&gt;Brown, W.&lt;/author&gt;&lt;/authors&gt;&lt;/contributors&gt;&lt;auth-address&gt;School of Human Movement Studies, University of Queensland, Brisbane QLD 4072, Australia. strost@hms.uq.edu.au&lt;/auth-address&gt;&lt;titles&gt;&lt;title&gt;Correlates of adults&amp;apos; participation in physical activity: review and update&lt;/title&gt;&lt;secondary-title&gt;Med Sci Sports Exerc&lt;/secondary-title&gt;&lt;alt-title&gt;Medicine and science in sports and exercise&lt;/alt-title&gt;&lt;/titles&gt;&lt;periodical&gt;&lt;full-title&gt;Medicine and science in sports and exercise&lt;/full-title&gt;&lt;abbr-1&gt;Med Sci Sports Exerc&lt;/abbr-1&gt;&lt;/periodical&gt;&lt;alt-periodical&gt;&lt;full-title&gt;Medicine and science in sports and exercise&lt;/full-title&gt;&lt;abbr-1&gt;Med Sci Sports Exerc&lt;/abbr-1&gt;&lt;/alt-periodical&gt;&lt;pages&gt;1996-2001&lt;/pages&gt;&lt;volume&gt;34&lt;/volume&gt;&lt;number&gt;12&lt;/number&gt;&lt;edition&gt;2002/12/10&lt;/edition&gt;&lt;keywords&gt;&lt;keyword&gt;Adult&lt;/keyword&gt;&lt;keyword&gt;*Consumer Participation&lt;/keyword&gt;&lt;keyword&gt;Environment&lt;/keyword&gt;&lt;keyword&gt;Evidence-Based Medicine&lt;/keyword&gt;&lt;keyword&gt;Humans&lt;/keyword&gt;&lt;keyword&gt;Motor Activity/*physiology&lt;/keyword&gt;&lt;keyword&gt;Statistics as Topic&lt;/keyword&gt;&lt;/keywords&gt;&lt;dates&gt;&lt;year&gt;2002&lt;/year&gt;&lt;pub-dates&gt;&lt;date&gt;Dec&lt;/date&gt;&lt;/pub-dates&gt;&lt;/dates&gt;&lt;isbn&gt;0195-9131 (Print)&amp;#xD;0195-9131&lt;/isbn&gt;&lt;accession-num&gt;12471307&lt;/accession-num&gt;&lt;urls&gt;&lt;related-urls&gt;&lt;url&gt;http://ovidsp.tx.ovid.com/ovftpdfs/FPDDNCOBFAIHNN00/fs028/ovft/live/gv009/00005768/00005768-200212000-00020.pdf&lt;/url&gt;&lt;/related-urls&gt;&lt;/urls&gt;&lt;electronic-resource-num&gt;10.1249/01.mss.0000038974.76900.92&lt;/electronic-resource-num&gt;&lt;remote-database-provider&gt;NLM&lt;/remote-database-provider&gt;&lt;language&gt;eng&lt;/language&gt;&lt;/record&gt;&lt;/Cite&gt;&lt;/EndNote&gt;</w:instrText>
            </w:r>
            <w:r>
              <w:rPr>
                <w:sz w:val="18"/>
              </w:rPr>
              <w:fldChar w:fldCharType="separate"/>
            </w:r>
            <w:r w:rsidRPr="004713BE">
              <w:rPr>
                <w:noProof/>
                <w:sz w:val="18"/>
                <w:vertAlign w:val="superscript"/>
              </w:rPr>
              <w:t>2</w:t>
            </w:r>
            <w:r>
              <w:rPr>
                <w:sz w:val="18"/>
              </w:rPr>
              <w:fldChar w:fldCharType="end"/>
            </w:r>
            <w:r w:rsidRPr="004C7060">
              <w:rPr>
                <w:sz w:val="18"/>
              </w:rPr>
              <w:t xml:space="preserve"> (PA), Rhodes</w:t>
            </w:r>
            <w:r>
              <w:rPr>
                <w:sz w:val="18"/>
              </w:rPr>
              <w:fldChar w:fldCharType="begin"/>
            </w:r>
            <w:r>
              <w:rPr>
                <w:sz w:val="18"/>
              </w:rPr>
              <w:instrText xml:space="preserve"> ADDIN EN.CITE &lt;EndNote&gt;&lt;Cite&gt;&lt;Author&gt;Rhodes&lt;/Author&gt;&lt;Year&gt;2012&lt;/Year&gt;&lt;RecNum&gt;303&lt;/RecNum&gt;&lt;DisplayText&gt;&lt;style face="superscript"&gt;4&lt;/style&gt;&lt;/DisplayText&gt;&lt;record&gt;&lt;rec-number&gt;303&lt;/rec-number&gt;&lt;foreign-keys&gt;&lt;key app="EN" db-id="axsvr2azovztvtep9wgxveamwdtt22t5rrpp" timestamp="1443678076"&gt;303&lt;/key&gt;&lt;/foreign-keys&gt;&lt;ref-type name="Journal Article"&gt;17&lt;/ref-type&gt;&lt;contributors&gt;&lt;authors&gt;&lt;author&gt;Rhodes, R. E.&lt;/author&gt;&lt;author&gt;Mark, R. S.&lt;/author&gt;&lt;author&gt;Temmel, C. P.&lt;/author&gt;&lt;/authors&gt;&lt;/contributors&gt;&lt;auth-address&gt;Behavioural Medicine Laboratory, University of Victoria, Victoria, British Columbia, Canada. rhodes@uvic.ca&lt;/auth-address&gt;&lt;titles&gt;&lt;title&gt;Adult sedentary behavior: a systematic review&lt;/title&gt;&lt;secondary-title&gt;Am J Prev Med&lt;/secondary-title&gt;&lt;alt-title&gt;American journal of preventive medicine&lt;/alt-title&gt;&lt;/titles&gt;&lt;periodical&gt;&lt;full-title&gt;American journal of preventive medicine&lt;/full-title&gt;&lt;abbr-1&gt;Am J Prev Med&lt;/abbr-1&gt;&lt;/periodical&gt;&lt;alt-periodical&gt;&lt;full-title&gt;American journal of preventive medicine&lt;/full-title&gt;&lt;abbr-1&gt;Am J Prev Med&lt;/abbr-1&gt;&lt;/alt-periodical&gt;&lt;pages&gt;e3-28&lt;/pages&gt;&lt;volume&gt;42&lt;/volume&gt;&lt;number&gt;3&lt;/number&gt;&lt;edition&gt;2012/02/22&lt;/edition&gt;&lt;keywords&gt;&lt;keyword&gt;Adult&lt;/keyword&gt;&lt;keyword&gt;Guidelines as Topic&lt;/keyword&gt;&lt;keyword&gt;*Health Behavior&lt;/keyword&gt;&lt;keyword&gt;Humans&lt;/keyword&gt;&lt;keyword&gt;*Leisure Activities&lt;/keyword&gt;&lt;keyword&gt;Motor Activity&lt;/keyword&gt;&lt;keyword&gt;*Sedentary Lifestyle&lt;/keyword&gt;&lt;/keywords&gt;&lt;dates&gt;&lt;year&gt;2012&lt;/year&gt;&lt;pub-dates&gt;&lt;date&gt;Mar&lt;/date&gt;&lt;/pub-dates&gt;&lt;/dates&gt;&lt;isbn&gt;0749-3797&lt;/isbn&gt;&lt;accession-num&gt;22341176&lt;/accession-num&gt;&lt;urls&gt;&lt;related-urls&gt;&lt;url&gt;http://ac.els-cdn.com/S074937971100910X/1-s2.0-S074937971100910X-main.pdf?_tid=50417ae2-432c-11e6-8014-00000aacb35f&amp;amp;acdnat=1467777008_b5b2c4528251ef02550dcd129063ff61&lt;/url&gt;&lt;/related-urls&gt;&lt;/urls&gt;&lt;electronic-resource-num&gt;10.1016/j.amepre.2011.10.020&lt;/electronic-resource-num&gt;&lt;remote-database-provider&gt;NLM&lt;/remote-database-provider&gt;&lt;language&gt;eng&lt;/language&gt;&lt;/record&gt;&lt;/Cite&gt;&lt;/EndNote&gt;</w:instrText>
            </w:r>
            <w:r>
              <w:rPr>
                <w:sz w:val="18"/>
              </w:rPr>
              <w:fldChar w:fldCharType="separate"/>
            </w:r>
            <w:r w:rsidRPr="004713BE">
              <w:rPr>
                <w:noProof/>
                <w:sz w:val="18"/>
                <w:vertAlign w:val="superscript"/>
              </w:rPr>
              <w:t>4</w:t>
            </w:r>
            <w:r>
              <w:rPr>
                <w:sz w:val="18"/>
              </w:rPr>
              <w:fldChar w:fldCharType="end"/>
            </w:r>
            <w:r w:rsidRPr="004C7060">
              <w:rPr>
                <w:sz w:val="18"/>
              </w:rPr>
              <w:t xml:space="preserve"> (SED)</w:t>
            </w:r>
          </w:p>
        </w:tc>
      </w:tr>
      <w:tr w:rsidR="00440B62" w:rsidRPr="004C7060" w:rsidTr="00AC2ECF">
        <w:trPr>
          <w:jc w:val="center"/>
        </w:trPr>
        <w:tc>
          <w:tcPr>
            <w:cnfStyle w:val="001000000000" w:firstRow="0" w:lastRow="0" w:firstColumn="1" w:lastColumn="0" w:oddVBand="0" w:evenVBand="0" w:oddHBand="0" w:evenHBand="0" w:firstRowFirstColumn="0" w:firstRowLastColumn="0" w:lastRowFirstColumn="0" w:lastRowLastColumn="0"/>
            <w:tcW w:w="1784" w:type="dxa"/>
            <w:tcBorders>
              <w:bottom w:val="nil"/>
            </w:tcBorders>
          </w:tcPr>
          <w:p w:rsidR="00440B62" w:rsidRPr="004C7060" w:rsidRDefault="00440B62" w:rsidP="00440B62">
            <w:pPr>
              <w:spacing w:after="0" w:line="240" w:lineRule="auto"/>
              <w:rPr>
                <w:sz w:val="18"/>
              </w:rPr>
            </w:pPr>
          </w:p>
        </w:tc>
        <w:tc>
          <w:tcPr>
            <w:tcW w:w="1844" w:type="dxa"/>
            <w:tcBorders>
              <w:bottom w:val="nil"/>
            </w:tcBorders>
          </w:tcPr>
          <w:p w:rsidR="00440B62" w:rsidRPr="004C7060" w:rsidRDefault="00440B62" w:rsidP="00440B62">
            <w:pPr>
              <w:spacing w:after="0" w:line="240" w:lineRule="auto"/>
              <w:cnfStyle w:val="000000000000" w:firstRow="0" w:lastRow="0" w:firstColumn="0" w:lastColumn="0" w:oddVBand="0" w:evenVBand="0" w:oddHBand="0" w:evenHBand="0" w:firstRowFirstColumn="0" w:firstRowLastColumn="0" w:lastRowFirstColumn="0" w:lastRowLastColumn="0"/>
              <w:rPr>
                <w:sz w:val="18"/>
              </w:rPr>
            </w:pPr>
          </w:p>
        </w:tc>
        <w:tc>
          <w:tcPr>
            <w:tcW w:w="1829" w:type="dxa"/>
            <w:tcBorders>
              <w:bottom w:val="nil"/>
            </w:tcBorders>
          </w:tcPr>
          <w:p w:rsidR="00440B62" w:rsidRPr="004C7060" w:rsidRDefault="00440B62" w:rsidP="00440B62">
            <w:pPr>
              <w:spacing w:after="0" w:line="240" w:lineRule="auto"/>
              <w:cnfStyle w:val="000000000000" w:firstRow="0" w:lastRow="0" w:firstColumn="0" w:lastColumn="0" w:oddVBand="0" w:evenVBand="0" w:oddHBand="0" w:evenHBand="0" w:firstRowFirstColumn="0" w:firstRowLastColumn="0" w:lastRowFirstColumn="0" w:lastRowLastColumn="0"/>
              <w:rPr>
                <w:sz w:val="18"/>
              </w:rPr>
            </w:pPr>
            <w:r w:rsidRPr="004C7060">
              <w:rPr>
                <w:sz w:val="18"/>
              </w:rPr>
              <w:t>DASS21 stress</w:t>
            </w:r>
          </w:p>
        </w:tc>
        <w:tc>
          <w:tcPr>
            <w:tcW w:w="2236" w:type="dxa"/>
            <w:tcBorders>
              <w:bottom w:val="nil"/>
            </w:tcBorders>
          </w:tcPr>
          <w:p w:rsidR="00440B62" w:rsidRPr="004C7060" w:rsidRDefault="00440B62" w:rsidP="00440B62">
            <w:pPr>
              <w:spacing w:after="0" w:line="240" w:lineRule="auto"/>
              <w:cnfStyle w:val="000000000000" w:firstRow="0" w:lastRow="0" w:firstColumn="0" w:lastColumn="0" w:oddVBand="0" w:evenVBand="0" w:oddHBand="0" w:evenHBand="0" w:firstRowFirstColumn="0" w:firstRowLastColumn="0" w:lastRowFirstColumn="0" w:lastRowLastColumn="0"/>
              <w:rPr>
                <w:sz w:val="18"/>
              </w:rPr>
            </w:pPr>
            <w:r w:rsidRPr="004C7060">
              <w:rPr>
                <w:sz w:val="18"/>
              </w:rPr>
              <w:t>Continuous  (lower scores are better)</w:t>
            </w:r>
          </w:p>
        </w:tc>
        <w:tc>
          <w:tcPr>
            <w:tcW w:w="1629" w:type="dxa"/>
            <w:tcBorders>
              <w:bottom w:val="nil"/>
            </w:tcBorders>
          </w:tcPr>
          <w:p w:rsidR="00440B62" w:rsidRPr="004C7060" w:rsidRDefault="00440B62" w:rsidP="00440B62">
            <w:pPr>
              <w:spacing w:after="0" w:line="240" w:lineRule="auto"/>
              <w:cnfStyle w:val="000000000000" w:firstRow="0" w:lastRow="0" w:firstColumn="0" w:lastColumn="0" w:oddVBand="0" w:evenVBand="0" w:oddHBand="0" w:evenHBand="0" w:firstRowFirstColumn="0" w:firstRowLastColumn="0" w:lastRowFirstColumn="0" w:lastRowLastColumn="0"/>
              <w:rPr>
                <w:sz w:val="18"/>
              </w:rPr>
            </w:pPr>
            <w:r w:rsidRPr="004C7060">
              <w:rPr>
                <w:sz w:val="18"/>
              </w:rPr>
              <w:t>Trost</w:t>
            </w:r>
            <w:r>
              <w:rPr>
                <w:sz w:val="18"/>
              </w:rPr>
              <w:fldChar w:fldCharType="begin"/>
            </w:r>
            <w:r>
              <w:rPr>
                <w:sz w:val="18"/>
              </w:rPr>
              <w:instrText xml:space="preserve"> ADDIN EN.CITE &lt;EndNote&gt;&lt;Cite&gt;&lt;Author&gt;Trost&lt;/Author&gt;&lt;Year&gt;2002&lt;/Year&gt;&lt;RecNum&gt;301&lt;/RecNum&gt;&lt;DisplayText&gt;&lt;style face="superscript"&gt;2&lt;/style&gt;&lt;/DisplayText&gt;&lt;record&gt;&lt;rec-number&gt;301&lt;/rec-number&gt;&lt;foreign-keys&gt;&lt;key app="EN" db-id="axsvr2azovztvtep9wgxveamwdtt22t5rrpp" timestamp="1443582439"&gt;301&lt;/key&gt;&lt;/foreign-keys&gt;&lt;ref-type name="Journal Article"&gt;17&lt;/ref-type&gt;&lt;contributors&gt;&lt;authors&gt;&lt;author&gt;Trost, S. G.&lt;/author&gt;&lt;author&gt;Owen, N.&lt;/author&gt;&lt;author&gt;Bauman, A. E.&lt;/author&gt;&lt;author&gt;Sallis, J. F.&lt;/author&gt;&lt;author&gt;Brown, W.&lt;/author&gt;&lt;/authors&gt;&lt;/contributors&gt;&lt;auth-address&gt;School of Human Movement Studies, University of Queensland, Brisbane QLD 4072, Australia. strost@hms.uq.edu.au&lt;/auth-address&gt;&lt;titles&gt;&lt;title&gt;Correlates of adults&amp;apos; participation in physical activity: review and update&lt;/title&gt;&lt;secondary-title&gt;Med Sci Sports Exerc&lt;/secondary-title&gt;&lt;alt-title&gt;Medicine and science in sports and exercise&lt;/alt-title&gt;&lt;/titles&gt;&lt;periodical&gt;&lt;full-title&gt;Medicine and science in sports and exercise&lt;/full-title&gt;&lt;abbr-1&gt;Med Sci Sports Exerc&lt;/abbr-1&gt;&lt;/periodical&gt;&lt;alt-periodical&gt;&lt;full-title&gt;Medicine and science in sports and exercise&lt;/full-title&gt;&lt;abbr-1&gt;Med Sci Sports Exerc&lt;/abbr-1&gt;&lt;/alt-periodical&gt;&lt;pages&gt;1996-2001&lt;/pages&gt;&lt;volume&gt;34&lt;/volume&gt;&lt;number&gt;12&lt;/number&gt;&lt;edition&gt;2002/12/10&lt;/edition&gt;&lt;keywords&gt;&lt;keyword&gt;Adult&lt;/keyword&gt;&lt;keyword&gt;*Consumer Participation&lt;/keyword&gt;&lt;keyword&gt;Environment&lt;/keyword&gt;&lt;keyword&gt;Evidence-Based Medicine&lt;/keyword&gt;&lt;keyword&gt;Humans&lt;/keyword&gt;&lt;keyword&gt;Motor Activity/*physiology&lt;/keyword&gt;&lt;keyword&gt;Statistics as Topic&lt;/keyword&gt;&lt;/keywords&gt;&lt;dates&gt;&lt;year&gt;2002&lt;/year&gt;&lt;pub-dates&gt;&lt;date&gt;Dec&lt;/date&gt;&lt;/pub-dates&gt;&lt;/dates&gt;&lt;isbn&gt;0195-9131 (Print)&amp;#xD;0195-9131&lt;/isbn&gt;&lt;accession-num&gt;12471307&lt;/accession-num&gt;&lt;urls&gt;&lt;related-urls&gt;&lt;url&gt;http://ovidsp.tx.ovid.com/ovftpdfs/FPDDNCOBFAIHNN00/fs028/ovft/live/gv009/00005768/00005768-200212000-00020.pdf&lt;/url&gt;&lt;/related-urls&gt;&lt;/urls&gt;&lt;electronic-resource-num&gt;10.1249/01.mss.0000038974.76900.92&lt;/electronic-resource-num&gt;&lt;remote-database-provider&gt;NLM&lt;/remote-database-provider&gt;&lt;language&gt;eng&lt;/language&gt;&lt;/record&gt;&lt;/Cite&gt;&lt;/EndNote&gt;</w:instrText>
            </w:r>
            <w:r>
              <w:rPr>
                <w:sz w:val="18"/>
              </w:rPr>
              <w:fldChar w:fldCharType="separate"/>
            </w:r>
            <w:r w:rsidRPr="004713BE">
              <w:rPr>
                <w:noProof/>
                <w:sz w:val="18"/>
                <w:vertAlign w:val="superscript"/>
              </w:rPr>
              <w:t>2</w:t>
            </w:r>
            <w:r>
              <w:rPr>
                <w:sz w:val="18"/>
              </w:rPr>
              <w:fldChar w:fldCharType="end"/>
            </w:r>
            <w:r w:rsidRPr="004C7060">
              <w:rPr>
                <w:sz w:val="18"/>
              </w:rPr>
              <w:t xml:space="preserve"> (PA), Rhodes</w:t>
            </w:r>
            <w:r>
              <w:rPr>
                <w:sz w:val="18"/>
              </w:rPr>
              <w:fldChar w:fldCharType="begin"/>
            </w:r>
            <w:r>
              <w:rPr>
                <w:sz w:val="18"/>
              </w:rPr>
              <w:instrText xml:space="preserve"> ADDIN EN.CITE &lt;EndNote&gt;&lt;Cite&gt;&lt;Author&gt;Rhodes&lt;/Author&gt;&lt;Year&gt;2012&lt;/Year&gt;&lt;RecNum&gt;303&lt;/RecNum&gt;&lt;DisplayText&gt;&lt;style face="superscript"&gt;4&lt;/style&gt;&lt;/DisplayText&gt;&lt;record&gt;&lt;rec-number&gt;303&lt;/rec-number&gt;&lt;foreign-keys&gt;&lt;key app="EN" db-id="axsvr2azovztvtep9wgxveamwdtt22t5rrpp" timestamp="1443678076"&gt;303&lt;/key&gt;&lt;/foreign-keys&gt;&lt;ref-type name="Journal Article"&gt;17&lt;/ref-type&gt;&lt;contributors&gt;&lt;authors&gt;&lt;author&gt;Rhodes, R. E.&lt;/author&gt;&lt;author&gt;Mark, R. S.&lt;/author&gt;&lt;author&gt;Temmel, C. P.&lt;/author&gt;&lt;/authors&gt;&lt;/contributors&gt;&lt;auth-address&gt;Behavioural Medicine Laboratory, University of Victoria, Victoria, British Columbia, Canada. rhodes@uvic.ca&lt;/auth-address&gt;&lt;titles&gt;&lt;title&gt;Adult sedentary behavior: a systematic review&lt;/title&gt;&lt;secondary-title&gt;Am J Prev Med&lt;/secondary-title&gt;&lt;alt-title&gt;American journal of preventive medicine&lt;/alt-title&gt;&lt;/titles&gt;&lt;periodical&gt;&lt;full-title&gt;American journal of preventive medicine&lt;/full-title&gt;&lt;abbr-1&gt;Am J Prev Med&lt;/abbr-1&gt;&lt;/periodical&gt;&lt;alt-periodical&gt;&lt;full-title&gt;American journal of preventive medicine&lt;/full-title&gt;&lt;abbr-1&gt;Am J Prev Med&lt;/abbr-1&gt;&lt;/alt-periodical&gt;&lt;pages&gt;e3-28&lt;/pages&gt;&lt;volume&gt;42&lt;/volume&gt;&lt;number&gt;3&lt;/number&gt;&lt;edition&gt;2012/02/22&lt;/edition&gt;&lt;keywords&gt;&lt;keyword&gt;Adult&lt;/keyword&gt;&lt;keyword&gt;Guidelines as Topic&lt;/keyword&gt;&lt;keyword&gt;*Health Behavior&lt;/keyword&gt;&lt;keyword&gt;Humans&lt;/keyword&gt;&lt;keyword&gt;*Leisure Activities&lt;/keyword&gt;&lt;keyword&gt;Motor Activity&lt;/keyword&gt;&lt;keyword&gt;*Sedentary Lifestyle&lt;/keyword&gt;&lt;/keywords&gt;&lt;dates&gt;&lt;year&gt;2012&lt;/year&gt;&lt;pub-dates&gt;&lt;date&gt;Mar&lt;/date&gt;&lt;/pub-dates&gt;&lt;/dates&gt;&lt;isbn&gt;0749-3797&lt;/isbn&gt;&lt;accession-num&gt;22341176&lt;/accession-num&gt;&lt;urls&gt;&lt;related-urls&gt;&lt;url&gt;http://ac.els-cdn.com/S074937971100910X/1-s2.0-S074937971100910X-main.pdf?_tid=50417ae2-432c-11e6-8014-00000aacb35f&amp;amp;acdnat=1467777008_b5b2c4528251ef02550dcd129063ff61&lt;/url&gt;&lt;/related-urls&gt;&lt;/urls&gt;&lt;electronic-resource-num&gt;10.1016/j.amepre.2011.10.020&lt;/electronic-resource-num&gt;&lt;remote-database-provider&gt;NLM&lt;/remote-database-provider&gt;&lt;language&gt;eng&lt;/language&gt;&lt;/record&gt;&lt;/Cite&gt;&lt;/EndNote&gt;</w:instrText>
            </w:r>
            <w:r>
              <w:rPr>
                <w:sz w:val="18"/>
              </w:rPr>
              <w:fldChar w:fldCharType="separate"/>
            </w:r>
            <w:r w:rsidRPr="004713BE">
              <w:rPr>
                <w:noProof/>
                <w:sz w:val="18"/>
                <w:vertAlign w:val="superscript"/>
              </w:rPr>
              <w:t>4</w:t>
            </w:r>
            <w:r>
              <w:rPr>
                <w:sz w:val="18"/>
              </w:rPr>
              <w:fldChar w:fldCharType="end"/>
            </w:r>
            <w:r w:rsidRPr="004C7060">
              <w:rPr>
                <w:sz w:val="18"/>
              </w:rPr>
              <w:t xml:space="preserve"> (SED)</w:t>
            </w:r>
          </w:p>
        </w:tc>
      </w:tr>
      <w:tr w:rsidR="00440B62" w:rsidRPr="004C7060" w:rsidTr="00AC2E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4" w:type="dxa"/>
            <w:tcBorders>
              <w:top w:val="nil"/>
              <w:bottom w:val="nil"/>
            </w:tcBorders>
          </w:tcPr>
          <w:p w:rsidR="00440B62" w:rsidRPr="004C7060" w:rsidRDefault="00440B62" w:rsidP="00440B62">
            <w:pPr>
              <w:spacing w:after="0" w:line="240" w:lineRule="auto"/>
              <w:rPr>
                <w:sz w:val="18"/>
              </w:rPr>
            </w:pPr>
          </w:p>
        </w:tc>
        <w:tc>
          <w:tcPr>
            <w:tcW w:w="1844" w:type="dxa"/>
            <w:tcBorders>
              <w:top w:val="nil"/>
              <w:bottom w:val="nil"/>
            </w:tcBorders>
          </w:tcPr>
          <w:p w:rsidR="00440B62" w:rsidRPr="004C7060"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sz w:val="18"/>
              </w:rPr>
            </w:pPr>
            <w:r w:rsidRPr="004C7060">
              <w:rPr>
                <w:sz w:val="18"/>
              </w:rPr>
              <w:t>Cognitive Performance</w:t>
            </w:r>
          </w:p>
        </w:tc>
        <w:tc>
          <w:tcPr>
            <w:tcW w:w="1829" w:type="dxa"/>
            <w:tcBorders>
              <w:top w:val="nil"/>
              <w:bottom w:val="nil"/>
            </w:tcBorders>
          </w:tcPr>
          <w:p w:rsidR="00440B62" w:rsidRPr="004C7060"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sz w:val="18"/>
              </w:rPr>
            </w:pPr>
            <w:proofErr w:type="spellStart"/>
            <w:r w:rsidRPr="004C7060">
              <w:rPr>
                <w:sz w:val="18"/>
              </w:rPr>
              <w:t>Cogstate</w:t>
            </w:r>
            <w:proofErr w:type="spellEnd"/>
            <w:r w:rsidRPr="004C7060">
              <w:rPr>
                <w:sz w:val="18"/>
              </w:rPr>
              <w:t xml:space="preserve"> – identification</w:t>
            </w:r>
          </w:p>
        </w:tc>
        <w:tc>
          <w:tcPr>
            <w:tcW w:w="2236" w:type="dxa"/>
            <w:tcBorders>
              <w:top w:val="nil"/>
              <w:bottom w:val="nil"/>
            </w:tcBorders>
          </w:tcPr>
          <w:p w:rsidR="00440B62" w:rsidRPr="004C7060"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sz w:val="18"/>
              </w:rPr>
            </w:pPr>
            <w:r w:rsidRPr="004C7060">
              <w:rPr>
                <w:sz w:val="18"/>
              </w:rPr>
              <w:t xml:space="preserve">Continuous </w:t>
            </w:r>
            <w:r>
              <w:rPr>
                <w:sz w:val="18"/>
              </w:rPr>
              <w:t>(lower scores are better)</w:t>
            </w:r>
          </w:p>
        </w:tc>
        <w:tc>
          <w:tcPr>
            <w:tcW w:w="1629" w:type="dxa"/>
            <w:tcBorders>
              <w:top w:val="nil"/>
              <w:bottom w:val="nil"/>
            </w:tcBorders>
          </w:tcPr>
          <w:p w:rsidR="00440B62" w:rsidRPr="004C7060"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sz w:val="18"/>
              </w:rPr>
            </w:pPr>
            <w:r w:rsidRPr="004C7060">
              <w:rPr>
                <w:sz w:val="18"/>
              </w:rPr>
              <w:t>Steinmo</w:t>
            </w:r>
            <w:r>
              <w:rPr>
                <w:sz w:val="18"/>
              </w:rPr>
              <w:fldChar w:fldCharType="begin">
                <w:fldData xml:space="preserve">PEVuZE5vdGU+PENpdGU+PEF1dGhvcj5TdGVpbm1vPC9BdXRob3I+PFllYXI+MjAxNDwvWWVhcj48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</w:fldData>
              </w:fldChar>
            </w:r>
            <w:r>
              <w:rPr>
                <w:sz w:val="18"/>
              </w:rPr>
              <w:instrText xml:space="preserve"> ADDIN EN.CITE </w:instrText>
            </w:r>
            <w:r>
              <w:rPr>
                <w:sz w:val="18"/>
              </w:rPr>
              <w:fldChar w:fldCharType="begin">
                <w:fldData xml:space="preserve">PEVuZE5vdGU+PENpdGU+PEF1dGhvcj5TdGVpbm1vPC9BdXRob3I+PFllYXI+MjAxNDwvWWVhcj48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</w:fldData>
              </w:fldChar>
            </w:r>
            <w:r>
              <w:rPr>
                <w:sz w:val="18"/>
              </w:rPr>
              <w:instrText xml:space="preserve"> ADDIN EN.CITE.DATA </w:instrText>
            </w:r>
            <w:r>
              <w:rPr>
                <w:sz w:val="18"/>
              </w:rPr>
            </w:r>
            <w:r>
              <w:rPr>
                <w:sz w:val="18"/>
              </w:rPr>
              <w:fldChar w:fldCharType="end"/>
            </w:r>
            <w:r>
              <w:rPr>
                <w:sz w:val="18"/>
              </w:rPr>
            </w:r>
            <w:r>
              <w:rPr>
                <w:sz w:val="18"/>
              </w:rPr>
              <w:fldChar w:fldCharType="separate"/>
            </w:r>
            <w:r w:rsidRPr="00023B1D">
              <w:rPr>
                <w:noProof/>
                <w:sz w:val="18"/>
                <w:vertAlign w:val="superscript"/>
              </w:rPr>
              <w:t>32</w:t>
            </w:r>
            <w:r>
              <w:rPr>
                <w:sz w:val="18"/>
              </w:rPr>
              <w:fldChar w:fldCharType="end"/>
            </w:r>
            <w:r w:rsidRPr="004C7060">
              <w:rPr>
                <w:sz w:val="18"/>
              </w:rPr>
              <w:t xml:space="preserve"> (PA)</w:t>
            </w:r>
          </w:p>
        </w:tc>
      </w:tr>
      <w:tr w:rsidR="00440B62" w:rsidRPr="004C7060" w:rsidTr="00AC2ECF">
        <w:trPr>
          <w:jc w:val="center"/>
        </w:trPr>
        <w:tc>
          <w:tcPr>
            <w:cnfStyle w:val="001000000000" w:firstRow="0" w:lastRow="0" w:firstColumn="1" w:lastColumn="0" w:oddVBand="0" w:evenVBand="0" w:oddHBand="0" w:evenHBand="0" w:firstRowFirstColumn="0" w:firstRowLastColumn="0" w:lastRowFirstColumn="0" w:lastRowLastColumn="0"/>
            <w:tcW w:w="1784" w:type="dxa"/>
            <w:tcBorders>
              <w:top w:val="nil"/>
              <w:bottom w:val="nil"/>
            </w:tcBorders>
          </w:tcPr>
          <w:p w:rsidR="00440B62" w:rsidRPr="004C7060" w:rsidRDefault="00440B62" w:rsidP="00440B62">
            <w:pPr>
              <w:spacing w:after="0" w:line="240" w:lineRule="auto"/>
              <w:rPr>
                <w:sz w:val="18"/>
              </w:rPr>
            </w:pPr>
          </w:p>
        </w:tc>
        <w:tc>
          <w:tcPr>
            <w:tcW w:w="1844" w:type="dxa"/>
            <w:tcBorders>
              <w:top w:val="nil"/>
              <w:bottom w:val="nil"/>
            </w:tcBorders>
          </w:tcPr>
          <w:p w:rsidR="00440B62" w:rsidRPr="004C7060" w:rsidRDefault="00440B62" w:rsidP="00440B62">
            <w:pPr>
              <w:spacing w:after="0" w:line="240" w:lineRule="auto"/>
              <w:cnfStyle w:val="000000000000" w:firstRow="0" w:lastRow="0" w:firstColumn="0" w:lastColumn="0" w:oddVBand="0" w:evenVBand="0" w:oddHBand="0" w:evenHBand="0" w:firstRowFirstColumn="0" w:firstRowLastColumn="0" w:lastRowFirstColumn="0" w:lastRowLastColumn="0"/>
              <w:rPr>
                <w:sz w:val="18"/>
              </w:rPr>
            </w:pPr>
          </w:p>
        </w:tc>
        <w:tc>
          <w:tcPr>
            <w:tcW w:w="1829" w:type="dxa"/>
            <w:tcBorders>
              <w:top w:val="nil"/>
              <w:bottom w:val="nil"/>
            </w:tcBorders>
          </w:tcPr>
          <w:p w:rsidR="00440B62" w:rsidRPr="004C7060" w:rsidRDefault="00440B62" w:rsidP="00440B62">
            <w:pPr>
              <w:spacing w:after="0" w:line="240" w:lineRule="auto"/>
              <w:cnfStyle w:val="000000000000" w:firstRow="0" w:lastRow="0" w:firstColumn="0" w:lastColumn="0" w:oddVBand="0" w:evenVBand="0" w:oddHBand="0" w:evenHBand="0" w:firstRowFirstColumn="0" w:firstRowLastColumn="0" w:lastRowFirstColumn="0" w:lastRowLastColumn="0"/>
              <w:rPr>
                <w:sz w:val="18"/>
              </w:rPr>
            </w:pPr>
            <w:proofErr w:type="spellStart"/>
            <w:r w:rsidRPr="004C7060">
              <w:rPr>
                <w:sz w:val="18"/>
              </w:rPr>
              <w:t>Cogstate</w:t>
            </w:r>
            <w:proofErr w:type="spellEnd"/>
            <w:r w:rsidRPr="004C7060">
              <w:rPr>
                <w:sz w:val="18"/>
              </w:rPr>
              <w:t xml:space="preserve"> – detection</w:t>
            </w:r>
          </w:p>
        </w:tc>
        <w:tc>
          <w:tcPr>
            <w:tcW w:w="2236" w:type="dxa"/>
            <w:tcBorders>
              <w:top w:val="nil"/>
              <w:bottom w:val="nil"/>
            </w:tcBorders>
          </w:tcPr>
          <w:p w:rsidR="00440B62" w:rsidRPr="004C7060" w:rsidRDefault="00440B62" w:rsidP="00440B62">
            <w:pPr>
              <w:spacing w:after="0" w:line="240" w:lineRule="auto"/>
              <w:cnfStyle w:val="000000000000" w:firstRow="0" w:lastRow="0" w:firstColumn="0" w:lastColumn="0" w:oddVBand="0" w:evenVBand="0" w:oddHBand="0" w:evenHBand="0" w:firstRowFirstColumn="0" w:firstRowLastColumn="0" w:lastRowFirstColumn="0" w:lastRowLastColumn="0"/>
              <w:rPr>
                <w:sz w:val="18"/>
              </w:rPr>
            </w:pPr>
            <w:r w:rsidRPr="004C7060">
              <w:rPr>
                <w:sz w:val="18"/>
              </w:rPr>
              <w:t>Continuous</w:t>
            </w:r>
            <w:r>
              <w:rPr>
                <w:sz w:val="18"/>
              </w:rPr>
              <w:t xml:space="preserve"> (lower scores are better)</w:t>
            </w:r>
          </w:p>
        </w:tc>
        <w:tc>
          <w:tcPr>
            <w:tcW w:w="1629" w:type="dxa"/>
            <w:tcBorders>
              <w:top w:val="nil"/>
              <w:bottom w:val="nil"/>
            </w:tcBorders>
          </w:tcPr>
          <w:p w:rsidR="00440B62" w:rsidRPr="004C7060" w:rsidRDefault="00440B62" w:rsidP="00440B62">
            <w:pPr>
              <w:spacing w:after="0" w:line="240" w:lineRule="auto"/>
              <w:cnfStyle w:val="000000000000" w:firstRow="0" w:lastRow="0" w:firstColumn="0" w:lastColumn="0" w:oddVBand="0" w:evenVBand="0" w:oddHBand="0" w:evenHBand="0" w:firstRowFirstColumn="0" w:firstRowLastColumn="0" w:lastRowFirstColumn="0" w:lastRowLastColumn="0"/>
              <w:rPr>
                <w:sz w:val="18"/>
              </w:rPr>
            </w:pPr>
            <w:r w:rsidRPr="004C7060">
              <w:rPr>
                <w:sz w:val="18"/>
              </w:rPr>
              <w:t>Steinmo</w:t>
            </w:r>
            <w:r>
              <w:rPr>
                <w:sz w:val="18"/>
              </w:rPr>
              <w:fldChar w:fldCharType="begin">
                <w:fldData xml:space="preserve">PEVuZE5vdGU+PENpdGU+PEF1dGhvcj5TdGVpbm1vPC9BdXRob3I+PFllYXI+MjAxNDwvWWVhcj48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</w:fldData>
              </w:fldChar>
            </w:r>
            <w:r>
              <w:rPr>
                <w:sz w:val="18"/>
              </w:rPr>
              <w:instrText xml:space="preserve"> ADDIN EN.CITE </w:instrText>
            </w:r>
            <w:r>
              <w:rPr>
                <w:sz w:val="18"/>
              </w:rPr>
              <w:fldChar w:fldCharType="begin">
                <w:fldData xml:space="preserve">PEVuZE5vdGU+PENpdGU+PEF1dGhvcj5TdGVpbm1vPC9BdXRob3I+PFllYXI+MjAxNDwvWWVhcj48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</w:fldData>
              </w:fldChar>
            </w:r>
            <w:r>
              <w:rPr>
                <w:sz w:val="18"/>
              </w:rPr>
              <w:instrText xml:space="preserve"> ADDIN EN.CITE.DATA </w:instrText>
            </w:r>
            <w:r>
              <w:rPr>
                <w:sz w:val="18"/>
              </w:rPr>
            </w:r>
            <w:r>
              <w:rPr>
                <w:sz w:val="18"/>
              </w:rPr>
              <w:fldChar w:fldCharType="end"/>
            </w:r>
            <w:r>
              <w:rPr>
                <w:sz w:val="18"/>
              </w:rPr>
            </w:r>
            <w:r>
              <w:rPr>
                <w:sz w:val="18"/>
              </w:rPr>
              <w:fldChar w:fldCharType="separate"/>
            </w:r>
            <w:r w:rsidRPr="00023B1D">
              <w:rPr>
                <w:noProof/>
                <w:sz w:val="18"/>
                <w:vertAlign w:val="superscript"/>
              </w:rPr>
              <w:t>32</w:t>
            </w:r>
            <w:r>
              <w:rPr>
                <w:sz w:val="18"/>
              </w:rPr>
              <w:fldChar w:fldCharType="end"/>
            </w:r>
            <w:r w:rsidRPr="004C7060">
              <w:rPr>
                <w:sz w:val="18"/>
              </w:rPr>
              <w:t xml:space="preserve"> (PA)</w:t>
            </w:r>
          </w:p>
        </w:tc>
      </w:tr>
      <w:tr w:rsidR="00440B62" w:rsidRPr="004C7060" w:rsidTr="00AC2E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4" w:type="dxa"/>
            <w:tcBorders>
              <w:top w:val="nil"/>
              <w:bottom w:val="single" w:sz="4" w:space="0" w:color="auto"/>
            </w:tcBorders>
          </w:tcPr>
          <w:p w:rsidR="00440B62" w:rsidRPr="004C7060" w:rsidRDefault="00440B62" w:rsidP="00440B62">
            <w:pPr>
              <w:spacing w:after="0" w:line="240" w:lineRule="auto"/>
              <w:rPr>
                <w:sz w:val="18"/>
              </w:rPr>
            </w:pPr>
          </w:p>
        </w:tc>
        <w:tc>
          <w:tcPr>
            <w:tcW w:w="1844" w:type="dxa"/>
            <w:tcBorders>
              <w:top w:val="nil"/>
              <w:bottom w:val="single" w:sz="4" w:space="0" w:color="auto"/>
            </w:tcBorders>
          </w:tcPr>
          <w:p w:rsidR="00440B62" w:rsidRPr="004C7060"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sz w:val="18"/>
              </w:rPr>
            </w:pPr>
          </w:p>
        </w:tc>
        <w:tc>
          <w:tcPr>
            <w:tcW w:w="1829" w:type="dxa"/>
            <w:tcBorders>
              <w:top w:val="nil"/>
              <w:bottom w:val="single" w:sz="4" w:space="0" w:color="auto"/>
            </w:tcBorders>
          </w:tcPr>
          <w:p w:rsidR="00440B62" w:rsidRPr="004C7060"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sz w:val="18"/>
              </w:rPr>
            </w:pPr>
            <w:proofErr w:type="spellStart"/>
            <w:r w:rsidRPr="004C7060">
              <w:rPr>
                <w:sz w:val="18"/>
              </w:rPr>
              <w:t>Cogstate</w:t>
            </w:r>
            <w:proofErr w:type="spellEnd"/>
            <w:r w:rsidRPr="004C7060">
              <w:rPr>
                <w:sz w:val="18"/>
              </w:rPr>
              <w:t xml:space="preserve"> – sets task</w:t>
            </w:r>
          </w:p>
        </w:tc>
        <w:tc>
          <w:tcPr>
            <w:tcW w:w="2236" w:type="dxa"/>
            <w:tcBorders>
              <w:top w:val="nil"/>
              <w:bottom w:val="single" w:sz="4" w:space="0" w:color="auto"/>
            </w:tcBorders>
          </w:tcPr>
          <w:p w:rsidR="00440B62" w:rsidRPr="004C7060"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sz w:val="18"/>
              </w:rPr>
            </w:pPr>
            <w:r w:rsidRPr="004C7060">
              <w:rPr>
                <w:sz w:val="18"/>
              </w:rPr>
              <w:t>Continuous</w:t>
            </w:r>
            <w:r>
              <w:rPr>
                <w:sz w:val="18"/>
              </w:rPr>
              <w:t xml:space="preserve"> (lower scores are better)</w:t>
            </w:r>
          </w:p>
        </w:tc>
        <w:tc>
          <w:tcPr>
            <w:tcW w:w="1629" w:type="dxa"/>
            <w:tcBorders>
              <w:top w:val="nil"/>
              <w:bottom w:val="single" w:sz="4" w:space="0" w:color="auto"/>
            </w:tcBorders>
          </w:tcPr>
          <w:p w:rsidR="00440B62" w:rsidRPr="004C7060"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sz w:val="18"/>
              </w:rPr>
            </w:pPr>
            <w:r w:rsidRPr="004C7060">
              <w:rPr>
                <w:sz w:val="18"/>
              </w:rPr>
              <w:t>Steinmo</w:t>
            </w:r>
            <w:r>
              <w:rPr>
                <w:sz w:val="18"/>
              </w:rPr>
              <w:fldChar w:fldCharType="begin">
                <w:fldData xml:space="preserve">PEVuZE5vdGU+PENpdGU+PEF1dGhvcj5TdGVpbm1vPC9BdXRob3I+PFllYXI+MjAxNDwvWWVhcj48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</w:fldData>
              </w:fldChar>
            </w:r>
            <w:r>
              <w:rPr>
                <w:sz w:val="18"/>
              </w:rPr>
              <w:instrText xml:space="preserve"> ADDIN EN.CITE </w:instrText>
            </w:r>
            <w:r>
              <w:rPr>
                <w:sz w:val="18"/>
              </w:rPr>
              <w:fldChar w:fldCharType="begin">
                <w:fldData xml:space="preserve">PEVuZE5vdGU+PENpdGU+PEF1dGhvcj5TdGVpbm1vPC9BdXRob3I+PFllYXI+MjAxNDwvWWVhcj48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</w:fldData>
              </w:fldChar>
            </w:r>
            <w:r>
              <w:rPr>
                <w:sz w:val="18"/>
              </w:rPr>
              <w:instrText xml:space="preserve"> ADDIN EN.CITE.DATA </w:instrText>
            </w:r>
            <w:r>
              <w:rPr>
                <w:sz w:val="18"/>
              </w:rPr>
            </w:r>
            <w:r>
              <w:rPr>
                <w:sz w:val="18"/>
              </w:rPr>
              <w:fldChar w:fldCharType="end"/>
            </w:r>
            <w:r>
              <w:rPr>
                <w:sz w:val="18"/>
              </w:rPr>
            </w:r>
            <w:r>
              <w:rPr>
                <w:sz w:val="18"/>
              </w:rPr>
              <w:fldChar w:fldCharType="separate"/>
            </w:r>
            <w:r w:rsidRPr="00023B1D">
              <w:rPr>
                <w:noProof/>
                <w:sz w:val="18"/>
                <w:vertAlign w:val="superscript"/>
              </w:rPr>
              <w:t>32</w:t>
            </w:r>
            <w:r>
              <w:rPr>
                <w:sz w:val="18"/>
              </w:rPr>
              <w:fldChar w:fldCharType="end"/>
            </w:r>
            <w:r w:rsidRPr="004C7060">
              <w:rPr>
                <w:sz w:val="18"/>
              </w:rPr>
              <w:t xml:space="preserve"> (PA)</w:t>
            </w:r>
          </w:p>
        </w:tc>
      </w:tr>
    </w:tbl>
    <w:p w:rsidR="00440B62" w:rsidRDefault="00440B62" w:rsidP="00440B62">
      <w:pPr>
        <w:spacing w:after="0" w:line="240" w:lineRule="auto"/>
      </w:pPr>
    </w:p>
    <w:p w:rsidR="00440B62" w:rsidRDefault="00440B62" w:rsidP="00440B62">
      <w:pPr>
        <w:spacing w:after="0" w:line="240" w:lineRule="auto"/>
        <w:sectPr w:rsidR="00440B62" w:rsidSect="00150A6A">
          <w:pgSz w:w="11906" w:h="16838"/>
          <w:pgMar w:top="1440" w:right="1440" w:bottom="1440" w:left="1440" w:header="706" w:footer="706" w:gutter="0"/>
          <w:cols w:space="708"/>
          <w:docGrid w:linePitch="360"/>
        </w:sectPr>
      </w:pPr>
    </w:p>
    <w:p w:rsidR="00440B62" w:rsidRDefault="00440B62" w:rsidP="00440B62">
      <w:pPr>
        <w:spacing w:after="0" w:line="240" w:lineRule="auto"/>
      </w:pPr>
      <w:r>
        <w:rPr>
          <w:b/>
        </w:rPr>
        <w:lastRenderedPageBreak/>
        <w:t xml:space="preserve">Supplementary </w:t>
      </w:r>
      <w:r w:rsidRPr="00E37242">
        <w:rPr>
          <w:b/>
        </w:rPr>
        <w:t xml:space="preserve">Table </w:t>
      </w:r>
      <w:r>
        <w:rPr>
          <w:b/>
        </w:rPr>
        <w:t xml:space="preserve">B </w:t>
      </w:r>
      <w:r>
        <w:t xml:space="preserve">Individual correlates (unadjusted except for </w:t>
      </w:r>
      <w:proofErr w:type="spellStart"/>
      <w:r>
        <w:t>weartime</w:t>
      </w:r>
      <w:proofErr w:type="spellEnd"/>
      <w:r>
        <w:t xml:space="preserve"> and number of valid days)</w:t>
      </w:r>
    </w:p>
    <w:tbl>
      <w:tblPr>
        <w:tblStyle w:val="TableGrid"/>
        <w:tblW w:w="14396" w:type="dxa"/>
        <w:tblInd w:w="-17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15"/>
        <w:gridCol w:w="1944"/>
        <w:gridCol w:w="847"/>
        <w:gridCol w:w="1800"/>
        <w:gridCol w:w="900"/>
        <w:gridCol w:w="1831"/>
        <w:gridCol w:w="869"/>
        <w:gridCol w:w="1890"/>
        <w:gridCol w:w="900"/>
      </w:tblGrid>
      <w:tr w:rsidR="00440B62" w:rsidRPr="000E00FB" w:rsidTr="00AC2ECF">
        <w:tc>
          <w:tcPr>
            <w:tcW w:w="3415" w:type="dxa"/>
            <w:tcBorders>
              <w:top w:val="single" w:sz="4" w:space="0" w:color="auto"/>
              <w:bottom w:val="single" w:sz="4" w:space="0" w:color="auto"/>
            </w:tcBorders>
          </w:tcPr>
          <w:p w:rsidR="00440B62" w:rsidRPr="000E00FB" w:rsidRDefault="00440B62" w:rsidP="00440B62">
            <w:pPr>
              <w:spacing w:after="0" w:line="240" w:lineRule="auto"/>
              <w:rPr>
                <w:sz w:val="20"/>
              </w:rPr>
            </w:pPr>
          </w:p>
        </w:tc>
        <w:tc>
          <w:tcPr>
            <w:tcW w:w="5491" w:type="dxa"/>
            <w:gridSpan w:val="4"/>
            <w:tcBorders>
              <w:top w:val="single" w:sz="4" w:space="0" w:color="auto"/>
              <w:bottom w:val="single" w:sz="4" w:space="0" w:color="auto"/>
            </w:tcBorders>
          </w:tcPr>
          <w:p w:rsidR="00440B62" w:rsidRPr="000E00FB" w:rsidRDefault="00440B62" w:rsidP="00440B62">
            <w:pPr>
              <w:spacing w:after="0" w:line="240" w:lineRule="auto"/>
              <w:jc w:val="center"/>
              <w:rPr>
                <w:sz w:val="20"/>
              </w:rPr>
            </w:pPr>
            <w:r>
              <w:rPr>
                <w:sz w:val="20"/>
              </w:rPr>
              <w:t>MVPA</w:t>
            </w:r>
          </w:p>
        </w:tc>
        <w:tc>
          <w:tcPr>
            <w:tcW w:w="5490" w:type="dxa"/>
            <w:gridSpan w:val="4"/>
            <w:tcBorders>
              <w:top w:val="single" w:sz="4" w:space="0" w:color="auto"/>
              <w:bottom w:val="single" w:sz="4" w:space="0" w:color="auto"/>
            </w:tcBorders>
          </w:tcPr>
          <w:p w:rsidR="00440B62" w:rsidRDefault="00440B62" w:rsidP="00440B62">
            <w:pPr>
              <w:spacing w:after="0" w:line="240" w:lineRule="auto"/>
              <w:jc w:val="center"/>
              <w:rPr>
                <w:sz w:val="20"/>
              </w:rPr>
            </w:pPr>
            <w:r>
              <w:rPr>
                <w:sz w:val="20"/>
              </w:rPr>
              <w:t>Sedentary</w:t>
            </w:r>
          </w:p>
        </w:tc>
      </w:tr>
      <w:tr w:rsidR="00440B62" w:rsidRPr="000E00FB" w:rsidTr="00AC2ECF">
        <w:tc>
          <w:tcPr>
            <w:tcW w:w="3415" w:type="dxa"/>
            <w:tcBorders>
              <w:top w:val="single" w:sz="4" w:space="0" w:color="auto"/>
              <w:bottom w:val="single" w:sz="4" w:space="0" w:color="auto"/>
            </w:tcBorders>
          </w:tcPr>
          <w:p w:rsidR="00440B62" w:rsidRPr="00F65CC0" w:rsidRDefault="00440B62" w:rsidP="00440B62">
            <w:pPr>
              <w:spacing w:after="0" w:line="240" w:lineRule="auto"/>
              <w:rPr>
                <w:sz w:val="20"/>
              </w:rPr>
            </w:pPr>
          </w:p>
        </w:tc>
        <w:tc>
          <w:tcPr>
            <w:tcW w:w="2791" w:type="dxa"/>
            <w:gridSpan w:val="2"/>
            <w:tcBorders>
              <w:top w:val="single" w:sz="4" w:space="0" w:color="auto"/>
              <w:bottom w:val="single" w:sz="4" w:space="0" w:color="auto"/>
            </w:tcBorders>
          </w:tcPr>
          <w:p w:rsidR="00440B62" w:rsidRPr="00F65CC0" w:rsidRDefault="00440B62" w:rsidP="00440B62">
            <w:pPr>
              <w:spacing w:after="0" w:line="240" w:lineRule="auto"/>
              <w:jc w:val="center"/>
              <w:rPr>
                <w:sz w:val="20"/>
              </w:rPr>
            </w:pPr>
            <w:r w:rsidRPr="00F65CC0">
              <w:rPr>
                <w:sz w:val="20"/>
              </w:rPr>
              <w:t>Women</w:t>
            </w:r>
          </w:p>
        </w:tc>
        <w:tc>
          <w:tcPr>
            <w:tcW w:w="2700" w:type="dxa"/>
            <w:gridSpan w:val="2"/>
            <w:tcBorders>
              <w:top w:val="single" w:sz="4" w:space="0" w:color="auto"/>
              <w:bottom w:val="single" w:sz="4" w:space="0" w:color="auto"/>
            </w:tcBorders>
          </w:tcPr>
          <w:p w:rsidR="00440B62" w:rsidRPr="00F65CC0" w:rsidRDefault="00440B62" w:rsidP="00440B62">
            <w:pPr>
              <w:spacing w:after="0" w:line="240" w:lineRule="auto"/>
              <w:jc w:val="center"/>
              <w:rPr>
                <w:sz w:val="20"/>
              </w:rPr>
            </w:pPr>
            <w:r w:rsidRPr="00F65CC0">
              <w:rPr>
                <w:sz w:val="20"/>
              </w:rPr>
              <w:t>Men</w:t>
            </w:r>
          </w:p>
        </w:tc>
        <w:tc>
          <w:tcPr>
            <w:tcW w:w="1831" w:type="dxa"/>
            <w:tcBorders>
              <w:top w:val="single" w:sz="4" w:space="0" w:color="auto"/>
              <w:bottom w:val="single" w:sz="4" w:space="0" w:color="auto"/>
            </w:tcBorders>
          </w:tcPr>
          <w:p w:rsidR="00440B62" w:rsidRPr="00F65CC0" w:rsidRDefault="00440B62" w:rsidP="00440B62">
            <w:pPr>
              <w:spacing w:after="0" w:line="240" w:lineRule="auto"/>
              <w:jc w:val="center"/>
              <w:rPr>
                <w:sz w:val="20"/>
              </w:rPr>
            </w:pPr>
            <w:r w:rsidRPr="00F65CC0">
              <w:rPr>
                <w:sz w:val="20"/>
              </w:rPr>
              <w:t>Women</w:t>
            </w:r>
          </w:p>
        </w:tc>
        <w:tc>
          <w:tcPr>
            <w:tcW w:w="869" w:type="dxa"/>
            <w:tcBorders>
              <w:top w:val="single" w:sz="4" w:space="0" w:color="auto"/>
              <w:bottom w:val="single" w:sz="4" w:space="0" w:color="auto"/>
            </w:tcBorders>
          </w:tcPr>
          <w:p w:rsidR="00440B62" w:rsidRPr="00F65CC0" w:rsidRDefault="00440B62" w:rsidP="00440B62">
            <w:pPr>
              <w:spacing w:after="0" w:line="240" w:lineRule="auto"/>
              <w:jc w:val="center"/>
              <w:rPr>
                <w:sz w:val="20"/>
              </w:rPr>
            </w:pPr>
          </w:p>
        </w:tc>
        <w:tc>
          <w:tcPr>
            <w:tcW w:w="1890" w:type="dxa"/>
            <w:tcBorders>
              <w:top w:val="single" w:sz="4" w:space="0" w:color="auto"/>
              <w:bottom w:val="single" w:sz="4" w:space="0" w:color="auto"/>
            </w:tcBorders>
          </w:tcPr>
          <w:p w:rsidR="00440B62" w:rsidRPr="00F65CC0" w:rsidRDefault="00440B62" w:rsidP="00440B62">
            <w:pPr>
              <w:spacing w:after="0" w:line="240" w:lineRule="auto"/>
              <w:jc w:val="center"/>
              <w:rPr>
                <w:sz w:val="20"/>
              </w:rPr>
            </w:pPr>
            <w:r w:rsidRPr="00F65CC0">
              <w:rPr>
                <w:sz w:val="20"/>
              </w:rPr>
              <w:t>Men</w:t>
            </w:r>
          </w:p>
        </w:tc>
        <w:tc>
          <w:tcPr>
            <w:tcW w:w="900" w:type="dxa"/>
            <w:tcBorders>
              <w:top w:val="single" w:sz="4" w:space="0" w:color="auto"/>
              <w:bottom w:val="single" w:sz="4" w:space="0" w:color="auto"/>
            </w:tcBorders>
          </w:tcPr>
          <w:p w:rsidR="00440B62" w:rsidRPr="00F65CC0" w:rsidRDefault="00440B62" w:rsidP="00440B62">
            <w:pPr>
              <w:spacing w:after="0" w:line="240" w:lineRule="auto"/>
              <w:jc w:val="center"/>
              <w:rPr>
                <w:sz w:val="20"/>
              </w:rPr>
            </w:pPr>
          </w:p>
        </w:tc>
      </w:tr>
      <w:tr w:rsidR="00440B62" w:rsidRPr="000E00FB" w:rsidTr="00AC2ECF">
        <w:tc>
          <w:tcPr>
            <w:tcW w:w="3415" w:type="dxa"/>
            <w:tcBorders>
              <w:top w:val="single" w:sz="4" w:space="0" w:color="auto"/>
            </w:tcBorders>
          </w:tcPr>
          <w:p w:rsidR="00440B62" w:rsidRPr="00F65CC0" w:rsidRDefault="00440B62" w:rsidP="00440B62">
            <w:pPr>
              <w:spacing w:after="0" w:line="240" w:lineRule="auto"/>
              <w:rPr>
                <w:sz w:val="20"/>
              </w:rPr>
            </w:pPr>
          </w:p>
        </w:tc>
        <w:tc>
          <w:tcPr>
            <w:tcW w:w="1944" w:type="dxa"/>
            <w:tcBorders>
              <w:top w:val="single" w:sz="4" w:space="0" w:color="auto"/>
            </w:tcBorders>
          </w:tcPr>
          <w:p w:rsidR="00440B62" w:rsidRPr="00F65CC0" w:rsidRDefault="00440B62" w:rsidP="00440B62">
            <w:pPr>
              <w:spacing w:after="0" w:line="240" w:lineRule="auto"/>
              <w:jc w:val="center"/>
              <w:rPr>
                <w:sz w:val="20"/>
              </w:rPr>
            </w:pPr>
            <w:r w:rsidRPr="00F65CC0">
              <w:rPr>
                <w:sz w:val="20"/>
              </w:rPr>
              <w:t>RR (95%CI)</w:t>
            </w:r>
          </w:p>
        </w:tc>
        <w:tc>
          <w:tcPr>
            <w:tcW w:w="847" w:type="dxa"/>
            <w:tcBorders>
              <w:top w:val="single" w:sz="4" w:space="0" w:color="auto"/>
            </w:tcBorders>
          </w:tcPr>
          <w:p w:rsidR="00440B62" w:rsidRPr="00F65CC0" w:rsidRDefault="00440B62" w:rsidP="00440B62">
            <w:pPr>
              <w:spacing w:after="0" w:line="240" w:lineRule="auto"/>
              <w:jc w:val="center"/>
              <w:rPr>
                <w:sz w:val="20"/>
              </w:rPr>
            </w:pPr>
            <w:r w:rsidRPr="00F65CC0">
              <w:rPr>
                <w:sz w:val="20"/>
              </w:rPr>
              <w:t>p-value</w:t>
            </w:r>
          </w:p>
        </w:tc>
        <w:tc>
          <w:tcPr>
            <w:tcW w:w="1800" w:type="dxa"/>
            <w:tcBorders>
              <w:top w:val="single" w:sz="4" w:space="0" w:color="auto"/>
            </w:tcBorders>
          </w:tcPr>
          <w:p w:rsidR="00440B62" w:rsidRPr="00F65CC0" w:rsidRDefault="00440B62" w:rsidP="00440B62">
            <w:pPr>
              <w:spacing w:after="0" w:line="240" w:lineRule="auto"/>
              <w:jc w:val="center"/>
              <w:rPr>
                <w:sz w:val="20"/>
              </w:rPr>
            </w:pPr>
            <w:r w:rsidRPr="00F65CC0">
              <w:rPr>
                <w:sz w:val="20"/>
              </w:rPr>
              <w:t>RR (95%CI)</w:t>
            </w:r>
          </w:p>
        </w:tc>
        <w:tc>
          <w:tcPr>
            <w:tcW w:w="900" w:type="dxa"/>
            <w:tcBorders>
              <w:top w:val="single" w:sz="4" w:space="0" w:color="auto"/>
            </w:tcBorders>
          </w:tcPr>
          <w:p w:rsidR="00440B62" w:rsidRPr="00F65CC0" w:rsidRDefault="00440B62" w:rsidP="00440B62">
            <w:pPr>
              <w:spacing w:after="0" w:line="240" w:lineRule="auto"/>
              <w:jc w:val="center"/>
              <w:rPr>
                <w:sz w:val="20"/>
              </w:rPr>
            </w:pPr>
            <w:r w:rsidRPr="00F65CC0">
              <w:rPr>
                <w:sz w:val="20"/>
              </w:rPr>
              <w:t>p-value</w:t>
            </w:r>
          </w:p>
        </w:tc>
        <w:tc>
          <w:tcPr>
            <w:tcW w:w="1831" w:type="dxa"/>
            <w:tcBorders>
              <w:top w:val="single" w:sz="4" w:space="0" w:color="auto"/>
            </w:tcBorders>
          </w:tcPr>
          <w:p w:rsidR="00440B62" w:rsidRPr="00F65CC0" w:rsidRDefault="00440B62" w:rsidP="00440B62">
            <w:pPr>
              <w:spacing w:after="0" w:line="240" w:lineRule="auto"/>
              <w:jc w:val="center"/>
              <w:rPr>
                <w:sz w:val="20"/>
              </w:rPr>
            </w:pPr>
            <w:r w:rsidRPr="00F65CC0">
              <w:rPr>
                <w:sz w:val="20"/>
              </w:rPr>
              <w:t>RR (95%CI)</w:t>
            </w:r>
          </w:p>
        </w:tc>
        <w:tc>
          <w:tcPr>
            <w:tcW w:w="869" w:type="dxa"/>
            <w:tcBorders>
              <w:top w:val="single" w:sz="4" w:space="0" w:color="auto"/>
            </w:tcBorders>
          </w:tcPr>
          <w:p w:rsidR="00440B62" w:rsidRPr="00F65CC0" w:rsidRDefault="00440B62" w:rsidP="00440B62">
            <w:pPr>
              <w:spacing w:after="0" w:line="240" w:lineRule="auto"/>
              <w:jc w:val="center"/>
              <w:rPr>
                <w:sz w:val="20"/>
              </w:rPr>
            </w:pPr>
            <w:r w:rsidRPr="00F65CC0">
              <w:rPr>
                <w:sz w:val="20"/>
              </w:rPr>
              <w:t>p-value</w:t>
            </w:r>
          </w:p>
        </w:tc>
        <w:tc>
          <w:tcPr>
            <w:tcW w:w="1890" w:type="dxa"/>
            <w:tcBorders>
              <w:top w:val="single" w:sz="4" w:space="0" w:color="auto"/>
            </w:tcBorders>
          </w:tcPr>
          <w:p w:rsidR="00440B62" w:rsidRPr="00F65CC0" w:rsidRDefault="00440B62" w:rsidP="00440B62">
            <w:pPr>
              <w:spacing w:after="0" w:line="240" w:lineRule="auto"/>
              <w:jc w:val="center"/>
              <w:rPr>
                <w:sz w:val="20"/>
              </w:rPr>
            </w:pPr>
            <w:r w:rsidRPr="00F65CC0">
              <w:rPr>
                <w:sz w:val="20"/>
              </w:rPr>
              <w:t>RR (95%CI)</w:t>
            </w:r>
          </w:p>
        </w:tc>
        <w:tc>
          <w:tcPr>
            <w:tcW w:w="900" w:type="dxa"/>
            <w:tcBorders>
              <w:top w:val="single" w:sz="4" w:space="0" w:color="auto"/>
            </w:tcBorders>
          </w:tcPr>
          <w:p w:rsidR="00440B62" w:rsidRPr="00F65CC0" w:rsidRDefault="00440B62" w:rsidP="00440B62">
            <w:pPr>
              <w:spacing w:after="0" w:line="240" w:lineRule="auto"/>
              <w:jc w:val="center"/>
              <w:rPr>
                <w:sz w:val="20"/>
              </w:rPr>
            </w:pPr>
            <w:r w:rsidRPr="00F65CC0">
              <w:rPr>
                <w:sz w:val="20"/>
              </w:rPr>
              <w:t>p-value</w:t>
            </w:r>
          </w:p>
        </w:tc>
      </w:tr>
      <w:tr w:rsidR="00440B62" w:rsidRPr="000E00FB" w:rsidTr="00AC2ECF">
        <w:tc>
          <w:tcPr>
            <w:tcW w:w="14396" w:type="dxa"/>
            <w:gridSpan w:val="9"/>
            <w:tcBorders>
              <w:top w:val="single" w:sz="4" w:space="0" w:color="auto"/>
            </w:tcBorders>
          </w:tcPr>
          <w:p w:rsidR="00440B62" w:rsidRPr="00F65CC0" w:rsidRDefault="00440B62" w:rsidP="00440B62">
            <w:pPr>
              <w:spacing w:after="0" w:line="240" w:lineRule="auto"/>
              <w:jc w:val="center"/>
              <w:rPr>
                <w:sz w:val="20"/>
              </w:rPr>
            </w:pPr>
            <w:r w:rsidRPr="00F65CC0">
              <w:rPr>
                <w:b/>
                <w:sz w:val="20"/>
              </w:rPr>
              <w:t>Sociodemographic domain</w:t>
            </w:r>
          </w:p>
        </w:tc>
      </w:tr>
      <w:tr w:rsidR="00440B62" w:rsidRPr="000E00FB" w:rsidTr="00AC2ECF">
        <w:tc>
          <w:tcPr>
            <w:tcW w:w="3415" w:type="dxa"/>
            <w:tcBorders>
              <w:top w:val="single" w:sz="4" w:space="0" w:color="auto"/>
            </w:tcBorders>
          </w:tcPr>
          <w:p w:rsidR="00440B62" w:rsidRPr="00F65CC0" w:rsidRDefault="00440B62" w:rsidP="00440B62">
            <w:pPr>
              <w:spacing w:after="0" w:line="240" w:lineRule="auto"/>
              <w:rPr>
                <w:sz w:val="20"/>
              </w:rPr>
            </w:pPr>
            <w:r w:rsidRPr="00F65CC0">
              <w:rPr>
                <w:sz w:val="20"/>
              </w:rPr>
              <w:t>Ethnicity (vs not Caucasian)</w:t>
            </w:r>
          </w:p>
        </w:tc>
        <w:tc>
          <w:tcPr>
            <w:tcW w:w="1944" w:type="dxa"/>
            <w:tcBorders>
              <w:top w:val="single" w:sz="4" w:space="0" w:color="auto"/>
            </w:tcBorders>
          </w:tcPr>
          <w:p w:rsidR="00440B62" w:rsidRPr="00F65CC0" w:rsidRDefault="00440B62" w:rsidP="00440B62">
            <w:pPr>
              <w:spacing w:after="0" w:line="240" w:lineRule="auto"/>
              <w:jc w:val="center"/>
              <w:rPr>
                <w:sz w:val="20"/>
              </w:rPr>
            </w:pPr>
            <w:r w:rsidRPr="00F65CC0">
              <w:rPr>
                <w:sz w:val="20"/>
              </w:rPr>
              <w:t>1.20 (.96, 1.51)</w:t>
            </w:r>
          </w:p>
        </w:tc>
        <w:tc>
          <w:tcPr>
            <w:tcW w:w="847" w:type="dxa"/>
            <w:tcBorders>
              <w:top w:val="single" w:sz="4" w:space="0" w:color="auto"/>
            </w:tcBorders>
          </w:tcPr>
          <w:p w:rsidR="00440B62" w:rsidRPr="00F65CC0" w:rsidRDefault="00440B62" w:rsidP="00440B62">
            <w:pPr>
              <w:spacing w:after="0" w:line="240" w:lineRule="auto"/>
              <w:jc w:val="center"/>
              <w:rPr>
                <w:sz w:val="20"/>
              </w:rPr>
            </w:pPr>
            <w:r>
              <w:rPr>
                <w:sz w:val="20"/>
              </w:rPr>
              <w:t>0</w:t>
            </w:r>
            <w:r w:rsidRPr="00F65CC0">
              <w:rPr>
                <w:sz w:val="20"/>
              </w:rPr>
              <w:t>.108</w:t>
            </w:r>
          </w:p>
        </w:tc>
        <w:tc>
          <w:tcPr>
            <w:tcW w:w="1800" w:type="dxa"/>
            <w:tcBorders>
              <w:top w:val="single" w:sz="4" w:space="0" w:color="auto"/>
            </w:tcBorders>
          </w:tcPr>
          <w:p w:rsidR="00440B62" w:rsidRPr="00F65CC0" w:rsidRDefault="00440B62" w:rsidP="00440B62">
            <w:pPr>
              <w:spacing w:after="0" w:line="240" w:lineRule="auto"/>
              <w:jc w:val="center"/>
              <w:rPr>
                <w:sz w:val="20"/>
              </w:rPr>
            </w:pPr>
            <w:r w:rsidRPr="00F65CC0">
              <w:rPr>
                <w:sz w:val="20"/>
              </w:rPr>
              <w:t>1.01 (.78, 1.30)</w:t>
            </w:r>
          </w:p>
        </w:tc>
        <w:tc>
          <w:tcPr>
            <w:tcW w:w="900" w:type="dxa"/>
            <w:tcBorders>
              <w:top w:val="single" w:sz="4" w:space="0" w:color="auto"/>
            </w:tcBorders>
          </w:tcPr>
          <w:p w:rsidR="00440B62" w:rsidRPr="00F65CC0" w:rsidRDefault="00440B62" w:rsidP="00440B62">
            <w:pPr>
              <w:spacing w:after="0" w:line="240" w:lineRule="auto"/>
              <w:jc w:val="center"/>
              <w:rPr>
                <w:sz w:val="20"/>
              </w:rPr>
            </w:pPr>
            <w:r>
              <w:rPr>
                <w:sz w:val="20"/>
              </w:rPr>
              <w:t>0</w:t>
            </w:r>
            <w:r w:rsidRPr="00F65CC0">
              <w:rPr>
                <w:sz w:val="20"/>
              </w:rPr>
              <w:t>.960</w:t>
            </w:r>
          </w:p>
        </w:tc>
        <w:tc>
          <w:tcPr>
            <w:tcW w:w="1831" w:type="dxa"/>
            <w:tcBorders>
              <w:top w:val="single" w:sz="4" w:space="0" w:color="auto"/>
            </w:tcBorders>
          </w:tcPr>
          <w:p w:rsidR="00440B62" w:rsidRPr="00F65CC0" w:rsidRDefault="00440B62" w:rsidP="00440B62">
            <w:pPr>
              <w:spacing w:after="0" w:line="240" w:lineRule="auto"/>
              <w:jc w:val="center"/>
              <w:rPr>
                <w:sz w:val="20"/>
              </w:rPr>
            </w:pPr>
            <w:r w:rsidRPr="00F65CC0">
              <w:rPr>
                <w:sz w:val="20"/>
              </w:rPr>
              <w:t>-22.8 (-48.8, 3.3)</w:t>
            </w:r>
          </w:p>
        </w:tc>
        <w:tc>
          <w:tcPr>
            <w:tcW w:w="869" w:type="dxa"/>
            <w:tcBorders>
              <w:top w:val="single" w:sz="4" w:space="0" w:color="auto"/>
            </w:tcBorders>
          </w:tcPr>
          <w:p w:rsidR="00440B62" w:rsidRPr="00F65CC0" w:rsidRDefault="00440B62" w:rsidP="00440B62">
            <w:pPr>
              <w:spacing w:after="0" w:line="240" w:lineRule="auto"/>
              <w:jc w:val="center"/>
              <w:rPr>
                <w:sz w:val="20"/>
              </w:rPr>
            </w:pPr>
            <w:r>
              <w:rPr>
                <w:sz w:val="20"/>
              </w:rPr>
              <w:t>0</w:t>
            </w:r>
            <w:r w:rsidRPr="00F65CC0">
              <w:rPr>
                <w:sz w:val="20"/>
              </w:rPr>
              <w:t>.086</w:t>
            </w:r>
          </w:p>
        </w:tc>
        <w:tc>
          <w:tcPr>
            <w:tcW w:w="1890" w:type="dxa"/>
            <w:tcBorders>
              <w:top w:val="single" w:sz="4" w:space="0" w:color="auto"/>
            </w:tcBorders>
          </w:tcPr>
          <w:p w:rsidR="00440B62" w:rsidRPr="00F65CC0" w:rsidRDefault="00440B62" w:rsidP="00440B62">
            <w:pPr>
              <w:spacing w:after="0" w:line="240" w:lineRule="auto"/>
              <w:jc w:val="center"/>
              <w:rPr>
                <w:sz w:val="20"/>
              </w:rPr>
            </w:pPr>
            <w:r w:rsidRPr="00F65CC0">
              <w:rPr>
                <w:sz w:val="20"/>
              </w:rPr>
              <w:t>-2.8 (-36.9, 31.4)</w:t>
            </w:r>
          </w:p>
        </w:tc>
        <w:tc>
          <w:tcPr>
            <w:tcW w:w="900" w:type="dxa"/>
            <w:tcBorders>
              <w:top w:val="single" w:sz="4" w:space="0" w:color="auto"/>
            </w:tcBorders>
          </w:tcPr>
          <w:p w:rsidR="00440B62" w:rsidRPr="00F65CC0" w:rsidRDefault="00440B62" w:rsidP="00440B62">
            <w:pPr>
              <w:spacing w:after="0" w:line="240" w:lineRule="auto"/>
              <w:jc w:val="center"/>
              <w:rPr>
                <w:sz w:val="20"/>
              </w:rPr>
            </w:pPr>
            <w:r>
              <w:rPr>
                <w:sz w:val="20"/>
              </w:rPr>
              <w:t>0</w:t>
            </w:r>
            <w:r w:rsidRPr="00F65CC0">
              <w:rPr>
                <w:sz w:val="20"/>
              </w:rPr>
              <w:t>.874</w:t>
            </w:r>
          </w:p>
        </w:tc>
      </w:tr>
      <w:tr w:rsidR="00440B62" w:rsidRPr="000E00FB" w:rsidTr="00AC2ECF">
        <w:tc>
          <w:tcPr>
            <w:tcW w:w="3415" w:type="dxa"/>
          </w:tcPr>
          <w:p w:rsidR="00440B62" w:rsidRPr="00F65CC0" w:rsidRDefault="00440B62" w:rsidP="00440B62">
            <w:pPr>
              <w:spacing w:after="0" w:line="240" w:lineRule="auto"/>
              <w:rPr>
                <w:sz w:val="20"/>
              </w:rPr>
            </w:pPr>
            <w:r w:rsidRPr="00F65CC0">
              <w:rPr>
                <w:sz w:val="20"/>
              </w:rPr>
              <w:t>Mother’s education (vs no university)</w:t>
            </w:r>
          </w:p>
        </w:tc>
        <w:tc>
          <w:tcPr>
            <w:tcW w:w="1944" w:type="dxa"/>
          </w:tcPr>
          <w:p w:rsidR="00440B62" w:rsidRPr="00F65CC0" w:rsidRDefault="00440B62" w:rsidP="00440B62">
            <w:pPr>
              <w:spacing w:after="0" w:line="240" w:lineRule="auto"/>
              <w:jc w:val="center"/>
              <w:rPr>
                <w:sz w:val="20"/>
              </w:rPr>
            </w:pPr>
            <w:r w:rsidRPr="00F65CC0">
              <w:rPr>
                <w:sz w:val="20"/>
              </w:rPr>
              <w:t>1.07 (.90, 1.28)</w:t>
            </w:r>
          </w:p>
        </w:tc>
        <w:tc>
          <w:tcPr>
            <w:tcW w:w="847" w:type="dxa"/>
          </w:tcPr>
          <w:p w:rsidR="00440B62" w:rsidRPr="00F65CC0" w:rsidRDefault="00440B62" w:rsidP="00440B62">
            <w:pPr>
              <w:spacing w:after="0" w:line="240" w:lineRule="auto"/>
              <w:jc w:val="center"/>
              <w:rPr>
                <w:sz w:val="20"/>
              </w:rPr>
            </w:pPr>
            <w:r>
              <w:rPr>
                <w:sz w:val="20"/>
              </w:rPr>
              <w:t>0</w:t>
            </w:r>
            <w:r w:rsidRPr="00F65CC0">
              <w:rPr>
                <w:sz w:val="20"/>
              </w:rPr>
              <w:t>.444</w:t>
            </w:r>
          </w:p>
        </w:tc>
        <w:tc>
          <w:tcPr>
            <w:tcW w:w="1800" w:type="dxa"/>
          </w:tcPr>
          <w:p w:rsidR="00440B62" w:rsidRPr="00F65CC0" w:rsidRDefault="00440B62" w:rsidP="00440B62">
            <w:pPr>
              <w:spacing w:after="0" w:line="240" w:lineRule="auto"/>
              <w:jc w:val="center"/>
              <w:rPr>
                <w:sz w:val="20"/>
              </w:rPr>
            </w:pPr>
            <w:r w:rsidRPr="00F65CC0">
              <w:rPr>
                <w:sz w:val="20"/>
              </w:rPr>
              <w:t>1.19 (.98, 1.45)</w:t>
            </w:r>
          </w:p>
        </w:tc>
        <w:tc>
          <w:tcPr>
            <w:tcW w:w="900" w:type="dxa"/>
          </w:tcPr>
          <w:p w:rsidR="00440B62" w:rsidRPr="00F65CC0" w:rsidRDefault="00440B62" w:rsidP="00440B62">
            <w:pPr>
              <w:spacing w:after="0" w:line="240" w:lineRule="auto"/>
              <w:jc w:val="center"/>
              <w:rPr>
                <w:sz w:val="20"/>
              </w:rPr>
            </w:pPr>
            <w:r>
              <w:rPr>
                <w:sz w:val="20"/>
              </w:rPr>
              <w:t>0</w:t>
            </w:r>
            <w:r w:rsidRPr="00F65CC0">
              <w:rPr>
                <w:sz w:val="20"/>
              </w:rPr>
              <w:t>.075</w:t>
            </w:r>
          </w:p>
        </w:tc>
        <w:tc>
          <w:tcPr>
            <w:tcW w:w="1831" w:type="dxa"/>
          </w:tcPr>
          <w:p w:rsidR="00440B62" w:rsidRPr="00F65CC0" w:rsidRDefault="00440B62" w:rsidP="00440B62">
            <w:pPr>
              <w:spacing w:after="0" w:line="240" w:lineRule="auto"/>
              <w:jc w:val="center"/>
              <w:rPr>
                <w:sz w:val="20"/>
              </w:rPr>
            </w:pPr>
            <w:r w:rsidRPr="00F65CC0">
              <w:rPr>
                <w:sz w:val="20"/>
              </w:rPr>
              <w:t>32.0 (11.8, 52.2)</w:t>
            </w:r>
          </w:p>
        </w:tc>
        <w:tc>
          <w:tcPr>
            <w:tcW w:w="869" w:type="dxa"/>
          </w:tcPr>
          <w:p w:rsidR="00440B62" w:rsidRPr="00F65CC0" w:rsidRDefault="00440B62" w:rsidP="00440B62">
            <w:pPr>
              <w:spacing w:after="0" w:line="240" w:lineRule="auto"/>
              <w:jc w:val="center"/>
              <w:rPr>
                <w:sz w:val="20"/>
              </w:rPr>
            </w:pPr>
            <w:r>
              <w:rPr>
                <w:sz w:val="20"/>
              </w:rPr>
              <w:t>0</w:t>
            </w:r>
            <w:r w:rsidRPr="00F65CC0">
              <w:rPr>
                <w:sz w:val="20"/>
              </w:rPr>
              <w:t>.</w:t>
            </w:r>
            <w:r w:rsidRPr="00F65CC0">
              <w:rPr>
                <w:b/>
                <w:sz w:val="20"/>
              </w:rPr>
              <w:t>002</w:t>
            </w:r>
          </w:p>
        </w:tc>
        <w:tc>
          <w:tcPr>
            <w:tcW w:w="1890" w:type="dxa"/>
          </w:tcPr>
          <w:p w:rsidR="00440B62" w:rsidRPr="00F65CC0" w:rsidRDefault="00440B62" w:rsidP="00440B62">
            <w:pPr>
              <w:spacing w:after="0" w:line="240" w:lineRule="auto"/>
              <w:jc w:val="center"/>
              <w:rPr>
                <w:sz w:val="20"/>
              </w:rPr>
            </w:pPr>
            <w:r w:rsidRPr="00F65CC0">
              <w:rPr>
                <w:sz w:val="20"/>
              </w:rPr>
              <w:t>13.9 (-12.2, 40.1)</w:t>
            </w:r>
          </w:p>
        </w:tc>
        <w:tc>
          <w:tcPr>
            <w:tcW w:w="900" w:type="dxa"/>
          </w:tcPr>
          <w:p w:rsidR="00440B62" w:rsidRPr="00F65CC0" w:rsidRDefault="00440B62" w:rsidP="00440B62">
            <w:pPr>
              <w:spacing w:after="0" w:line="240" w:lineRule="auto"/>
              <w:jc w:val="center"/>
              <w:rPr>
                <w:sz w:val="20"/>
              </w:rPr>
            </w:pPr>
            <w:r>
              <w:rPr>
                <w:sz w:val="20"/>
              </w:rPr>
              <w:t>0</w:t>
            </w:r>
            <w:r w:rsidRPr="00F65CC0">
              <w:rPr>
                <w:sz w:val="20"/>
              </w:rPr>
              <w:t>.296</w:t>
            </w:r>
          </w:p>
        </w:tc>
      </w:tr>
      <w:tr w:rsidR="00440B62" w:rsidRPr="000E00FB" w:rsidTr="00AC2ECF">
        <w:tc>
          <w:tcPr>
            <w:tcW w:w="3415" w:type="dxa"/>
          </w:tcPr>
          <w:p w:rsidR="00440B62" w:rsidRPr="00F65CC0" w:rsidRDefault="00440B62" w:rsidP="00440B62">
            <w:pPr>
              <w:spacing w:after="0" w:line="240" w:lineRule="auto"/>
              <w:rPr>
                <w:sz w:val="20"/>
              </w:rPr>
            </w:pPr>
            <w:r w:rsidRPr="00F65CC0">
              <w:rPr>
                <w:sz w:val="20"/>
              </w:rPr>
              <w:t>Education (vs no university)</w:t>
            </w:r>
          </w:p>
        </w:tc>
        <w:tc>
          <w:tcPr>
            <w:tcW w:w="1944" w:type="dxa"/>
          </w:tcPr>
          <w:p w:rsidR="00440B62" w:rsidRPr="00F65CC0" w:rsidRDefault="00440B62" w:rsidP="00440B62">
            <w:pPr>
              <w:spacing w:after="0" w:line="240" w:lineRule="auto"/>
              <w:jc w:val="center"/>
              <w:rPr>
                <w:sz w:val="20"/>
              </w:rPr>
            </w:pPr>
            <w:r w:rsidRPr="00F65CC0">
              <w:rPr>
                <w:sz w:val="20"/>
              </w:rPr>
              <w:t>1.16 (.98, 1.37)</w:t>
            </w:r>
          </w:p>
        </w:tc>
        <w:tc>
          <w:tcPr>
            <w:tcW w:w="847" w:type="dxa"/>
          </w:tcPr>
          <w:p w:rsidR="00440B62" w:rsidRPr="00F65CC0" w:rsidRDefault="00440B62" w:rsidP="00440B62">
            <w:pPr>
              <w:spacing w:after="0" w:line="240" w:lineRule="auto"/>
              <w:jc w:val="center"/>
              <w:rPr>
                <w:sz w:val="20"/>
              </w:rPr>
            </w:pPr>
            <w:r>
              <w:rPr>
                <w:sz w:val="20"/>
              </w:rPr>
              <w:t>0</w:t>
            </w:r>
            <w:r w:rsidRPr="00F65CC0">
              <w:rPr>
                <w:sz w:val="20"/>
              </w:rPr>
              <w:t>.079</w:t>
            </w:r>
          </w:p>
        </w:tc>
        <w:tc>
          <w:tcPr>
            <w:tcW w:w="1800" w:type="dxa"/>
          </w:tcPr>
          <w:p w:rsidR="00440B62" w:rsidRPr="00F65CC0" w:rsidRDefault="00440B62" w:rsidP="00440B62">
            <w:pPr>
              <w:spacing w:after="0" w:line="240" w:lineRule="auto"/>
              <w:jc w:val="center"/>
              <w:rPr>
                <w:sz w:val="20"/>
              </w:rPr>
            </w:pPr>
            <w:r w:rsidRPr="00F65CC0">
              <w:rPr>
                <w:sz w:val="20"/>
              </w:rPr>
              <w:t>1.04 (.85, 1.29)</w:t>
            </w:r>
          </w:p>
        </w:tc>
        <w:tc>
          <w:tcPr>
            <w:tcW w:w="900" w:type="dxa"/>
          </w:tcPr>
          <w:p w:rsidR="00440B62" w:rsidRPr="00F65CC0" w:rsidRDefault="00440B62" w:rsidP="00440B62">
            <w:pPr>
              <w:spacing w:after="0" w:line="240" w:lineRule="auto"/>
              <w:jc w:val="center"/>
              <w:rPr>
                <w:sz w:val="20"/>
              </w:rPr>
            </w:pPr>
            <w:r>
              <w:rPr>
                <w:sz w:val="20"/>
              </w:rPr>
              <w:t>0</w:t>
            </w:r>
            <w:r w:rsidRPr="00F65CC0">
              <w:rPr>
                <w:sz w:val="20"/>
              </w:rPr>
              <w:t>.689</w:t>
            </w:r>
          </w:p>
        </w:tc>
        <w:tc>
          <w:tcPr>
            <w:tcW w:w="1831" w:type="dxa"/>
          </w:tcPr>
          <w:p w:rsidR="00440B62" w:rsidRPr="00F65CC0" w:rsidRDefault="00440B62" w:rsidP="00440B62">
            <w:pPr>
              <w:spacing w:after="0" w:line="240" w:lineRule="auto"/>
              <w:jc w:val="center"/>
              <w:rPr>
                <w:sz w:val="20"/>
              </w:rPr>
            </w:pPr>
            <w:r w:rsidRPr="00F65CC0">
              <w:rPr>
                <w:sz w:val="20"/>
              </w:rPr>
              <w:t>-1.7 (-21.0, 17.6)</w:t>
            </w:r>
          </w:p>
        </w:tc>
        <w:tc>
          <w:tcPr>
            <w:tcW w:w="869" w:type="dxa"/>
          </w:tcPr>
          <w:p w:rsidR="00440B62" w:rsidRPr="00F65CC0" w:rsidRDefault="00440B62" w:rsidP="00440B62">
            <w:pPr>
              <w:spacing w:after="0" w:line="240" w:lineRule="auto"/>
              <w:jc w:val="center"/>
              <w:rPr>
                <w:sz w:val="20"/>
              </w:rPr>
            </w:pPr>
            <w:r>
              <w:rPr>
                <w:sz w:val="20"/>
              </w:rPr>
              <w:t>0</w:t>
            </w:r>
            <w:r w:rsidRPr="00F65CC0">
              <w:rPr>
                <w:sz w:val="20"/>
              </w:rPr>
              <w:t>.862</w:t>
            </w:r>
          </w:p>
        </w:tc>
        <w:tc>
          <w:tcPr>
            <w:tcW w:w="1890" w:type="dxa"/>
          </w:tcPr>
          <w:p w:rsidR="00440B62" w:rsidRPr="00F65CC0" w:rsidRDefault="00440B62" w:rsidP="00440B62">
            <w:pPr>
              <w:spacing w:after="0" w:line="240" w:lineRule="auto"/>
              <w:jc w:val="center"/>
              <w:rPr>
                <w:sz w:val="20"/>
              </w:rPr>
            </w:pPr>
            <w:r w:rsidRPr="00F65CC0">
              <w:rPr>
                <w:sz w:val="20"/>
              </w:rPr>
              <w:t>37.0 (9.3, 64.6)</w:t>
            </w:r>
          </w:p>
        </w:tc>
        <w:tc>
          <w:tcPr>
            <w:tcW w:w="900" w:type="dxa"/>
          </w:tcPr>
          <w:p w:rsidR="00440B62" w:rsidRPr="00F65CC0" w:rsidRDefault="00440B62" w:rsidP="00440B62">
            <w:pPr>
              <w:spacing w:after="0" w:line="240" w:lineRule="auto"/>
              <w:jc w:val="center"/>
              <w:rPr>
                <w:b/>
                <w:sz w:val="20"/>
              </w:rPr>
            </w:pPr>
            <w:r>
              <w:rPr>
                <w:b/>
                <w:sz w:val="20"/>
              </w:rPr>
              <w:t>0</w:t>
            </w:r>
            <w:r w:rsidRPr="00F65CC0">
              <w:rPr>
                <w:b/>
                <w:sz w:val="20"/>
              </w:rPr>
              <w:t>.009</w:t>
            </w:r>
          </w:p>
        </w:tc>
      </w:tr>
      <w:tr w:rsidR="00440B62" w:rsidRPr="000E00FB" w:rsidTr="00AC2ECF">
        <w:tc>
          <w:tcPr>
            <w:tcW w:w="3415" w:type="dxa"/>
          </w:tcPr>
          <w:p w:rsidR="00440B62" w:rsidRPr="00F65CC0" w:rsidRDefault="00440B62" w:rsidP="00440B62">
            <w:pPr>
              <w:spacing w:after="0" w:line="240" w:lineRule="auto"/>
              <w:rPr>
                <w:sz w:val="20"/>
              </w:rPr>
            </w:pPr>
            <w:r w:rsidRPr="00F65CC0">
              <w:rPr>
                <w:sz w:val="20"/>
              </w:rPr>
              <w:t>Work/Study Status (vs neither)</w:t>
            </w:r>
          </w:p>
        </w:tc>
        <w:tc>
          <w:tcPr>
            <w:tcW w:w="1944" w:type="dxa"/>
          </w:tcPr>
          <w:p w:rsidR="00440B62" w:rsidRPr="00F65CC0" w:rsidRDefault="00440B62" w:rsidP="00440B62">
            <w:pPr>
              <w:spacing w:after="0" w:line="240" w:lineRule="auto"/>
              <w:jc w:val="center"/>
              <w:rPr>
                <w:sz w:val="20"/>
              </w:rPr>
            </w:pPr>
          </w:p>
        </w:tc>
        <w:tc>
          <w:tcPr>
            <w:tcW w:w="847" w:type="dxa"/>
          </w:tcPr>
          <w:p w:rsidR="00440B62" w:rsidRPr="00F65CC0" w:rsidRDefault="00440B62" w:rsidP="00440B62">
            <w:pPr>
              <w:spacing w:after="0" w:line="240" w:lineRule="auto"/>
              <w:jc w:val="center"/>
              <w:rPr>
                <w:sz w:val="20"/>
              </w:rPr>
            </w:pPr>
            <w:r>
              <w:rPr>
                <w:sz w:val="20"/>
              </w:rPr>
              <w:t>0</w:t>
            </w:r>
            <w:r w:rsidRPr="00F65CC0">
              <w:rPr>
                <w:sz w:val="20"/>
              </w:rPr>
              <w:t>.409</w:t>
            </w:r>
          </w:p>
        </w:tc>
        <w:tc>
          <w:tcPr>
            <w:tcW w:w="1800" w:type="dxa"/>
          </w:tcPr>
          <w:p w:rsidR="00440B62" w:rsidRPr="00F65CC0" w:rsidRDefault="00440B62" w:rsidP="00440B62">
            <w:pPr>
              <w:spacing w:after="0" w:line="240" w:lineRule="auto"/>
              <w:jc w:val="center"/>
              <w:rPr>
                <w:sz w:val="20"/>
              </w:rPr>
            </w:pPr>
          </w:p>
        </w:tc>
        <w:tc>
          <w:tcPr>
            <w:tcW w:w="900" w:type="dxa"/>
          </w:tcPr>
          <w:p w:rsidR="00440B62" w:rsidRPr="00F65CC0" w:rsidRDefault="00440B62" w:rsidP="00440B62">
            <w:pPr>
              <w:spacing w:after="0" w:line="240" w:lineRule="auto"/>
              <w:jc w:val="center"/>
              <w:rPr>
                <w:sz w:val="20"/>
              </w:rPr>
            </w:pPr>
            <w:r>
              <w:rPr>
                <w:sz w:val="20"/>
              </w:rPr>
              <w:t>0</w:t>
            </w:r>
            <w:r w:rsidRPr="00F65CC0">
              <w:rPr>
                <w:sz w:val="20"/>
              </w:rPr>
              <w:t>.469</w:t>
            </w:r>
          </w:p>
        </w:tc>
        <w:tc>
          <w:tcPr>
            <w:tcW w:w="1831" w:type="dxa"/>
          </w:tcPr>
          <w:p w:rsidR="00440B62" w:rsidRPr="00F65CC0" w:rsidRDefault="00440B62" w:rsidP="00440B62">
            <w:pPr>
              <w:spacing w:after="0" w:line="240" w:lineRule="auto"/>
              <w:jc w:val="center"/>
              <w:rPr>
                <w:sz w:val="20"/>
              </w:rPr>
            </w:pPr>
          </w:p>
        </w:tc>
        <w:tc>
          <w:tcPr>
            <w:tcW w:w="869" w:type="dxa"/>
          </w:tcPr>
          <w:p w:rsidR="00440B62" w:rsidRPr="00F65CC0" w:rsidRDefault="00440B62" w:rsidP="00440B62">
            <w:pPr>
              <w:spacing w:after="0" w:line="240" w:lineRule="auto"/>
              <w:jc w:val="center"/>
              <w:rPr>
                <w:b/>
                <w:sz w:val="20"/>
              </w:rPr>
            </w:pPr>
            <w:r>
              <w:rPr>
                <w:b/>
                <w:sz w:val="20"/>
              </w:rPr>
              <w:t>0</w:t>
            </w:r>
            <w:r w:rsidRPr="00F65CC0">
              <w:rPr>
                <w:b/>
                <w:sz w:val="20"/>
              </w:rPr>
              <w:t>.025</w:t>
            </w:r>
          </w:p>
        </w:tc>
        <w:tc>
          <w:tcPr>
            <w:tcW w:w="1890" w:type="dxa"/>
          </w:tcPr>
          <w:p w:rsidR="00440B62" w:rsidRPr="00F65CC0" w:rsidRDefault="00440B62" w:rsidP="00440B62">
            <w:pPr>
              <w:spacing w:after="0" w:line="240" w:lineRule="auto"/>
              <w:jc w:val="center"/>
              <w:rPr>
                <w:sz w:val="20"/>
              </w:rPr>
            </w:pPr>
          </w:p>
        </w:tc>
        <w:tc>
          <w:tcPr>
            <w:tcW w:w="900" w:type="dxa"/>
          </w:tcPr>
          <w:p w:rsidR="00440B62" w:rsidRPr="00F65CC0" w:rsidRDefault="00440B62" w:rsidP="00440B62">
            <w:pPr>
              <w:spacing w:after="0" w:line="240" w:lineRule="auto"/>
              <w:jc w:val="center"/>
              <w:rPr>
                <w:b/>
                <w:sz w:val="20"/>
              </w:rPr>
            </w:pPr>
            <w:r w:rsidRPr="00F65CC0">
              <w:rPr>
                <w:b/>
                <w:sz w:val="20"/>
              </w:rPr>
              <w:t>&lt;</w:t>
            </w:r>
            <w:r>
              <w:rPr>
                <w:b/>
                <w:sz w:val="20"/>
              </w:rPr>
              <w:t>0</w:t>
            </w:r>
            <w:r w:rsidRPr="00F65CC0">
              <w:rPr>
                <w:b/>
                <w:sz w:val="20"/>
              </w:rPr>
              <w:t>.001</w:t>
            </w:r>
          </w:p>
        </w:tc>
      </w:tr>
      <w:tr w:rsidR="00440B62" w:rsidRPr="000E00FB" w:rsidTr="00AC2ECF">
        <w:tc>
          <w:tcPr>
            <w:tcW w:w="3415" w:type="dxa"/>
          </w:tcPr>
          <w:p w:rsidR="00440B62" w:rsidRPr="00F65CC0" w:rsidRDefault="00440B62" w:rsidP="00440B62">
            <w:pPr>
              <w:spacing w:after="0" w:line="240" w:lineRule="auto"/>
              <w:jc w:val="right"/>
              <w:rPr>
                <w:sz w:val="20"/>
              </w:rPr>
            </w:pPr>
            <w:r w:rsidRPr="00F65CC0">
              <w:rPr>
                <w:i/>
                <w:sz w:val="20"/>
              </w:rPr>
              <w:t>Part-time</w:t>
            </w:r>
          </w:p>
        </w:tc>
        <w:tc>
          <w:tcPr>
            <w:tcW w:w="1944" w:type="dxa"/>
          </w:tcPr>
          <w:p w:rsidR="00440B62" w:rsidRPr="00F65CC0" w:rsidRDefault="00440B62" w:rsidP="00440B62">
            <w:pPr>
              <w:spacing w:after="0" w:line="240" w:lineRule="auto"/>
              <w:jc w:val="center"/>
              <w:rPr>
                <w:sz w:val="20"/>
              </w:rPr>
            </w:pPr>
            <w:r w:rsidRPr="00F65CC0">
              <w:rPr>
                <w:sz w:val="20"/>
              </w:rPr>
              <w:t>1.09 (.77, 1.54)</w:t>
            </w:r>
          </w:p>
        </w:tc>
        <w:tc>
          <w:tcPr>
            <w:tcW w:w="847" w:type="dxa"/>
          </w:tcPr>
          <w:p w:rsidR="00440B62" w:rsidRPr="00F65CC0" w:rsidRDefault="00440B62" w:rsidP="00440B62">
            <w:pPr>
              <w:spacing w:after="0" w:line="240" w:lineRule="auto"/>
              <w:jc w:val="center"/>
              <w:rPr>
                <w:sz w:val="20"/>
              </w:rPr>
            </w:pPr>
            <w:r>
              <w:rPr>
                <w:sz w:val="20"/>
              </w:rPr>
              <w:t>0</w:t>
            </w:r>
            <w:r w:rsidRPr="00F65CC0">
              <w:rPr>
                <w:sz w:val="20"/>
              </w:rPr>
              <w:t>.615</w:t>
            </w:r>
          </w:p>
        </w:tc>
        <w:tc>
          <w:tcPr>
            <w:tcW w:w="1800" w:type="dxa"/>
          </w:tcPr>
          <w:p w:rsidR="00440B62" w:rsidRPr="00F65CC0" w:rsidRDefault="00440B62" w:rsidP="00440B62">
            <w:pPr>
              <w:spacing w:after="0" w:line="240" w:lineRule="auto"/>
              <w:jc w:val="center"/>
              <w:rPr>
                <w:sz w:val="20"/>
              </w:rPr>
            </w:pPr>
            <w:r w:rsidRPr="00F65CC0">
              <w:rPr>
                <w:sz w:val="20"/>
              </w:rPr>
              <w:t>1.16 (.83, 1.62)</w:t>
            </w:r>
          </w:p>
        </w:tc>
        <w:tc>
          <w:tcPr>
            <w:tcW w:w="900" w:type="dxa"/>
          </w:tcPr>
          <w:p w:rsidR="00440B62" w:rsidRPr="00F65CC0" w:rsidRDefault="00440B62" w:rsidP="00440B62">
            <w:pPr>
              <w:spacing w:after="0" w:line="240" w:lineRule="auto"/>
              <w:jc w:val="center"/>
              <w:rPr>
                <w:sz w:val="20"/>
              </w:rPr>
            </w:pPr>
            <w:r>
              <w:rPr>
                <w:sz w:val="20"/>
              </w:rPr>
              <w:t>0</w:t>
            </w:r>
            <w:r w:rsidRPr="00F65CC0">
              <w:rPr>
                <w:sz w:val="20"/>
              </w:rPr>
              <w:t>.383</w:t>
            </w:r>
          </w:p>
        </w:tc>
        <w:tc>
          <w:tcPr>
            <w:tcW w:w="1831" w:type="dxa"/>
          </w:tcPr>
          <w:p w:rsidR="00440B62" w:rsidRPr="00F65CC0" w:rsidRDefault="00440B62" w:rsidP="00440B62">
            <w:pPr>
              <w:spacing w:after="0" w:line="240" w:lineRule="auto"/>
              <w:jc w:val="center"/>
              <w:rPr>
                <w:sz w:val="20"/>
              </w:rPr>
            </w:pPr>
            <w:r w:rsidRPr="00F65CC0">
              <w:rPr>
                <w:sz w:val="20"/>
              </w:rPr>
              <w:t>-25.4 (-64.4, 13.5)</w:t>
            </w:r>
          </w:p>
        </w:tc>
        <w:tc>
          <w:tcPr>
            <w:tcW w:w="869" w:type="dxa"/>
          </w:tcPr>
          <w:p w:rsidR="00440B62" w:rsidRPr="00F65CC0" w:rsidRDefault="00440B62" w:rsidP="00440B62">
            <w:pPr>
              <w:spacing w:after="0" w:line="240" w:lineRule="auto"/>
              <w:jc w:val="center"/>
              <w:rPr>
                <w:sz w:val="20"/>
              </w:rPr>
            </w:pPr>
            <w:r>
              <w:rPr>
                <w:sz w:val="20"/>
              </w:rPr>
              <w:t>0</w:t>
            </w:r>
            <w:r w:rsidRPr="00F65CC0">
              <w:rPr>
                <w:sz w:val="20"/>
              </w:rPr>
              <w:t>.201</w:t>
            </w:r>
          </w:p>
        </w:tc>
        <w:tc>
          <w:tcPr>
            <w:tcW w:w="1890" w:type="dxa"/>
          </w:tcPr>
          <w:p w:rsidR="00440B62" w:rsidRPr="00F65CC0" w:rsidRDefault="00440B62" w:rsidP="00440B62">
            <w:pPr>
              <w:spacing w:after="0" w:line="240" w:lineRule="auto"/>
              <w:jc w:val="center"/>
              <w:rPr>
                <w:sz w:val="20"/>
              </w:rPr>
            </w:pPr>
            <w:r w:rsidRPr="00F65CC0">
              <w:rPr>
                <w:sz w:val="20"/>
              </w:rPr>
              <w:t>-21.4 (-65.1, 22.3)</w:t>
            </w:r>
          </w:p>
        </w:tc>
        <w:tc>
          <w:tcPr>
            <w:tcW w:w="900" w:type="dxa"/>
          </w:tcPr>
          <w:p w:rsidR="00440B62" w:rsidRPr="00F65CC0" w:rsidRDefault="00440B62" w:rsidP="00440B62">
            <w:pPr>
              <w:spacing w:after="0" w:line="240" w:lineRule="auto"/>
              <w:jc w:val="center"/>
              <w:rPr>
                <w:sz w:val="20"/>
              </w:rPr>
            </w:pPr>
            <w:r>
              <w:rPr>
                <w:sz w:val="20"/>
              </w:rPr>
              <w:t>0</w:t>
            </w:r>
            <w:r w:rsidRPr="00F65CC0">
              <w:rPr>
                <w:sz w:val="20"/>
              </w:rPr>
              <w:t>.337</w:t>
            </w:r>
          </w:p>
        </w:tc>
      </w:tr>
      <w:tr w:rsidR="00440B62" w:rsidRPr="000E00FB" w:rsidTr="00AC2ECF">
        <w:tc>
          <w:tcPr>
            <w:tcW w:w="3415" w:type="dxa"/>
          </w:tcPr>
          <w:p w:rsidR="00440B62" w:rsidRPr="00F65CC0" w:rsidRDefault="00440B62" w:rsidP="00440B62">
            <w:pPr>
              <w:spacing w:after="0" w:line="240" w:lineRule="auto"/>
              <w:jc w:val="right"/>
              <w:rPr>
                <w:sz w:val="20"/>
              </w:rPr>
            </w:pPr>
            <w:r w:rsidRPr="00F65CC0">
              <w:rPr>
                <w:i/>
                <w:sz w:val="20"/>
              </w:rPr>
              <w:t>Full time studying</w:t>
            </w:r>
          </w:p>
        </w:tc>
        <w:tc>
          <w:tcPr>
            <w:tcW w:w="1944" w:type="dxa"/>
          </w:tcPr>
          <w:p w:rsidR="00440B62" w:rsidRPr="00F65CC0" w:rsidRDefault="00440B62" w:rsidP="00440B62">
            <w:pPr>
              <w:spacing w:after="0" w:line="240" w:lineRule="auto"/>
              <w:jc w:val="center"/>
              <w:rPr>
                <w:sz w:val="20"/>
              </w:rPr>
            </w:pPr>
            <w:r w:rsidRPr="00F65CC0">
              <w:rPr>
                <w:sz w:val="20"/>
              </w:rPr>
              <w:t>1.14 (.84, 1.54)</w:t>
            </w:r>
          </w:p>
        </w:tc>
        <w:tc>
          <w:tcPr>
            <w:tcW w:w="847" w:type="dxa"/>
          </w:tcPr>
          <w:p w:rsidR="00440B62" w:rsidRPr="00F65CC0" w:rsidRDefault="00440B62" w:rsidP="00440B62">
            <w:pPr>
              <w:spacing w:after="0" w:line="240" w:lineRule="auto"/>
              <w:jc w:val="center"/>
              <w:rPr>
                <w:sz w:val="20"/>
              </w:rPr>
            </w:pPr>
            <w:r>
              <w:rPr>
                <w:sz w:val="20"/>
              </w:rPr>
              <w:t>0</w:t>
            </w:r>
            <w:r w:rsidRPr="00F65CC0">
              <w:rPr>
                <w:sz w:val="20"/>
              </w:rPr>
              <w:t>.411</w:t>
            </w:r>
          </w:p>
        </w:tc>
        <w:tc>
          <w:tcPr>
            <w:tcW w:w="1800" w:type="dxa"/>
          </w:tcPr>
          <w:p w:rsidR="00440B62" w:rsidRPr="00F65CC0" w:rsidRDefault="00440B62" w:rsidP="00440B62">
            <w:pPr>
              <w:spacing w:after="0" w:line="240" w:lineRule="auto"/>
              <w:jc w:val="center"/>
              <w:rPr>
                <w:sz w:val="20"/>
              </w:rPr>
            </w:pPr>
            <w:r w:rsidRPr="00F65CC0">
              <w:rPr>
                <w:sz w:val="20"/>
              </w:rPr>
              <w:t>.94 (.71, 1.26)</w:t>
            </w:r>
          </w:p>
        </w:tc>
        <w:tc>
          <w:tcPr>
            <w:tcW w:w="900" w:type="dxa"/>
          </w:tcPr>
          <w:p w:rsidR="00440B62" w:rsidRPr="00F65CC0" w:rsidRDefault="00440B62" w:rsidP="00440B62">
            <w:pPr>
              <w:spacing w:after="0" w:line="240" w:lineRule="auto"/>
              <w:jc w:val="center"/>
              <w:rPr>
                <w:sz w:val="20"/>
              </w:rPr>
            </w:pPr>
            <w:r>
              <w:rPr>
                <w:sz w:val="20"/>
              </w:rPr>
              <w:t>0</w:t>
            </w:r>
            <w:r w:rsidRPr="00F65CC0">
              <w:rPr>
                <w:sz w:val="20"/>
              </w:rPr>
              <w:t>.696</w:t>
            </w:r>
          </w:p>
        </w:tc>
        <w:tc>
          <w:tcPr>
            <w:tcW w:w="1831" w:type="dxa"/>
          </w:tcPr>
          <w:p w:rsidR="00440B62" w:rsidRPr="00F65CC0" w:rsidRDefault="00440B62" w:rsidP="00440B62">
            <w:pPr>
              <w:spacing w:after="0" w:line="240" w:lineRule="auto"/>
              <w:jc w:val="center"/>
              <w:rPr>
                <w:sz w:val="20"/>
              </w:rPr>
            </w:pPr>
            <w:r w:rsidRPr="00F65CC0">
              <w:rPr>
                <w:sz w:val="20"/>
              </w:rPr>
              <w:t>15.5 (-19.0, 49.9)</w:t>
            </w:r>
          </w:p>
        </w:tc>
        <w:tc>
          <w:tcPr>
            <w:tcW w:w="869" w:type="dxa"/>
          </w:tcPr>
          <w:p w:rsidR="00440B62" w:rsidRPr="00F65CC0" w:rsidRDefault="00440B62" w:rsidP="00440B62">
            <w:pPr>
              <w:spacing w:after="0" w:line="240" w:lineRule="auto"/>
              <w:jc w:val="center"/>
              <w:rPr>
                <w:sz w:val="20"/>
              </w:rPr>
            </w:pPr>
            <w:r>
              <w:rPr>
                <w:sz w:val="20"/>
              </w:rPr>
              <w:t>0</w:t>
            </w:r>
            <w:r w:rsidRPr="00F65CC0">
              <w:rPr>
                <w:sz w:val="20"/>
              </w:rPr>
              <w:t>.378</w:t>
            </w:r>
          </w:p>
        </w:tc>
        <w:tc>
          <w:tcPr>
            <w:tcW w:w="1890" w:type="dxa"/>
          </w:tcPr>
          <w:p w:rsidR="00440B62" w:rsidRPr="00F65CC0" w:rsidRDefault="00440B62" w:rsidP="00440B62">
            <w:pPr>
              <w:spacing w:after="0" w:line="240" w:lineRule="auto"/>
              <w:jc w:val="center"/>
              <w:rPr>
                <w:sz w:val="20"/>
              </w:rPr>
            </w:pPr>
            <w:r w:rsidRPr="00F65CC0">
              <w:rPr>
                <w:sz w:val="20"/>
              </w:rPr>
              <w:t>4.8 (-32.5, 42.1)</w:t>
            </w:r>
          </w:p>
        </w:tc>
        <w:tc>
          <w:tcPr>
            <w:tcW w:w="900" w:type="dxa"/>
          </w:tcPr>
          <w:p w:rsidR="00440B62" w:rsidRPr="00F65CC0" w:rsidRDefault="00440B62" w:rsidP="00440B62">
            <w:pPr>
              <w:spacing w:after="0" w:line="240" w:lineRule="auto"/>
              <w:jc w:val="center"/>
              <w:rPr>
                <w:sz w:val="20"/>
              </w:rPr>
            </w:pPr>
            <w:r>
              <w:rPr>
                <w:sz w:val="20"/>
              </w:rPr>
              <w:t>0</w:t>
            </w:r>
            <w:r w:rsidRPr="00F65CC0">
              <w:rPr>
                <w:sz w:val="20"/>
              </w:rPr>
              <w:t>.801</w:t>
            </w:r>
          </w:p>
        </w:tc>
      </w:tr>
      <w:tr w:rsidR="00440B62" w:rsidRPr="000E00FB" w:rsidTr="00AC2ECF">
        <w:tc>
          <w:tcPr>
            <w:tcW w:w="3415" w:type="dxa"/>
          </w:tcPr>
          <w:p w:rsidR="00440B62" w:rsidRPr="00F65CC0" w:rsidRDefault="00440B62" w:rsidP="00440B62">
            <w:pPr>
              <w:spacing w:after="0" w:line="240" w:lineRule="auto"/>
              <w:jc w:val="right"/>
              <w:rPr>
                <w:sz w:val="20"/>
              </w:rPr>
            </w:pPr>
            <w:r w:rsidRPr="00F65CC0">
              <w:rPr>
                <w:i/>
                <w:sz w:val="20"/>
              </w:rPr>
              <w:t>Full time working</w:t>
            </w:r>
          </w:p>
        </w:tc>
        <w:tc>
          <w:tcPr>
            <w:tcW w:w="1944" w:type="dxa"/>
          </w:tcPr>
          <w:p w:rsidR="00440B62" w:rsidRPr="00F65CC0" w:rsidRDefault="00440B62" w:rsidP="00440B62">
            <w:pPr>
              <w:spacing w:after="0" w:line="240" w:lineRule="auto"/>
              <w:jc w:val="center"/>
              <w:rPr>
                <w:sz w:val="20"/>
              </w:rPr>
            </w:pPr>
            <w:r w:rsidRPr="00F65CC0">
              <w:rPr>
                <w:sz w:val="20"/>
              </w:rPr>
              <w:t>.98 (.71, 1.33)</w:t>
            </w:r>
          </w:p>
        </w:tc>
        <w:tc>
          <w:tcPr>
            <w:tcW w:w="847" w:type="dxa"/>
          </w:tcPr>
          <w:p w:rsidR="00440B62" w:rsidRPr="00F65CC0" w:rsidRDefault="00440B62" w:rsidP="00440B62">
            <w:pPr>
              <w:spacing w:after="0" w:line="240" w:lineRule="auto"/>
              <w:jc w:val="center"/>
              <w:rPr>
                <w:sz w:val="20"/>
              </w:rPr>
            </w:pPr>
            <w:r>
              <w:rPr>
                <w:sz w:val="20"/>
              </w:rPr>
              <w:t>0</w:t>
            </w:r>
            <w:r w:rsidRPr="00F65CC0">
              <w:rPr>
                <w:sz w:val="20"/>
              </w:rPr>
              <w:t>.874</w:t>
            </w:r>
          </w:p>
        </w:tc>
        <w:tc>
          <w:tcPr>
            <w:tcW w:w="1800" w:type="dxa"/>
          </w:tcPr>
          <w:p w:rsidR="00440B62" w:rsidRPr="00F65CC0" w:rsidRDefault="00440B62" w:rsidP="00440B62">
            <w:pPr>
              <w:spacing w:after="0" w:line="240" w:lineRule="auto"/>
              <w:jc w:val="center"/>
              <w:rPr>
                <w:sz w:val="20"/>
              </w:rPr>
            </w:pPr>
            <w:r w:rsidRPr="00F65CC0">
              <w:rPr>
                <w:sz w:val="20"/>
              </w:rPr>
              <w:t>.94 (.71, 1.24)</w:t>
            </w:r>
          </w:p>
        </w:tc>
        <w:tc>
          <w:tcPr>
            <w:tcW w:w="900" w:type="dxa"/>
          </w:tcPr>
          <w:p w:rsidR="00440B62" w:rsidRPr="00F65CC0" w:rsidRDefault="00440B62" w:rsidP="00440B62">
            <w:pPr>
              <w:spacing w:after="0" w:line="240" w:lineRule="auto"/>
              <w:jc w:val="center"/>
              <w:rPr>
                <w:sz w:val="20"/>
              </w:rPr>
            </w:pPr>
            <w:r>
              <w:rPr>
                <w:sz w:val="20"/>
              </w:rPr>
              <w:t>0</w:t>
            </w:r>
            <w:r w:rsidRPr="00F65CC0">
              <w:rPr>
                <w:sz w:val="20"/>
              </w:rPr>
              <w:t>.672</w:t>
            </w:r>
          </w:p>
        </w:tc>
        <w:tc>
          <w:tcPr>
            <w:tcW w:w="1831" w:type="dxa"/>
          </w:tcPr>
          <w:p w:rsidR="00440B62" w:rsidRPr="00F65CC0" w:rsidRDefault="00440B62" w:rsidP="00440B62">
            <w:pPr>
              <w:spacing w:after="0" w:line="240" w:lineRule="auto"/>
              <w:jc w:val="center"/>
              <w:rPr>
                <w:sz w:val="20"/>
              </w:rPr>
            </w:pPr>
            <w:r w:rsidRPr="00F65CC0">
              <w:rPr>
                <w:sz w:val="20"/>
              </w:rPr>
              <w:t>0.4 (-35.0, 35.9)</w:t>
            </w:r>
          </w:p>
        </w:tc>
        <w:tc>
          <w:tcPr>
            <w:tcW w:w="869" w:type="dxa"/>
          </w:tcPr>
          <w:p w:rsidR="00440B62" w:rsidRPr="00F65CC0" w:rsidRDefault="00440B62" w:rsidP="00440B62">
            <w:pPr>
              <w:spacing w:after="0" w:line="240" w:lineRule="auto"/>
              <w:jc w:val="center"/>
              <w:rPr>
                <w:sz w:val="20"/>
              </w:rPr>
            </w:pPr>
            <w:r>
              <w:rPr>
                <w:sz w:val="20"/>
              </w:rPr>
              <w:t>0</w:t>
            </w:r>
            <w:r w:rsidRPr="00F65CC0">
              <w:rPr>
                <w:sz w:val="20"/>
              </w:rPr>
              <w:t>.981</w:t>
            </w:r>
          </w:p>
        </w:tc>
        <w:tc>
          <w:tcPr>
            <w:tcW w:w="1890" w:type="dxa"/>
          </w:tcPr>
          <w:p w:rsidR="00440B62" w:rsidRPr="00F65CC0" w:rsidRDefault="00440B62" w:rsidP="00440B62">
            <w:pPr>
              <w:spacing w:after="0" w:line="240" w:lineRule="auto"/>
              <w:jc w:val="center"/>
              <w:rPr>
                <w:sz w:val="20"/>
              </w:rPr>
            </w:pPr>
            <w:r w:rsidRPr="00F65CC0">
              <w:rPr>
                <w:sz w:val="20"/>
              </w:rPr>
              <w:t>-50.8 (-86.8, -14.8)</w:t>
            </w:r>
          </w:p>
        </w:tc>
        <w:tc>
          <w:tcPr>
            <w:tcW w:w="900" w:type="dxa"/>
          </w:tcPr>
          <w:p w:rsidR="00440B62" w:rsidRPr="00F65CC0" w:rsidRDefault="00440B62" w:rsidP="00440B62">
            <w:pPr>
              <w:spacing w:after="0" w:line="240" w:lineRule="auto"/>
              <w:jc w:val="center"/>
              <w:rPr>
                <w:sz w:val="20"/>
              </w:rPr>
            </w:pPr>
            <w:r w:rsidRPr="00300B75">
              <w:rPr>
                <w:b/>
                <w:sz w:val="20"/>
              </w:rPr>
              <w:t>0.</w:t>
            </w:r>
            <w:r w:rsidRPr="00F65CC0">
              <w:rPr>
                <w:b/>
                <w:sz w:val="20"/>
              </w:rPr>
              <w:t>006</w:t>
            </w:r>
          </w:p>
        </w:tc>
      </w:tr>
      <w:tr w:rsidR="00440B62" w:rsidRPr="000E00FB" w:rsidTr="00AC2ECF">
        <w:tc>
          <w:tcPr>
            <w:tcW w:w="3415" w:type="dxa"/>
          </w:tcPr>
          <w:p w:rsidR="00440B62" w:rsidRPr="00F65CC0" w:rsidRDefault="00440B62" w:rsidP="00440B62">
            <w:pPr>
              <w:spacing w:after="0" w:line="240" w:lineRule="auto"/>
              <w:rPr>
                <w:sz w:val="20"/>
              </w:rPr>
            </w:pPr>
            <w:r w:rsidRPr="00F65CC0">
              <w:rPr>
                <w:sz w:val="20"/>
              </w:rPr>
              <w:t>Relationship (vs single)</w:t>
            </w:r>
          </w:p>
        </w:tc>
        <w:tc>
          <w:tcPr>
            <w:tcW w:w="1944" w:type="dxa"/>
          </w:tcPr>
          <w:p w:rsidR="00440B62" w:rsidRPr="00F65CC0" w:rsidRDefault="00440B62" w:rsidP="00440B62">
            <w:pPr>
              <w:spacing w:after="0" w:line="240" w:lineRule="auto"/>
              <w:jc w:val="center"/>
              <w:rPr>
                <w:sz w:val="20"/>
              </w:rPr>
            </w:pPr>
          </w:p>
        </w:tc>
        <w:tc>
          <w:tcPr>
            <w:tcW w:w="847" w:type="dxa"/>
          </w:tcPr>
          <w:p w:rsidR="00440B62" w:rsidRPr="00F65CC0" w:rsidRDefault="00440B62" w:rsidP="00440B62">
            <w:pPr>
              <w:spacing w:after="0" w:line="240" w:lineRule="auto"/>
              <w:jc w:val="center"/>
              <w:rPr>
                <w:sz w:val="20"/>
              </w:rPr>
            </w:pPr>
            <w:r w:rsidRPr="00D8718C">
              <w:rPr>
                <w:b/>
                <w:sz w:val="20"/>
              </w:rPr>
              <w:t>0</w:t>
            </w:r>
            <w:r w:rsidRPr="00F65CC0">
              <w:rPr>
                <w:sz w:val="20"/>
              </w:rPr>
              <w:t>.</w:t>
            </w:r>
            <w:r w:rsidRPr="00F65CC0">
              <w:rPr>
                <w:b/>
                <w:sz w:val="20"/>
              </w:rPr>
              <w:t>004</w:t>
            </w:r>
          </w:p>
        </w:tc>
        <w:tc>
          <w:tcPr>
            <w:tcW w:w="1800" w:type="dxa"/>
          </w:tcPr>
          <w:p w:rsidR="00440B62" w:rsidRPr="00F65CC0" w:rsidRDefault="00440B62" w:rsidP="00440B62">
            <w:pPr>
              <w:spacing w:after="0" w:line="240" w:lineRule="auto"/>
              <w:jc w:val="center"/>
              <w:rPr>
                <w:sz w:val="20"/>
              </w:rPr>
            </w:pPr>
          </w:p>
        </w:tc>
        <w:tc>
          <w:tcPr>
            <w:tcW w:w="900" w:type="dxa"/>
          </w:tcPr>
          <w:p w:rsidR="00440B62" w:rsidRPr="00F65CC0" w:rsidRDefault="00440B62" w:rsidP="00440B62">
            <w:pPr>
              <w:spacing w:after="0" w:line="240" w:lineRule="auto"/>
              <w:jc w:val="center"/>
              <w:rPr>
                <w:sz w:val="20"/>
              </w:rPr>
            </w:pPr>
            <w:r>
              <w:rPr>
                <w:sz w:val="20"/>
              </w:rPr>
              <w:t>0</w:t>
            </w:r>
            <w:r w:rsidRPr="00F65CC0">
              <w:rPr>
                <w:sz w:val="20"/>
              </w:rPr>
              <w:t>.876</w:t>
            </w:r>
          </w:p>
        </w:tc>
        <w:tc>
          <w:tcPr>
            <w:tcW w:w="1831" w:type="dxa"/>
          </w:tcPr>
          <w:p w:rsidR="00440B62" w:rsidRPr="00F65CC0" w:rsidRDefault="00440B62" w:rsidP="00440B62">
            <w:pPr>
              <w:spacing w:after="0" w:line="240" w:lineRule="auto"/>
              <w:jc w:val="center"/>
              <w:rPr>
                <w:sz w:val="20"/>
              </w:rPr>
            </w:pPr>
          </w:p>
        </w:tc>
        <w:tc>
          <w:tcPr>
            <w:tcW w:w="869" w:type="dxa"/>
          </w:tcPr>
          <w:p w:rsidR="00440B62" w:rsidRPr="00F65CC0" w:rsidRDefault="00440B62" w:rsidP="00440B62">
            <w:pPr>
              <w:spacing w:after="0" w:line="240" w:lineRule="auto"/>
              <w:jc w:val="center"/>
              <w:rPr>
                <w:sz w:val="20"/>
              </w:rPr>
            </w:pPr>
            <w:r>
              <w:rPr>
                <w:sz w:val="20"/>
              </w:rPr>
              <w:t>0</w:t>
            </w:r>
            <w:r w:rsidRPr="00F65CC0">
              <w:rPr>
                <w:sz w:val="20"/>
              </w:rPr>
              <w:t>.292</w:t>
            </w:r>
          </w:p>
        </w:tc>
        <w:tc>
          <w:tcPr>
            <w:tcW w:w="1890" w:type="dxa"/>
          </w:tcPr>
          <w:p w:rsidR="00440B62" w:rsidRPr="00F65CC0" w:rsidRDefault="00440B62" w:rsidP="00440B62">
            <w:pPr>
              <w:spacing w:after="0" w:line="240" w:lineRule="auto"/>
              <w:jc w:val="center"/>
              <w:rPr>
                <w:sz w:val="20"/>
              </w:rPr>
            </w:pPr>
          </w:p>
        </w:tc>
        <w:tc>
          <w:tcPr>
            <w:tcW w:w="900" w:type="dxa"/>
          </w:tcPr>
          <w:p w:rsidR="00440B62" w:rsidRPr="00F65CC0" w:rsidRDefault="00440B62" w:rsidP="00440B62">
            <w:pPr>
              <w:spacing w:after="0" w:line="240" w:lineRule="auto"/>
              <w:jc w:val="center"/>
              <w:rPr>
                <w:sz w:val="20"/>
              </w:rPr>
            </w:pPr>
            <w:r>
              <w:rPr>
                <w:sz w:val="20"/>
              </w:rPr>
              <w:t>0</w:t>
            </w:r>
            <w:r w:rsidRPr="00F65CC0">
              <w:rPr>
                <w:sz w:val="20"/>
              </w:rPr>
              <w:t>.157</w:t>
            </w:r>
          </w:p>
        </w:tc>
      </w:tr>
      <w:tr w:rsidR="00440B62" w:rsidRPr="000E00FB" w:rsidTr="00AC2ECF">
        <w:tc>
          <w:tcPr>
            <w:tcW w:w="3415" w:type="dxa"/>
          </w:tcPr>
          <w:p w:rsidR="00440B62" w:rsidRPr="00F65CC0" w:rsidRDefault="00440B62" w:rsidP="00440B62">
            <w:pPr>
              <w:spacing w:after="0" w:line="240" w:lineRule="auto"/>
              <w:jc w:val="right"/>
              <w:rPr>
                <w:sz w:val="20"/>
              </w:rPr>
            </w:pPr>
            <w:r w:rsidRPr="00F65CC0">
              <w:rPr>
                <w:i/>
                <w:sz w:val="20"/>
                <w:szCs w:val="20"/>
              </w:rPr>
              <w:t>Relationship not living together</w:t>
            </w:r>
          </w:p>
        </w:tc>
        <w:tc>
          <w:tcPr>
            <w:tcW w:w="1944" w:type="dxa"/>
          </w:tcPr>
          <w:p w:rsidR="00440B62" w:rsidRPr="00F65CC0" w:rsidRDefault="00440B62" w:rsidP="00440B62">
            <w:pPr>
              <w:spacing w:after="0" w:line="240" w:lineRule="auto"/>
              <w:jc w:val="center"/>
              <w:rPr>
                <w:sz w:val="20"/>
              </w:rPr>
            </w:pPr>
            <w:r w:rsidRPr="00F65CC0">
              <w:rPr>
                <w:sz w:val="20"/>
              </w:rPr>
              <w:t>.88 (.74, 1.05)</w:t>
            </w:r>
          </w:p>
        </w:tc>
        <w:tc>
          <w:tcPr>
            <w:tcW w:w="847" w:type="dxa"/>
          </w:tcPr>
          <w:p w:rsidR="00440B62" w:rsidRPr="00F65CC0" w:rsidRDefault="00440B62" w:rsidP="00440B62">
            <w:pPr>
              <w:spacing w:after="0" w:line="240" w:lineRule="auto"/>
              <w:jc w:val="center"/>
              <w:rPr>
                <w:sz w:val="20"/>
              </w:rPr>
            </w:pPr>
            <w:r>
              <w:rPr>
                <w:sz w:val="20"/>
              </w:rPr>
              <w:t>0</w:t>
            </w:r>
            <w:r w:rsidRPr="00F65CC0">
              <w:rPr>
                <w:sz w:val="20"/>
              </w:rPr>
              <w:t>.163</w:t>
            </w:r>
          </w:p>
        </w:tc>
        <w:tc>
          <w:tcPr>
            <w:tcW w:w="1800" w:type="dxa"/>
          </w:tcPr>
          <w:p w:rsidR="00440B62" w:rsidRPr="00F65CC0" w:rsidRDefault="00440B62" w:rsidP="00440B62">
            <w:pPr>
              <w:spacing w:after="0" w:line="240" w:lineRule="auto"/>
              <w:jc w:val="center"/>
              <w:rPr>
                <w:sz w:val="20"/>
              </w:rPr>
            </w:pPr>
            <w:r w:rsidRPr="00F65CC0">
              <w:rPr>
                <w:sz w:val="20"/>
              </w:rPr>
              <w:t>.98 (.880, 1.19)</w:t>
            </w:r>
          </w:p>
        </w:tc>
        <w:tc>
          <w:tcPr>
            <w:tcW w:w="900" w:type="dxa"/>
          </w:tcPr>
          <w:p w:rsidR="00440B62" w:rsidRPr="00F65CC0" w:rsidRDefault="00440B62" w:rsidP="00440B62">
            <w:pPr>
              <w:spacing w:after="0" w:line="240" w:lineRule="auto"/>
              <w:jc w:val="center"/>
              <w:rPr>
                <w:sz w:val="20"/>
              </w:rPr>
            </w:pPr>
            <w:r>
              <w:rPr>
                <w:sz w:val="20"/>
              </w:rPr>
              <w:t>0</w:t>
            </w:r>
            <w:r w:rsidRPr="00F65CC0">
              <w:rPr>
                <w:sz w:val="20"/>
              </w:rPr>
              <w:t>.807</w:t>
            </w:r>
          </w:p>
        </w:tc>
        <w:tc>
          <w:tcPr>
            <w:tcW w:w="1831" w:type="dxa"/>
          </w:tcPr>
          <w:p w:rsidR="00440B62" w:rsidRPr="00F65CC0" w:rsidRDefault="00440B62" w:rsidP="00440B62">
            <w:pPr>
              <w:spacing w:after="0" w:line="240" w:lineRule="auto"/>
              <w:jc w:val="center"/>
              <w:rPr>
                <w:sz w:val="20"/>
              </w:rPr>
            </w:pPr>
            <w:r w:rsidRPr="00F65CC0">
              <w:rPr>
                <w:sz w:val="20"/>
              </w:rPr>
              <w:t>15.4 (-5.5, 36.4)</w:t>
            </w:r>
          </w:p>
        </w:tc>
        <w:tc>
          <w:tcPr>
            <w:tcW w:w="869" w:type="dxa"/>
          </w:tcPr>
          <w:p w:rsidR="00440B62" w:rsidRPr="00F65CC0" w:rsidRDefault="00440B62" w:rsidP="00440B62">
            <w:pPr>
              <w:spacing w:after="0" w:line="240" w:lineRule="auto"/>
              <w:jc w:val="center"/>
              <w:rPr>
                <w:sz w:val="20"/>
              </w:rPr>
            </w:pPr>
            <w:r>
              <w:rPr>
                <w:sz w:val="20"/>
              </w:rPr>
              <w:t>0</w:t>
            </w:r>
            <w:r w:rsidRPr="00F65CC0">
              <w:rPr>
                <w:sz w:val="20"/>
              </w:rPr>
              <w:t>.149</w:t>
            </w:r>
          </w:p>
        </w:tc>
        <w:tc>
          <w:tcPr>
            <w:tcW w:w="1890" w:type="dxa"/>
          </w:tcPr>
          <w:p w:rsidR="00440B62" w:rsidRPr="00F65CC0" w:rsidRDefault="00440B62" w:rsidP="00440B62">
            <w:pPr>
              <w:spacing w:after="0" w:line="240" w:lineRule="auto"/>
              <w:jc w:val="center"/>
              <w:rPr>
                <w:sz w:val="20"/>
              </w:rPr>
            </w:pPr>
            <w:r w:rsidRPr="00F65CC0">
              <w:rPr>
                <w:sz w:val="20"/>
              </w:rPr>
              <w:t>-25.6 (-52.0, 0.8)</w:t>
            </w:r>
          </w:p>
        </w:tc>
        <w:tc>
          <w:tcPr>
            <w:tcW w:w="900" w:type="dxa"/>
          </w:tcPr>
          <w:p w:rsidR="00440B62" w:rsidRPr="00F65CC0" w:rsidRDefault="00440B62" w:rsidP="00440B62">
            <w:pPr>
              <w:spacing w:after="0" w:line="240" w:lineRule="auto"/>
              <w:jc w:val="center"/>
              <w:rPr>
                <w:sz w:val="20"/>
              </w:rPr>
            </w:pPr>
            <w:r>
              <w:rPr>
                <w:sz w:val="20"/>
              </w:rPr>
              <w:t>0</w:t>
            </w:r>
            <w:r w:rsidRPr="00F65CC0">
              <w:rPr>
                <w:sz w:val="20"/>
              </w:rPr>
              <w:t>.057</w:t>
            </w:r>
          </w:p>
        </w:tc>
      </w:tr>
      <w:tr w:rsidR="00440B62" w:rsidRPr="000E00FB" w:rsidTr="00AC2ECF">
        <w:tc>
          <w:tcPr>
            <w:tcW w:w="3415" w:type="dxa"/>
            <w:tcBorders>
              <w:bottom w:val="single" w:sz="4" w:space="0" w:color="auto"/>
            </w:tcBorders>
          </w:tcPr>
          <w:p w:rsidR="00440B62" w:rsidRPr="00F65CC0" w:rsidRDefault="00440B62" w:rsidP="00440B62">
            <w:pPr>
              <w:spacing w:after="0" w:line="240" w:lineRule="auto"/>
              <w:jc w:val="right"/>
              <w:rPr>
                <w:sz w:val="20"/>
              </w:rPr>
            </w:pPr>
            <w:r w:rsidRPr="00F65CC0">
              <w:rPr>
                <w:i/>
                <w:sz w:val="20"/>
                <w:szCs w:val="20"/>
              </w:rPr>
              <w:t>Relationship living together or married</w:t>
            </w:r>
          </w:p>
        </w:tc>
        <w:tc>
          <w:tcPr>
            <w:tcW w:w="1944" w:type="dxa"/>
            <w:tcBorders>
              <w:bottom w:val="single" w:sz="4" w:space="0" w:color="auto"/>
            </w:tcBorders>
          </w:tcPr>
          <w:p w:rsidR="00440B62" w:rsidRPr="00F65CC0" w:rsidRDefault="00440B62" w:rsidP="00440B62">
            <w:pPr>
              <w:spacing w:after="0" w:line="240" w:lineRule="auto"/>
              <w:jc w:val="center"/>
              <w:rPr>
                <w:sz w:val="20"/>
              </w:rPr>
            </w:pPr>
            <w:r w:rsidRPr="00F65CC0">
              <w:rPr>
                <w:sz w:val="20"/>
              </w:rPr>
              <w:t>.70 (.57, .86)</w:t>
            </w:r>
          </w:p>
        </w:tc>
        <w:tc>
          <w:tcPr>
            <w:tcW w:w="847" w:type="dxa"/>
            <w:tcBorders>
              <w:bottom w:val="single" w:sz="4" w:space="0" w:color="auto"/>
            </w:tcBorders>
          </w:tcPr>
          <w:p w:rsidR="00440B62" w:rsidRPr="00F65CC0" w:rsidRDefault="00440B62" w:rsidP="00440B62">
            <w:pPr>
              <w:spacing w:after="0" w:line="240" w:lineRule="auto"/>
              <w:jc w:val="center"/>
              <w:rPr>
                <w:b/>
                <w:sz w:val="20"/>
              </w:rPr>
            </w:pPr>
            <w:r w:rsidRPr="00D8718C">
              <w:rPr>
                <w:b/>
                <w:sz w:val="20"/>
              </w:rPr>
              <w:t>0</w:t>
            </w:r>
            <w:r w:rsidRPr="00F65CC0">
              <w:rPr>
                <w:sz w:val="20"/>
              </w:rPr>
              <w:t>.</w:t>
            </w:r>
            <w:r w:rsidRPr="00F65CC0">
              <w:rPr>
                <w:b/>
                <w:sz w:val="20"/>
              </w:rPr>
              <w:t>001</w:t>
            </w:r>
          </w:p>
        </w:tc>
        <w:tc>
          <w:tcPr>
            <w:tcW w:w="1800" w:type="dxa"/>
            <w:tcBorders>
              <w:bottom w:val="single" w:sz="4" w:space="0" w:color="auto"/>
            </w:tcBorders>
          </w:tcPr>
          <w:p w:rsidR="00440B62" w:rsidRPr="00F65CC0" w:rsidRDefault="00440B62" w:rsidP="00440B62">
            <w:pPr>
              <w:spacing w:after="0" w:line="240" w:lineRule="auto"/>
              <w:jc w:val="center"/>
              <w:rPr>
                <w:sz w:val="20"/>
              </w:rPr>
            </w:pPr>
            <w:r w:rsidRPr="00F65CC0">
              <w:rPr>
                <w:sz w:val="20"/>
              </w:rPr>
              <w:t>.94 (.72, 1.21)</w:t>
            </w:r>
          </w:p>
        </w:tc>
        <w:tc>
          <w:tcPr>
            <w:tcW w:w="900" w:type="dxa"/>
            <w:tcBorders>
              <w:bottom w:val="single" w:sz="4" w:space="0" w:color="auto"/>
            </w:tcBorders>
          </w:tcPr>
          <w:p w:rsidR="00440B62" w:rsidRPr="00F65CC0" w:rsidRDefault="00440B62" w:rsidP="00440B62">
            <w:pPr>
              <w:spacing w:after="0" w:line="240" w:lineRule="auto"/>
              <w:jc w:val="center"/>
              <w:rPr>
                <w:sz w:val="20"/>
              </w:rPr>
            </w:pPr>
            <w:r>
              <w:rPr>
                <w:sz w:val="20"/>
              </w:rPr>
              <w:t>0</w:t>
            </w:r>
            <w:r w:rsidRPr="00F65CC0">
              <w:rPr>
                <w:sz w:val="20"/>
              </w:rPr>
              <w:t>.612</w:t>
            </w:r>
          </w:p>
        </w:tc>
        <w:tc>
          <w:tcPr>
            <w:tcW w:w="1831" w:type="dxa"/>
            <w:tcBorders>
              <w:bottom w:val="single" w:sz="4" w:space="0" w:color="auto"/>
            </w:tcBorders>
          </w:tcPr>
          <w:p w:rsidR="00440B62" w:rsidRPr="00F65CC0" w:rsidRDefault="00440B62" w:rsidP="00440B62">
            <w:pPr>
              <w:spacing w:after="0" w:line="240" w:lineRule="auto"/>
              <w:jc w:val="center"/>
              <w:rPr>
                <w:sz w:val="20"/>
              </w:rPr>
            </w:pPr>
            <w:r w:rsidRPr="00F65CC0">
              <w:rPr>
                <w:sz w:val="20"/>
              </w:rPr>
              <w:t>-0.2 (-24.6, 24.2)</w:t>
            </w:r>
          </w:p>
        </w:tc>
        <w:tc>
          <w:tcPr>
            <w:tcW w:w="869" w:type="dxa"/>
            <w:tcBorders>
              <w:bottom w:val="single" w:sz="4" w:space="0" w:color="auto"/>
            </w:tcBorders>
          </w:tcPr>
          <w:p w:rsidR="00440B62" w:rsidRPr="00F65CC0" w:rsidRDefault="00440B62" w:rsidP="00440B62">
            <w:pPr>
              <w:spacing w:after="0" w:line="240" w:lineRule="auto"/>
              <w:jc w:val="center"/>
              <w:rPr>
                <w:sz w:val="20"/>
              </w:rPr>
            </w:pPr>
            <w:r>
              <w:rPr>
                <w:sz w:val="20"/>
              </w:rPr>
              <w:t>0</w:t>
            </w:r>
            <w:r w:rsidRPr="00F65CC0">
              <w:rPr>
                <w:sz w:val="20"/>
              </w:rPr>
              <w:t>.989</w:t>
            </w:r>
          </w:p>
        </w:tc>
        <w:tc>
          <w:tcPr>
            <w:tcW w:w="1890" w:type="dxa"/>
            <w:tcBorders>
              <w:bottom w:val="single" w:sz="4" w:space="0" w:color="auto"/>
            </w:tcBorders>
          </w:tcPr>
          <w:p w:rsidR="00440B62" w:rsidRPr="00F65CC0" w:rsidRDefault="00440B62" w:rsidP="00440B62">
            <w:pPr>
              <w:spacing w:after="0" w:line="240" w:lineRule="auto"/>
              <w:jc w:val="center"/>
              <w:rPr>
                <w:sz w:val="20"/>
              </w:rPr>
            </w:pPr>
            <w:r w:rsidRPr="00F65CC0">
              <w:rPr>
                <w:sz w:val="20"/>
              </w:rPr>
              <w:t>-15.6 (-49.8, 18.6)</w:t>
            </w:r>
          </w:p>
        </w:tc>
        <w:tc>
          <w:tcPr>
            <w:tcW w:w="900" w:type="dxa"/>
            <w:tcBorders>
              <w:bottom w:val="single" w:sz="4" w:space="0" w:color="auto"/>
            </w:tcBorders>
          </w:tcPr>
          <w:p w:rsidR="00440B62" w:rsidRPr="00F65CC0" w:rsidRDefault="00440B62" w:rsidP="00440B62">
            <w:pPr>
              <w:spacing w:after="0" w:line="240" w:lineRule="auto"/>
              <w:jc w:val="center"/>
              <w:rPr>
                <w:sz w:val="20"/>
              </w:rPr>
            </w:pPr>
            <w:r>
              <w:rPr>
                <w:sz w:val="20"/>
              </w:rPr>
              <w:t>0</w:t>
            </w:r>
            <w:r w:rsidRPr="00F65CC0">
              <w:rPr>
                <w:sz w:val="20"/>
              </w:rPr>
              <w:t>.371</w:t>
            </w:r>
          </w:p>
        </w:tc>
      </w:tr>
      <w:tr w:rsidR="00440B62" w:rsidRPr="000E00FB" w:rsidTr="00AC2ECF">
        <w:tc>
          <w:tcPr>
            <w:tcW w:w="14396" w:type="dxa"/>
            <w:gridSpan w:val="9"/>
            <w:tcBorders>
              <w:top w:val="single" w:sz="4" w:space="0" w:color="auto"/>
              <w:bottom w:val="nil"/>
            </w:tcBorders>
          </w:tcPr>
          <w:p w:rsidR="00440B62" w:rsidRPr="00F65CC0" w:rsidRDefault="00440B62" w:rsidP="00440B62">
            <w:pPr>
              <w:spacing w:after="0" w:line="240" w:lineRule="auto"/>
              <w:jc w:val="center"/>
              <w:rPr>
                <w:sz w:val="20"/>
              </w:rPr>
            </w:pPr>
            <w:r w:rsidRPr="00F65CC0">
              <w:rPr>
                <w:b/>
                <w:sz w:val="20"/>
              </w:rPr>
              <w:t>Behavioural Domain</w:t>
            </w:r>
          </w:p>
        </w:tc>
      </w:tr>
      <w:tr w:rsidR="00440B62" w:rsidRPr="000E00FB" w:rsidTr="00AC2ECF">
        <w:tc>
          <w:tcPr>
            <w:tcW w:w="3415" w:type="dxa"/>
            <w:tcBorders>
              <w:top w:val="single" w:sz="4" w:space="0" w:color="auto"/>
              <w:bottom w:val="nil"/>
            </w:tcBorders>
          </w:tcPr>
          <w:p w:rsidR="00440B62" w:rsidRPr="00F65CC0" w:rsidRDefault="00440B62" w:rsidP="00440B62">
            <w:pPr>
              <w:spacing w:after="0" w:line="240" w:lineRule="auto"/>
              <w:rPr>
                <w:sz w:val="20"/>
              </w:rPr>
            </w:pPr>
            <w:r w:rsidRPr="00F65CC0">
              <w:rPr>
                <w:sz w:val="20"/>
              </w:rPr>
              <w:t>Fruit &amp; Veg (serves/day)</w:t>
            </w:r>
          </w:p>
        </w:tc>
        <w:tc>
          <w:tcPr>
            <w:tcW w:w="1944" w:type="dxa"/>
            <w:tcBorders>
              <w:top w:val="single" w:sz="4" w:space="0" w:color="auto"/>
              <w:bottom w:val="nil"/>
            </w:tcBorders>
          </w:tcPr>
          <w:p w:rsidR="00440B62" w:rsidRPr="00F65CC0" w:rsidRDefault="00440B62" w:rsidP="00440B62">
            <w:pPr>
              <w:spacing w:after="0" w:line="240" w:lineRule="auto"/>
              <w:jc w:val="center"/>
              <w:rPr>
                <w:sz w:val="20"/>
              </w:rPr>
            </w:pPr>
            <w:r w:rsidRPr="00F65CC0">
              <w:rPr>
                <w:sz w:val="20"/>
              </w:rPr>
              <w:t>1.01 (.99, 1.03)</w:t>
            </w:r>
          </w:p>
        </w:tc>
        <w:tc>
          <w:tcPr>
            <w:tcW w:w="847" w:type="dxa"/>
            <w:tcBorders>
              <w:top w:val="single" w:sz="4" w:space="0" w:color="auto"/>
              <w:bottom w:val="nil"/>
            </w:tcBorders>
          </w:tcPr>
          <w:p w:rsidR="00440B62" w:rsidRPr="00F65CC0" w:rsidRDefault="00440B62" w:rsidP="00440B62">
            <w:pPr>
              <w:spacing w:after="0" w:line="240" w:lineRule="auto"/>
              <w:jc w:val="center"/>
              <w:rPr>
                <w:sz w:val="20"/>
              </w:rPr>
            </w:pPr>
            <w:r>
              <w:rPr>
                <w:sz w:val="20"/>
              </w:rPr>
              <w:t>0</w:t>
            </w:r>
            <w:r w:rsidRPr="00F65CC0">
              <w:rPr>
                <w:sz w:val="20"/>
              </w:rPr>
              <w:t>.330</w:t>
            </w:r>
          </w:p>
        </w:tc>
        <w:tc>
          <w:tcPr>
            <w:tcW w:w="1800" w:type="dxa"/>
            <w:tcBorders>
              <w:top w:val="single" w:sz="4" w:space="0" w:color="auto"/>
              <w:bottom w:val="nil"/>
            </w:tcBorders>
          </w:tcPr>
          <w:p w:rsidR="00440B62" w:rsidRPr="00F65CC0" w:rsidRDefault="00440B62" w:rsidP="00440B62">
            <w:pPr>
              <w:spacing w:after="0" w:line="240" w:lineRule="auto"/>
              <w:jc w:val="center"/>
              <w:rPr>
                <w:sz w:val="20"/>
              </w:rPr>
            </w:pPr>
            <w:r w:rsidRPr="00F65CC0">
              <w:rPr>
                <w:sz w:val="20"/>
              </w:rPr>
              <w:t>.996 (.97, 1.02)</w:t>
            </w:r>
          </w:p>
        </w:tc>
        <w:tc>
          <w:tcPr>
            <w:tcW w:w="900" w:type="dxa"/>
            <w:tcBorders>
              <w:top w:val="single" w:sz="4" w:space="0" w:color="auto"/>
              <w:bottom w:val="nil"/>
            </w:tcBorders>
          </w:tcPr>
          <w:p w:rsidR="00440B62" w:rsidRPr="00F65CC0" w:rsidRDefault="00440B62" w:rsidP="00440B62">
            <w:pPr>
              <w:spacing w:after="0" w:line="240" w:lineRule="auto"/>
              <w:jc w:val="center"/>
              <w:rPr>
                <w:sz w:val="20"/>
              </w:rPr>
            </w:pPr>
            <w:r>
              <w:rPr>
                <w:sz w:val="20"/>
              </w:rPr>
              <w:t>0</w:t>
            </w:r>
            <w:r w:rsidRPr="00F65CC0">
              <w:rPr>
                <w:sz w:val="20"/>
              </w:rPr>
              <w:t>.768</w:t>
            </w:r>
          </w:p>
        </w:tc>
        <w:tc>
          <w:tcPr>
            <w:tcW w:w="1831" w:type="dxa"/>
            <w:tcBorders>
              <w:top w:val="single" w:sz="4" w:space="0" w:color="auto"/>
              <w:bottom w:val="nil"/>
            </w:tcBorders>
          </w:tcPr>
          <w:p w:rsidR="00440B62" w:rsidRPr="00F65CC0" w:rsidRDefault="00440B62" w:rsidP="00440B62">
            <w:pPr>
              <w:spacing w:after="0" w:line="240" w:lineRule="auto"/>
              <w:jc w:val="center"/>
              <w:rPr>
                <w:sz w:val="20"/>
              </w:rPr>
            </w:pPr>
            <w:r w:rsidRPr="00F65CC0">
              <w:rPr>
                <w:sz w:val="20"/>
              </w:rPr>
              <w:t>-0.9 (-3.4, 1.6)</w:t>
            </w:r>
          </w:p>
        </w:tc>
        <w:tc>
          <w:tcPr>
            <w:tcW w:w="869" w:type="dxa"/>
            <w:tcBorders>
              <w:top w:val="single" w:sz="4" w:space="0" w:color="auto"/>
              <w:bottom w:val="nil"/>
            </w:tcBorders>
          </w:tcPr>
          <w:p w:rsidR="00440B62" w:rsidRPr="00F65CC0" w:rsidRDefault="00440B62" w:rsidP="00440B62">
            <w:pPr>
              <w:spacing w:after="0" w:line="240" w:lineRule="auto"/>
              <w:jc w:val="center"/>
              <w:rPr>
                <w:sz w:val="20"/>
              </w:rPr>
            </w:pPr>
            <w:r>
              <w:rPr>
                <w:sz w:val="20"/>
              </w:rPr>
              <w:t>0</w:t>
            </w:r>
            <w:r w:rsidRPr="00F65CC0">
              <w:rPr>
                <w:sz w:val="20"/>
              </w:rPr>
              <w:t>.491</w:t>
            </w:r>
          </w:p>
        </w:tc>
        <w:tc>
          <w:tcPr>
            <w:tcW w:w="1890" w:type="dxa"/>
            <w:tcBorders>
              <w:top w:val="single" w:sz="4" w:space="0" w:color="auto"/>
              <w:bottom w:val="nil"/>
            </w:tcBorders>
          </w:tcPr>
          <w:p w:rsidR="00440B62" w:rsidRPr="00F65CC0" w:rsidRDefault="00440B62" w:rsidP="00440B62">
            <w:pPr>
              <w:spacing w:after="0" w:line="240" w:lineRule="auto"/>
              <w:jc w:val="center"/>
              <w:rPr>
                <w:sz w:val="20"/>
              </w:rPr>
            </w:pPr>
            <w:r w:rsidRPr="00F65CC0">
              <w:rPr>
                <w:sz w:val="20"/>
              </w:rPr>
              <w:t>3.0 (-0.5, 6.5)</w:t>
            </w:r>
          </w:p>
        </w:tc>
        <w:tc>
          <w:tcPr>
            <w:tcW w:w="900" w:type="dxa"/>
            <w:tcBorders>
              <w:top w:val="single" w:sz="4" w:space="0" w:color="auto"/>
              <w:bottom w:val="nil"/>
            </w:tcBorders>
          </w:tcPr>
          <w:p w:rsidR="00440B62" w:rsidRPr="00F65CC0" w:rsidRDefault="00440B62" w:rsidP="00440B62">
            <w:pPr>
              <w:spacing w:after="0" w:line="240" w:lineRule="auto"/>
              <w:jc w:val="center"/>
              <w:rPr>
                <w:sz w:val="20"/>
              </w:rPr>
            </w:pPr>
            <w:r>
              <w:rPr>
                <w:sz w:val="20"/>
              </w:rPr>
              <w:t>0</w:t>
            </w:r>
            <w:r w:rsidRPr="00F65CC0">
              <w:rPr>
                <w:sz w:val="20"/>
              </w:rPr>
              <w:t>.092</w:t>
            </w:r>
          </w:p>
        </w:tc>
      </w:tr>
      <w:tr w:rsidR="00440B62" w:rsidRPr="000E00FB" w:rsidTr="00AC2ECF">
        <w:tc>
          <w:tcPr>
            <w:tcW w:w="3415" w:type="dxa"/>
            <w:tcBorders>
              <w:top w:val="nil"/>
            </w:tcBorders>
          </w:tcPr>
          <w:p w:rsidR="00440B62" w:rsidRPr="00F65CC0" w:rsidRDefault="00440B62" w:rsidP="00440B62">
            <w:pPr>
              <w:spacing w:after="0" w:line="240" w:lineRule="auto"/>
              <w:rPr>
                <w:sz w:val="20"/>
              </w:rPr>
            </w:pPr>
            <w:r w:rsidRPr="00F65CC0">
              <w:rPr>
                <w:sz w:val="20"/>
              </w:rPr>
              <w:t>Energy (</w:t>
            </w:r>
            <w:proofErr w:type="spellStart"/>
            <w:r w:rsidRPr="00F65CC0">
              <w:rPr>
                <w:sz w:val="20"/>
              </w:rPr>
              <w:t>kj</w:t>
            </w:r>
            <w:proofErr w:type="spellEnd"/>
            <w:r w:rsidRPr="00F65CC0">
              <w:rPr>
                <w:sz w:val="20"/>
              </w:rPr>
              <w:t>/kg/day)</w:t>
            </w:r>
          </w:p>
        </w:tc>
        <w:tc>
          <w:tcPr>
            <w:tcW w:w="1944" w:type="dxa"/>
            <w:tcBorders>
              <w:top w:val="nil"/>
            </w:tcBorders>
          </w:tcPr>
          <w:p w:rsidR="00440B62" w:rsidRPr="00F65CC0" w:rsidRDefault="00440B62" w:rsidP="00440B62">
            <w:pPr>
              <w:spacing w:after="0" w:line="240" w:lineRule="auto"/>
              <w:jc w:val="center"/>
              <w:rPr>
                <w:sz w:val="20"/>
              </w:rPr>
            </w:pPr>
            <w:r w:rsidRPr="00F65CC0">
              <w:rPr>
                <w:sz w:val="20"/>
              </w:rPr>
              <w:t>1.00 (.999, 1.002)</w:t>
            </w:r>
          </w:p>
        </w:tc>
        <w:tc>
          <w:tcPr>
            <w:tcW w:w="847" w:type="dxa"/>
            <w:tcBorders>
              <w:top w:val="nil"/>
            </w:tcBorders>
          </w:tcPr>
          <w:p w:rsidR="00440B62" w:rsidRPr="00F65CC0" w:rsidRDefault="00440B62" w:rsidP="00440B62">
            <w:pPr>
              <w:spacing w:after="0" w:line="240" w:lineRule="auto"/>
              <w:jc w:val="center"/>
              <w:rPr>
                <w:sz w:val="20"/>
              </w:rPr>
            </w:pPr>
            <w:r>
              <w:rPr>
                <w:sz w:val="20"/>
              </w:rPr>
              <w:t>0</w:t>
            </w:r>
            <w:r w:rsidRPr="00F65CC0">
              <w:rPr>
                <w:sz w:val="20"/>
              </w:rPr>
              <w:t>.580</w:t>
            </w:r>
          </w:p>
        </w:tc>
        <w:tc>
          <w:tcPr>
            <w:tcW w:w="1800" w:type="dxa"/>
            <w:tcBorders>
              <w:top w:val="nil"/>
            </w:tcBorders>
          </w:tcPr>
          <w:p w:rsidR="00440B62" w:rsidRPr="00F65CC0" w:rsidRDefault="00440B62" w:rsidP="00440B62">
            <w:pPr>
              <w:spacing w:after="0" w:line="240" w:lineRule="auto"/>
              <w:jc w:val="center"/>
              <w:rPr>
                <w:sz w:val="20"/>
              </w:rPr>
            </w:pPr>
            <w:r w:rsidRPr="00F65CC0">
              <w:rPr>
                <w:sz w:val="20"/>
              </w:rPr>
              <w:t>1.001 (.999, 1.002)</w:t>
            </w:r>
          </w:p>
        </w:tc>
        <w:tc>
          <w:tcPr>
            <w:tcW w:w="900" w:type="dxa"/>
            <w:tcBorders>
              <w:top w:val="nil"/>
            </w:tcBorders>
          </w:tcPr>
          <w:p w:rsidR="00440B62" w:rsidRPr="00F65CC0" w:rsidRDefault="00440B62" w:rsidP="00440B62">
            <w:pPr>
              <w:spacing w:after="0" w:line="240" w:lineRule="auto"/>
              <w:jc w:val="center"/>
              <w:rPr>
                <w:sz w:val="20"/>
              </w:rPr>
            </w:pPr>
            <w:r>
              <w:rPr>
                <w:sz w:val="20"/>
              </w:rPr>
              <w:t>0</w:t>
            </w:r>
            <w:r w:rsidRPr="00F65CC0">
              <w:rPr>
                <w:sz w:val="20"/>
              </w:rPr>
              <w:t>.150</w:t>
            </w:r>
          </w:p>
        </w:tc>
        <w:tc>
          <w:tcPr>
            <w:tcW w:w="1831" w:type="dxa"/>
            <w:tcBorders>
              <w:top w:val="nil"/>
            </w:tcBorders>
          </w:tcPr>
          <w:p w:rsidR="00440B62" w:rsidRPr="00F65CC0" w:rsidRDefault="00440B62" w:rsidP="00440B62">
            <w:pPr>
              <w:spacing w:after="0" w:line="240" w:lineRule="auto"/>
              <w:jc w:val="center"/>
              <w:rPr>
                <w:sz w:val="20"/>
              </w:rPr>
            </w:pPr>
            <w:r w:rsidRPr="00F65CC0">
              <w:rPr>
                <w:sz w:val="20"/>
              </w:rPr>
              <w:t>-0.1 (-0.2, 0.1)</w:t>
            </w:r>
          </w:p>
        </w:tc>
        <w:tc>
          <w:tcPr>
            <w:tcW w:w="869" w:type="dxa"/>
            <w:tcBorders>
              <w:top w:val="nil"/>
            </w:tcBorders>
          </w:tcPr>
          <w:p w:rsidR="00440B62" w:rsidRPr="00F65CC0" w:rsidRDefault="00440B62" w:rsidP="00440B62">
            <w:pPr>
              <w:spacing w:after="0" w:line="240" w:lineRule="auto"/>
              <w:jc w:val="center"/>
              <w:rPr>
                <w:sz w:val="20"/>
              </w:rPr>
            </w:pPr>
            <w:r>
              <w:rPr>
                <w:sz w:val="20"/>
              </w:rPr>
              <w:t>0</w:t>
            </w:r>
            <w:r w:rsidRPr="00F65CC0">
              <w:rPr>
                <w:sz w:val="20"/>
              </w:rPr>
              <w:t>.319</w:t>
            </w:r>
          </w:p>
        </w:tc>
        <w:tc>
          <w:tcPr>
            <w:tcW w:w="1890" w:type="dxa"/>
            <w:tcBorders>
              <w:top w:val="nil"/>
            </w:tcBorders>
          </w:tcPr>
          <w:p w:rsidR="00440B62" w:rsidRPr="00F65CC0" w:rsidRDefault="00440B62" w:rsidP="00440B62">
            <w:pPr>
              <w:spacing w:after="0" w:line="240" w:lineRule="auto"/>
              <w:jc w:val="center"/>
              <w:rPr>
                <w:sz w:val="20"/>
              </w:rPr>
            </w:pPr>
            <w:r w:rsidRPr="00F65CC0">
              <w:rPr>
                <w:sz w:val="20"/>
              </w:rPr>
              <w:t>-0.1 (-0.3, 0.1)</w:t>
            </w:r>
          </w:p>
        </w:tc>
        <w:tc>
          <w:tcPr>
            <w:tcW w:w="900" w:type="dxa"/>
            <w:tcBorders>
              <w:top w:val="nil"/>
            </w:tcBorders>
          </w:tcPr>
          <w:p w:rsidR="00440B62" w:rsidRPr="00F65CC0" w:rsidRDefault="00440B62" w:rsidP="00440B62">
            <w:pPr>
              <w:spacing w:after="0" w:line="240" w:lineRule="auto"/>
              <w:jc w:val="center"/>
              <w:rPr>
                <w:sz w:val="20"/>
              </w:rPr>
            </w:pPr>
            <w:r>
              <w:rPr>
                <w:sz w:val="20"/>
              </w:rPr>
              <w:t>0</w:t>
            </w:r>
            <w:r w:rsidRPr="00F65CC0">
              <w:rPr>
                <w:sz w:val="20"/>
              </w:rPr>
              <w:t>.294</w:t>
            </w:r>
          </w:p>
        </w:tc>
      </w:tr>
      <w:tr w:rsidR="00440B62" w:rsidRPr="000E00FB" w:rsidTr="00AC2ECF">
        <w:tc>
          <w:tcPr>
            <w:tcW w:w="3415" w:type="dxa"/>
          </w:tcPr>
          <w:p w:rsidR="00440B62" w:rsidRPr="00F65CC0" w:rsidRDefault="00440B62" w:rsidP="00440B62">
            <w:pPr>
              <w:spacing w:after="0" w:line="240" w:lineRule="auto"/>
              <w:rPr>
                <w:i/>
                <w:sz w:val="20"/>
              </w:rPr>
            </w:pPr>
            <w:r w:rsidRPr="00F65CC0">
              <w:rPr>
                <w:sz w:val="20"/>
              </w:rPr>
              <w:t>Alcohol (drinks/week)</w:t>
            </w:r>
          </w:p>
        </w:tc>
        <w:tc>
          <w:tcPr>
            <w:tcW w:w="1944" w:type="dxa"/>
          </w:tcPr>
          <w:p w:rsidR="00440B62" w:rsidRPr="00F65CC0" w:rsidRDefault="00440B62" w:rsidP="00440B62">
            <w:pPr>
              <w:spacing w:after="0" w:line="240" w:lineRule="auto"/>
              <w:jc w:val="center"/>
              <w:rPr>
                <w:sz w:val="20"/>
              </w:rPr>
            </w:pPr>
            <w:r w:rsidRPr="00F65CC0">
              <w:rPr>
                <w:sz w:val="20"/>
              </w:rPr>
              <w:t>1.01 (.999, 1.02)</w:t>
            </w:r>
          </w:p>
        </w:tc>
        <w:tc>
          <w:tcPr>
            <w:tcW w:w="847" w:type="dxa"/>
          </w:tcPr>
          <w:p w:rsidR="00440B62" w:rsidRPr="00F65CC0" w:rsidRDefault="00440B62" w:rsidP="00440B62">
            <w:pPr>
              <w:spacing w:after="0" w:line="240" w:lineRule="auto"/>
              <w:jc w:val="center"/>
              <w:rPr>
                <w:sz w:val="20"/>
              </w:rPr>
            </w:pPr>
            <w:r>
              <w:rPr>
                <w:sz w:val="20"/>
              </w:rPr>
              <w:t>0</w:t>
            </w:r>
            <w:r w:rsidRPr="00F65CC0">
              <w:rPr>
                <w:sz w:val="20"/>
              </w:rPr>
              <w:t>.065</w:t>
            </w:r>
          </w:p>
        </w:tc>
        <w:tc>
          <w:tcPr>
            <w:tcW w:w="1800" w:type="dxa"/>
          </w:tcPr>
          <w:p w:rsidR="00440B62" w:rsidRPr="00F65CC0" w:rsidRDefault="00440B62" w:rsidP="00440B62">
            <w:pPr>
              <w:spacing w:after="0" w:line="240" w:lineRule="auto"/>
              <w:jc w:val="center"/>
              <w:rPr>
                <w:sz w:val="20"/>
              </w:rPr>
            </w:pPr>
            <w:r w:rsidRPr="00F65CC0">
              <w:rPr>
                <w:sz w:val="20"/>
              </w:rPr>
              <w:t>1.003 (.997, 1.01)</w:t>
            </w:r>
          </w:p>
        </w:tc>
        <w:tc>
          <w:tcPr>
            <w:tcW w:w="900" w:type="dxa"/>
          </w:tcPr>
          <w:p w:rsidR="00440B62" w:rsidRPr="00F65CC0" w:rsidRDefault="00440B62" w:rsidP="00440B62">
            <w:pPr>
              <w:spacing w:after="0" w:line="240" w:lineRule="auto"/>
              <w:jc w:val="center"/>
              <w:rPr>
                <w:sz w:val="20"/>
              </w:rPr>
            </w:pPr>
            <w:r>
              <w:rPr>
                <w:sz w:val="20"/>
              </w:rPr>
              <w:t>0</w:t>
            </w:r>
            <w:r w:rsidRPr="00F65CC0">
              <w:rPr>
                <w:sz w:val="20"/>
              </w:rPr>
              <w:t>.351</w:t>
            </w:r>
          </w:p>
        </w:tc>
        <w:tc>
          <w:tcPr>
            <w:tcW w:w="1831" w:type="dxa"/>
          </w:tcPr>
          <w:p w:rsidR="00440B62" w:rsidRPr="00F65CC0" w:rsidRDefault="00440B62" w:rsidP="00440B62">
            <w:pPr>
              <w:spacing w:after="0" w:line="240" w:lineRule="auto"/>
              <w:jc w:val="center"/>
              <w:rPr>
                <w:sz w:val="20"/>
              </w:rPr>
            </w:pPr>
            <w:r w:rsidRPr="00F65CC0">
              <w:rPr>
                <w:sz w:val="20"/>
              </w:rPr>
              <w:t>-2.1 (-3.3, -0.9)</w:t>
            </w:r>
          </w:p>
        </w:tc>
        <w:tc>
          <w:tcPr>
            <w:tcW w:w="869" w:type="dxa"/>
          </w:tcPr>
          <w:p w:rsidR="00440B62" w:rsidRPr="00F65CC0" w:rsidRDefault="00440B62" w:rsidP="00440B62">
            <w:pPr>
              <w:spacing w:after="0" w:line="240" w:lineRule="auto"/>
              <w:jc w:val="center"/>
              <w:rPr>
                <w:b/>
                <w:sz w:val="20"/>
              </w:rPr>
            </w:pPr>
            <w:r>
              <w:rPr>
                <w:b/>
                <w:sz w:val="20"/>
              </w:rPr>
              <w:t>0</w:t>
            </w:r>
            <w:r w:rsidRPr="00F65CC0">
              <w:rPr>
                <w:b/>
                <w:sz w:val="20"/>
              </w:rPr>
              <w:t>.001</w:t>
            </w:r>
          </w:p>
        </w:tc>
        <w:tc>
          <w:tcPr>
            <w:tcW w:w="1890" w:type="dxa"/>
          </w:tcPr>
          <w:p w:rsidR="00440B62" w:rsidRPr="00F65CC0" w:rsidRDefault="00440B62" w:rsidP="00440B62">
            <w:pPr>
              <w:spacing w:after="0" w:line="240" w:lineRule="auto"/>
              <w:jc w:val="center"/>
              <w:rPr>
                <w:sz w:val="20"/>
              </w:rPr>
            </w:pPr>
            <w:r w:rsidRPr="00F65CC0">
              <w:rPr>
                <w:sz w:val="20"/>
              </w:rPr>
              <w:t>-1.3 (-2.0, -0.5)</w:t>
            </w:r>
          </w:p>
        </w:tc>
        <w:tc>
          <w:tcPr>
            <w:tcW w:w="900" w:type="dxa"/>
          </w:tcPr>
          <w:p w:rsidR="00440B62" w:rsidRPr="00F65CC0" w:rsidRDefault="00440B62" w:rsidP="00440B62">
            <w:pPr>
              <w:spacing w:after="0" w:line="240" w:lineRule="auto"/>
              <w:jc w:val="center"/>
              <w:rPr>
                <w:b/>
                <w:sz w:val="20"/>
              </w:rPr>
            </w:pPr>
            <w:r>
              <w:rPr>
                <w:b/>
                <w:sz w:val="20"/>
              </w:rPr>
              <w:t>0</w:t>
            </w:r>
            <w:r w:rsidRPr="00F65CC0">
              <w:rPr>
                <w:b/>
                <w:sz w:val="20"/>
              </w:rPr>
              <w:t>.001</w:t>
            </w:r>
          </w:p>
        </w:tc>
      </w:tr>
      <w:tr w:rsidR="00440B62" w:rsidRPr="000E00FB" w:rsidTr="00AC2ECF">
        <w:tc>
          <w:tcPr>
            <w:tcW w:w="3415" w:type="dxa"/>
          </w:tcPr>
          <w:p w:rsidR="00440B62" w:rsidRPr="00F65CC0" w:rsidRDefault="00440B62" w:rsidP="00440B62">
            <w:pPr>
              <w:spacing w:after="0" w:line="240" w:lineRule="auto"/>
              <w:rPr>
                <w:sz w:val="20"/>
              </w:rPr>
            </w:pPr>
            <w:r w:rsidRPr="00F65CC0">
              <w:rPr>
                <w:sz w:val="20"/>
              </w:rPr>
              <w:t>Smoking (vs non-smoking)</w:t>
            </w:r>
          </w:p>
        </w:tc>
        <w:tc>
          <w:tcPr>
            <w:tcW w:w="1944" w:type="dxa"/>
          </w:tcPr>
          <w:p w:rsidR="00440B62" w:rsidRPr="00F65CC0" w:rsidRDefault="00440B62" w:rsidP="00440B62">
            <w:pPr>
              <w:spacing w:after="0" w:line="240" w:lineRule="auto"/>
              <w:jc w:val="center"/>
              <w:rPr>
                <w:sz w:val="20"/>
              </w:rPr>
            </w:pPr>
            <w:r w:rsidRPr="00F65CC0">
              <w:rPr>
                <w:sz w:val="20"/>
              </w:rPr>
              <w:t>1.13 (.88, 1.46)</w:t>
            </w:r>
          </w:p>
        </w:tc>
        <w:tc>
          <w:tcPr>
            <w:tcW w:w="847" w:type="dxa"/>
          </w:tcPr>
          <w:p w:rsidR="00440B62" w:rsidRPr="00F65CC0" w:rsidRDefault="00440B62" w:rsidP="00440B62">
            <w:pPr>
              <w:spacing w:after="0" w:line="240" w:lineRule="auto"/>
              <w:jc w:val="center"/>
              <w:rPr>
                <w:sz w:val="20"/>
              </w:rPr>
            </w:pPr>
            <w:r>
              <w:rPr>
                <w:sz w:val="20"/>
              </w:rPr>
              <w:t>0</w:t>
            </w:r>
            <w:r w:rsidRPr="00F65CC0">
              <w:rPr>
                <w:sz w:val="20"/>
              </w:rPr>
              <w:t>.338</w:t>
            </w:r>
          </w:p>
        </w:tc>
        <w:tc>
          <w:tcPr>
            <w:tcW w:w="1800" w:type="dxa"/>
          </w:tcPr>
          <w:p w:rsidR="00440B62" w:rsidRPr="00F65CC0" w:rsidRDefault="00440B62" w:rsidP="00440B62">
            <w:pPr>
              <w:spacing w:after="0" w:line="240" w:lineRule="auto"/>
              <w:jc w:val="center"/>
              <w:rPr>
                <w:sz w:val="20"/>
              </w:rPr>
            </w:pPr>
            <w:r w:rsidRPr="00F65CC0">
              <w:rPr>
                <w:sz w:val="20"/>
              </w:rPr>
              <w:t>.96 (.74, 1.23)</w:t>
            </w:r>
          </w:p>
        </w:tc>
        <w:tc>
          <w:tcPr>
            <w:tcW w:w="900" w:type="dxa"/>
          </w:tcPr>
          <w:p w:rsidR="00440B62" w:rsidRPr="00F65CC0" w:rsidRDefault="00440B62" w:rsidP="00440B62">
            <w:pPr>
              <w:spacing w:after="0" w:line="240" w:lineRule="auto"/>
              <w:jc w:val="center"/>
              <w:rPr>
                <w:sz w:val="20"/>
              </w:rPr>
            </w:pPr>
            <w:r>
              <w:rPr>
                <w:sz w:val="20"/>
              </w:rPr>
              <w:t>0</w:t>
            </w:r>
            <w:r w:rsidRPr="00F65CC0">
              <w:rPr>
                <w:sz w:val="20"/>
              </w:rPr>
              <w:t>.722</w:t>
            </w:r>
          </w:p>
        </w:tc>
        <w:tc>
          <w:tcPr>
            <w:tcW w:w="1831" w:type="dxa"/>
          </w:tcPr>
          <w:p w:rsidR="00440B62" w:rsidRPr="00F65CC0" w:rsidRDefault="00440B62" w:rsidP="00440B62">
            <w:pPr>
              <w:spacing w:after="0" w:line="240" w:lineRule="auto"/>
              <w:jc w:val="center"/>
              <w:rPr>
                <w:sz w:val="20"/>
              </w:rPr>
            </w:pPr>
            <w:r w:rsidRPr="00F65CC0">
              <w:rPr>
                <w:sz w:val="20"/>
              </w:rPr>
              <w:t>-48.2 (-76.9, -19.4)</w:t>
            </w:r>
          </w:p>
        </w:tc>
        <w:tc>
          <w:tcPr>
            <w:tcW w:w="869" w:type="dxa"/>
          </w:tcPr>
          <w:p w:rsidR="00440B62" w:rsidRPr="00F65CC0" w:rsidRDefault="00440B62" w:rsidP="00440B62">
            <w:pPr>
              <w:spacing w:after="0" w:line="240" w:lineRule="auto"/>
              <w:jc w:val="center"/>
              <w:rPr>
                <w:b/>
                <w:sz w:val="20"/>
              </w:rPr>
            </w:pPr>
            <w:r>
              <w:rPr>
                <w:b/>
                <w:sz w:val="20"/>
              </w:rPr>
              <w:t>0</w:t>
            </w:r>
            <w:r w:rsidRPr="00F65CC0">
              <w:rPr>
                <w:b/>
                <w:sz w:val="20"/>
              </w:rPr>
              <w:t>.001</w:t>
            </w:r>
          </w:p>
        </w:tc>
        <w:tc>
          <w:tcPr>
            <w:tcW w:w="1890" w:type="dxa"/>
          </w:tcPr>
          <w:p w:rsidR="00440B62" w:rsidRPr="00F65CC0" w:rsidRDefault="00440B62" w:rsidP="00440B62">
            <w:pPr>
              <w:spacing w:after="0" w:line="240" w:lineRule="auto"/>
              <w:jc w:val="center"/>
              <w:rPr>
                <w:sz w:val="20"/>
              </w:rPr>
            </w:pPr>
            <w:r w:rsidRPr="00F65CC0">
              <w:rPr>
                <w:sz w:val="20"/>
              </w:rPr>
              <w:t>-25.8 (-59.4, 7.7)</w:t>
            </w:r>
          </w:p>
        </w:tc>
        <w:tc>
          <w:tcPr>
            <w:tcW w:w="900" w:type="dxa"/>
          </w:tcPr>
          <w:p w:rsidR="00440B62" w:rsidRPr="00F65CC0" w:rsidRDefault="00440B62" w:rsidP="00440B62">
            <w:pPr>
              <w:spacing w:after="0" w:line="240" w:lineRule="auto"/>
              <w:jc w:val="center"/>
              <w:rPr>
                <w:b/>
                <w:sz w:val="20"/>
              </w:rPr>
            </w:pPr>
            <w:r>
              <w:rPr>
                <w:b/>
                <w:sz w:val="20"/>
              </w:rPr>
              <w:t>0</w:t>
            </w:r>
            <w:r w:rsidRPr="00F65CC0">
              <w:rPr>
                <w:b/>
                <w:sz w:val="20"/>
              </w:rPr>
              <w:t>.131</w:t>
            </w:r>
          </w:p>
        </w:tc>
      </w:tr>
      <w:tr w:rsidR="00440B62" w:rsidRPr="000E00FB" w:rsidTr="00AC2ECF">
        <w:tc>
          <w:tcPr>
            <w:tcW w:w="3415" w:type="dxa"/>
          </w:tcPr>
          <w:p w:rsidR="00440B62" w:rsidRPr="00F65CC0" w:rsidRDefault="00440B62" w:rsidP="00440B62">
            <w:pPr>
              <w:spacing w:after="0" w:line="240" w:lineRule="auto"/>
              <w:rPr>
                <w:sz w:val="20"/>
              </w:rPr>
            </w:pPr>
            <w:r w:rsidRPr="00F65CC0">
              <w:rPr>
                <w:sz w:val="20"/>
              </w:rPr>
              <w:t>Sleep Quality (PQSI) (0-16 scale)</w:t>
            </w:r>
          </w:p>
        </w:tc>
        <w:tc>
          <w:tcPr>
            <w:tcW w:w="1944" w:type="dxa"/>
          </w:tcPr>
          <w:p w:rsidR="00440B62" w:rsidRPr="00F65CC0" w:rsidRDefault="00440B62" w:rsidP="00440B62">
            <w:pPr>
              <w:spacing w:after="0" w:line="240" w:lineRule="auto"/>
              <w:jc w:val="center"/>
              <w:rPr>
                <w:sz w:val="20"/>
              </w:rPr>
            </w:pPr>
            <w:r w:rsidRPr="00F65CC0">
              <w:rPr>
                <w:sz w:val="20"/>
              </w:rPr>
              <w:t>.98 (.94, 1.01)</w:t>
            </w:r>
          </w:p>
        </w:tc>
        <w:tc>
          <w:tcPr>
            <w:tcW w:w="847" w:type="dxa"/>
          </w:tcPr>
          <w:p w:rsidR="00440B62" w:rsidRPr="00F65CC0" w:rsidRDefault="00440B62" w:rsidP="00440B62">
            <w:pPr>
              <w:spacing w:after="0" w:line="240" w:lineRule="auto"/>
              <w:jc w:val="center"/>
              <w:rPr>
                <w:sz w:val="20"/>
              </w:rPr>
            </w:pPr>
            <w:r>
              <w:rPr>
                <w:sz w:val="20"/>
              </w:rPr>
              <w:t>0</w:t>
            </w:r>
            <w:r w:rsidRPr="00F65CC0">
              <w:rPr>
                <w:sz w:val="20"/>
              </w:rPr>
              <w:t>.204</w:t>
            </w:r>
          </w:p>
        </w:tc>
        <w:tc>
          <w:tcPr>
            <w:tcW w:w="1800" w:type="dxa"/>
          </w:tcPr>
          <w:p w:rsidR="00440B62" w:rsidRPr="00F65CC0" w:rsidRDefault="00440B62" w:rsidP="00440B62">
            <w:pPr>
              <w:spacing w:after="0" w:line="240" w:lineRule="auto"/>
              <w:jc w:val="center"/>
              <w:rPr>
                <w:sz w:val="20"/>
              </w:rPr>
            </w:pPr>
            <w:r w:rsidRPr="00F65CC0">
              <w:rPr>
                <w:sz w:val="20"/>
              </w:rPr>
              <w:t>.97 (.93, 1.001)</w:t>
            </w:r>
          </w:p>
        </w:tc>
        <w:tc>
          <w:tcPr>
            <w:tcW w:w="900" w:type="dxa"/>
          </w:tcPr>
          <w:p w:rsidR="00440B62" w:rsidRPr="00F65CC0" w:rsidRDefault="00440B62" w:rsidP="00440B62">
            <w:pPr>
              <w:spacing w:after="0" w:line="240" w:lineRule="auto"/>
              <w:jc w:val="center"/>
              <w:rPr>
                <w:sz w:val="20"/>
              </w:rPr>
            </w:pPr>
            <w:r>
              <w:rPr>
                <w:sz w:val="20"/>
              </w:rPr>
              <w:t>0</w:t>
            </w:r>
            <w:r w:rsidRPr="00F65CC0">
              <w:rPr>
                <w:sz w:val="20"/>
              </w:rPr>
              <w:t>.060</w:t>
            </w:r>
          </w:p>
        </w:tc>
        <w:tc>
          <w:tcPr>
            <w:tcW w:w="1831" w:type="dxa"/>
          </w:tcPr>
          <w:p w:rsidR="00440B62" w:rsidRPr="00F65CC0" w:rsidRDefault="00440B62" w:rsidP="00440B62">
            <w:pPr>
              <w:spacing w:after="0" w:line="240" w:lineRule="auto"/>
              <w:jc w:val="center"/>
              <w:rPr>
                <w:sz w:val="20"/>
              </w:rPr>
            </w:pPr>
            <w:r w:rsidRPr="00F65CC0">
              <w:rPr>
                <w:sz w:val="20"/>
              </w:rPr>
              <w:t>-0.9 (-5.0, 3.1)</w:t>
            </w:r>
          </w:p>
        </w:tc>
        <w:tc>
          <w:tcPr>
            <w:tcW w:w="869" w:type="dxa"/>
          </w:tcPr>
          <w:p w:rsidR="00440B62" w:rsidRPr="00F65CC0" w:rsidRDefault="00440B62" w:rsidP="00440B62">
            <w:pPr>
              <w:spacing w:after="0" w:line="240" w:lineRule="auto"/>
              <w:jc w:val="center"/>
              <w:rPr>
                <w:sz w:val="20"/>
              </w:rPr>
            </w:pPr>
            <w:r>
              <w:rPr>
                <w:sz w:val="20"/>
              </w:rPr>
              <w:t>0</w:t>
            </w:r>
            <w:r w:rsidRPr="00F65CC0">
              <w:rPr>
                <w:sz w:val="20"/>
              </w:rPr>
              <w:t>.654</w:t>
            </w:r>
          </w:p>
        </w:tc>
        <w:tc>
          <w:tcPr>
            <w:tcW w:w="1890" w:type="dxa"/>
          </w:tcPr>
          <w:p w:rsidR="00440B62" w:rsidRPr="00F65CC0" w:rsidRDefault="00440B62" w:rsidP="00440B62">
            <w:pPr>
              <w:spacing w:after="0" w:line="240" w:lineRule="auto"/>
              <w:jc w:val="center"/>
              <w:rPr>
                <w:sz w:val="20"/>
              </w:rPr>
            </w:pPr>
            <w:r w:rsidRPr="00F65CC0">
              <w:rPr>
                <w:sz w:val="20"/>
              </w:rPr>
              <w:t>0.1 (-4.6, 4.8)</w:t>
            </w:r>
          </w:p>
        </w:tc>
        <w:tc>
          <w:tcPr>
            <w:tcW w:w="900" w:type="dxa"/>
          </w:tcPr>
          <w:p w:rsidR="00440B62" w:rsidRPr="00F65CC0" w:rsidRDefault="00440B62" w:rsidP="00440B62">
            <w:pPr>
              <w:spacing w:after="0" w:line="240" w:lineRule="auto"/>
              <w:jc w:val="center"/>
              <w:rPr>
                <w:sz w:val="20"/>
              </w:rPr>
            </w:pPr>
            <w:r>
              <w:rPr>
                <w:sz w:val="20"/>
              </w:rPr>
              <w:t>0</w:t>
            </w:r>
            <w:r w:rsidRPr="00F65CC0">
              <w:rPr>
                <w:sz w:val="20"/>
              </w:rPr>
              <w:t>.963</w:t>
            </w:r>
          </w:p>
        </w:tc>
      </w:tr>
      <w:tr w:rsidR="00440B62" w:rsidRPr="000E00FB" w:rsidTr="00AC2ECF">
        <w:tc>
          <w:tcPr>
            <w:tcW w:w="14396" w:type="dxa"/>
            <w:gridSpan w:val="9"/>
            <w:tcBorders>
              <w:top w:val="single" w:sz="4" w:space="0" w:color="auto"/>
              <w:bottom w:val="nil"/>
            </w:tcBorders>
          </w:tcPr>
          <w:p w:rsidR="00440B62" w:rsidRPr="00F65CC0" w:rsidRDefault="00440B62" w:rsidP="00440B62">
            <w:pPr>
              <w:spacing w:after="0" w:line="240" w:lineRule="auto"/>
              <w:jc w:val="center"/>
              <w:rPr>
                <w:sz w:val="20"/>
              </w:rPr>
            </w:pPr>
            <w:r w:rsidRPr="00F65CC0">
              <w:rPr>
                <w:b/>
                <w:sz w:val="20"/>
                <w:szCs w:val="20"/>
              </w:rPr>
              <w:t>Physical &amp; Psychological Health Domain</w:t>
            </w:r>
          </w:p>
        </w:tc>
      </w:tr>
      <w:tr w:rsidR="00440B62" w:rsidRPr="000E00FB" w:rsidTr="00AC2ECF">
        <w:tc>
          <w:tcPr>
            <w:tcW w:w="3415" w:type="dxa"/>
            <w:tcBorders>
              <w:top w:val="single" w:sz="4" w:space="0" w:color="auto"/>
              <w:bottom w:val="nil"/>
            </w:tcBorders>
          </w:tcPr>
          <w:p w:rsidR="00440B62" w:rsidRPr="00F65CC0" w:rsidRDefault="00440B62" w:rsidP="00440B62">
            <w:pPr>
              <w:spacing w:after="0" w:line="240" w:lineRule="auto"/>
              <w:rPr>
                <w:sz w:val="20"/>
              </w:rPr>
            </w:pPr>
            <w:r w:rsidRPr="00F65CC0">
              <w:rPr>
                <w:sz w:val="20"/>
                <w:szCs w:val="20"/>
              </w:rPr>
              <w:t>Waist Circumference (cm)</w:t>
            </w:r>
          </w:p>
        </w:tc>
        <w:tc>
          <w:tcPr>
            <w:tcW w:w="1944" w:type="dxa"/>
            <w:tcBorders>
              <w:top w:val="single" w:sz="4" w:space="0" w:color="auto"/>
              <w:bottom w:val="nil"/>
            </w:tcBorders>
          </w:tcPr>
          <w:p w:rsidR="00440B62" w:rsidRPr="00F65CC0" w:rsidRDefault="00440B62" w:rsidP="00440B62">
            <w:pPr>
              <w:spacing w:after="0" w:line="240" w:lineRule="auto"/>
              <w:jc w:val="center"/>
              <w:rPr>
                <w:sz w:val="20"/>
              </w:rPr>
            </w:pPr>
            <w:r w:rsidRPr="00F65CC0">
              <w:rPr>
                <w:sz w:val="20"/>
              </w:rPr>
              <w:t>.997 (.99, 1.00)</w:t>
            </w:r>
          </w:p>
        </w:tc>
        <w:tc>
          <w:tcPr>
            <w:tcW w:w="847" w:type="dxa"/>
            <w:tcBorders>
              <w:top w:val="single" w:sz="4" w:space="0" w:color="auto"/>
              <w:bottom w:val="nil"/>
            </w:tcBorders>
          </w:tcPr>
          <w:p w:rsidR="00440B62" w:rsidRPr="00F65CC0" w:rsidRDefault="00440B62" w:rsidP="00440B62">
            <w:pPr>
              <w:spacing w:after="0" w:line="240" w:lineRule="auto"/>
              <w:jc w:val="center"/>
              <w:rPr>
                <w:sz w:val="20"/>
              </w:rPr>
            </w:pPr>
            <w:r>
              <w:rPr>
                <w:sz w:val="20"/>
              </w:rPr>
              <w:t>0</w:t>
            </w:r>
            <w:r w:rsidRPr="00F65CC0">
              <w:rPr>
                <w:sz w:val="20"/>
              </w:rPr>
              <w:t>.302</w:t>
            </w:r>
          </w:p>
        </w:tc>
        <w:tc>
          <w:tcPr>
            <w:tcW w:w="1800" w:type="dxa"/>
            <w:tcBorders>
              <w:top w:val="single" w:sz="4" w:space="0" w:color="auto"/>
              <w:bottom w:val="nil"/>
            </w:tcBorders>
          </w:tcPr>
          <w:p w:rsidR="00440B62" w:rsidRPr="00F65CC0" w:rsidRDefault="00440B62" w:rsidP="00440B62">
            <w:pPr>
              <w:spacing w:after="0" w:line="240" w:lineRule="auto"/>
              <w:jc w:val="center"/>
              <w:rPr>
                <w:sz w:val="20"/>
              </w:rPr>
            </w:pPr>
            <w:r w:rsidRPr="00F65CC0">
              <w:rPr>
                <w:sz w:val="20"/>
              </w:rPr>
              <w:t>1.002 (.99, 1.01)</w:t>
            </w:r>
          </w:p>
        </w:tc>
        <w:tc>
          <w:tcPr>
            <w:tcW w:w="900" w:type="dxa"/>
            <w:tcBorders>
              <w:top w:val="single" w:sz="4" w:space="0" w:color="auto"/>
              <w:bottom w:val="nil"/>
            </w:tcBorders>
          </w:tcPr>
          <w:p w:rsidR="00440B62" w:rsidRPr="00F65CC0" w:rsidRDefault="00440B62" w:rsidP="00440B62">
            <w:pPr>
              <w:spacing w:after="0" w:line="240" w:lineRule="auto"/>
              <w:jc w:val="center"/>
              <w:rPr>
                <w:sz w:val="20"/>
              </w:rPr>
            </w:pPr>
            <w:r>
              <w:rPr>
                <w:sz w:val="20"/>
              </w:rPr>
              <w:t>0</w:t>
            </w:r>
            <w:r w:rsidRPr="00F65CC0">
              <w:rPr>
                <w:sz w:val="20"/>
              </w:rPr>
              <w:t>.550</w:t>
            </w:r>
          </w:p>
        </w:tc>
        <w:tc>
          <w:tcPr>
            <w:tcW w:w="1831" w:type="dxa"/>
            <w:tcBorders>
              <w:top w:val="single" w:sz="4" w:space="0" w:color="auto"/>
              <w:bottom w:val="nil"/>
            </w:tcBorders>
          </w:tcPr>
          <w:p w:rsidR="00440B62" w:rsidRPr="00F65CC0" w:rsidRDefault="00440B62" w:rsidP="00440B62">
            <w:pPr>
              <w:spacing w:after="0" w:line="240" w:lineRule="auto"/>
              <w:jc w:val="center"/>
              <w:rPr>
                <w:sz w:val="20"/>
              </w:rPr>
            </w:pPr>
            <w:r w:rsidRPr="00F65CC0">
              <w:rPr>
                <w:sz w:val="20"/>
              </w:rPr>
              <w:t>-0.5 (-1.1, 0.1)</w:t>
            </w:r>
          </w:p>
        </w:tc>
        <w:tc>
          <w:tcPr>
            <w:tcW w:w="869" w:type="dxa"/>
            <w:tcBorders>
              <w:top w:val="single" w:sz="4" w:space="0" w:color="auto"/>
              <w:bottom w:val="nil"/>
            </w:tcBorders>
          </w:tcPr>
          <w:p w:rsidR="00440B62" w:rsidRPr="00F65CC0" w:rsidRDefault="00440B62" w:rsidP="00440B62">
            <w:pPr>
              <w:spacing w:after="0" w:line="240" w:lineRule="auto"/>
              <w:jc w:val="center"/>
              <w:rPr>
                <w:sz w:val="20"/>
              </w:rPr>
            </w:pPr>
            <w:r>
              <w:rPr>
                <w:sz w:val="20"/>
              </w:rPr>
              <w:t>0</w:t>
            </w:r>
            <w:r w:rsidRPr="00F65CC0">
              <w:rPr>
                <w:sz w:val="20"/>
              </w:rPr>
              <w:t>.131</w:t>
            </w:r>
          </w:p>
        </w:tc>
        <w:tc>
          <w:tcPr>
            <w:tcW w:w="1890" w:type="dxa"/>
            <w:tcBorders>
              <w:top w:val="single" w:sz="4" w:space="0" w:color="auto"/>
              <w:bottom w:val="nil"/>
            </w:tcBorders>
          </w:tcPr>
          <w:p w:rsidR="00440B62" w:rsidRPr="00F65CC0" w:rsidRDefault="00440B62" w:rsidP="00440B62">
            <w:pPr>
              <w:spacing w:after="0" w:line="240" w:lineRule="auto"/>
              <w:jc w:val="center"/>
              <w:rPr>
                <w:sz w:val="20"/>
              </w:rPr>
            </w:pPr>
            <w:r w:rsidRPr="00F65CC0">
              <w:rPr>
                <w:sz w:val="20"/>
              </w:rPr>
              <w:t>-0.5 (-1.6, 0.7)</w:t>
            </w:r>
          </w:p>
        </w:tc>
        <w:tc>
          <w:tcPr>
            <w:tcW w:w="900" w:type="dxa"/>
            <w:tcBorders>
              <w:top w:val="single" w:sz="4" w:space="0" w:color="auto"/>
              <w:bottom w:val="nil"/>
            </w:tcBorders>
          </w:tcPr>
          <w:p w:rsidR="00440B62" w:rsidRPr="00F65CC0" w:rsidRDefault="00440B62" w:rsidP="00440B62">
            <w:pPr>
              <w:spacing w:after="0" w:line="240" w:lineRule="auto"/>
              <w:jc w:val="center"/>
              <w:rPr>
                <w:sz w:val="20"/>
              </w:rPr>
            </w:pPr>
            <w:r>
              <w:rPr>
                <w:sz w:val="20"/>
              </w:rPr>
              <w:t>0</w:t>
            </w:r>
            <w:r w:rsidRPr="00F65CC0">
              <w:rPr>
                <w:sz w:val="20"/>
              </w:rPr>
              <w:t>.355</w:t>
            </w:r>
          </w:p>
        </w:tc>
      </w:tr>
      <w:tr w:rsidR="00440B62" w:rsidRPr="000E00FB" w:rsidTr="00AC2ECF">
        <w:tc>
          <w:tcPr>
            <w:tcW w:w="3415" w:type="dxa"/>
            <w:tcBorders>
              <w:top w:val="nil"/>
            </w:tcBorders>
          </w:tcPr>
          <w:p w:rsidR="00440B62" w:rsidRPr="00F65CC0" w:rsidRDefault="00440B62" w:rsidP="00440B62">
            <w:pPr>
              <w:spacing w:after="0" w:line="240" w:lineRule="auto"/>
              <w:rPr>
                <w:sz w:val="20"/>
              </w:rPr>
            </w:pPr>
            <w:r w:rsidRPr="00F65CC0">
              <w:rPr>
                <w:sz w:val="20"/>
                <w:szCs w:val="20"/>
              </w:rPr>
              <w:t>Diagnosed disorders (#)</w:t>
            </w:r>
          </w:p>
        </w:tc>
        <w:tc>
          <w:tcPr>
            <w:tcW w:w="1944" w:type="dxa"/>
            <w:tcBorders>
              <w:top w:val="nil"/>
            </w:tcBorders>
          </w:tcPr>
          <w:p w:rsidR="00440B62" w:rsidRPr="00F65CC0" w:rsidRDefault="00440B62" w:rsidP="00440B62">
            <w:pPr>
              <w:spacing w:after="0" w:line="240" w:lineRule="auto"/>
              <w:jc w:val="center"/>
              <w:rPr>
                <w:sz w:val="20"/>
              </w:rPr>
            </w:pPr>
            <w:r w:rsidRPr="00F65CC0">
              <w:rPr>
                <w:sz w:val="20"/>
              </w:rPr>
              <w:t>.96 (.92, 1.00)</w:t>
            </w:r>
          </w:p>
        </w:tc>
        <w:tc>
          <w:tcPr>
            <w:tcW w:w="847" w:type="dxa"/>
            <w:tcBorders>
              <w:top w:val="nil"/>
            </w:tcBorders>
          </w:tcPr>
          <w:p w:rsidR="00440B62" w:rsidRPr="00F65CC0" w:rsidRDefault="00440B62" w:rsidP="00440B62">
            <w:pPr>
              <w:spacing w:after="0" w:line="240" w:lineRule="auto"/>
              <w:jc w:val="center"/>
              <w:rPr>
                <w:sz w:val="20"/>
              </w:rPr>
            </w:pPr>
            <w:r>
              <w:rPr>
                <w:sz w:val="20"/>
              </w:rPr>
              <w:t>0</w:t>
            </w:r>
            <w:r w:rsidRPr="00F65CC0">
              <w:rPr>
                <w:sz w:val="20"/>
              </w:rPr>
              <w:t>.063</w:t>
            </w:r>
          </w:p>
        </w:tc>
        <w:tc>
          <w:tcPr>
            <w:tcW w:w="1800" w:type="dxa"/>
            <w:tcBorders>
              <w:top w:val="nil"/>
            </w:tcBorders>
          </w:tcPr>
          <w:p w:rsidR="00440B62" w:rsidRPr="00F65CC0" w:rsidRDefault="00440B62" w:rsidP="00440B62">
            <w:pPr>
              <w:spacing w:after="0" w:line="240" w:lineRule="auto"/>
              <w:jc w:val="center"/>
              <w:rPr>
                <w:sz w:val="20"/>
              </w:rPr>
            </w:pPr>
            <w:r w:rsidRPr="00F65CC0">
              <w:rPr>
                <w:sz w:val="20"/>
              </w:rPr>
              <w:t>.97 (.92, 1.02)</w:t>
            </w:r>
          </w:p>
        </w:tc>
        <w:tc>
          <w:tcPr>
            <w:tcW w:w="900" w:type="dxa"/>
            <w:tcBorders>
              <w:top w:val="nil"/>
            </w:tcBorders>
          </w:tcPr>
          <w:p w:rsidR="00440B62" w:rsidRPr="00F65CC0" w:rsidRDefault="00440B62" w:rsidP="00440B62">
            <w:pPr>
              <w:spacing w:after="0" w:line="240" w:lineRule="auto"/>
              <w:jc w:val="center"/>
              <w:rPr>
                <w:sz w:val="20"/>
              </w:rPr>
            </w:pPr>
            <w:r>
              <w:rPr>
                <w:sz w:val="20"/>
              </w:rPr>
              <w:t>0</w:t>
            </w:r>
            <w:r w:rsidRPr="00F65CC0">
              <w:rPr>
                <w:sz w:val="20"/>
              </w:rPr>
              <w:t>.208</w:t>
            </w:r>
          </w:p>
        </w:tc>
        <w:tc>
          <w:tcPr>
            <w:tcW w:w="1831" w:type="dxa"/>
            <w:tcBorders>
              <w:top w:val="nil"/>
            </w:tcBorders>
          </w:tcPr>
          <w:p w:rsidR="00440B62" w:rsidRPr="00F65CC0" w:rsidRDefault="00440B62" w:rsidP="00440B62">
            <w:pPr>
              <w:spacing w:after="0" w:line="240" w:lineRule="auto"/>
              <w:jc w:val="center"/>
              <w:rPr>
                <w:sz w:val="20"/>
              </w:rPr>
            </w:pPr>
            <w:r w:rsidRPr="00F65CC0">
              <w:rPr>
                <w:sz w:val="20"/>
              </w:rPr>
              <w:t>2.6 (-2.1, 7.3)</w:t>
            </w:r>
          </w:p>
        </w:tc>
        <w:tc>
          <w:tcPr>
            <w:tcW w:w="869" w:type="dxa"/>
            <w:tcBorders>
              <w:top w:val="nil"/>
            </w:tcBorders>
          </w:tcPr>
          <w:p w:rsidR="00440B62" w:rsidRPr="00F65CC0" w:rsidRDefault="00440B62" w:rsidP="00440B62">
            <w:pPr>
              <w:spacing w:after="0" w:line="240" w:lineRule="auto"/>
              <w:jc w:val="center"/>
              <w:rPr>
                <w:sz w:val="20"/>
              </w:rPr>
            </w:pPr>
            <w:r>
              <w:rPr>
                <w:sz w:val="20"/>
              </w:rPr>
              <w:t>0</w:t>
            </w:r>
            <w:r w:rsidRPr="00F65CC0">
              <w:rPr>
                <w:sz w:val="20"/>
              </w:rPr>
              <w:t>.278</w:t>
            </w:r>
          </w:p>
        </w:tc>
        <w:tc>
          <w:tcPr>
            <w:tcW w:w="1890" w:type="dxa"/>
            <w:tcBorders>
              <w:top w:val="nil"/>
            </w:tcBorders>
          </w:tcPr>
          <w:p w:rsidR="00440B62" w:rsidRPr="00F65CC0" w:rsidRDefault="00440B62" w:rsidP="00440B62">
            <w:pPr>
              <w:spacing w:after="0" w:line="240" w:lineRule="auto"/>
              <w:jc w:val="center"/>
              <w:rPr>
                <w:sz w:val="20"/>
              </w:rPr>
            </w:pPr>
            <w:r w:rsidRPr="00F65CC0">
              <w:rPr>
                <w:sz w:val="20"/>
              </w:rPr>
              <w:t>1.5 (-5.3, 8.4)</w:t>
            </w:r>
          </w:p>
        </w:tc>
        <w:tc>
          <w:tcPr>
            <w:tcW w:w="900" w:type="dxa"/>
            <w:tcBorders>
              <w:top w:val="nil"/>
            </w:tcBorders>
          </w:tcPr>
          <w:p w:rsidR="00440B62" w:rsidRPr="00F65CC0" w:rsidRDefault="00440B62" w:rsidP="00440B62">
            <w:pPr>
              <w:spacing w:after="0" w:line="240" w:lineRule="auto"/>
              <w:jc w:val="center"/>
              <w:rPr>
                <w:sz w:val="20"/>
              </w:rPr>
            </w:pPr>
            <w:r>
              <w:rPr>
                <w:sz w:val="20"/>
              </w:rPr>
              <w:t>0</w:t>
            </w:r>
            <w:r w:rsidRPr="00F65CC0">
              <w:rPr>
                <w:sz w:val="20"/>
              </w:rPr>
              <w:t>.660</w:t>
            </w:r>
          </w:p>
        </w:tc>
      </w:tr>
      <w:tr w:rsidR="00440B62" w:rsidRPr="000E00FB" w:rsidTr="00AC2ECF">
        <w:tc>
          <w:tcPr>
            <w:tcW w:w="3415" w:type="dxa"/>
          </w:tcPr>
          <w:p w:rsidR="00440B62" w:rsidRPr="00F65CC0" w:rsidRDefault="00440B62" w:rsidP="00440B62">
            <w:pPr>
              <w:spacing w:after="0" w:line="240" w:lineRule="auto"/>
              <w:rPr>
                <w:sz w:val="20"/>
              </w:rPr>
            </w:pPr>
            <w:r w:rsidRPr="00F65CC0">
              <w:rPr>
                <w:sz w:val="20"/>
                <w:szCs w:val="20"/>
              </w:rPr>
              <w:t>Physical Health (SF12) (0-100 scale)</w:t>
            </w:r>
          </w:p>
        </w:tc>
        <w:tc>
          <w:tcPr>
            <w:tcW w:w="1944" w:type="dxa"/>
          </w:tcPr>
          <w:p w:rsidR="00440B62" w:rsidRPr="00F65CC0" w:rsidRDefault="00440B62" w:rsidP="00440B62">
            <w:pPr>
              <w:spacing w:after="0" w:line="240" w:lineRule="auto"/>
              <w:jc w:val="center"/>
              <w:rPr>
                <w:sz w:val="20"/>
              </w:rPr>
            </w:pPr>
            <w:r w:rsidRPr="00F65CC0">
              <w:rPr>
                <w:sz w:val="20"/>
              </w:rPr>
              <w:t>1.01 (.999, 1.02)</w:t>
            </w:r>
          </w:p>
        </w:tc>
        <w:tc>
          <w:tcPr>
            <w:tcW w:w="847" w:type="dxa"/>
          </w:tcPr>
          <w:p w:rsidR="00440B62" w:rsidRPr="00F65CC0" w:rsidRDefault="00440B62" w:rsidP="00440B62">
            <w:pPr>
              <w:spacing w:after="0" w:line="240" w:lineRule="auto"/>
              <w:jc w:val="center"/>
              <w:rPr>
                <w:sz w:val="20"/>
              </w:rPr>
            </w:pPr>
            <w:r>
              <w:rPr>
                <w:sz w:val="20"/>
              </w:rPr>
              <w:t>0</w:t>
            </w:r>
            <w:r w:rsidRPr="00F65CC0">
              <w:rPr>
                <w:sz w:val="20"/>
              </w:rPr>
              <w:t>.065</w:t>
            </w:r>
          </w:p>
        </w:tc>
        <w:tc>
          <w:tcPr>
            <w:tcW w:w="1800" w:type="dxa"/>
          </w:tcPr>
          <w:p w:rsidR="00440B62" w:rsidRPr="00F65CC0" w:rsidRDefault="00440B62" w:rsidP="00440B62">
            <w:pPr>
              <w:spacing w:after="0" w:line="240" w:lineRule="auto"/>
              <w:jc w:val="center"/>
              <w:rPr>
                <w:sz w:val="20"/>
              </w:rPr>
            </w:pPr>
            <w:r w:rsidRPr="00F65CC0">
              <w:rPr>
                <w:sz w:val="20"/>
              </w:rPr>
              <w:t>1.002 (.98, 1.02)</w:t>
            </w:r>
          </w:p>
        </w:tc>
        <w:tc>
          <w:tcPr>
            <w:tcW w:w="900" w:type="dxa"/>
          </w:tcPr>
          <w:p w:rsidR="00440B62" w:rsidRPr="00F65CC0" w:rsidRDefault="00440B62" w:rsidP="00440B62">
            <w:pPr>
              <w:spacing w:after="0" w:line="240" w:lineRule="auto"/>
              <w:jc w:val="center"/>
              <w:rPr>
                <w:sz w:val="20"/>
              </w:rPr>
            </w:pPr>
            <w:r>
              <w:rPr>
                <w:sz w:val="20"/>
              </w:rPr>
              <w:t>0</w:t>
            </w:r>
            <w:r w:rsidRPr="00F65CC0">
              <w:rPr>
                <w:sz w:val="20"/>
              </w:rPr>
              <w:t>.813</w:t>
            </w:r>
          </w:p>
        </w:tc>
        <w:tc>
          <w:tcPr>
            <w:tcW w:w="1831" w:type="dxa"/>
          </w:tcPr>
          <w:p w:rsidR="00440B62" w:rsidRPr="00F65CC0" w:rsidRDefault="00440B62" w:rsidP="00440B62">
            <w:pPr>
              <w:spacing w:after="0" w:line="240" w:lineRule="auto"/>
              <w:jc w:val="center"/>
              <w:rPr>
                <w:sz w:val="20"/>
              </w:rPr>
            </w:pPr>
            <w:r w:rsidRPr="00F65CC0">
              <w:rPr>
                <w:sz w:val="20"/>
              </w:rPr>
              <w:t>0.5 (-0.9, 1.9)</w:t>
            </w:r>
          </w:p>
        </w:tc>
        <w:tc>
          <w:tcPr>
            <w:tcW w:w="869" w:type="dxa"/>
          </w:tcPr>
          <w:p w:rsidR="00440B62" w:rsidRPr="00F65CC0" w:rsidRDefault="00440B62" w:rsidP="00440B62">
            <w:pPr>
              <w:spacing w:after="0" w:line="240" w:lineRule="auto"/>
              <w:jc w:val="center"/>
              <w:rPr>
                <w:sz w:val="20"/>
              </w:rPr>
            </w:pPr>
            <w:r>
              <w:rPr>
                <w:sz w:val="20"/>
              </w:rPr>
              <w:t>0</w:t>
            </w:r>
            <w:r w:rsidRPr="00F65CC0">
              <w:rPr>
                <w:sz w:val="20"/>
              </w:rPr>
              <w:t>.461</w:t>
            </w:r>
          </w:p>
        </w:tc>
        <w:tc>
          <w:tcPr>
            <w:tcW w:w="1890" w:type="dxa"/>
          </w:tcPr>
          <w:p w:rsidR="00440B62" w:rsidRPr="00F65CC0" w:rsidRDefault="00440B62" w:rsidP="00440B62">
            <w:pPr>
              <w:spacing w:after="0" w:line="240" w:lineRule="auto"/>
              <w:jc w:val="center"/>
              <w:rPr>
                <w:sz w:val="20"/>
              </w:rPr>
            </w:pPr>
            <w:r w:rsidRPr="00F65CC0">
              <w:rPr>
                <w:sz w:val="20"/>
              </w:rPr>
              <w:t>1.9 (-0.6, 4.4)</w:t>
            </w:r>
          </w:p>
        </w:tc>
        <w:tc>
          <w:tcPr>
            <w:tcW w:w="900" w:type="dxa"/>
          </w:tcPr>
          <w:p w:rsidR="00440B62" w:rsidRPr="00F65CC0" w:rsidRDefault="00440B62" w:rsidP="00440B62">
            <w:pPr>
              <w:spacing w:after="0" w:line="240" w:lineRule="auto"/>
              <w:jc w:val="center"/>
              <w:rPr>
                <w:sz w:val="20"/>
              </w:rPr>
            </w:pPr>
            <w:r>
              <w:rPr>
                <w:sz w:val="20"/>
              </w:rPr>
              <w:t>0</w:t>
            </w:r>
            <w:r w:rsidRPr="00F65CC0">
              <w:rPr>
                <w:sz w:val="20"/>
              </w:rPr>
              <w:t>.140</w:t>
            </w:r>
          </w:p>
        </w:tc>
      </w:tr>
      <w:tr w:rsidR="00440B62" w:rsidRPr="000E00FB" w:rsidTr="00AC2ECF">
        <w:tc>
          <w:tcPr>
            <w:tcW w:w="3415" w:type="dxa"/>
          </w:tcPr>
          <w:p w:rsidR="00440B62" w:rsidRPr="00F65CC0" w:rsidRDefault="00440B62" w:rsidP="00440B62">
            <w:pPr>
              <w:spacing w:after="0" w:line="240" w:lineRule="auto"/>
              <w:rPr>
                <w:sz w:val="20"/>
              </w:rPr>
            </w:pPr>
            <w:r w:rsidRPr="00F65CC0">
              <w:rPr>
                <w:sz w:val="20"/>
                <w:szCs w:val="20"/>
              </w:rPr>
              <w:t>DASS depression (0-21 scale)</w:t>
            </w:r>
          </w:p>
        </w:tc>
        <w:tc>
          <w:tcPr>
            <w:tcW w:w="1944" w:type="dxa"/>
          </w:tcPr>
          <w:p w:rsidR="00440B62" w:rsidRPr="00F65CC0" w:rsidRDefault="00440B62" w:rsidP="00440B62">
            <w:pPr>
              <w:spacing w:after="0" w:line="240" w:lineRule="auto"/>
              <w:jc w:val="center"/>
              <w:rPr>
                <w:sz w:val="20"/>
              </w:rPr>
            </w:pPr>
            <w:r w:rsidRPr="00F65CC0">
              <w:rPr>
                <w:sz w:val="20"/>
              </w:rPr>
              <w:t>.99 (.98, 1.00)</w:t>
            </w:r>
          </w:p>
        </w:tc>
        <w:tc>
          <w:tcPr>
            <w:tcW w:w="847" w:type="dxa"/>
          </w:tcPr>
          <w:p w:rsidR="00440B62" w:rsidRPr="00F65CC0" w:rsidRDefault="00440B62" w:rsidP="00440B62">
            <w:pPr>
              <w:spacing w:after="0" w:line="240" w:lineRule="auto"/>
              <w:jc w:val="center"/>
              <w:rPr>
                <w:sz w:val="20"/>
              </w:rPr>
            </w:pPr>
            <w:r>
              <w:rPr>
                <w:sz w:val="20"/>
              </w:rPr>
              <w:t>0</w:t>
            </w:r>
            <w:r w:rsidRPr="00F65CC0">
              <w:rPr>
                <w:sz w:val="20"/>
              </w:rPr>
              <w:t>.051</w:t>
            </w:r>
          </w:p>
        </w:tc>
        <w:tc>
          <w:tcPr>
            <w:tcW w:w="1800" w:type="dxa"/>
          </w:tcPr>
          <w:p w:rsidR="00440B62" w:rsidRPr="00F65CC0" w:rsidRDefault="00440B62" w:rsidP="00440B62">
            <w:pPr>
              <w:spacing w:after="0" w:line="240" w:lineRule="auto"/>
              <w:jc w:val="center"/>
              <w:rPr>
                <w:sz w:val="20"/>
              </w:rPr>
            </w:pPr>
            <w:r w:rsidRPr="00F65CC0">
              <w:rPr>
                <w:sz w:val="20"/>
              </w:rPr>
              <w:t>1.00 (.99, 1.01)</w:t>
            </w:r>
          </w:p>
        </w:tc>
        <w:tc>
          <w:tcPr>
            <w:tcW w:w="900" w:type="dxa"/>
          </w:tcPr>
          <w:p w:rsidR="00440B62" w:rsidRPr="00F65CC0" w:rsidRDefault="00440B62" w:rsidP="00440B62">
            <w:pPr>
              <w:spacing w:after="0" w:line="240" w:lineRule="auto"/>
              <w:jc w:val="center"/>
              <w:rPr>
                <w:sz w:val="20"/>
              </w:rPr>
            </w:pPr>
            <w:r>
              <w:rPr>
                <w:sz w:val="20"/>
              </w:rPr>
              <w:t>0</w:t>
            </w:r>
            <w:r w:rsidRPr="00F65CC0">
              <w:rPr>
                <w:sz w:val="20"/>
              </w:rPr>
              <w:t>.976</w:t>
            </w:r>
          </w:p>
        </w:tc>
        <w:tc>
          <w:tcPr>
            <w:tcW w:w="1831" w:type="dxa"/>
          </w:tcPr>
          <w:p w:rsidR="00440B62" w:rsidRPr="00F65CC0" w:rsidRDefault="00440B62" w:rsidP="00440B62">
            <w:pPr>
              <w:spacing w:after="0" w:line="240" w:lineRule="auto"/>
              <w:jc w:val="center"/>
              <w:rPr>
                <w:sz w:val="20"/>
              </w:rPr>
            </w:pPr>
            <w:r w:rsidRPr="00F65CC0">
              <w:rPr>
                <w:sz w:val="20"/>
              </w:rPr>
              <w:t>-0.7 (-1.8, 0.4)</w:t>
            </w:r>
          </w:p>
        </w:tc>
        <w:tc>
          <w:tcPr>
            <w:tcW w:w="869" w:type="dxa"/>
          </w:tcPr>
          <w:p w:rsidR="00440B62" w:rsidRPr="00F65CC0" w:rsidRDefault="00440B62" w:rsidP="00440B62">
            <w:pPr>
              <w:spacing w:after="0" w:line="240" w:lineRule="auto"/>
              <w:jc w:val="center"/>
              <w:rPr>
                <w:sz w:val="20"/>
              </w:rPr>
            </w:pPr>
            <w:r>
              <w:rPr>
                <w:sz w:val="20"/>
              </w:rPr>
              <w:t>0</w:t>
            </w:r>
            <w:r w:rsidRPr="00F65CC0">
              <w:rPr>
                <w:sz w:val="20"/>
              </w:rPr>
              <w:t>.232</w:t>
            </w:r>
          </w:p>
        </w:tc>
        <w:tc>
          <w:tcPr>
            <w:tcW w:w="1890" w:type="dxa"/>
          </w:tcPr>
          <w:p w:rsidR="00440B62" w:rsidRPr="00F65CC0" w:rsidRDefault="00440B62" w:rsidP="00440B62">
            <w:pPr>
              <w:spacing w:after="0" w:line="240" w:lineRule="auto"/>
              <w:jc w:val="center"/>
              <w:rPr>
                <w:sz w:val="20"/>
              </w:rPr>
            </w:pPr>
            <w:r w:rsidRPr="00F65CC0">
              <w:rPr>
                <w:sz w:val="20"/>
              </w:rPr>
              <w:t>2.1 (0.4, 3.7)</w:t>
            </w:r>
          </w:p>
        </w:tc>
        <w:tc>
          <w:tcPr>
            <w:tcW w:w="900" w:type="dxa"/>
          </w:tcPr>
          <w:p w:rsidR="00440B62" w:rsidRPr="00F65CC0" w:rsidRDefault="00440B62" w:rsidP="00440B62">
            <w:pPr>
              <w:spacing w:after="0" w:line="240" w:lineRule="auto"/>
              <w:jc w:val="center"/>
              <w:rPr>
                <w:b/>
                <w:sz w:val="20"/>
              </w:rPr>
            </w:pPr>
            <w:r>
              <w:rPr>
                <w:b/>
                <w:sz w:val="20"/>
              </w:rPr>
              <w:t>0</w:t>
            </w:r>
            <w:r w:rsidRPr="00F65CC0">
              <w:rPr>
                <w:b/>
                <w:sz w:val="20"/>
              </w:rPr>
              <w:t>.012</w:t>
            </w:r>
          </w:p>
        </w:tc>
      </w:tr>
      <w:tr w:rsidR="00440B62" w:rsidRPr="000E00FB" w:rsidTr="00AC2ECF">
        <w:tc>
          <w:tcPr>
            <w:tcW w:w="3415" w:type="dxa"/>
          </w:tcPr>
          <w:p w:rsidR="00440B62" w:rsidRPr="00F65CC0" w:rsidRDefault="00440B62" w:rsidP="00440B62">
            <w:pPr>
              <w:spacing w:after="0" w:line="240" w:lineRule="auto"/>
              <w:rPr>
                <w:sz w:val="20"/>
              </w:rPr>
            </w:pPr>
            <w:r w:rsidRPr="00F65CC0">
              <w:rPr>
                <w:sz w:val="20"/>
                <w:szCs w:val="20"/>
              </w:rPr>
              <w:t>DASS anxiety (0-21 scale)</w:t>
            </w:r>
          </w:p>
        </w:tc>
        <w:tc>
          <w:tcPr>
            <w:tcW w:w="1944" w:type="dxa"/>
          </w:tcPr>
          <w:p w:rsidR="00440B62" w:rsidRPr="00F65CC0" w:rsidRDefault="00440B62" w:rsidP="00440B62">
            <w:pPr>
              <w:spacing w:after="0" w:line="240" w:lineRule="auto"/>
              <w:jc w:val="center"/>
              <w:rPr>
                <w:sz w:val="20"/>
              </w:rPr>
            </w:pPr>
            <w:r w:rsidRPr="00F65CC0">
              <w:rPr>
                <w:sz w:val="20"/>
              </w:rPr>
              <w:t>.996 (.98, 1.01)</w:t>
            </w:r>
          </w:p>
        </w:tc>
        <w:tc>
          <w:tcPr>
            <w:tcW w:w="847" w:type="dxa"/>
          </w:tcPr>
          <w:p w:rsidR="00440B62" w:rsidRPr="00F65CC0" w:rsidRDefault="00440B62" w:rsidP="00440B62">
            <w:pPr>
              <w:spacing w:after="0" w:line="240" w:lineRule="auto"/>
              <w:jc w:val="center"/>
              <w:rPr>
                <w:sz w:val="20"/>
              </w:rPr>
            </w:pPr>
            <w:r>
              <w:rPr>
                <w:sz w:val="20"/>
              </w:rPr>
              <w:t>0</w:t>
            </w:r>
            <w:r w:rsidRPr="00F65CC0">
              <w:rPr>
                <w:sz w:val="20"/>
              </w:rPr>
              <w:t>.594</w:t>
            </w:r>
          </w:p>
        </w:tc>
        <w:tc>
          <w:tcPr>
            <w:tcW w:w="1800" w:type="dxa"/>
          </w:tcPr>
          <w:p w:rsidR="00440B62" w:rsidRPr="00F65CC0" w:rsidRDefault="00440B62" w:rsidP="00440B62">
            <w:pPr>
              <w:spacing w:after="0" w:line="240" w:lineRule="auto"/>
              <w:jc w:val="center"/>
              <w:rPr>
                <w:sz w:val="20"/>
              </w:rPr>
            </w:pPr>
            <w:r w:rsidRPr="00F65CC0">
              <w:rPr>
                <w:sz w:val="20"/>
              </w:rPr>
              <w:t>.99 (.97, 1.01)</w:t>
            </w:r>
          </w:p>
        </w:tc>
        <w:tc>
          <w:tcPr>
            <w:tcW w:w="900" w:type="dxa"/>
          </w:tcPr>
          <w:p w:rsidR="00440B62" w:rsidRPr="00F65CC0" w:rsidRDefault="00440B62" w:rsidP="00440B62">
            <w:pPr>
              <w:spacing w:after="0" w:line="240" w:lineRule="auto"/>
              <w:jc w:val="center"/>
              <w:rPr>
                <w:sz w:val="20"/>
              </w:rPr>
            </w:pPr>
            <w:r>
              <w:rPr>
                <w:sz w:val="20"/>
              </w:rPr>
              <w:t>0</w:t>
            </w:r>
            <w:r w:rsidRPr="00F65CC0">
              <w:rPr>
                <w:sz w:val="20"/>
              </w:rPr>
              <w:t>.265</w:t>
            </w:r>
          </w:p>
        </w:tc>
        <w:tc>
          <w:tcPr>
            <w:tcW w:w="1831" w:type="dxa"/>
          </w:tcPr>
          <w:p w:rsidR="00440B62" w:rsidRPr="00F65CC0" w:rsidRDefault="00440B62" w:rsidP="00440B62">
            <w:pPr>
              <w:spacing w:after="0" w:line="240" w:lineRule="auto"/>
              <w:jc w:val="center"/>
              <w:rPr>
                <w:sz w:val="20"/>
              </w:rPr>
            </w:pPr>
            <w:r w:rsidRPr="00F65CC0">
              <w:rPr>
                <w:sz w:val="20"/>
              </w:rPr>
              <w:t>-1.5 (-3.2, 0.2)</w:t>
            </w:r>
          </w:p>
        </w:tc>
        <w:tc>
          <w:tcPr>
            <w:tcW w:w="869" w:type="dxa"/>
          </w:tcPr>
          <w:p w:rsidR="00440B62" w:rsidRPr="00F65CC0" w:rsidRDefault="00440B62" w:rsidP="00440B62">
            <w:pPr>
              <w:spacing w:after="0" w:line="240" w:lineRule="auto"/>
              <w:jc w:val="center"/>
              <w:rPr>
                <w:sz w:val="20"/>
              </w:rPr>
            </w:pPr>
            <w:r>
              <w:rPr>
                <w:sz w:val="20"/>
              </w:rPr>
              <w:t>0</w:t>
            </w:r>
            <w:r w:rsidRPr="00F65CC0">
              <w:rPr>
                <w:sz w:val="20"/>
              </w:rPr>
              <w:t>.075</w:t>
            </w:r>
          </w:p>
        </w:tc>
        <w:tc>
          <w:tcPr>
            <w:tcW w:w="1890" w:type="dxa"/>
          </w:tcPr>
          <w:p w:rsidR="00440B62" w:rsidRPr="00F65CC0" w:rsidRDefault="00440B62" w:rsidP="00440B62">
            <w:pPr>
              <w:spacing w:after="0" w:line="240" w:lineRule="auto"/>
              <w:jc w:val="center"/>
              <w:rPr>
                <w:sz w:val="20"/>
              </w:rPr>
            </w:pPr>
            <w:r w:rsidRPr="00F65CC0">
              <w:rPr>
                <w:sz w:val="20"/>
              </w:rPr>
              <w:t>0.5 (-1.9, 3.0)</w:t>
            </w:r>
          </w:p>
        </w:tc>
        <w:tc>
          <w:tcPr>
            <w:tcW w:w="900" w:type="dxa"/>
          </w:tcPr>
          <w:p w:rsidR="00440B62" w:rsidRPr="00F65CC0" w:rsidRDefault="00440B62" w:rsidP="00440B62">
            <w:pPr>
              <w:spacing w:after="0" w:line="240" w:lineRule="auto"/>
              <w:jc w:val="center"/>
              <w:rPr>
                <w:sz w:val="20"/>
              </w:rPr>
            </w:pPr>
            <w:r>
              <w:rPr>
                <w:sz w:val="20"/>
              </w:rPr>
              <w:t>0</w:t>
            </w:r>
            <w:r w:rsidRPr="00F65CC0">
              <w:rPr>
                <w:sz w:val="20"/>
              </w:rPr>
              <w:t>.667</w:t>
            </w:r>
          </w:p>
        </w:tc>
      </w:tr>
      <w:tr w:rsidR="00440B62" w:rsidRPr="000E00FB" w:rsidTr="00AC2ECF">
        <w:tc>
          <w:tcPr>
            <w:tcW w:w="3415" w:type="dxa"/>
          </w:tcPr>
          <w:p w:rsidR="00440B62" w:rsidRPr="00F65CC0" w:rsidRDefault="00440B62" w:rsidP="00440B62">
            <w:pPr>
              <w:spacing w:after="0" w:line="240" w:lineRule="auto"/>
              <w:rPr>
                <w:sz w:val="20"/>
              </w:rPr>
            </w:pPr>
            <w:r w:rsidRPr="00F65CC0">
              <w:rPr>
                <w:sz w:val="20"/>
                <w:szCs w:val="20"/>
              </w:rPr>
              <w:t>DASS stress (0-21 scale)</w:t>
            </w:r>
          </w:p>
        </w:tc>
        <w:tc>
          <w:tcPr>
            <w:tcW w:w="1944" w:type="dxa"/>
          </w:tcPr>
          <w:p w:rsidR="00440B62" w:rsidRPr="00F65CC0" w:rsidRDefault="00440B62" w:rsidP="00440B62">
            <w:pPr>
              <w:spacing w:after="0" w:line="240" w:lineRule="auto"/>
              <w:jc w:val="center"/>
              <w:rPr>
                <w:sz w:val="20"/>
              </w:rPr>
            </w:pPr>
            <w:r w:rsidRPr="00F65CC0">
              <w:rPr>
                <w:sz w:val="20"/>
              </w:rPr>
              <w:t>.996 (.99, 1.01)</w:t>
            </w:r>
          </w:p>
        </w:tc>
        <w:tc>
          <w:tcPr>
            <w:tcW w:w="847" w:type="dxa"/>
          </w:tcPr>
          <w:p w:rsidR="00440B62" w:rsidRPr="00F65CC0" w:rsidRDefault="00440B62" w:rsidP="00440B62">
            <w:pPr>
              <w:spacing w:after="0" w:line="240" w:lineRule="auto"/>
              <w:jc w:val="center"/>
              <w:rPr>
                <w:sz w:val="20"/>
              </w:rPr>
            </w:pPr>
            <w:r>
              <w:rPr>
                <w:sz w:val="20"/>
              </w:rPr>
              <w:t>0</w:t>
            </w:r>
            <w:r w:rsidRPr="00F65CC0">
              <w:rPr>
                <w:sz w:val="20"/>
              </w:rPr>
              <w:t>.397</w:t>
            </w:r>
          </w:p>
        </w:tc>
        <w:tc>
          <w:tcPr>
            <w:tcW w:w="1800" w:type="dxa"/>
          </w:tcPr>
          <w:p w:rsidR="00440B62" w:rsidRPr="00F65CC0" w:rsidRDefault="00440B62" w:rsidP="00440B62">
            <w:pPr>
              <w:spacing w:after="0" w:line="240" w:lineRule="auto"/>
              <w:jc w:val="center"/>
              <w:rPr>
                <w:sz w:val="20"/>
              </w:rPr>
            </w:pPr>
            <w:r w:rsidRPr="00F65CC0">
              <w:rPr>
                <w:sz w:val="20"/>
              </w:rPr>
              <w:t>1.00 (.98, 1.01)</w:t>
            </w:r>
          </w:p>
        </w:tc>
        <w:tc>
          <w:tcPr>
            <w:tcW w:w="900" w:type="dxa"/>
          </w:tcPr>
          <w:p w:rsidR="00440B62" w:rsidRPr="00F65CC0" w:rsidRDefault="00440B62" w:rsidP="00440B62">
            <w:pPr>
              <w:spacing w:after="0" w:line="240" w:lineRule="auto"/>
              <w:jc w:val="center"/>
              <w:rPr>
                <w:sz w:val="20"/>
              </w:rPr>
            </w:pPr>
            <w:r>
              <w:rPr>
                <w:sz w:val="20"/>
              </w:rPr>
              <w:t>0</w:t>
            </w:r>
            <w:r w:rsidRPr="00F65CC0">
              <w:rPr>
                <w:sz w:val="20"/>
              </w:rPr>
              <w:t>.486</w:t>
            </w:r>
          </w:p>
        </w:tc>
        <w:tc>
          <w:tcPr>
            <w:tcW w:w="1831" w:type="dxa"/>
          </w:tcPr>
          <w:p w:rsidR="00440B62" w:rsidRPr="00F65CC0" w:rsidRDefault="00440B62" w:rsidP="00440B62">
            <w:pPr>
              <w:spacing w:after="0" w:line="240" w:lineRule="auto"/>
              <w:jc w:val="center"/>
              <w:rPr>
                <w:sz w:val="20"/>
              </w:rPr>
            </w:pPr>
            <w:r w:rsidRPr="00F65CC0">
              <w:rPr>
                <w:sz w:val="20"/>
              </w:rPr>
              <w:t>-0.8 (-1.9, 0.3)</w:t>
            </w:r>
          </w:p>
        </w:tc>
        <w:tc>
          <w:tcPr>
            <w:tcW w:w="869" w:type="dxa"/>
          </w:tcPr>
          <w:p w:rsidR="00440B62" w:rsidRPr="00F65CC0" w:rsidRDefault="00440B62" w:rsidP="00440B62">
            <w:pPr>
              <w:spacing w:after="0" w:line="240" w:lineRule="auto"/>
              <w:jc w:val="center"/>
              <w:rPr>
                <w:sz w:val="20"/>
              </w:rPr>
            </w:pPr>
            <w:r>
              <w:rPr>
                <w:sz w:val="20"/>
              </w:rPr>
              <w:t>0</w:t>
            </w:r>
            <w:r w:rsidRPr="00F65CC0">
              <w:rPr>
                <w:sz w:val="20"/>
              </w:rPr>
              <w:t>.162</w:t>
            </w:r>
          </w:p>
        </w:tc>
        <w:tc>
          <w:tcPr>
            <w:tcW w:w="1890" w:type="dxa"/>
          </w:tcPr>
          <w:p w:rsidR="00440B62" w:rsidRPr="00F65CC0" w:rsidRDefault="00440B62" w:rsidP="00440B62">
            <w:pPr>
              <w:spacing w:after="0" w:line="240" w:lineRule="auto"/>
              <w:jc w:val="center"/>
              <w:rPr>
                <w:sz w:val="20"/>
              </w:rPr>
            </w:pPr>
            <w:r w:rsidRPr="00F65CC0">
              <w:rPr>
                <w:sz w:val="20"/>
              </w:rPr>
              <w:t>1.0 (-0.7, 2.6)</w:t>
            </w:r>
          </w:p>
        </w:tc>
        <w:tc>
          <w:tcPr>
            <w:tcW w:w="900" w:type="dxa"/>
          </w:tcPr>
          <w:p w:rsidR="00440B62" w:rsidRPr="00F65CC0" w:rsidRDefault="00440B62" w:rsidP="00440B62">
            <w:pPr>
              <w:spacing w:after="0" w:line="240" w:lineRule="auto"/>
              <w:jc w:val="center"/>
              <w:rPr>
                <w:sz w:val="20"/>
              </w:rPr>
            </w:pPr>
            <w:r>
              <w:rPr>
                <w:sz w:val="20"/>
              </w:rPr>
              <w:t>0</w:t>
            </w:r>
            <w:r w:rsidRPr="00F65CC0">
              <w:rPr>
                <w:sz w:val="20"/>
              </w:rPr>
              <w:t>.268</w:t>
            </w:r>
          </w:p>
        </w:tc>
      </w:tr>
      <w:tr w:rsidR="00440B62" w:rsidRPr="000E00FB" w:rsidTr="00AC2ECF">
        <w:tc>
          <w:tcPr>
            <w:tcW w:w="3415" w:type="dxa"/>
          </w:tcPr>
          <w:p w:rsidR="00440B62" w:rsidRPr="00F65CC0" w:rsidRDefault="00440B62" w:rsidP="00440B62">
            <w:pPr>
              <w:spacing w:after="0" w:line="240" w:lineRule="auto"/>
              <w:rPr>
                <w:sz w:val="18"/>
              </w:rPr>
            </w:pPr>
            <w:r w:rsidRPr="00F65CC0">
              <w:rPr>
                <w:sz w:val="18"/>
              </w:rPr>
              <w:t>Vigilance (</w:t>
            </w:r>
            <w:proofErr w:type="spellStart"/>
            <w:r w:rsidRPr="00F65CC0">
              <w:rPr>
                <w:sz w:val="18"/>
              </w:rPr>
              <w:t>Cogstate</w:t>
            </w:r>
            <w:proofErr w:type="spellEnd"/>
            <w:r w:rsidRPr="00F65CC0">
              <w:rPr>
                <w:sz w:val="18"/>
              </w:rPr>
              <w:t xml:space="preserve"> – Identification, log10 reaction time in seconds)</w:t>
            </w:r>
          </w:p>
        </w:tc>
        <w:tc>
          <w:tcPr>
            <w:tcW w:w="1944" w:type="dxa"/>
          </w:tcPr>
          <w:p w:rsidR="00440B62" w:rsidRPr="00F65CC0" w:rsidRDefault="00440B62" w:rsidP="00440B62">
            <w:pPr>
              <w:spacing w:after="0" w:line="240" w:lineRule="auto"/>
              <w:jc w:val="center"/>
              <w:rPr>
                <w:sz w:val="20"/>
              </w:rPr>
            </w:pPr>
            <w:r w:rsidRPr="00F65CC0">
              <w:rPr>
                <w:sz w:val="20"/>
              </w:rPr>
              <w:t>1.15 (.35, 3.72)</w:t>
            </w:r>
          </w:p>
        </w:tc>
        <w:tc>
          <w:tcPr>
            <w:tcW w:w="847" w:type="dxa"/>
          </w:tcPr>
          <w:p w:rsidR="00440B62" w:rsidRPr="00F65CC0" w:rsidRDefault="00440B62" w:rsidP="00440B62">
            <w:pPr>
              <w:spacing w:after="0" w:line="240" w:lineRule="auto"/>
              <w:jc w:val="center"/>
              <w:rPr>
                <w:sz w:val="20"/>
              </w:rPr>
            </w:pPr>
            <w:r>
              <w:rPr>
                <w:sz w:val="20"/>
              </w:rPr>
              <w:t>0</w:t>
            </w:r>
            <w:r w:rsidRPr="00F65CC0">
              <w:rPr>
                <w:sz w:val="20"/>
              </w:rPr>
              <w:t>.822</w:t>
            </w:r>
          </w:p>
        </w:tc>
        <w:tc>
          <w:tcPr>
            <w:tcW w:w="1800" w:type="dxa"/>
          </w:tcPr>
          <w:p w:rsidR="00440B62" w:rsidRPr="00F65CC0" w:rsidRDefault="00440B62" w:rsidP="00440B62">
            <w:pPr>
              <w:spacing w:after="0" w:line="240" w:lineRule="auto"/>
              <w:jc w:val="center"/>
              <w:rPr>
                <w:sz w:val="20"/>
              </w:rPr>
            </w:pPr>
            <w:r w:rsidRPr="00F65CC0">
              <w:rPr>
                <w:sz w:val="20"/>
              </w:rPr>
              <w:t>1.01 (.24, 4.25)</w:t>
            </w:r>
          </w:p>
        </w:tc>
        <w:tc>
          <w:tcPr>
            <w:tcW w:w="900" w:type="dxa"/>
          </w:tcPr>
          <w:p w:rsidR="00440B62" w:rsidRPr="00F65CC0" w:rsidRDefault="00440B62" w:rsidP="00440B62">
            <w:pPr>
              <w:spacing w:after="0" w:line="240" w:lineRule="auto"/>
              <w:jc w:val="center"/>
              <w:rPr>
                <w:sz w:val="20"/>
              </w:rPr>
            </w:pPr>
            <w:r>
              <w:rPr>
                <w:sz w:val="20"/>
              </w:rPr>
              <w:t>0</w:t>
            </w:r>
            <w:r w:rsidRPr="00F65CC0">
              <w:rPr>
                <w:sz w:val="20"/>
              </w:rPr>
              <w:t>.992</w:t>
            </w:r>
          </w:p>
        </w:tc>
        <w:tc>
          <w:tcPr>
            <w:tcW w:w="1831" w:type="dxa"/>
          </w:tcPr>
          <w:p w:rsidR="00440B62" w:rsidRPr="00F65CC0" w:rsidRDefault="00440B62" w:rsidP="00440B62">
            <w:pPr>
              <w:spacing w:after="0" w:line="240" w:lineRule="auto"/>
              <w:jc w:val="center"/>
              <w:rPr>
                <w:sz w:val="20"/>
              </w:rPr>
            </w:pPr>
            <w:r w:rsidRPr="00F65CC0">
              <w:rPr>
                <w:sz w:val="20"/>
              </w:rPr>
              <w:t>-47.2 (-183.5, 89.1)</w:t>
            </w:r>
          </w:p>
        </w:tc>
        <w:tc>
          <w:tcPr>
            <w:tcW w:w="869" w:type="dxa"/>
          </w:tcPr>
          <w:p w:rsidR="00440B62" w:rsidRPr="00F65CC0" w:rsidRDefault="00440B62" w:rsidP="00440B62">
            <w:pPr>
              <w:spacing w:after="0" w:line="240" w:lineRule="auto"/>
              <w:jc w:val="center"/>
              <w:rPr>
                <w:sz w:val="20"/>
              </w:rPr>
            </w:pPr>
            <w:r>
              <w:rPr>
                <w:sz w:val="20"/>
              </w:rPr>
              <w:t>0</w:t>
            </w:r>
            <w:r w:rsidRPr="00F65CC0">
              <w:rPr>
                <w:sz w:val="20"/>
              </w:rPr>
              <w:t>.497</w:t>
            </w:r>
          </w:p>
        </w:tc>
        <w:tc>
          <w:tcPr>
            <w:tcW w:w="1890" w:type="dxa"/>
          </w:tcPr>
          <w:p w:rsidR="00440B62" w:rsidRPr="00F65CC0" w:rsidRDefault="00440B62" w:rsidP="00440B62">
            <w:pPr>
              <w:spacing w:after="0" w:line="240" w:lineRule="auto"/>
              <w:jc w:val="center"/>
              <w:rPr>
                <w:sz w:val="20"/>
              </w:rPr>
            </w:pPr>
            <w:r w:rsidRPr="00F65CC0">
              <w:rPr>
                <w:sz w:val="20"/>
              </w:rPr>
              <w:t>-127.2 (-320.2, 65.8)</w:t>
            </w:r>
          </w:p>
        </w:tc>
        <w:tc>
          <w:tcPr>
            <w:tcW w:w="900" w:type="dxa"/>
          </w:tcPr>
          <w:p w:rsidR="00440B62" w:rsidRPr="00F65CC0" w:rsidRDefault="00440B62" w:rsidP="00440B62">
            <w:pPr>
              <w:spacing w:after="0" w:line="240" w:lineRule="auto"/>
              <w:jc w:val="center"/>
              <w:rPr>
                <w:sz w:val="20"/>
              </w:rPr>
            </w:pPr>
            <w:r>
              <w:rPr>
                <w:sz w:val="20"/>
              </w:rPr>
              <w:t>0</w:t>
            </w:r>
            <w:r w:rsidRPr="00F65CC0">
              <w:rPr>
                <w:sz w:val="20"/>
              </w:rPr>
              <w:t>.196</w:t>
            </w:r>
          </w:p>
        </w:tc>
      </w:tr>
      <w:tr w:rsidR="00440B62" w:rsidRPr="000E00FB" w:rsidTr="00AC2ECF">
        <w:tc>
          <w:tcPr>
            <w:tcW w:w="3415" w:type="dxa"/>
          </w:tcPr>
          <w:p w:rsidR="00440B62" w:rsidRPr="00F65CC0" w:rsidRDefault="00440B62" w:rsidP="00440B62">
            <w:pPr>
              <w:spacing w:after="0" w:line="240" w:lineRule="auto"/>
              <w:rPr>
                <w:sz w:val="18"/>
              </w:rPr>
            </w:pPr>
            <w:r w:rsidRPr="00F65CC0">
              <w:rPr>
                <w:sz w:val="18"/>
              </w:rPr>
              <w:t>Speed of processing (</w:t>
            </w:r>
            <w:proofErr w:type="spellStart"/>
            <w:r w:rsidRPr="00F65CC0">
              <w:rPr>
                <w:sz w:val="18"/>
              </w:rPr>
              <w:t>Cogstate</w:t>
            </w:r>
            <w:proofErr w:type="spellEnd"/>
            <w:r w:rsidRPr="00F65CC0">
              <w:rPr>
                <w:sz w:val="18"/>
              </w:rPr>
              <w:t xml:space="preserve"> – Detection, log10 reaction time in seconds)</w:t>
            </w:r>
          </w:p>
        </w:tc>
        <w:tc>
          <w:tcPr>
            <w:tcW w:w="1944" w:type="dxa"/>
          </w:tcPr>
          <w:p w:rsidR="00440B62" w:rsidRPr="00F65CC0" w:rsidRDefault="00440B62" w:rsidP="00440B62">
            <w:pPr>
              <w:spacing w:after="0" w:line="240" w:lineRule="auto"/>
              <w:jc w:val="center"/>
              <w:rPr>
                <w:sz w:val="20"/>
              </w:rPr>
            </w:pPr>
            <w:r w:rsidRPr="00F65CC0">
              <w:rPr>
                <w:sz w:val="20"/>
              </w:rPr>
              <w:t>1.20 (.52, 2.78)</w:t>
            </w:r>
          </w:p>
        </w:tc>
        <w:tc>
          <w:tcPr>
            <w:tcW w:w="847" w:type="dxa"/>
          </w:tcPr>
          <w:p w:rsidR="00440B62" w:rsidRPr="00F65CC0" w:rsidRDefault="00440B62" w:rsidP="00440B62">
            <w:pPr>
              <w:spacing w:after="0" w:line="240" w:lineRule="auto"/>
              <w:jc w:val="center"/>
              <w:rPr>
                <w:sz w:val="20"/>
              </w:rPr>
            </w:pPr>
            <w:r>
              <w:rPr>
                <w:sz w:val="20"/>
              </w:rPr>
              <w:t>0</w:t>
            </w:r>
            <w:r w:rsidRPr="00F65CC0">
              <w:rPr>
                <w:sz w:val="20"/>
              </w:rPr>
              <w:t>.676</w:t>
            </w:r>
          </w:p>
        </w:tc>
        <w:tc>
          <w:tcPr>
            <w:tcW w:w="1800" w:type="dxa"/>
          </w:tcPr>
          <w:p w:rsidR="00440B62" w:rsidRPr="00F65CC0" w:rsidRDefault="00440B62" w:rsidP="00440B62">
            <w:pPr>
              <w:spacing w:after="0" w:line="240" w:lineRule="auto"/>
              <w:jc w:val="center"/>
              <w:rPr>
                <w:sz w:val="20"/>
              </w:rPr>
            </w:pPr>
            <w:r w:rsidRPr="00F65CC0">
              <w:rPr>
                <w:sz w:val="20"/>
              </w:rPr>
              <w:t>.72 (.23, 2.26)</w:t>
            </w:r>
          </w:p>
        </w:tc>
        <w:tc>
          <w:tcPr>
            <w:tcW w:w="900" w:type="dxa"/>
          </w:tcPr>
          <w:p w:rsidR="00440B62" w:rsidRPr="00F65CC0" w:rsidRDefault="00440B62" w:rsidP="00440B62">
            <w:pPr>
              <w:spacing w:after="0" w:line="240" w:lineRule="auto"/>
              <w:jc w:val="center"/>
              <w:rPr>
                <w:sz w:val="20"/>
              </w:rPr>
            </w:pPr>
            <w:r>
              <w:rPr>
                <w:sz w:val="20"/>
              </w:rPr>
              <w:t>0</w:t>
            </w:r>
            <w:r w:rsidRPr="00F65CC0">
              <w:rPr>
                <w:sz w:val="20"/>
              </w:rPr>
              <w:t>.574</w:t>
            </w:r>
          </w:p>
        </w:tc>
        <w:tc>
          <w:tcPr>
            <w:tcW w:w="1831" w:type="dxa"/>
          </w:tcPr>
          <w:p w:rsidR="00440B62" w:rsidRPr="00F65CC0" w:rsidRDefault="00440B62" w:rsidP="00440B62">
            <w:pPr>
              <w:spacing w:after="0" w:line="240" w:lineRule="auto"/>
              <w:jc w:val="center"/>
              <w:rPr>
                <w:sz w:val="20"/>
              </w:rPr>
            </w:pPr>
            <w:r w:rsidRPr="00F65CC0">
              <w:rPr>
                <w:sz w:val="20"/>
              </w:rPr>
              <w:t>15.9 (-81.7, 113.5)</w:t>
            </w:r>
          </w:p>
        </w:tc>
        <w:tc>
          <w:tcPr>
            <w:tcW w:w="869" w:type="dxa"/>
          </w:tcPr>
          <w:p w:rsidR="00440B62" w:rsidRPr="00F65CC0" w:rsidRDefault="00440B62" w:rsidP="00440B62">
            <w:pPr>
              <w:spacing w:after="0" w:line="240" w:lineRule="auto"/>
              <w:jc w:val="center"/>
              <w:rPr>
                <w:sz w:val="20"/>
              </w:rPr>
            </w:pPr>
            <w:r>
              <w:rPr>
                <w:sz w:val="20"/>
              </w:rPr>
              <w:t>0</w:t>
            </w:r>
            <w:r w:rsidRPr="00F65CC0">
              <w:rPr>
                <w:sz w:val="20"/>
              </w:rPr>
              <w:t>.750</w:t>
            </w:r>
          </w:p>
        </w:tc>
        <w:tc>
          <w:tcPr>
            <w:tcW w:w="1890" w:type="dxa"/>
          </w:tcPr>
          <w:p w:rsidR="00440B62" w:rsidRPr="00F65CC0" w:rsidRDefault="00440B62" w:rsidP="00440B62">
            <w:pPr>
              <w:spacing w:after="0" w:line="240" w:lineRule="auto"/>
              <w:jc w:val="center"/>
              <w:rPr>
                <w:sz w:val="20"/>
              </w:rPr>
            </w:pPr>
            <w:r w:rsidRPr="00F65CC0">
              <w:rPr>
                <w:sz w:val="20"/>
              </w:rPr>
              <w:t>10.4 (-144.1, 165.0)</w:t>
            </w:r>
          </w:p>
        </w:tc>
        <w:tc>
          <w:tcPr>
            <w:tcW w:w="900" w:type="dxa"/>
          </w:tcPr>
          <w:p w:rsidR="00440B62" w:rsidRPr="00F65CC0" w:rsidRDefault="00440B62" w:rsidP="00440B62">
            <w:pPr>
              <w:spacing w:after="0" w:line="240" w:lineRule="auto"/>
              <w:jc w:val="center"/>
              <w:rPr>
                <w:sz w:val="20"/>
              </w:rPr>
            </w:pPr>
            <w:r>
              <w:rPr>
                <w:sz w:val="20"/>
              </w:rPr>
              <w:t>0</w:t>
            </w:r>
            <w:r w:rsidRPr="00F65CC0">
              <w:rPr>
                <w:sz w:val="20"/>
              </w:rPr>
              <w:t>.895</w:t>
            </w:r>
          </w:p>
        </w:tc>
      </w:tr>
      <w:tr w:rsidR="00440B62" w:rsidRPr="000E00FB" w:rsidTr="00AC2ECF">
        <w:tc>
          <w:tcPr>
            <w:tcW w:w="3415" w:type="dxa"/>
          </w:tcPr>
          <w:p w:rsidR="00440B62" w:rsidRPr="0075226E" w:rsidRDefault="00440B62" w:rsidP="00440B62">
            <w:pPr>
              <w:spacing w:after="0" w:line="240" w:lineRule="auto"/>
              <w:rPr>
                <w:sz w:val="18"/>
              </w:rPr>
            </w:pPr>
            <w:r w:rsidRPr="0075226E">
              <w:rPr>
                <w:sz w:val="18"/>
              </w:rPr>
              <w:t>Attention &amp; working memory (</w:t>
            </w:r>
            <w:proofErr w:type="spellStart"/>
            <w:r w:rsidRPr="0075226E">
              <w:rPr>
                <w:sz w:val="18"/>
              </w:rPr>
              <w:t>Cogstate</w:t>
            </w:r>
            <w:proofErr w:type="spellEnd"/>
            <w:r w:rsidRPr="0075226E">
              <w:rPr>
                <w:sz w:val="18"/>
              </w:rPr>
              <w:t xml:space="preserve"> – One Back, log10 reaction time in seconds) </w:t>
            </w:r>
          </w:p>
        </w:tc>
        <w:tc>
          <w:tcPr>
            <w:tcW w:w="1944" w:type="dxa"/>
          </w:tcPr>
          <w:p w:rsidR="00440B62" w:rsidRPr="000E00FB" w:rsidRDefault="00440B62" w:rsidP="00440B62">
            <w:pPr>
              <w:spacing w:after="0" w:line="240" w:lineRule="auto"/>
              <w:jc w:val="center"/>
              <w:rPr>
                <w:sz w:val="20"/>
              </w:rPr>
            </w:pPr>
            <w:r>
              <w:rPr>
                <w:sz w:val="20"/>
              </w:rPr>
              <w:t>.80 (.32, 1.99)</w:t>
            </w:r>
          </w:p>
        </w:tc>
        <w:tc>
          <w:tcPr>
            <w:tcW w:w="847" w:type="dxa"/>
          </w:tcPr>
          <w:p w:rsidR="00440B62" w:rsidRPr="000E00FB" w:rsidRDefault="00440B62" w:rsidP="00440B62">
            <w:pPr>
              <w:spacing w:after="0" w:line="240" w:lineRule="auto"/>
              <w:jc w:val="center"/>
              <w:rPr>
                <w:sz w:val="20"/>
              </w:rPr>
            </w:pPr>
            <w:r>
              <w:rPr>
                <w:sz w:val="20"/>
              </w:rPr>
              <w:t>0.631</w:t>
            </w:r>
          </w:p>
        </w:tc>
        <w:tc>
          <w:tcPr>
            <w:tcW w:w="1800" w:type="dxa"/>
          </w:tcPr>
          <w:p w:rsidR="00440B62" w:rsidRPr="000E00FB" w:rsidRDefault="00440B62" w:rsidP="00440B62">
            <w:pPr>
              <w:spacing w:after="0" w:line="240" w:lineRule="auto"/>
              <w:jc w:val="center"/>
              <w:rPr>
                <w:sz w:val="20"/>
              </w:rPr>
            </w:pPr>
            <w:r>
              <w:rPr>
                <w:sz w:val="20"/>
              </w:rPr>
              <w:t>2.12 (.79, 5.71)</w:t>
            </w:r>
          </w:p>
        </w:tc>
        <w:tc>
          <w:tcPr>
            <w:tcW w:w="900" w:type="dxa"/>
          </w:tcPr>
          <w:p w:rsidR="00440B62" w:rsidRPr="000E00FB" w:rsidRDefault="00440B62" w:rsidP="00440B62">
            <w:pPr>
              <w:spacing w:after="0" w:line="240" w:lineRule="auto"/>
              <w:jc w:val="center"/>
              <w:rPr>
                <w:sz w:val="20"/>
              </w:rPr>
            </w:pPr>
            <w:r>
              <w:rPr>
                <w:sz w:val="20"/>
              </w:rPr>
              <w:t>0.137</w:t>
            </w:r>
          </w:p>
        </w:tc>
        <w:tc>
          <w:tcPr>
            <w:tcW w:w="1831" w:type="dxa"/>
          </w:tcPr>
          <w:p w:rsidR="00440B62" w:rsidRDefault="00440B62" w:rsidP="00440B62">
            <w:pPr>
              <w:spacing w:after="0" w:line="240" w:lineRule="auto"/>
              <w:jc w:val="center"/>
              <w:rPr>
                <w:sz w:val="20"/>
              </w:rPr>
            </w:pPr>
            <w:r>
              <w:rPr>
                <w:sz w:val="20"/>
              </w:rPr>
              <w:t>-35.0 (-140.7, 70.7)</w:t>
            </w:r>
          </w:p>
        </w:tc>
        <w:tc>
          <w:tcPr>
            <w:tcW w:w="869" w:type="dxa"/>
          </w:tcPr>
          <w:p w:rsidR="00440B62" w:rsidRDefault="00440B62" w:rsidP="00440B62">
            <w:pPr>
              <w:spacing w:after="0" w:line="240" w:lineRule="auto"/>
              <w:jc w:val="center"/>
              <w:rPr>
                <w:sz w:val="20"/>
              </w:rPr>
            </w:pPr>
            <w:r>
              <w:rPr>
                <w:sz w:val="20"/>
              </w:rPr>
              <w:t>0.517</w:t>
            </w:r>
          </w:p>
        </w:tc>
        <w:tc>
          <w:tcPr>
            <w:tcW w:w="1890" w:type="dxa"/>
          </w:tcPr>
          <w:p w:rsidR="00440B62" w:rsidRDefault="00440B62" w:rsidP="00440B62">
            <w:pPr>
              <w:spacing w:after="0" w:line="240" w:lineRule="auto"/>
              <w:jc w:val="center"/>
              <w:rPr>
                <w:sz w:val="20"/>
              </w:rPr>
            </w:pPr>
            <w:r>
              <w:rPr>
                <w:sz w:val="20"/>
              </w:rPr>
              <w:t>-93.6 (-227.5, 40.3)</w:t>
            </w:r>
          </w:p>
        </w:tc>
        <w:tc>
          <w:tcPr>
            <w:tcW w:w="900" w:type="dxa"/>
          </w:tcPr>
          <w:p w:rsidR="00440B62" w:rsidRDefault="00440B62" w:rsidP="00440B62">
            <w:pPr>
              <w:spacing w:after="0" w:line="240" w:lineRule="auto"/>
              <w:jc w:val="center"/>
              <w:rPr>
                <w:sz w:val="20"/>
              </w:rPr>
            </w:pPr>
            <w:r>
              <w:rPr>
                <w:sz w:val="20"/>
              </w:rPr>
              <w:t>0.171</w:t>
            </w:r>
          </w:p>
        </w:tc>
      </w:tr>
    </w:tbl>
    <w:p w:rsidR="00440B62" w:rsidRDefault="00440B62" w:rsidP="00440B62">
      <w:pPr>
        <w:spacing w:after="0" w:line="240" w:lineRule="auto"/>
        <w:sectPr w:rsidR="00440B62" w:rsidSect="00440B62">
          <w:pgSz w:w="15840" w:h="12240" w:orient="landscape"/>
          <w:pgMar w:top="1440" w:right="1440" w:bottom="1440" w:left="1440" w:header="720" w:footer="720" w:gutter="0"/>
          <w:cols w:space="720"/>
          <w:docGrid w:linePitch="360"/>
        </w:sectPr>
      </w:pPr>
      <w:r>
        <w:br w:type="page"/>
      </w:r>
    </w:p>
    <w:p w:rsidR="00440B62" w:rsidRDefault="00440B62" w:rsidP="00440B62">
      <w:pPr>
        <w:spacing w:after="0" w:line="240" w:lineRule="auto"/>
      </w:pPr>
      <w:r>
        <w:rPr>
          <w:b/>
        </w:rPr>
        <w:lastRenderedPageBreak/>
        <w:t xml:space="preserve">Supplementary </w:t>
      </w:r>
      <w:r w:rsidRPr="00E37242">
        <w:rPr>
          <w:b/>
        </w:rPr>
        <w:t xml:space="preserve">Table </w:t>
      </w:r>
      <w:r>
        <w:rPr>
          <w:b/>
        </w:rPr>
        <w:t>C:</w:t>
      </w:r>
      <w:r>
        <w:t xml:space="preserve"> Description of sample comparing included sample with available sample </w:t>
      </w:r>
    </w:p>
    <w:p w:rsidR="00440B62" w:rsidRDefault="00440B62" w:rsidP="00440B62">
      <w:pPr>
        <w:spacing w:after="0" w:line="240" w:lineRule="auto"/>
      </w:pPr>
      <w:r>
        <w:t xml:space="preserve">The available sample size varied for each variable, thus the total available Ns are presented. There were no differences in MVPA, sedentary time, or average wear-time between the included and excluded women. Men in the included sample had a higher average wear-time and average sedentary time per day compared to those with accelerometer data but excluded from the analysed sample. There was a higher percentage of women in the included sample compared to those excluded. In the included sample, a higher percentage of women had mothers with university degrees, completed university, and were single.  A higher percentage of men in the included sample had mothers with a university degree. Behavioural and health variables were similar between the included and excluded samples except for the </w:t>
      </w:r>
      <w:proofErr w:type="spellStart"/>
      <w:r>
        <w:t>Cogstate</w:t>
      </w:r>
      <w:proofErr w:type="spellEnd"/>
      <w:r>
        <w:t xml:space="preserve"> measures of vigilance, speed of processing, and attention which were poorer in the excluded sample for both women and men. Additionally, men in the included sample reported fewer alcoholic drinks compared to those who were excluded from the analyses.</w:t>
      </w:r>
    </w:p>
    <w:p w:rsidR="00440B62" w:rsidRDefault="00440B62" w:rsidP="00440B62">
      <w:pPr>
        <w:spacing w:after="0" w:line="240" w:lineRule="auto"/>
      </w:pPr>
    </w:p>
    <w:tbl>
      <w:tblPr>
        <w:tblStyle w:val="ListTable21"/>
        <w:tblW w:w="14670" w:type="dxa"/>
        <w:tblLook w:val="04A0" w:firstRow="1" w:lastRow="0" w:firstColumn="1" w:lastColumn="0" w:noHBand="0" w:noVBand="1"/>
      </w:tblPr>
      <w:tblGrid>
        <w:gridCol w:w="1800"/>
        <w:gridCol w:w="3242"/>
        <w:gridCol w:w="1618"/>
        <w:gridCol w:w="1620"/>
        <w:gridCol w:w="1530"/>
        <w:gridCol w:w="1620"/>
        <w:gridCol w:w="1620"/>
        <w:gridCol w:w="1620"/>
      </w:tblGrid>
      <w:tr w:rsidR="00440B62" w:rsidRPr="00E37242" w:rsidTr="00AC2E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Borders>
              <w:bottom w:val="single" w:sz="4" w:space="0" w:color="666666" w:themeColor="text1" w:themeTint="99"/>
            </w:tcBorders>
            <w:shd w:val="clear" w:color="auto" w:fill="auto"/>
          </w:tcPr>
          <w:p w:rsidR="00440B62" w:rsidRPr="00E37242" w:rsidRDefault="00440B62" w:rsidP="00440B62">
            <w:pPr>
              <w:spacing w:after="0" w:line="240" w:lineRule="auto"/>
              <w:rPr>
                <w:sz w:val="20"/>
                <w:szCs w:val="20"/>
              </w:rPr>
            </w:pPr>
          </w:p>
        </w:tc>
        <w:tc>
          <w:tcPr>
            <w:tcW w:w="3242" w:type="dxa"/>
            <w:tcBorders>
              <w:bottom w:val="single" w:sz="4" w:space="0" w:color="666666" w:themeColor="text1" w:themeTint="99"/>
            </w:tcBorders>
            <w:shd w:val="clear" w:color="auto" w:fill="auto"/>
          </w:tcPr>
          <w:p w:rsidR="00440B62" w:rsidRPr="00E37242" w:rsidRDefault="00440B62" w:rsidP="00440B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p>
        </w:tc>
        <w:tc>
          <w:tcPr>
            <w:tcW w:w="1618" w:type="dxa"/>
            <w:tcBorders>
              <w:bottom w:val="single" w:sz="4" w:space="0" w:color="666666" w:themeColor="text1" w:themeTint="99"/>
            </w:tcBorders>
            <w:shd w:val="clear" w:color="auto" w:fill="auto"/>
          </w:tcPr>
          <w:p w:rsidR="00440B62" w:rsidRPr="00E37242" w:rsidRDefault="00440B62" w:rsidP="00440B62">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E37242">
              <w:rPr>
                <w:sz w:val="20"/>
                <w:szCs w:val="20"/>
              </w:rPr>
              <w:t>Included</w:t>
            </w:r>
          </w:p>
        </w:tc>
        <w:tc>
          <w:tcPr>
            <w:tcW w:w="1620" w:type="dxa"/>
            <w:tcBorders>
              <w:bottom w:val="single" w:sz="4" w:space="0" w:color="666666" w:themeColor="text1" w:themeTint="99"/>
            </w:tcBorders>
            <w:shd w:val="clear" w:color="auto" w:fill="auto"/>
          </w:tcPr>
          <w:p w:rsidR="00440B62" w:rsidRPr="00E37242" w:rsidRDefault="00440B62" w:rsidP="00440B62">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p>
        </w:tc>
        <w:tc>
          <w:tcPr>
            <w:tcW w:w="1530" w:type="dxa"/>
            <w:tcBorders>
              <w:bottom w:val="single" w:sz="4" w:space="0" w:color="666666" w:themeColor="text1" w:themeTint="99"/>
            </w:tcBorders>
            <w:shd w:val="clear" w:color="auto" w:fill="auto"/>
          </w:tcPr>
          <w:p w:rsidR="00440B62" w:rsidRPr="00E37242" w:rsidRDefault="00440B62" w:rsidP="00440B62">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p>
        </w:tc>
        <w:tc>
          <w:tcPr>
            <w:tcW w:w="1620" w:type="dxa"/>
            <w:tcBorders>
              <w:bottom w:val="single" w:sz="4" w:space="0" w:color="666666" w:themeColor="text1" w:themeTint="99"/>
            </w:tcBorders>
            <w:shd w:val="clear" w:color="auto" w:fill="auto"/>
          </w:tcPr>
          <w:p w:rsidR="00440B62" w:rsidRPr="00E37242" w:rsidRDefault="00440B62" w:rsidP="00440B62">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E37242">
              <w:rPr>
                <w:sz w:val="20"/>
                <w:szCs w:val="20"/>
              </w:rPr>
              <w:t>Excluded</w:t>
            </w:r>
          </w:p>
        </w:tc>
        <w:tc>
          <w:tcPr>
            <w:tcW w:w="1620" w:type="dxa"/>
            <w:tcBorders>
              <w:bottom w:val="single" w:sz="4" w:space="0" w:color="666666" w:themeColor="text1" w:themeTint="99"/>
            </w:tcBorders>
            <w:shd w:val="clear" w:color="auto" w:fill="auto"/>
          </w:tcPr>
          <w:p w:rsidR="00440B62" w:rsidRPr="00E37242" w:rsidRDefault="00440B62" w:rsidP="00440B62">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p>
        </w:tc>
        <w:tc>
          <w:tcPr>
            <w:tcW w:w="1620" w:type="dxa"/>
            <w:vMerge w:val="restart"/>
            <w:shd w:val="clear" w:color="auto" w:fill="auto"/>
          </w:tcPr>
          <w:p w:rsidR="00440B62" w:rsidRPr="00E37242" w:rsidRDefault="00440B62" w:rsidP="00440B62">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E37242">
              <w:rPr>
                <w:sz w:val="20"/>
                <w:szCs w:val="20"/>
              </w:rPr>
              <w:t>p-value comparing included and excluded* (women, men)</w:t>
            </w:r>
          </w:p>
        </w:tc>
      </w:tr>
      <w:tr w:rsidR="00440B62" w:rsidRPr="00E37242" w:rsidTr="00AC2E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Borders>
              <w:bottom w:val="single" w:sz="4" w:space="0" w:color="666666" w:themeColor="text1" w:themeTint="99"/>
            </w:tcBorders>
            <w:shd w:val="clear" w:color="auto" w:fill="auto"/>
          </w:tcPr>
          <w:p w:rsidR="00440B62" w:rsidRPr="00E37242" w:rsidRDefault="00440B62" w:rsidP="00440B62">
            <w:pPr>
              <w:spacing w:after="0" w:line="240" w:lineRule="auto"/>
              <w:rPr>
                <w:sz w:val="20"/>
                <w:szCs w:val="20"/>
              </w:rPr>
            </w:pPr>
            <w:r w:rsidRPr="00E37242">
              <w:rPr>
                <w:sz w:val="20"/>
                <w:szCs w:val="20"/>
              </w:rPr>
              <w:t>Domain</w:t>
            </w:r>
          </w:p>
        </w:tc>
        <w:tc>
          <w:tcPr>
            <w:tcW w:w="3242" w:type="dxa"/>
            <w:tcBorders>
              <w:bottom w:val="single" w:sz="4" w:space="0" w:color="666666" w:themeColor="text1" w:themeTint="99"/>
            </w:tcBorders>
            <w:shd w:val="clear" w:color="auto" w:fill="auto"/>
          </w:tcPr>
          <w:p w:rsidR="00440B62" w:rsidRPr="00E37242"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b/>
                <w:sz w:val="20"/>
                <w:szCs w:val="20"/>
              </w:rPr>
            </w:pPr>
            <w:r w:rsidRPr="00E37242">
              <w:rPr>
                <w:sz w:val="20"/>
                <w:szCs w:val="20"/>
              </w:rPr>
              <w:t xml:space="preserve">Variable </w:t>
            </w:r>
          </w:p>
        </w:tc>
        <w:tc>
          <w:tcPr>
            <w:tcW w:w="1618" w:type="dxa"/>
            <w:tcBorders>
              <w:bottom w:val="single" w:sz="4" w:space="0" w:color="666666" w:themeColor="text1" w:themeTint="99"/>
            </w:tcBorders>
            <w:shd w:val="clear" w:color="auto" w:fill="auto"/>
            <w:vAlign w:val="center"/>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Women (n=256)</w:t>
            </w:r>
          </w:p>
        </w:tc>
        <w:tc>
          <w:tcPr>
            <w:tcW w:w="1620" w:type="dxa"/>
            <w:tcBorders>
              <w:bottom w:val="single" w:sz="4" w:space="0" w:color="666666" w:themeColor="text1" w:themeTint="99"/>
            </w:tcBorders>
            <w:shd w:val="clear" w:color="auto" w:fill="auto"/>
            <w:vAlign w:val="center"/>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 xml:space="preserve">Men </w:t>
            </w:r>
          </w:p>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(n=219)</w:t>
            </w:r>
          </w:p>
        </w:tc>
        <w:tc>
          <w:tcPr>
            <w:tcW w:w="1530" w:type="dxa"/>
            <w:tcBorders>
              <w:bottom w:val="single" w:sz="4" w:space="0" w:color="666666" w:themeColor="text1" w:themeTint="99"/>
            </w:tcBorders>
            <w:shd w:val="clear" w:color="auto" w:fill="auto"/>
            <w:vAlign w:val="center"/>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N available (women, men)</w:t>
            </w:r>
          </w:p>
        </w:tc>
        <w:tc>
          <w:tcPr>
            <w:tcW w:w="1620" w:type="dxa"/>
            <w:tcBorders>
              <w:bottom w:val="single" w:sz="4" w:space="0" w:color="666666" w:themeColor="text1" w:themeTint="99"/>
            </w:tcBorders>
            <w:shd w:val="clear" w:color="auto" w:fill="auto"/>
            <w:vAlign w:val="center"/>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Women</w:t>
            </w:r>
          </w:p>
        </w:tc>
        <w:tc>
          <w:tcPr>
            <w:tcW w:w="1620" w:type="dxa"/>
            <w:tcBorders>
              <w:bottom w:val="single" w:sz="4" w:space="0" w:color="666666" w:themeColor="text1" w:themeTint="99"/>
            </w:tcBorders>
            <w:shd w:val="clear" w:color="auto" w:fill="auto"/>
            <w:vAlign w:val="center"/>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Men</w:t>
            </w:r>
          </w:p>
        </w:tc>
        <w:tc>
          <w:tcPr>
            <w:tcW w:w="1620" w:type="dxa"/>
            <w:vMerge/>
            <w:tcBorders>
              <w:bottom w:val="single" w:sz="4" w:space="0" w:color="666666" w:themeColor="text1" w:themeTint="99"/>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440B62" w:rsidRPr="00E37242" w:rsidTr="00AC2ECF">
        <w:tc>
          <w:tcPr>
            <w:cnfStyle w:val="001000000000" w:firstRow="0" w:lastRow="0" w:firstColumn="1" w:lastColumn="0" w:oddVBand="0" w:evenVBand="0" w:oddHBand="0" w:evenHBand="0" w:firstRowFirstColumn="0" w:firstRowLastColumn="0" w:lastRowFirstColumn="0" w:lastRowLastColumn="0"/>
            <w:tcW w:w="1800" w:type="dxa"/>
            <w:vMerge w:val="restart"/>
            <w:tcBorders>
              <w:bottom w:val="nil"/>
            </w:tcBorders>
            <w:shd w:val="clear" w:color="auto" w:fill="auto"/>
          </w:tcPr>
          <w:p w:rsidR="00440B62" w:rsidRPr="00E37242" w:rsidRDefault="00440B62" w:rsidP="00440B62">
            <w:pPr>
              <w:spacing w:after="0" w:line="240" w:lineRule="auto"/>
              <w:rPr>
                <w:sz w:val="20"/>
                <w:szCs w:val="20"/>
              </w:rPr>
            </w:pPr>
            <w:r w:rsidRPr="00E37242">
              <w:rPr>
                <w:bCs w:val="0"/>
                <w:sz w:val="20"/>
                <w:szCs w:val="20"/>
              </w:rPr>
              <w:t>Accelerometer Variables</w:t>
            </w:r>
          </w:p>
        </w:tc>
        <w:tc>
          <w:tcPr>
            <w:tcW w:w="3242" w:type="dxa"/>
            <w:tcBorders>
              <w:bottom w:val="nil"/>
            </w:tcBorders>
            <w:shd w:val="clear" w:color="auto" w:fill="auto"/>
          </w:tcPr>
          <w:p w:rsidR="00440B62" w:rsidRPr="00E37242" w:rsidRDefault="00440B62" w:rsidP="00440B62">
            <w:pPr>
              <w:spacing w:after="0" w:line="240" w:lineRule="auto"/>
              <w:ind w:left="-663" w:firstLine="663"/>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MVPA (average min/ day)</w:t>
            </w:r>
          </w:p>
        </w:tc>
        <w:tc>
          <w:tcPr>
            <w:tcW w:w="1618" w:type="dxa"/>
            <w:tcBorders>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27.0 (16.2, 41.3)</w:t>
            </w:r>
          </w:p>
        </w:tc>
        <w:tc>
          <w:tcPr>
            <w:tcW w:w="1620" w:type="dxa"/>
            <w:tcBorders>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34.1 (20.3, 52.1)</w:t>
            </w:r>
          </w:p>
        </w:tc>
        <w:tc>
          <w:tcPr>
            <w:tcW w:w="1530" w:type="dxa"/>
            <w:tcBorders>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134, 165</w:t>
            </w:r>
          </w:p>
        </w:tc>
        <w:tc>
          <w:tcPr>
            <w:tcW w:w="1620" w:type="dxa"/>
            <w:tcBorders>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26.2 (16.2, 38.2)</w:t>
            </w:r>
          </w:p>
        </w:tc>
        <w:tc>
          <w:tcPr>
            <w:tcW w:w="1620" w:type="dxa"/>
            <w:tcBorders>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35.5 (21.2, 57.2)</w:t>
            </w:r>
          </w:p>
        </w:tc>
        <w:tc>
          <w:tcPr>
            <w:tcW w:w="1620" w:type="dxa"/>
            <w:tcBorders>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r w:rsidRPr="00E37242">
              <w:rPr>
                <w:sz w:val="20"/>
                <w:szCs w:val="20"/>
              </w:rPr>
              <w:t xml:space="preserve">.625, </w:t>
            </w:r>
            <w:r>
              <w:rPr>
                <w:sz w:val="20"/>
                <w:szCs w:val="20"/>
              </w:rPr>
              <w:t>0</w:t>
            </w:r>
            <w:r w:rsidRPr="00E37242">
              <w:rPr>
                <w:sz w:val="20"/>
                <w:szCs w:val="20"/>
              </w:rPr>
              <w:t>.249</w:t>
            </w:r>
          </w:p>
        </w:tc>
      </w:tr>
      <w:tr w:rsidR="00440B62" w:rsidRPr="00E37242" w:rsidTr="00AC2E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vMerge/>
            <w:tcBorders>
              <w:top w:val="nil"/>
              <w:bottom w:val="nil"/>
            </w:tcBorders>
            <w:shd w:val="clear" w:color="auto" w:fill="auto"/>
          </w:tcPr>
          <w:p w:rsidR="00440B62" w:rsidRPr="00E37242" w:rsidRDefault="00440B62" w:rsidP="00440B62">
            <w:pPr>
              <w:spacing w:after="0" w:line="240" w:lineRule="auto"/>
              <w:ind w:left="-663" w:firstLine="663"/>
              <w:rPr>
                <w:sz w:val="20"/>
                <w:szCs w:val="20"/>
              </w:rPr>
            </w:pPr>
          </w:p>
        </w:tc>
        <w:tc>
          <w:tcPr>
            <w:tcW w:w="3242" w:type="dxa"/>
            <w:tcBorders>
              <w:top w:val="nil"/>
              <w:bottom w:val="nil"/>
            </w:tcBorders>
            <w:shd w:val="clear" w:color="auto" w:fill="auto"/>
          </w:tcPr>
          <w:p w:rsidR="00440B62" w:rsidRPr="00E37242" w:rsidRDefault="00440B62" w:rsidP="00440B62">
            <w:pPr>
              <w:spacing w:after="0" w:line="240" w:lineRule="auto"/>
              <w:ind w:left="-663" w:firstLine="663"/>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 xml:space="preserve">Sedentary (average min/day) </w:t>
            </w:r>
          </w:p>
        </w:tc>
        <w:tc>
          <w:tcPr>
            <w:tcW w:w="1618"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569.7 (85.1)</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549.1 (92.8)</w:t>
            </w:r>
          </w:p>
        </w:tc>
        <w:tc>
          <w:tcPr>
            <w:tcW w:w="153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134, 165</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554.4 (98.9)</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515.5 (105.1)</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r w:rsidRPr="00E37242">
              <w:rPr>
                <w:sz w:val="20"/>
                <w:szCs w:val="20"/>
              </w:rPr>
              <w:t xml:space="preserve">.112, </w:t>
            </w:r>
            <w:r w:rsidRPr="00300B75">
              <w:rPr>
                <w:b/>
                <w:sz w:val="20"/>
                <w:szCs w:val="20"/>
              </w:rPr>
              <w:t>0.</w:t>
            </w:r>
            <w:r w:rsidRPr="00E37242">
              <w:rPr>
                <w:b/>
                <w:sz w:val="20"/>
                <w:szCs w:val="20"/>
              </w:rPr>
              <w:t>001</w:t>
            </w:r>
          </w:p>
        </w:tc>
      </w:tr>
      <w:tr w:rsidR="00440B62" w:rsidRPr="00E37242" w:rsidTr="00AC2ECF">
        <w:tc>
          <w:tcPr>
            <w:cnfStyle w:val="001000000000" w:firstRow="0" w:lastRow="0" w:firstColumn="1" w:lastColumn="0" w:oddVBand="0" w:evenVBand="0" w:oddHBand="0" w:evenHBand="0" w:firstRowFirstColumn="0" w:firstRowLastColumn="0" w:lastRowFirstColumn="0" w:lastRowLastColumn="0"/>
            <w:tcW w:w="1800" w:type="dxa"/>
            <w:vMerge/>
            <w:tcBorders>
              <w:top w:val="nil"/>
              <w:bottom w:val="single" w:sz="4" w:space="0" w:color="666666" w:themeColor="text1" w:themeTint="99"/>
            </w:tcBorders>
            <w:shd w:val="clear" w:color="auto" w:fill="auto"/>
          </w:tcPr>
          <w:p w:rsidR="00440B62" w:rsidRPr="00E37242" w:rsidRDefault="00440B62" w:rsidP="00440B62">
            <w:pPr>
              <w:spacing w:after="0" w:line="240" w:lineRule="auto"/>
              <w:ind w:left="-663" w:firstLine="663"/>
              <w:rPr>
                <w:sz w:val="20"/>
                <w:szCs w:val="20"/>
              </w:rPr>
            </w:pPr>
          </w:p>
        </w:tc>
        <w:tc>
          <w:tcPr>
            <w:tcW w:w="3242" w:type="dxa"/>
            <w:tcBorders>
              <w:top w:val="nil"/>
              <w:bottom w:val="single" w:sz="4" w:space="0" w:color="666666" w:themeColor="text1" w:themeTint="99"/>
            </w:tcBorders>
            <w:shd w:val="clear" w:color="auto" w:fill="auto"/>
          </w:tcPr>
          <w:p w:rsidR="00440B62" w:rsidRPr="00E37242" w:rsidRDefault="00440B62" w:rsidP="00440B62">
            <w:pPr>
              <w:spacing w:after="0" w:line="240" w:lineRule="auto"/>
              <w:ind w:left="-663" w:firstLine="663"/>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E37242">
              <w:rPr>
                <w:sz w:val="20"/>
                <w:szCs w:val="20"/>
              </w:rPr>
              <w:t>Weartime</w:t>
            </w:r>
            <w:proofErr w:type="spellEnd"/>
            <w:r w:rsidRPr="00E37242">
              <w:rPr>
                <w:sz w:val="20"/>
                <w:szCs w:val="20"/>
              </w:rPr>
              <w:t xml:space="preserve"> (average min/day)</w:t>
            </w:r>
          </w:p>
        </w:tc>
        <w:tc>
          <w:tcPr>
            <w:tcW w:w="1618" w:type="dxa"/>
            <w:tcBorders>
              <w:top w:val="nil"/>
              <w:bottom w:val="single" w:sz="4" w:space="0" w:color="666666" w:themeColor="text1" w:themeTint="99"/>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903.3 (90.7)</w:t>
            </w:r>
          </w:p>
        </w:tc>
        <w:tc>
          <w:tcPr>
            <w:tcW w:w="1620" w:type="dxa"/>
            <w:tcBorders>
              <w:top w:val="nil"/>
              <w:bottom w:val="single" w:sz="4" w:space="0" w:color="666666" w:themeColor="text1" w:themeTint="99"/>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905.3 (89.3)</w:t>
            </w:r>
          </w:p>
        </w:tc>
        <w:tc>
          <w:tcPr>
            <w:tcW w:w="1530" w:type="dxa"/>
            <w:tcBorders>
              <w:top w:val="nil"/>
              <w:bottom w:val="single" w:sz="4" w:space="0" w:color="666666" w:themeColor="text1" w:themeTint="99"/>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134, 165</w:t>
            </w:r>
          </w:p>
        </w:tc>
        <w:tc>
          <w:tcPr>
            <w:tcW w:w="1620" w:type="dxa"/>
            <w:tcBorders>
              <w:top w:val="nil"/>
              <w:bottom w:val="single" w:sz="4" w:space="0" w:color="666666" w:themeColor="text1" w:themeTint="99"/>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898.9 (95.9)</w:t>
            </w:r>
          </w:p>
        </w:tc>
        <w:tc>
          <w:tcPr>
            <w:tcW w:w="1620" w:type="dxa"/>
            <w:tcBorders>
              <w:top w:val="nil"/>
              <w:bottom w:val="single" w:sz="4" w:space="0" w:color="666666" w:themeColor="text1" w:themeTint="99"/>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879.1 (100.8)</w:t>
            </w:r>
          </w:p>
        </w:tc>
        <w:tc>
          <w:tcPr>
            <w:tcW w:w="1620" w:type="dxa"/>
            <w:tcBorders>
              <w:top w:val="nil"/>
              <w:bottom w:val="single" w:sz="4" w:space="0" w:color="666666" w:themeColor="text1" w:themeTint="99"/>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r w:rsidRPr="00E37242">
              <w:rPr>
                <w:sz w:val="20"/>
                <w:szCs w:val="20"/>
              </w:rPr>
              <w:t xml:space="preserve">.656, </w:t>
            </w:r>
            <w:r w:rsidRPr="00300B75">
              <w:rPr>
                <w:b/>
                <w:sz w:val="20"/>
                <w:szCs w:val="20"/>
              </w:rPr>
              <w:t>0.</w:t>
            </w:r>
            <w:r w:rsidRPr="00E37242">
              <w:rPr>
                <w:b/>
                <w:sz w:val="20"/>
                <w:szCs w:val="20"/>
              </w:rPr>
              <w:t>008</w:t>
            </w:r>
          </w:p>
        </w:tc>
      </w:tr>
      <w:tr w:rsidR="00440B62" w:rsidRPr="00E37242" w:rsidTr="00AC2E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vMerge w:val="restart"/>
            <w:tcBorders>
              <w:bottom w:val="nil"/>
            </w:tcBorders>
            <w:shd w:val="clear" w:color="auto" w:fill="auto"/>
          </w:tcPr>
          <w:p w:rsidR="00440B62" w:rsidRPr="00E37242" w:rsidRDefault="00440B62" w:rsidP="00440B62">
            <w:pPr>
              <w:spacing w:after="0" w:line="240" w:lineRule="auto"/>
              <w:rPr>
                <w:sz w:val="20"/>
                <w:szCs w:val="20"/>
              </w:rPr>
            </w:pPr>
            <w:r w:rsidRPr="00E37242">
              <w:rPr>
                <w:sz w:val="20"/>
                <w:szCs w:val="20"/>
              </w:rPr>
              <w:t>Sociodemographic</w:t>
            </w:r>
          </w:p>
        </w:tc>
        <w:tc>
          <w:tcPr>
            <w:tcW w:w="3242" w:type="dxa"/>
            <w:tcBorders>
              <w:bottom w:val="nil"/>
            </w:tcBorders>
            <w:shd w:val="clear" w:color="auto" w:fill="auto"/>
          </w:tcPr>
          <w:p w:rsidR="00440B62" w:rsidRPr="00E37242"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highlight w:val="magenta"/>
              </w:rPr>
            </w:pPr>
            <w:r w:rsidRPr="00E37242">
              <w:rPr>
                <w:sz w:val="20"/>
                <w:szCs w:val="20"/>
              </w:rPr>
              <w:t xml:space="preserve">Ethnicity (% Caucasian mother and father) </w:t>
            </w:r>
          </w:p>
        </w:tc>
        <w:tc>
          <w:tcPr>
            <w:tcW w:w="1618" w:type="dxa"/>
            <w:tcBorders>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218 (85.2%)</w:t>
            </w:r>
          </w:p>
        </w:tc>
        <w:tc>
          <w:tcPr>
            <w:tcW w:w="1620" w:type="dxa"/>
            <w:tcBorders>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186 (84.9%)</w:t>
            </w:r>
          </w:p>
        </w:tc>
        <w:tc>
          <w:tcPr>
            <w:tcW w:w="1530" w:type="dxa"/>
            <w:tcBorders>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1,158, 1,235</w:t>
            </w:r>
          </w:p>
        </w:tc>
        <w:tc>
          <w:tcPr>
            <w:tcW w:w="1620" w:type="dxa"/>
            <w:tcBorders>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931 (80.4%)</w:t>
            </w:r>
          </w:p>
        </w:tc>
        <w:tc>
          <w:tcPr>
            <w:tcW w:w="1620" w:type="dxa"/>
            <w:tcBorders>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1,033 (83.6%)</w:t>
            </w:r>
          </w:p>
        </w:tc>
        <w:tc>
          <w:tcPr>
            <w:tcW w:w="1620" w:type="dxa"/>
            <w:tcBorders>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r w:rsidRPr="00E37242">
              <w:rPr>
                <w:sz w:val="20"/>
                <w:szCs w:val="20"/>
              </w:rPr>
              <w:t xml:space="preserve">.077, </w:t>
            </w:r>
            <w:r>
              <w:rPr>
                <w:sz w:val="20"/>
                <w:szCs w:val="20"/>
              </w:rPr>
              <w:t>0</w:t>
            </w:r>
            <w:r w:rsidRPr="00E37242">
              <w:rPr>
                <w:sz w:val="20"/>
                <w:szCs w:val="20"/>
              </w:rPr>
              <w:t>.633</w:t>
            </w:r>
          </w:p>
        </w:tc>
      </w:tr>
      <w:tr w:rsidR="00440B62" w:rsidRPr="00E37242" w:rsidTr="00AC2ECF">
        <w:tc>
          <w:tcPr>
            <w:cnfStyle w:val="001000000000" w:firstRow="0" w:lastRow="0" w:firstColumn="1" w:lastColumn="0" w:oddVBand="0" w:evenVBand="0" w:oddHBand="0" w:evenHBand="0" w:firstRowFirstColumn="0" w:firstRowLastColumn="0" w:lastRowFirstColumn="0" w:lastRowLastColumn="0"/>
            <w:tcW w:w="1800" w:type="dxa"/>
            <w:vMerge/>
            <w:tcBorders>
              <w:top w:val="nil"/>
              <w:bottom w:val="nil"/>
            </w:tcBorders>
            <w:shd w:val="clear" w:color="auto" w:fill="auto"/>
          </w:tcPr>
          <w:p w:rsidR="00440B62" w:rsidRPr="00E37242" w:rsidRDefault="00440B62" w:rsidP="00440B62">
            <w:pPr>
              <w:spacing w:after="0" w:line="240" w:lineRule="auto"/>
              <w:rPr>
                <w:sz w:val="20"/>
                <w:szCs w:val="20"/>
              </w:rPr>
            </w:pPr>
          </w:p>
        </w:tc>
        <w:tc>
          <w:tcPr>
            <w:tcW w:w="3242" w:type="dxa"/>
            <w:tcBorders>
              <w:top w:val="nil"/>
              <w:bottom w:val="nil"/>
            </w:tcBorders>
            <w:shd w:val="clear" w:color="auto" w:fill="auto"/>
          </w:tcPr>
          <w:p w:rsidR="00440B62" w:rsidRPr="00E37242" w:rsidRDefault="00440B62" w:rsidP="00440B62">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Mother’s education (university vs no university)</w:t>
            </w:r>
          </w:p>
        </w:tc>
        <w:tc>
          <w:tcPr>
            <w:tcW w:w="1618"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70 (27.3 %)</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65 (29.7%)</w:t>
            </w:r>
          </w:p>
        </w:tc>
        <w:tc>
          <w:tcPr>
            <w:tcW w:w="153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738, 845</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122 (16.5%)</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144 (17.0%)</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E37242">
              <w:rPr>
                <w:b/>
                <w:sz w:val="20"/>
                <w:szCs w:val="20"/>
              </w:rPr>
              <w:t>&lt;</w:t>
            </w:r>
            <w:r>
              <w:rPr>
                <w:b/>
                <w:sz w:val="20"/>
                <w:szCs w:val="20"/>
              </w:rPr>
              <w:t>0</w:t>
            </w:r>
            <w:r w:rsidRPr="00E37242">
              <w:rPr>
                <w:b/>
                <w:sz w:val="20"/>
                <w:szCs w:val="20"/>
              </w:rPr>
              <w:t>.001, &lt;</w:t>
            </w:r>
            <w:r>
              <w:rPr>
                <w:b/>
                <w:sz w:val="20"/>
                <w:szCs w:val="20"/>
              </w:rPr>
              <w:t>0</w:t>
            </w:r>
            <w:r w:rsidRPr="00E37242">
              <w:rPr>
                <w:b/>
                <w:sz w:val="20"/>
                <w:szCs w:val="20"/>
              </w:rPr>
              <w:t>.001</w:t>
            </w:r>
          </w:p>
        </w:tc>
      </w:tr>
      <w:tr w:rsidR="00440B62" w:rsidRPr="00E37242" w:rsidTr="00AC2E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vMerge/>
            <w:tcBorders>
              <w:top w:val="nil"/>
              <w:bottom w:val="nil"/>
            </w:tcBorders>
            <w:shd w:val="clear" w:color="auto" w:fill="auto"/>
          </w:tcPr>
          <w:p w:rsidR="00440B62" w:rsidRPr="00E37242" w:rsidRDefault="00440B62" w:rsidP="00440B62">
            <w:pPr>
              <w:spacing w:after="0" w:line="240" w:lineRule="auto"/>
              <w:rPr>
                <w:sz w:val="20"/>
                <w:szCs w:val="20"/>
              </w:rPr>
            </w:pPr>
          </w:p>
        </w:tc>
        <w:tc>
          <w:tcPr>
            <w:tcW w:w="3242" w:type="dxa"/>
            <w:tcBorders>
              <w:top w:val="nil"/>
              <w:bottom w:val="nil"/>
            </w:tcBorders>
            <w:shd w:val="clear" w:color="auto" w:fill="auto"/>
          </w:tcPr>
          <w:p w:rsidR="00440B62" w:rsidRPr="00E37242"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i/>
                <w:sz w:val="20"/>
                <w:szCs w:val="20"/>
              </w:rPr>
            </w:pPr>
            <w:r w:rsidRPr="00E37242">
              <w:rPr>
                <w:sz w:val="20"/>
                <w:szCs w:val="20"/>
              </w:rPr>
              <w:t>Education (university vs no university)</w:t>
            </w:r>
          </w:p>
        </w:tc>
        <w:tc>
          <w:tcPr>
            <w:tcW w:w="1618"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89 (34.8%)</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52 (23.7%)</w:t>
            </w:r>
          </w:p>
        </w:tc>
        <w:tc>
          <w:tcPr>
            <w:tcW w:w="153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337, 289</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89 (26.4%)</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64 (22.2%)</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300B75">
              <w:rPr>
                <w:b/>
                <w:sz w:val="20"/>
                <w:szCs w:val="20"/>
              </w:rPr>
              <w:t>0.028</w:t>
            </w:r>
            <w:r w:rsidRPr="00E37242">
              <w:rPr>
                <w:sz w:val="20"/>
                <w:szCs w:val="20"/>
              </w:rPr>
              <w:t xml:space="preserve">, </w:t>
            </w:r>
            <w:r>
              <w:rPr>
                <w:sz w:val="20"/>
                <w:szCs w:val="20"/>
              </w:rPr>
              <w:t>0</w:t>
            </w:r>
            <w:r w:rsidRPr="00E37242">
              <w:rPr>
                <w:sz w:val="20"/>
                <w:szCs w:val="20"/>
              </w:rPr>
              <w:t>.671</w:t>
            </w:r>
          </w:p>
        </w:tc>
      </w:tr>
      <w:tr w:rsidR="00440B62" w:rsidRPr="00E37242" w:rsidTr="00AC2ECF">
        <w:tc>
          <w:tcPr>
            <w:cnfStyle w:val="001000000000" w:firstRow="0" w:lastRow="0" w:firstColumn="1" w:lastColumn="0" w:oddVBand="0" w:evenVBand="0" w:oddHBand="0" w:evenHBand="0" w:firstRowFirstColumn="0" w:firstRowLastColumn="0" w:lastRowFirstColumn="0" w:lastRowLastColumn="0"/>
            <w:tcW w:w="1800" w:type="dxa"/>
            <w:vMerge/>
            <w:tcBorders>
              <w:top w:val="nil"/>
              <w:bottom w:val="nil"/>
            </w:tcBorders>
            <w:shd w:val="clear" w:color="auto" w:fill="auto"/>
          </w:tcPr>
          <w:p w:rsidR="00440B62" w:rsidRPr="00E37242" w:rsidRDefault="00440B62" w:rsidP="00440B62">
            <w:pPr>
              <w:spacing w:after="0" w:line="240" w:lineRule="auto"/>
              <w:rPr>
                <w:sz w:val="20"/>
                <w:szCs w:val="20"/>
              </w:rPr>
            </w:pPr>
          </w:p>
        </w:tc>
        <w:tc>
          <w:tcPr>
            <w:tcW w:w="3242" w:type="dxa"/>
            <w:tcBorders>
              <w:top w:val="nil"/>
              <w:bottom w:val="nil"/>
            </w:tcBorders>
            <w:shd w:val="clear" w:color="auto" w:fill="auto"/>
          </w:tcPr>
          <w:p w:rsidR="00440B62" w:rsidRPr="00E37242" w:rsidRDefault="00440B62" w:rsidP="00440B62">
            <w:pPr>
              <w:spacing w:after="0" w:line="240" w:lineRule="auto"/>
              <w:cnfStyle w:val="000000000000" w:firstRow="0" w:lastRow="0" w:firstColumn="0" w:lastColumn="0" w:oddVBand="0" w:evenVBand="0" w:oddHBand="0" w:evenHBand="0" w:firstRowFirstColumn="0" w:firstRowLastColumn="0" w:lastRowFirstColumn="0" w:lastRowLastColumn="0"/>
              <w:rPr>
                <w:i/>
                <w:sz w:val="20"/>
                <w:szCs w:val="20"/>
              </w:rPr>
            </w:pPr>
            <w:r w:rsidRPr="00E37242">
              <w:rPr>
                <w:sz w:val="20"/>
                <w:szCs w:val="20"/>
              </w:rPr>
              <w:t>Studying/Working Status (vs neither)</w:t>
            </w:r>
          </w:p>
        </w:tc>
        <w:tc>
          <w:tcPr>
            <w:tcW w:w="1618"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53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351, 320</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b/>
                <w:sz w:val="20"/>
                <w:szCs w:val="20"/>
              </w:rPr>
              <w:t>&lt;</w:t>
            </w:r>
            <w:r>
              <w:rPr>
                <w:b/>
                <w:sz w:val="20"/>
                <w:szCs w:val="20"/>
              </w:rPr>
              <w:t>0</w:t>
            </w:r>
            <w:r w:rsidRPr="00E37242">
              <w:rPr>
                <w:b/>
                <w:sz w:val="20"/>
                <w:szCs w:val="20"/>
              </w:rPr>
              <w:t>.001</w:t>
            </w:r>
            <w:r w:rsidRPr="00E37242">
              <w:rPr>
                <w:sz w:val="20"/>
                <w:szCs w:val="20"/>
              </w:rPr>
              <w:t xml:space="preserve">, </w:t>
            </w:r>
            <w:r>
              <w:rPr>
                <w:sz w:val="20"/>
                <w:szCs w:val="20"/>
              </w:rPr>
              <w:t>0</w:t>
            </w:r>
            <w:r w:rsidRPr="00E37242">
              <w:rPr>
                <w:sz w:val="20"/>
                <w:szCs w:val="20"/>
              </w:rPr>
              <w:t>.997</w:t>
            </w:r>
          </w:p>
        </w:tc>
      </w:tr>
      <w:tr w:rsidR="00440B62" w:rsidRPr="00E37242" w:rsidTr="00AC2E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vMerge/>
            <w:tcBorders>
              <w:top w:val="nil"/>
              <w:bottom w:val="nil"/>
            </w:tcBorders>
            <w:shd w:val="clear" w:color="auto" w:fill="auto"/>
          </w:tcPr>
          <w:p w:rsidR="00440B62" w:rsidRPr="00E37242" w:rsidRDefault="00440B62" w:rsidP="00440B62">
            <w:pPr>
              <w:spacing w:after="0" w:line="240" w:lineRule="auto"/>
              <w:jc w:val="right"/>
              <w:rPr>
                <w:i/>
                <w:sz w:val="20"/>
                <w:szCs w:val="20"/>
              </w:rPr>
            </w:pPr>
          </w:p>
        </w:tc>
        <w:tc>
          <w:tcPr>
            <w:tcW w:w="3242" w:type="dxa"/>
            <w:tcBorders>
              <w:top w:val="nil"/>
              <w:bottom w:val="nil"/>
            </w:tcBorders>
            <w:shd w:val="clear" w:color="auto" w:fill="auto"/>
          </w:tcPr>
          <w:p w:rsidR="00440B62" w:rsidRPr="00E37242" w:rsidRDefault="00440B62" w:rsidP="00440B62">
            <w:pPr>
              <w:spacing w:after="0" w:line="240"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E37242">
              <w:rPr>
                <w:i/>
                <w:sz w:val="20"/>
                <w:szCs w:val="20"/>
              </w:rPr>
              <w:t>Part-time</w:t>
            </w:r>
          </w:p>
        </w:tc>
        <w:tc>
          <w:tcPr>
            <w:tcW w:w="1618"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42 (16.4%)</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31 (14.2%)</w:t>
            </w:r>
          </w:p>
        </w:tc>
        <w:tc>
          <w:tcPr>
            <w:tcW w:w="153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69 (19.7%)</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46 (14.4%)</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440B62" w:rsidRPr="00E37242" w:rsidTr="00AC2ECF">
        <w:tc>
          <w:tcPr>
            <w:cnfStyle w:val="001000000000" w:firstRow="0" w:lastRow="0" w:firstColumn="1" w:lastColumn="0" w:oddVBand="0" w:evenVBand="0" w:oddHBand="0" w:evenHBand="0" w:firstRowFirstColumn="0" w:firstRowLastColumn="0" w:lastRowFirstColumn="0" w:lastRowLastColumn="0"/>
            <w:tcW w:w="1800" w:type="dxa"/>
            <w:vMerge/>
            <w:tcBorders>
              <w:top w:val="nil"/>
              <w:bottom w:val="nil"/>
            </w:tcBorders>
            <w:shd w:val="clear" w:color="auto" w:fill="auto"/>
          </w:tcPr>
          <w:p w:rsidR="00440B62" w:rsidRPr="00E37242" w:rsidRDefault="00440B62" w:rsidP="00440B62">
            <w:pPr>
              <w:spacing w:after="0" w:line="240" w:lineRule="auto"/>
              <w:jc w:val="right"/>
              <w:rPr>
                <w:i/>
                <w:sz w:val="20"/>
                <w:szCs w:val="20"/>
              </w:rPr>
            </w:pPr>
          </w:p>
        </w:tc>
        <w:tc>
          <w:tcPr>
            <w:tcW w:w="3242" w:type="dxa"/>
            <w:tcBorders>
              <w:top w:val="nil"/>
              <w:bottom w:val="nil"/>
            </w:tcBorders>
            <w:shd w:val="clear" w:color="auto" w:fill="auto"/>
          </w:tcPr>
          <w:p w:rsidR="00440B62" w:rsidRPr="00E37242" w:rsidRDefault="00440B62" w:rsidP="00440B62">
            <w:pPr>
              <w:spacing w:after="0" w:line="240"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E37242">
              <w:rPr>
                <w:i/>
                <w:sz w:val="20"/>
                <w:szCs w:val="20"/>
              </w:rPr>
              <w:t>Full time studying</w:t>
            </w:r>
          </w:p>
        </w:tc>
        <w:tc>
          <w:tcPr>
            <w:tcW w:w="1618"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112 (43.8%)</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67 (30.6%)</w:t>
            </w:r>
          </w:p>
        </w:tc>
        <w:tc>
          <w:tcPr>
            <w:tcW w:w="153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92 (26.2%)</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95 (29.7%)</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440B62" w:rsidRPr="00E37242" w:rsidTr="00AC2E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vMerge/>
            <w:tcBorders>
              <w:top w:val="nil"/>
              <w:bottom w:val="nil"/>
            </w:tcBorders>
            <w:shd w:val="clear" w:color="auto" w:fill="auto"/>
          </w:tcPr>
          <w:p w:rsidR="00440B62" w:rsidRPr="00E37242" w:rsidRDefault="00440B62" w:rsidP="00440B62">
            <w:pPr>
              <w:spacing w:after="0" w:line="240" w:lineRule="auto"/>
              <w:jc w:val="right"/>
              <w:rPr>
                <w:i/>
                <w:sz w:val="20"/>
                <w:szCs w:val="20"/>
              </w:rPr>
            </w:pPr>
          </w:p>
        </w:tc>
        <w:tc>
          <w:tcPr>
            <w:tcW w:w="3242" w:type="dxa"/>
            <w:tcBorders>
              <w:top w:val="nil"/>
              <w:bottom w:val="nil"/>
            </w:tcBorders>
            <w:shd w:val="clear" w:color="auto" w:fill="auto"/>
          </w:tcPr>
          <w:p w:rsidR="00440B62" w:rsidRPr="00E37242" w:rsidRDefault="00440B62" w:rsidP="00440B62">
            <w:pPr>
              <w:spacing w:after="0" w:line="240" w:lineRule="auto"/>
              <w:jc w:val="right"/>
              <w:cnfStyle w:val="000000100000" w:firstRow="0" w:lastRow="0" w:firstColumn="0" w:lastColumn="0" w:oddVBand="0" w:evenVBand="0" w:oddHBand="1" w:evenHBand="0" w:firstRowFirstColumn="0" w:firstRowLastColumn="0" w:lastRowFirstColumn="0" w:lastRowLastColumn="0"/>
              <w:rPr>
                <w:i/>
                <w:sz w:val="20"/>
                <w:szCs w:val="20"/>
              </w:rPr>
            </w:pPr>
            <w:r w:rsidRPr="00E37242">
              <w:rPr>
                <w:i/>
                <w:sz w:val="20"/>
                <w:szCs w:val="20"/>
              </w:rPr>
              <w:t>Full time working</w:t>
            </w:r>
          </w:p>
        </w:tc>
        <w:tc>
          <w:tcPr>
            <w:tcW w:w="1618"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81 (31.6%)</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89 (40.6%)</w:t>
            </w:r>
          </w:p>
        </w:tc>
        <w:tc>
          <w:tcPr>
            <w:tcW w:w="153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145 (41.3%)</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131 (40.9%)</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440B62" w:rsidRPr="00E37242" w:rsidTr="00AC2ECF">
        <w:tc>
          <w:tcPr>
            <w:cnfStyle w:val="001000000000" w:firstRow="0" w:lastRow="0" w:firstColumn="1" w:lastColumn="0" w:oddVBand="0" w:evenVBand="0" w:oddHBand="0" w:evenHBand="0" w:firstRowFirstColumn="0" w:firstRowLastColumn="0" w:lastRowFirstColumn="0" w:lastRowLastColumn="0"/>
            <w:tcW w:w="1800" w:type="dxa"/>
            <w:vMerge/>
            <w:tcBorders>
              <w:top w:val="nil"/>
              <w:bottom w:val="nil"/>
            </w:tcBorders>
            <w:shd w:val="clear" w:color="auto" w:fill="auto"/>
          </w:tcPr>
          <w:p w:rsidR="00440B62" w:rsidRPr="00E37242" w:rsidRDefault="00440B62" w:rsidP="00440B62">
            <w:pPr>
              <w:spacing w:after="0" w:line="240" w:lineRule="auto"/>
              <w:rPr>
                <w:sz w:val="20"/>
                <w:szCs w:val="20"/>
              </w:rPr>
            </w:pPr>
          </w:p>
        </w:tc>
        <w:tc>
          <w:tcPr>
            <w:tcW w:w="3242" w:type="dxa"/>
            <w:tcBorders>
              <w:top w:val="nil"/>
              <w:bottom w:val="nil"/>
            </w:tcBorders>
            <w:shd w:val="clear" w:color="auto" w:fill="auto"/>
          </w:tcPr>
          <w:p w:rsidR="00440B62" w:rsidRPr="00E37242" w:rsidRDefault="00440B62" w:rsidP="00440B62">
            <w:pPr>
              <w:spacing w:after="0" w:line="240" w:lineRule="auto"/>
              <w:cnfStyle w:val="000000000000" w:firstRow="0" w:lastRow="0" w:firstColumn="0" w:lastColumn="0" w:oddVBand="0" w:evenVBand="0" w:oddHBand="0" w:evenHBand="0" w:firstRowFirstColumn="0" w:firstRowLastColumn="0" w:lastRowFirstColumn="0" w:lastRowLastColumn="0"/>
              <w:rPr>
                <w:i/>
                <w:sz w:val="20"/>
                <w:szCs w:val="20"/>
              </w:rPr>
            </w:pPr>
            <w:r w:rsidRPr="00E37242">
              <w:rPr>
                <w:sz w:val="20"/>
                <w:szCs w:val="20"/>
              </w:rPr>
              <w:t>Relationship (vs single)</w:t>
            </w:r>
          </w:p>
        </w:tc>
        <w:tc>
          <w:tcPr>
            <w:tcW w:w="1618"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53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335, 281</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b/>
                <w:sz w:val="20"/>
                <w:szCs w:val="20"/>
              </w:rPr>
              <w:t>0</w:t>
            </w:r>
            <w:r w:rsidRPr="00E37242">
              <w:rPr>
                <w:b/>
                <w:sz w:val="20"/>
                <w:szCs w:val="20"/>
              </w:rPr>
              <w:t>.003</w:t>
            </w:r>
            <w:r w:rsidRPr="00E37242">
              <w:rPr>
                <w:sz w:val="20"/>
                <w:szCs w:val="20"/>
              </w:rPr>
              <w:t xml:space="preserve">, </w:t>
            </w:r>
            <w:r>
              <w:rPr>
                <w:sz w:val="20"/>
                <w:szCs w:val="20"/>
              </w:rPr>
              <w:t>0</w:t>
            </w:r>
            <w:r w:rsidRPr="00E37242">
              <w:rPr>
                <w:sz w:val="20"/>
                <w:szCs w:val="20"/>
              </w:rPr>
              <w:t>.401</w:t>
            </w:r>
          </w:p>
        </w:tc>
      </w:tr>
      <w:tr w:rsidR="00440B62" w:rsidRPr="00E37242" w:rsidTr="00AC2E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vMerge/>
            <w:tcBorders>
              <w:top w:val="nil"/>
              <w:bottom w:val="nil"/>
            </w:tcBorders>
            <w:shd w:val="clear" w:color="auto" w:fill="auto"/>
          </w:tcPr>
          <w:p w:rsidR="00440B62" w:rsidRPr="00E37242" w:rsidRDefault="00440B62" w:rsidP="00440B62">
            <w:pPr>
              <w:spacing w:after="0" w:line="240" w:lineRule="auto"/>
              <w:jc w:val="right"/>
              <w:rPr>
                <w:i/>
                <w:sz w:val="20"/>
                <w:szCs w:val="20"/>
              </w:rPr>
            </w:pPr>
          </w:p>
        </w:tc>
        <w:tc>
          <w:tcPr>
            <w:tcW w:w="3242" w:type="dxa"/>
            <w:tcBorders>
              <w:top w:val="nil"/>
              <w:bottom w:val="nil"/>
            </w:tcBorders>
            <w:shd w:val="clear" w:color="auto" w:fill="auto"/>
          </w:tcPr>
          <w:p w:rsidR="00440B62" w:rsidRPr="00E37242" w:rsidRDefault="00440B62" w:rsidP="00440B62">
            <w:pPr>
              <w:spacing w:after="0" w:line="240" w:lineRule="auto"/>
              <w:jc w:val="right"/>
              <w:cnfStyle w:val="000000100000" w:firstRow="0" w:lastRow="0" w:firstColumn="0" w:lastColumn="0" w:oddVBand="0" w:evenVBand="0" w:oddHBand="1" w:evenHBand="0" w:firstRowFirstColumn="0" w:firstRowLastColumn="0" w:lastRowFirstColumn="0" w:lastRowLastColumn="0"/>
              <w:rPr>
                <w:i/>
                <w:sz w:val="20"/>
                <w:szCs w:val="20"/>
              </w:rPr>
            </w:pPr>
            <w:r w:rsidRPr="00E37242">
              <w:rPr>
                <w:i/>
                <w:sz w:val="20"/>
                <w:szCs w:val="20"/>
              </w:rPr>
              <w:t>Relationship not living together</w:t>
            </w:r>
          </w:p>
        </w:tc>
        <w:tc>
          <w:tcPr>
            <w:tcW w:w="1618"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90 (35.2%)</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76 (34.7%)</w:t>
            </w:r>
          </w:p>
        </w:tc>
        <w:tc>
          <w:tcPr>
            <w:tcW w:w="153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111 (33.1%)</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82 (29.2%)</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440B62" w:rsidRPr="00E37242" w:rsidTr="00AC2ECF">
        <w:tc>
          <w:tcPr>
            <w:cnfStyle w:val="001000000000" w:firstRow="0" w:lastRow="0" w:firstColumn="1" w:lastColumn="0" w:oddVBand="0" w:evenVBand="0" w:oddHBand="0" w:evenHBand="0" w:firstRowFirstColumn="0" w:firstRowLastColumn="0" w:lastRowFirstColumn="0" w:lastRowLastColumn="0"/>
            <w:tcW w:w="1800" w:type="dxa"/>
            <w:vMerge/>
            <w:tcBorders>
              <w:top w:val="nil"/>
              <w:bottom w:val="single" w:sz="4" w:space="0" w:color="666666" w:themeColor="text1" w:themeTint="99"/>
            </w:tcBorders>
            <w:shd w:val="clear" w:color="auto" w:fill="auto"/>
          </w:tcPr>
          <w:p w:rsidR="00440B62" w:rsidRPr="00E37242" w:rsidRDefault="00440B62" w:rsidP="00440B62">
            <w:pPr>
              <w:spacing w:after="0" w:line="240" w:lineRule="auto"/>
              <w:jc w:val="right"/>
              <w:rPr>
                <w:i/>
                <w:sz w:val="20"/>
                <w:szCs w:val="20"/>
              </w:rPr>
            </w:pPr>
          </w:p>
        </w:tc>
        <w:tc>
          <w:tcPr>
            <w:tcW w:w="3242" w:type="dxa"/>
            <w:tcBorders>
              <w:top w:val="nil"/>
              <w:bottom w:val="single" w:sz="4" w:space="0" w:color="666666" w:themeColor="text1" w:themeTint="99"/>
            </w:tcBorders>
            <w:shd w:val="clear" w:color="auto" w:fill="auto"/>
          </w:tcPr>
          <w:p w:rsidR="00440B62" w:rsidRPr="00E37242" w:rsidRDefault="00440B62" w:rsidP="00440B62">
            <w:pPr>
              <w:spacing w:after="0" w:line="240"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E37242">
              <w:rPr>
                <w:i/>
                <w:sz w:val="20"/>
                <w:szCs w:val="20"/>
              </w:rPr>
              <w:t>Relationship living together or married</w:t>
            </w:r>
          </w:p>
        </w:tc>
        <w:tc>
          <w:tcPr>
            <w:tcW w:w="1618" w:type="dxa"/>
            <w:tcBorders>
              <w:top w:val="nil"/>
              <w:bottom w:val="single" w:sz="4" w:space="0" w:color="666666" w:themeColor="text1" w:themeTint="99"/>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54 (21.1%)</w:t>
            </w:r>
          </w:p>
        </w:tc>
        <w:tc>
          <w:tcPr>
            <w:tcW w:w="1620" w:type="dxa"/>
            <w:tcBorders>
              <w:top w:val="nil"/>
              <w:bottom w:val="single" w:sz="4" w:space="0" w:color="666666" w:themeColor="text1" w:themeTint="99"/>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36 (16.4%)</w:t>
            </w:r>
          </w:p>
        </w:tc>
        <w:tc>
          <w:tcPr>
            <w:tcW w:w="1530" w:type="dxa"/>
            <w:tcBorders>
              <w:top w:val="nil"/>
              <w:bottom w:val="single" w:sz="4" w:space="0" w:color="666666" w:themeColor="text1" w:themeTint="99"/>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620" w:type="dxa"/>
            <w:tcBorders>
              <w:top w:val="nil"/>
              <w:bottom w:val="single" w:sz="4" w:space="0" w:color="666666" w:themeColor="text1" w:themeTint="99"/>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111 (33.1%)</w:t>
            </w:r>
          </w:p>
        </w:tc>
        <w:tc>
          <w:tcPr>
            <w:tcW w:w="1620" w:type="dxa"/>
            <w:tcBorders>
              <w:top w:val="nil"/>
              <w:bottom w:val="single" w:sz="4" w:space="0" w:color="666666" w:themeColor="text1" w:themeTint="99"/>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53 (18.9%)</w:t>
            </w:r>
          </w:p>
        </w:tc>
        <w:tc>
          <w:tcPr>
            <w:tcW w:w="1620" w:type="dxa"/>
            <w:tcBorders>
              <w:top w:val="nil"/>
              <w:bottom w:val="single" w:sz="4" w:space="0" w:color="666666" w:themeColor="text1" w:themeTint="99"/>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440B62" w:rsidRPr="00E37242" w:rsidTr="00AC2E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vMerge w:val="restart"/>
            <w:tcBorders>
              <w:bottom w:val="nil"/>
            </w:tcBorders>
            <w:shd w:val="clear" w:color="auto" w:fill="auto"/>
          </w:tcPr>
          <w:p w:rsidR="00440B62" w:rsidRPr="00E37242" w:rsidRDefault="00440B62" w:rsidP="00440B62">
            <w:pPr>
              <w:spacing w:after="0" w:line="240" w:lineRule="auto"/>
              <w:rPr>
                <w:sz w:val="20"/>
                <w:szCs w:val="20"/>
              </w:rPr>
            </w:pPr>
            <w:r w:rsidRPr="00E37242">
              <w:rPr>
                <w:sz w:val="20"/>
                <w:szCs w:val="20"/>
              </w:rPr>
              <w:t>Behavioural</w:t>
            </w:r>
          </w:p>
        </w:tc>
        <w:tc>
          <w:tcPr>
            <w:tcW w:w="3242" w:type="dxa"/>
            <w:tcBorders>
              <w:bottom w:val="nil"/>
            </w:tcBorders>
            <w:shd w:val="clear" w:color="auto" w:fill="auto"/>
          </w:tcPr>
          <w:p w:rsidR="00440B62" w:rsidRPr="00E37242"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Diet</w:t>
            </w:r>
          </w:p>
        </w:tc>
        <w:tc>
          <w:tcPr>
            <w:tcW w:w="1618" w:type="dxa"/>
            <w:tcBorders>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620" w:type="dxa"/>
            <w:tcBorders>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530" w:type="dxa"/>
            <w:tcBorders>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620" w:type="dxa"/>
            <w:tcBorders>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620" w:type="dxa"/>
            <w:tcBorders>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620" w:type="dxa"/>
            <w:tcBorders>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440B62" w:rsidRPr="00E37242" w:rsidTr="00AC2ECF">
        <w:tc>
          <w:tcPr>
            <w:cnfStyle w:val="001000000000" w:firstRow="0" w:lastRow="0" w:firstColumn="1" w:lastColumn="0" w:oddVBand="0" w:evenVBand="0" w:oddHBand="0" w:evenHBand="0" w:firstRowFirstColumn="0" w:firstRowLastColumn="0" w:lastRowFirstColumn="0" w:lastRowLastColumn="0"/>
            <w:tcW w:w="1800" w:type="dxa"/>
            <w:vMerge/>
            <w:tcBorders>
              <w:top w:val="nil"/>
              <w:bottom w:val="nil"/>
            </w:tcBorders>
            <w:shd w:val="clear" w:color="auto" w:fill="auto"/>
          </w:tcPr>
          <w:p w:rsidR="00440B62" w:rsidRPr="00E37242" w:rsidRDefault="00440B62" w:rsidP="00440B62">
            <w:pPr>
              <w:spacing w:after="0" w:line="240" w:lineRule="auto"/>
              <w:jc w:val="right"/>
              <w:rPr>
                <w:i/>
                <w:sz w:val="20"/>
                <w:szCs w:val="20"/>
              </w:rPr>
            </w:pPr>
          </w:p>
        </w:tc>
        <w:tc>
          <w:tcPr>
            <w:tcW w:w="3242" w:type="dxa"/>
            <w:tcBorders>
              <w:top w:val="nil"/>
              <w:bottom w:val="nil"/>
            </w:tcBorders>
            <w:shd w:val="clear" w:color="auto" w:fill="auto"/>
          </w:tcPr>
          <w:p w:rsidR="00440B62" w:rsidRPr="00E37242" w:rsidRDefault="00440B62" w:rsidP="00440B62">
            <w:pPr>
              <w:spacing w:after="0" w:line="240" w:lineRule="auto"/>
              <w:jc w:val="right"/>
              <w:cnfStyle w:val="000000000000" w:firstRow="0" w:lastRow="0" w:firstColumn="0" w:lastColumn="0" w:oddVBand="0" w:evenVBand="0" w:oddHBand="0" w:evenHBand="0" w:firstRowFirstColumn="0" w:firstRowLastColumn="0" w:lastRowFirstColumn="0" w:lastRowLastColumn="0"/>
              <w:rPr>
                <w:i/>
                <w:sz w:val="20"/>
                <w:szCs w:val="20"/>
              </w:rPr>
            </w:pPr>
            <w:r w:rsidRPr="00E37242">
              <w:rPr>
                <w:i/>
                <w:sz w:val="20"/>
                <w:szCs w:val="20"/>
              </w:rPr>
              <w:t xml:space="preserve">Fruit &amp; Vegetable (serves/day) </w:t>
            </w:r>
          </w:p>
        </w:tc>
        <w:tc>
          <w:tcPr>
            <w:tcW w:w="1618"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7 (1, 8)</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6 (1, 8)</w:t>
            </w:r>
          </w:p>
        </w:tc>
        <w:tc>
          <w:tcPr>
            <w:tcW w:w="153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369, 362</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7 (5, 8)</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6 (1, 8)</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r w:rsidRPr="00E37242">
              <w:rPr>
                <w:sz w:val="20"/>
                <w:szCs w:val="20"/>
              </w:rPr>
              <w:t xml:space="preserve">.754, </w:t>
            </w:r>
            <w:r>
              <w:rPr>
                <w:sz w:val="20"/>
                <w:szCs w:val="20"/>
              </w:rPr>
              <w:t>0</w:t>
            </w:r>
            <w:r w:rsidRPr="00E37242">
              <w:rPr>
                <w:sz w:val="20"/>
                <w:szCs w:val="20"/>
              </w:rPr>
              <w:t>.755</w:t>
            </w:r>
          </w:p>
        </w:tc>
      </w:tr>
      <w:tr w:rsidR="00440B62" w:rsidRPr="00E37242" w:rsidTr="00AC2E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vMerge/>
            <w:tcBorders>
              <w:top w:val="nil"/>
              <w:bottom w:val="nil"/>
            </w:tcBorders>
            <w:shd w:val="clear" w:color="auto" w:fill="auto"/>
          </w:tcPr>
          <w:p w:rsidR="00440B62" w:rsidRPr="00E37242" w:rsidRDefault="00440B62" w:rsidP="00440B62">
            <w:pPr>
              <w:spacing w:after="0" w:line="240" w:lineRule="auto"/>
              <w:jc w:val="right"/>
              <w:rPr>
                <w:i/>
                <w:sz w:val="20"/>
                <w:szCs w:val="20"/>
              </w:rPr>
            </w:pPr>
          </w:p>
        </w:tc>
        <w:tc>
          <w:tcPr>
            <w:tcW w:w="3242" w:type="dxa"/>
            <w:tcBorders>
              <w:top w:val="nil"/>
              <w:bottom w:val="nil"/>
            </w:tcBorders>
            <w:shd w:val="clear" w:color="auto" w:fill="auto"/>
          </w:tcPr>
          <w:p w:rsidR="00440B62" w:rsidRPr="00E37242" w:rsidRDefault="00440B62" w:rsidP="00440B62">
            <w:pPr>
              <w:spacing w:after="0" w:line="240" w:lineRule="auto"/>
              <w:jc w:val="right"/>
              <w:cnfStyle w:val="000000100000" w:firstRow="0" w:lastRow="0" w:firstColumn="0" w:lastColumn="0" w:oddVBand="0" w:evenVBand="0" w:oddHBand="1" w:evenHBand="0" w:firstRowFirstColumn="0" w:firstRowLastColumn="0" w:lastRowFirstColumn="0" w:lastRowLastColumn="0"/>
              <w:rPr>
                <w:i/>
                <w:sz w:val="20"/>
                <w:szCs w:val="20"/>
              </w:rPr>
            </w:pPr>
            <w:r w:rsidRPr="00E37242">
              <w:rPr>
                <w:i/>
                <w:sz w:val="20"/>
                <w:szCs w:val="20"/>
              </w:rPr>
              <w:t xml:space="preserve">Total energy (kJ/kg/day) </w:t>
            </w:r>
          </w:p>
        </w:tc>
        <w:tc>
          <w:tcPr>
            <w:tcW w:w="1618"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89.0 (66.5, 116.6)</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112.2 (83.6, 150.2)</w:t>
            </w:r>
          </w:p>
        </w:tc>
        <w:tc>
          <w:tcPr>
            <w:tcW w:w="153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274, 315</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91.5 (64.4, 116.9)</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110.5 (83.2, 147.0)</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 xml:space="preserve">1.00, </w:t>
            </w:r>
            <w:r>
              <w:rPr>
                <w:sz w:val="20"/>
                <w:szCs w:val="20"/>
              </w:rPr>
              <w:t>0</w:t>
            </w:r>
            <w:r w:rsidRPr="00E37242">
              <w:rPr>
                <w:sz w:val="20"/>
                <w:szCs w:val="20"/>
              </w:rPr>
              <w:t>.964</w:t>
            </w:r>
          </w:p>
        </w:tc>
      </w:tr>
      <w:tr w:rsidR="00440B62" w:rsidRPr="00E37242" w:rsidTr="00AC2ECF">
        <w:tc>
          <w:tcPr>
            <w:cnfStyle w:val="001000000000" w:firstRow="0" w:lastRow="0" w:firstColumn="1" w:lastColumn="0" w:oddVBand="0" w:evenVBand="0" w:oddHBand="0" w:evenHBand="0" w:firstRowFirstColumn="0" w:firstRowLastColumn="0" w:lastRowFirstColumn="0" w:lastRowLastColumn="0"/>
            <w:tcW w:w="1800" w:type="dxa"/>
            <w:vMerge/>
            <w:tcBorders>
              <w:top w:val="nil"/>
              <w:bottom w:val="nil"/>
            </w:tcBorders>
            <w:shd w:val="clear" w:color="auto" w:fill="auto"/>
          </w:tcPr>
          <w:p w:rsidR="00440B62" w:rsidRPr="00E37242" w:rsidRDefault="00440B62" w:rsidP="00440B62">
            <w:pPr>
              <w:spacing w:after="0" w:line="240" w:lineRule="auto"/>
              <w:rPr>
                <w:sz w:val="20"/>
                <w:szCs w:val="20"/>
              </w:rPr>
            </w:pPr>
          </w:p>
        </w:tc>
        <w:tc>
          <w:tcPr>
            <w:tcW w:w="3242" w:type="dxa"/>
            <w:tcBorders>
              <w:top w:val="nil"/>
              <w:bottom w:val="nil"/>
            </w:tcBorders>
            <w:shd w:val="clear" w:color="auto" w:fill="auto"/>
          </w:tcPr>
          <w:p w:rsidR="00440B62" w:rsidRPr="00E37242" w:rsidRDefault="00440B62" w:rsidP="00440B62">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Alcohol (drinks/</w:t>
            </w:r>
            <w:proofErr w:type="spellStart"/>
            <w:r w:rsidRPr="00E37242">
              <w:rPr>
                <w:sz w:val="20"/>
                <w:szCs w:val="20"/>
              </w:rPr>
              <w:t>wk</w:t>
            </w:r>
            <w:proofErr w:type="spellEnd"/>
            <w:r w:rsidRPr="00E37242">
              <w:rPr>
                <w:sz w:val="20"/>
                <w:szCs w:val="20"/>
              </w:rPr>
              <w:t xml:space="preserve">) </w:t>
            </w:r>
          </w:p>
        </w:tc>
        <w:tc>
          <w:tcPr>
            <w:tcW w:w="1618"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3.1 (0.6, 7.5)</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6 (1.3, 14.5)</w:t>
            </w:r>
          </w:p>
        </w:tc>
        <w:tc>
          <w:tcPr>
            <w:tcW w:w="153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341, 298</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2.5 (0.4, 6.8)</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9.6 (2.4, 18.0)</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r w:rsidRPr="00E37242">
              <w:rPr>
                <w:sz w:val="20"/>
                <w:szCs w:val="20"/>
              </w:rPr>
              <w:t>.222,</w:t>
            </w:r>
            <w:r>
              <w:rPr>
                <w:sz w:val="20"/>
                <w:szCs w:val="20"/>
              </w:rPr>
              <w:t xml:space="preserve"> </w:t>
            </w:r>
            <w:r w:rsidRPr="00300B75">
              <w:rPr>
                <w:b/>
                <w:sz w:val="20"/>
                <w:szCs w:val="20"/>
              </w:rPr>
              <w:t>0</w:t>
            </w:r>
            <w:r w:rsidRPr="00E37242">
              <w:rPr>
                <w:sz w:val="20"/>
                <w:szCs w:val="20"/>
              </w:rPr>
              <w:t>.</w:t>
            </w:r>
            <w:r w:rsidRPr="00E37242">
              <w:rPr>
                <w:b/>
                <w:sz w:val="20"/>
                <w:szCs w:val="20"/>
              </w:rPr>
              <w:t>011</w:t>
            </w:r>
          </w:p>
        </w:tc>
      </w:tr>
      <w:tr w:rsidR="00440B62" w:rsidRPr="00E37242" w:rsidTr="00AC2E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vMerge/>
            <w:tcBorders>
              <w:top w:val="nil"/>
              <w:bottom w:val="nil"/>
            </w:tcBorders>
            <w:shd w:val="clear" w:color="auto" w:fill="auto"/>
          </w:tcPr>
          <w:p w:rsidR="00440B62" w:rsidRPr="00E37242" w:rsidRDefault="00440B62" w:rsidP="00440B62">
            <w:pPr>
              <w:spacing w:after="0" w:line="240" w:lineRule="auto"/>
              <w:rPr>
                <w:sz w:val="20"/>
                <w:szCs w:val="20"/>
              </w:rPr>
            </w:pPr>
          </w:p>
        </w:tc>
        <w:tc>
          <w:tcPr>
            <w:tcW w:w="3242" w:type="dxa"/>
            <w:tcBorders>
              <w:top w:val="nil"/>
              <w:bottom w:val="nil"/>
            </w:tcBorders>
            <w:shd w:val="clear" w:color="auto" w:fill="auto"/>
          </w:tcPr>
          <w:p w:rsidR="00440B62" w:rsidRPr="00E37242"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 xml:space="preserve">Smoking </w:t>
            </w:r>
          </w:p>
        </w:tc>
        <w:tc>
          <w:tcPr>
            <w:tcW w:w="1618"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31 (12.1%)</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35 (16.0%)</w:t>
            </w:r>
          </w:p>
        </w:tc>
        <w:tc>
          <w:tcPr>
            <w:tcW w:w="153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347, 317</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54 (15.6%)</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67 (21.1%)</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r w:rsidRPr="00E37242">
              <w:rPr>
                <w:sz w:val="20"/>
                <w:szCs w:val="20"/>
              </w:rPr>
              <w:t xml:space="preserve">.228, </w:t>
            </w:r>
            <w:r>
              <w:rPr>
                <w:sz w:val="20"/>
                <w:szCs w:val="20"/>
              </w:rPr>
              <w:t>0</w:t>
            </w:r>
            <w:r w:rsidRPr="00E37242">
              <w:rPr>
                <w:sz w:val="20"/>
                <w:szCs w:val="20"/>
              </w:rPr>
              <w:t>.135</w:t>
            </w:r>
          </w:p>
        </w:tc>
      </w:tr>
      <w:tr w:rsidR="00440B62" w:rsidRPr="00E37242" w:rsidTr="00AC2ECF">
        <w:tc>
          <w:tcPr>
            <w:cnfStyle w:val="001000000000" w:firstRow="0" w:lastRow="0" w:firstColumn="1" w:lastColumn="0" w:oddVBand="0" w:evenVBand="0" w:oddHBand="0" w:evenHBand="0" w:firstRowFirstColumn="0" w:firstRowLastColumn="0" w:lastRowFirstColumn="0" w:lastRowLastColumn="0"/>
            <w:tcW w:w="1800" w:type="dxa"/>
            <w:vMerge/>
            <w:tcBorders>
              <w:top w:val="nil"/>
            </w:tcBorders>
            <w:shd w:val="clear" w:color="auto" w:fill="auto"/>
          </w:tcPr>
          <w:p w:rsidR="00440B62" w:rsidRPr="00E37242" w:rsidRDefault="00440B62" w:rsidP="00440B62">
            <w:pPr>
              <w:spacing w:after="0" w:line="240" w:lineRule="auto"/>
              <w:rPr>
                <w:sz w:val="20"/>
                <w:szCs w:val="20"/>
              </w:rPr>
            </w:pPr>
          </w:p>
        </w:tc>
        <w:tc>
          <w:tcPr>
            <w:tcW w:w="3242" w:type="dxa"/>
            <w:tcBorders>
              <w:top w:val="nil"/>
              <w:bottom w:val="single" w:sz="4" w:space="0" w:color="666666" w:themeColor="text1" w:themeTint="99"/>
            </w:tcBorders>
            <w:shd w:val="clear" w:color="auto" w:fill="auto"/>
          </w:tcPr>
          <w:p w:rsidR="00440B62" w:rsidRPr="00E37242" w:rsidRDefault="00440B62" w:rsidP="00440B62">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 xml:space="preserve">Sleep quality (0-16, higher scores indicate poorer sleep) </w:t>
            </w:r>
          </w:p>
        </w:tc>
        <w:tc>
          <w:tcPr>
            <w:tcW w:w="1618" w:type="dxa"/>
            <w:tcBorders>
              <w:top w:val="nil"/>
              <w:bottom w:val="single" w:sz="4" w:space="0" w:color="666666" w:themeColor="text1" w:themeTint="99"/>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4 (3, 6)</w:t>
            </w:r>
          </w:p>
        </w:tc>
        <w:tc>
          <w:tcPr>
            <w:tcW w:w="1620" w:type="dxa"/>
            <w:tcBorders>
              <w:top w:val="nil"/>
              <w:bottom w:val="single" w:sz="4" w:space="0" w:color="666666" w:themeColor="text1" w:themeTint="99"/>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4 (3, 6)</w:t>
            </w:r>
          </w:p>
        </w:tc>
        <w:tc>
          <w:tcPr>
            <w:tcW w:w="1530" w:type="dxa"/>
            <w:tcBorders>
              <w:top w:val="nil"/>
              <w:bottom w:val="single" w:sz="4" w:space="0" w:color="666666" w:themeColor="text1" w:themeTint="99"/>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297, 251</w:t>
            </w:r>
          </w:p>
        </w:tc>
        <w:tc>
          <w:tcPr>
            <w:tcW w:w="1620" w:type="dxa"/>
            <w:tcBorders>
              <w:top w:val="nil"/>
              <w:bottom w:val="single" w:sz="4" w:space="0" w:color="666666" w:themeColor="text1" w:themeTint="99"/>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5 (3, 6)</w:t>
            </w:r>
          </w:p>
        </w:tc>
        <w:tc>
          <w:tcPr>
            <w:tcW w:w="1620" w:type="dxa"/>
            <w:tcBorders>
              <w:top w:val="nil"/>
              <w:bottom w:val="single" w:sz="4" w:space="0" w:color="666666" w:themeColor="text1" w:themeTint="99"/>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4 (3, 5)</w:t>
            </w:r>
          </w:p>
        </w:tc>
        <w:tc>
          <w:tcPr>
            <w:tcW w:w="1620" w:type="dxa"/>
            <w:tcBorders>
              <w:top w:val="nil"/>
              <w:bottom w:val="single" w:sz="4" w:space="0" w:color="666666" w:themeColor="text1" w:themeTint="99"/>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r w:rsidRPr="00E37242">
              <w:rPr>
                <w:sz w:val="20"/>
                <w:szCs w:val="20"/>
              </w:rPr>
              <w:t xml:space="preserve">.143, </w:t>
            </w:r>
            <w:r>
              <w:rPr>
                <w:sz w:val="20"/>
                <w:szCs w:val="20"/>
              </w:rPr>
              <w:t>0</w:t>
            </w:r>
            <w:r w:rsidRPr="00E37242">
              <w:rPr>
                <w:sz w:val="20"/>
                <w:szCs w:val="20"/>
              </w:rPr>
              <w:t>.199</w:t>
            </w:r>
          </w:p>
        </w:tc>
      </w:tr>
      <w:tr w:rsidR="00440B62" w:rsidRPr="00E37242" w:rsidTr="00AC2E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vMerge w:val="restart"/>
            <w:shd w:val="clear" w:color="auto" w:fill="auto"/>
          </w:tcPr>
          <w:p w:rsidR="00440B62" w:rsidRPr="00E37242" w:rsidRDefault="00440B62" w:rsidP="00440B62">
            <w:pPr>
              <w:spacing w:after="0" w:line="240" w:lineRule="auto"/>
              <w:rPr>
                <w:sz w:val="20"/>
                <w:szCs w:val="20"/>
              </w:rPr>
            </w:pPr>
            <w:r w:rsidRPr="00E37242">
              <w:rPr>
                <w:sz w:val="20"/>
                <w:szCs w:val="20"/>
              </w:rPr>
              <w:t>Physical &amp; Psychological Health</w:t>
            </w:r>
          </w:p>
        </w:tc>
        <w:tc>
          <w:tcPr>
            <w:tcW w:w="3242" w:type="dxa"/>
            <w:tcBorders>
              <w:bottom w:val="nil"/>
            </w:tcBorders>
            <w:shd w:val="clear" w:color="auto" w:fill="auto"/>
          </w:tcPr>
          <w:p w:rsidR="00440B62" w:rsidRPr="00E37242"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highlight w:val="magenta"/>
              </w:rPr>
            </w:pPr>
            <w:r w:rsidRPr="00E37242">
              <w:rPr>
                <w:sz w:val="20"/>
                <w:szCs w:val="20"/>
              </w:rPr>
              <w:t>Waist Circumference (cm)</w:t>
            </w:r>
          </w:p>
        </w:tc>
        <w:tc>
          <w:tcPr>
            <w:tcW w:w="1618" w:type="dxa"/>
            <w:tcBorders>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80.0 (14.0)</w:t>
            </w:r>
          </w:p>
        </w:tc>
        <w:tc>
          <w:tcPr>
            <w:tcW w:w="1620" w:type="dxa"/>
            <w:tcBorders>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85.2 (11.2)</w:t>
            </w:r>
          </w:p>
        </w:tc>
        <w:tc>
          <w:tcPr>
            <w:tcW w:w="1530" w:type="dxa"/>
            <w:tcBorders>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274, 318</w:t>
            </w:r>
          </w:p>
        </w:tc>
        <w:tc>
          <w:tcPr>
            <w:tcW w:w="1620" w:type="dxa"/>
            <w:tcBorders>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81.5 (16.4)</w:t>
            </w:r>
          </w:p>
        </w:tc>
        <w:tc>
          <w:tcPr>
            <w:tcW w:w="1620" w:type="dxa"/>
            <w:tcBorders>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86.6 (12.4)</w:t>
            </w:r>
          </w:p>
        </w:tc>
        <w:tc>
          <w:tcPr>
            <w:tcW w:w="1620" w:type="dxa"/>
            <w:tcBorders>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r w:rsidRPr="00E37242">
              <w:rPr>
                <w:sz w:val="20"/>
                <w:szCs w:val="20"/>
              </w:rPr>
              <w:t xml:space="preserve">.251, </w:t>
            </w:r>
            <w:r>
              <w:rPr>
                <w:sz w:val="20"/>
                <w:szCs w:val="20"/>
              </w:rPr>
              <w:t>0</w:t>
            </w:r>
            <w:r w:rsidRPr="00E37242">
              <w:rPr>
                <w:sz w:val="20"/>
                <w:szCs w:val="20"/>
              </w:rPr>
              <w:t>.192</w:t>
            </w:r>
          </w:p>
        </w:tc>
      </w:tr>
      <w:tr w:rsidR="00440B62" w:rsidRPr="00E37242" w:rsidTr="00AC2ECF">
        <w:tc>
          <w:tcPr>
            <w:cnfStyle w:val="001000000000" w:firstRow="0" w:lastRow="0" w:firstColumn="1" w:lastColumn="0" w:oddVBand="0" w:evenVBand="0" w:oddHBand="0" w:evenHBand="0" w:firstRowFirstColumn="0" w:firstRowLastColumn="0" w:lastRowFirstColumn="0" w:lastRowLastColumn="0"/>
            <w:tcW w:w="1800" w:type="dxa"/>
            <w:vMerge/>
            <w:shd w:val="clear" w:color="auto" w:fill="auto"/>
          </w:tcPr>
          <w:p w:rsidR="00440B62" w:rsidRPr="00E37242" w:rsidRDefault="00440B62" w:rsidP="00440B62">
            <w:pPr>
              <w:spacing w:after="0" w:line="240" w:lineRule="auto"/>
              <w:rPr>
                <w:sz w:val="20"/>
                <w:szCs w:val="20"/>
              </w:rPr>
            </w:pPr>
          </w:p>
        </w:tc>
        <w:tc>
          <w:tcPr>
            <w:tcW w:w="3242" w:type="dxa"/>
            <w:tcBorders>
              <w:top w:val="nil"/>
              <w:bottom w:val="nil"/>
            </w:tcBorders>
            <w:shd w:val="clear" w:color="auto" w:fill="auto"/>
          </w:tcPr>
          <w:p w:rsidR="00440B62" w:rsidRPr="00E37242" w:rsidRDefault="00440B62" w:rsidP="00440B62">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 xml:space="preserve"># Diagnosed disorders (current) </w:t>
            </w:r>
          </w:p>
        </w:tc>
        <w:tc>
          <w:tcPr>
            <w:tcW w:w="1618"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2 (1, 3)</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1 (0, 2)</w:t>
            </w:r>
          </w:p>
        </w:tc>
        <w:tc>
          <w:tcPr>
            <w:tcW w:w="153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364, 337</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2 (1, 3)</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1 (0, 2)</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r w:rsidRPr="00E37242">
              <w:rPr>
                <w:sz w:val="20"/>
                <w:szCs w:val="20"/>
              </w:rPr>
              <w:t xml:space="preserve">.816, </w:t>
            </w:r>
            <w:r>
              <w:rPr>
                <w:sz w:val="20"/>
                <w:szCs w:val="20"/>
              </w:rPr>
              <w:t>0</w:t>
            </w:r>
            <w:r w:rsidRPr="00E37242">
              <w:rPr>
                <w:sz w:val="20"/>
                <w:szCs w:val="20"/>
              </w:rPr>
              <w:t>.532</w:t>
            </w:r>
          </w:p>
        </w:tc>
      </w:tr>
      <w:tr w:rsidR="00440B62" w:rsidRPr="00E37242" w:rsidTr="00AC2E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vMerge/>
            <w:shd w:val="clear" w:color="auto" w:fill="auto"/>
          </w:tcPr>
          <w:p w:rsidR="00440B62" w:rsidRPr="00E37242" w:rsidRDefault="00440B62" w:rsidP="00440B62">
            <w:pPr>
              <w:spacing w:after="0" w:line="240" w:lineRule="auto"/>
              <w:rPr>
                <w:sz w:val="20"/>
                <w:szCs w:val="20"/>
              </w:rPr>
            </w:pPr>
          </w:p>
        </w:tc>
        <w:tc>
          <w:tcPr>
            <w:tcW w:w="3242" w:type="dxa"/>
            <w:tcBorders>
              <w:top w:val="nil"/>
              <w:bottom w:val="nil"/>
            </w:tcBorders>
            <w:shd w:val="clear" w:color="auto" w:fill="auto"/>
          </w:tcPr>
          <w:p w:rsidR="00440B62" w:rsidRPr="00E37242"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 xml:space="preserve">SF-12 physical component </w:t>
            </w:r>
          </w:p>
        </w:tc>
        <w:tc>
          <w:tcPr>
            <w:tcW w:w="1618"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53.5 (6.6)</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54.8 (4.8)</w:t>
            </w:r>
          </w:p>
        </w:tc>
        <w:tc>
          <w:tcPr>
            <w:tcW w:w="153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322, 265</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52.9 (7.6)</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54.7 (5.5)</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r w:rsidRPr="00E37242">
              <w:rPr>
                <w:sz w:val="20"/>
                <w:szCs w:val="20"/>
              </w:rPr>
              <w:t xml:space="preserve">.351, </w:t>
            </w:r>
            <w:r>
              <w:rPr>
                <w:sz w:val="20"/>
                <w:szCs w:val="20"/>
              </w:rPr>
              <w:t>0</w:t>
            </w:r>
            <w:r w:rsidRPr="00E37242">
              <w:rPr>
                <w:sz w:val="20"/>
                <w:szCs w:val="20"/>
              </w:rPr>
              <w:t>.737</w:t>
            </w:r>
          </w:p>
        </w:tc>
      </w:tr>
      <w:tr w:rsidR="00440B62" w:rsidRPr="00E37242" w:rsidTr="00AC2ECF">
        <w:tc>
          <w:tcPr>
            <w:cnfStyle w:val="001000000000" w:firstRow="0" w:lastRow="0" w:firstColumn="1" w:lastColumn="0" w:oddVBand="0" w:evenVBand="0" w:oddHBand="0" w:evenHBand="0" w:firstRowFirstColumn="0" w:firstRowLastColumn="0" w:lastRowFirstColumn="0" w:lastRowLastColumn="0"/>
            <w:tcW w:w="1800" w:type="dxa"/>
            <w:vMerge/>
            <w:shd w:val="clear" w:color="auto" w:fill="auto"/>
          </w:tcPr>
          <w:p w:rsidR="00440B62" w:rsidRPr="00E37242" w:rsidRDefault="00440B62" w:rsidP="00440B62">
            <w:pPr>
              <w:spacing w:after="0" w:line="240" w:lineRule="auto"/>
              <w:rPr>
                <w:sz w:val="20"/>
                <w:szCs w:val="20"/>
              </w:rPr>
            </w:pPr>
          </w:p>
        </w:tc>
        <w:tc>
          <w:tcPr>
            <w:tcW w:w="3242" w:type="dxa"/>
            <w:tcBorders>
              <w:top w:val="nil"/>
              <w:bottom w:val="nil"/>
            </w:tcBorders>
            <w:shd w:val="clear" w:color="auto" w:fill="auto"/>
          </w:tcPr>
          <w:p w:rsidR="00440B62" w:rsidRPr="00E37242" w:rsidRDefault="00440B62" w:rsidP="00440B62">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DASS-21 (score range 0 to 42, higher scores indicate poorer mental health)</w:t>
            </w:r>
          </w:p>
        </w:tc>
        <w:tc>
          <w:tcPr>
            <w:tcW w:w="1618"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53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440B62" w:rsidRPr="00E37242" w:rsidTr="00AC2E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vMerge/>
            <w:shd w:val="clear" w:color="auto" w:fill="auto"/>
          </w:tcPr>
          <w:p w:rsidR="00440B62" w:rsidRPr="00E37242" w:rsidRDefault="00440B62" w:rsidP="00440B62">
            <w:pPr>
              <w:spacing w:after="0" w:line="240" w:lineRule="auto"/>
              <w:jc w:val="right"/>
              <w:rPr>
                <w:i/>
                <w:sz w:val="20"/>
                <w:szCs w:val="20"/>
              </w:rPr>
            </w:pPr>
          </w:p>
        </w:tc>
        <w:tc>
          <w:tcPr>
            <w:tcW w:w="3242" w:type="dxa"/>
            <w:tcBorders>
              <w:top w:val="nil"/>
              <w:bottom w:val="nil"/>
            </w:tcBorders>
            <w:shd w:val="clear" w:color="auto" w:fill="auto"/>
          </w:tcPr>
          <w:p w:rsidR="00440B62" w:rsidRPr="00E37242" w:rsidRDefault="00440B62" w:rsidP="00440B62">
            <w:pPr>
              <w:spacing w:after="0" w:line="240" w:lineRule="auto"/>
              <w:jc w:val="right"/>
              <w:cnfStyle w:val="000000100000" w:firstRow="0" w:lastRow="0" w:firstColumn="0" w:lastColumn="0" w:oddVBand="0" w:evenVBand="0" w:oddHBand="1" w:evenHBand="0" w:firstRowFirstColumn="0" w:firstRowLastColumn="0" w:lastRowFirstColumn="0" w:lastRowLastColumn="0"/>
              <w:rPr>
                <w:i/>
                <w:sz w:val="20"/>
                <w:szCs w:val="20"/>
              </w:rPr>
            </w:pPr>
            <w:r w:rsidRPr="00E37242">
              <w:rPr>
                <w:i/>
                <w:sz w:val="20"/>
                <w:szCs w:val="20"/>
              </w:rPr>
              <w:t xml:space="preserve">Depression </w:t>
            </w:r>
          </w:p>
        </w:tc>
        <w:tc>
          <w:tcPr>
            <w:tcW w:w="1618"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4 (2, 12)</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2 (0, 8)</w:t>
            </w:r>
          </w:p>
        </w:tc>
        <w:tc>
          <w:tcPr>
            <w:tcW w:w="153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333, 281</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4 (2, 12)</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2 (0, 8)</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r w:rsidRPr="00E37242">
              <w:rPr>
                <w:sz w:val="20"/>
                <w:szCs w:val="20"/>
              </w:rPr>
              <w:t xml:space="preserve">.756, </w:t>
            </w:r>
            <w:r>
              <w:rPr>
                <w:sz w:val="20"/>
                <w:szCs w:val="20"/>
              </w:rPr>
              <w:t>0</w:t>
            </w:r>
            <w:r w:rsidRPr="00E37242">
              <w:rPr>
                <w:sz w:val="20"/>
                <w:szCs w:val="20"/>
              </w:rPr>
              <w:t>.956</w:t>
            </w:r>
          </w:p>
        </w:tc>
      </w:tr>
      <w:tr w:rsidR="00440B62" w:rsidRPr="00E37242" w:rsidTr="00AC2ECF">
        <w:tc>
          <w:tcPr>
            <w:cnfStyle w:val="001000000000" w:firstRow="0" w:lastRow="0" w:firstColumn="1" w:lastColumn="0" w:oddVBand="0" w:evenVBand="0" w:oddHBand="0" w:evenHBand="0" w:firstRowFirstColumn="0" w:firstRowLastColumn="0" w:lastRowFirstColumn="0" w:lastRowLastColumn="0"/>
            <w:tcW w:w="1800" w:type="dxa"/>
            <w:vMerge/>
            <w:shd w:val="clear" w:color="auto" w:fill="auto"/>
          </w:tcPr>
          <w:p w:rsidR="00440B62" w:rsidRPr="00E37242" w:rsidRDefault="00440B62" w:rsidP="00440B62">
            <w:pPr>
              <w:spacing w:after="0" w:line="240" w:lineRule="auto"/>
              <w:jc w:val="right"/>
              <w:rPr>
                <w:i/>
                <w:sz w:val="20"/>
                <w:szCs w:val="20"/>
              </w:rPr>
            </w:pPr>
          </w:p>
        </w:tc>
        <w:tc>
          <w:tcPr>
            <w:tcW w:w="3242" w:type="dxa"/>
            <w:tcBorders>
              <w:top w:val="nil"/>
              <w:bottom w:val="nil"/>
            </w:tcBorders>
            <w:shd w:val="clear" w:color="auto" w:fill="auto"/>
          </w:tcPr>
          <w:p w:rsidR="00440B62" w:rsidRPr="00E37242" w:rsidRDefault="00440B62" w:rsidP="00440B62">
            <w:pPr>
              <w:spacing w:after="0" w:line="240" w:lineRule="auto"/>
              <w:jc w:val="right"/>
              <w:cnfStyle w:val="000000000000" w:firstRow="0" w:lastRow="0" w:firstColumn="0" w:lastColumn="0" w:oddVBand="0" w:evenVBand="0" w:oddHBand="0" w:evenHBand="0" w:firstRowFirstColumn="0" w:firstRowLastColumn="0" w:lastRowFirstColumn="0" w:lastRowLastColumn="0"/>
              <w:rPr>
                <w:i/>
                <w:sz w:val="20"/>
                <w:szCs w:val="20"/>
              </w:rPr>
            </w:pPr>
            <w:r w:rsidRPr="00E37242">
              <w:rPr>
                <w:i/>
                <w:sz w:val="20"/>
                <w:szCs w:val="20"/>
              </w:rPr>
              <w:t xml:space="preserve">Anxiety </w:t>
            </w:r>
          </w:p>
        </w:tc>
        <w:tc>
          <w:tcPr>
            <w:tcW w:w="1618"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4 (0, 8)</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2 (0, 6)</w:t>
            </w:r>
          </w:p>
        </w:tc>
        <w:tc>
          <w:tcPr>
            <w:tcW w:w="153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332, 279</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2 (0, 8)</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2 (0, 6)</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r w:rsidRPr="00E37242">
              <w:rPr>
                <w:sz w:val="20"/>
                <w:szCs w:val="20"/>
              </w:rPr>
              <w:t xml:space="preserve">.735, </w:t>
            </w:r>
            <w:r>
              <w:rPr>
                <w:sz w:val="20"/>
                <w:szCs w:val="20"/>
              </w:rPr>
              <w:t>0</w:t>
            </w:r>
            <w:r w:rsidRPr="00E37242">
              <w:rPr>
                <w:sz w:val="20"/>
                <w:szCs w:val="20"/>
              </w:rPr>
              <w:t>.864</w:t>
            </w:r>
          </w:p>
        </w:tc>
      </w:tr>
      <w:tr w:rsidR="00440B62" w:rsidRPr="00E37242" w:rsidTr="00AC2E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vMerge/>
            <w:shd w:val="clear" w:color="auto" w:fill="auto"/>
          </w:tcPr>
          <w:p w:rsidR="00440B62" w:rsidRPr="00E37242" w:rsidRDefault="00440B62" w:rsidP="00440B62">
            <w:pPr>
              <w:spacing w:after="0" w:line="240" w:lineRule="auto"/>
              <w:jc w:val="right"/>
              <w:rPr>
                <w:i/>
                <w:sz w:val="20"/>
                <w:szCs w:val="20"/>
              </w:rPr>
            </w:pPr>
          </w:p>
        </w:tc>
        <w:tc>
          <w:tcPr>
            <w:tcW w:w="3242" w:type="dxa"/>
            <w:tcBorders>
              <w:top w:val="nil"/>
              <w:bottom w:val="nil"/>
            </w:tcBorders>
            <w:shd w:val="clear" w:color="auto" w:fill="auto"/>
          </w:tcPr>
          <w:p w:rsidR="00440B62" w:rsidRPr="00E37242" w:rsidRDefault="00440B62" w:rsidP="00440B62">
            <w:pPr>
              <w:spacing w:after="0" w:line="240" w:lineRule="auto"/>
              <w:jc w:val="right"/>
              <w:cnfStyle w:val="000000100000" w:firstRow="0" w:lastRow="0" w:firstColumn="0" w:lastColumn="0" w:oddVBand="0" w:evenVBand="0" w:oddHBand="1" w:evenHBand="0" w:firstRowFirstColumn="0" w:firstRowLastColumn="0" w:lastRowFirstColumn="0" w:lastRowLastColumn="0"/>
              <w:rPr>
                <w:i/>
                <w:sz w:val="20"/>
                <w:szCs w:val="20"/>
              </w:rPr>
            </w:pPr>
            <w:r w:rsidRPr="00E37242">
              <w:rPr>
                <w:i/>
                <w:sz w:val="20"/>
                <w:szCs w:val="20"/>
              </w:rPr>
              <w:t xml:space="preserve">Stress </w:t>
            </w:r>
          </w:p>
        </w:tc>
        <w:tc>
          <w:tcPr>
            <w:tcW w:w="1618"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10 (4, 16)</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6 (2, 10)</w:t>
            </w:r>
          </w:p>
        </w:tc>
        <w:tc>
          <w:tcPr>
            <w:tcW w:w="153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331, 279</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10 (4, 16)</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6 (2, 10)</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r w:rsidRPr="00E37242">
              <w:rPr>
                <w:sz w:val="20"/>
                <w:szCs w:val="20"/>
              </w:rPr>
              <w:t xml:space="preserve">.604, </w:t>
            </w:r>
            <w:r>
              <w:rPr>
                <w:sz w:val="20"/>
                <w:szCs w:val="20"/>
              </w:rPr>
              <w:t>0</w:t>
            </w:r>
            <w:r w:rsidRPr="00E37242">
              <w:rPr>
                <w:sz w:val="20"/>
                <w:szCs w:val="20"/>
              </w:rPr>
              <w:t>.459</w:t>
            </w:r>
          </w:p>
        </w:tc>
      </w:tr>
      <w:tr w:rsidR="00440B62" w:rsidRPr="00E37242" w:rsidTr="00AC2ECF">
        <w:tc>
          <w:tcPr>
            <w:cnfStyle w:val="001000000000" w:firstRow="0" w:lastRow="0" w:firstColumn="1" w:lastColumn="0" w:oddVBand="0" w:evenVBand="0" w:oddHBand="0" w:evenHBand="0" w:firstRowFirstColumn="0" w:firstRowLastColumn="0" w:lastRowFirstColumn="0" w:lastRowLastColumn="0"/>
            <w:tcW w:w="1800" w:type="dxa"/>
            <w:vMerge/>
            <w:shd w:val="clear" w:color="auto" w:fill="auto"/>
          </w:tcPr>
          <w:p w:rsidR="00440B62" w:rsidRPr="00E37242" w:rsidRDefault="00440B62" w:rsidP="00440B62">
            <w:pPr>
              <w:spacing w:after="0" w:line="240" w:lineRule="auto"/>
              <w:rPr>
                <w:sz w:val="20"/>
                <w:szCs w:val="20"/>
              </w:rPr>
            </w:pPr>
          </w:p>
        </w:tc>
        <w:tc>
          <w:tcPr>
            <w:tcW w:w="3242" w:type="dxa"/>
            <w:tcBorders>
              <w:top w:val="nil"/>
              <w:bottom w:val="nil"/>
            </w:tcBorders>
            <w:shd w:val="clear" w:color="auto" w:fill="auto"/>
          </w:tcPr>
          <w:p w:rsidR="00440B62" w:rsidRPr="00E37242" w:rsidRDefault="00440B62" w:rsidP="00440B62">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Vigilance (</w:t>
            </w:r>
            <w:proofErr w:type="spellStart"/>
            <w:r w:rsidRPr="00E37242">
              <w:rPr>
                <w:sz w:val="20"/>
                <w:szCs w:val="20"/>
              </w:rPr>
              <w:t>Cogstate</w:t>
            </w:r>
            <w:proofErr w:type="spellEnd"/>
            <w:r w:rsidRPr="00E37242">
              <w:rPr>
                <w:sz w:val="20"/>
                <w:szCs w:val="20"/>
              </w:rPr>
              <w:t xml:space="preserve"> – Identification, log10 reaction time in seconds)</w:t>
            </w:r>
          </w:p>
        </w:tc>
        <w:tc>
          <w:tcPr>
            <w:tcW w:w="1618"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2.6 (2.6, 2.7)</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2.6 (2.6, 2.7)</w:t>
            </w:r>
          </w:p>
        </w:tc>
        <w:tc>
          <w:tcPr>
            <w:tcW w:w="153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165, 194</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2.7 (2.6, 2.7)</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2.6 (2.6, 2.7)</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r w:rsidRPr="00E37242">
              <w:rPr>
                <w:sz w:val="20"/>
                <w:szCs w:val="20"/>
              </w:rPr>
              <w:t xml:space="preserve">.078, </w:t>
            </w:r>
            <w:r w:rsidRPr="00300B75">
              <w:rPr>
                <w:b/>
                <w:sz w:val="20"/>
                <w:szCs w:val="20"/>
              </w:rPr>
              <w:t>0.</w:t>
            </w:r>
            <w:r w:rsidRPr="00E37242">
              <w:rPr>
                <w:b/>
                <w:sz w:val="20"/>
                <w:szCs w:val="20"/>
              </w:rPr>
              <w:t>028</w:t>
            </w:r>
          </w:p>
        </w:tc>
      </w:tr>
      <w:tr w:rsidR="00440B62" w:rsidRPr="00E37242" w:rsidTr="00AC2E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vMerge/>
            <w:shd w:val="clear" w:color="auto" w:fill="auto"/>
          </w:tcPr>
          <w:p w:rsidR="00440B62" w:rsidRPr="00E37242" w:rsidRDefault="00440B62" w:rsidP="00440B62">
            <w:pPr>
              <w:spacing w:after="0" w:line="240" w:lineRule="auto"/>
              <w:rPr>
                <w:sz w:val="20"/>
                <w:szCs w:val="20"/>
              </w:rPr>
            </w:pPr>
          </w:p>
        </w:tc>
        <w:tc>
          <w:tcPr>
            <w:tcW w:w="3242" w:type="dxa"/>
            <w:tcBorders>
              <w:top w:val="nil"/>
              <w:bottom w:val="nil"/>
            </w:tcBorders>
            <w:shd w:val="clear" w:color="auto" w:fill="auto"/>
          </w:tcPr>
          <w:p w:rsidR="00440B62" w:rsidRPr="00E37242" w:rsidRDefault="00440B62" w:rsidP="00440B62">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Speed of processing (</w:t>
            </w:r>
            <w:proofErr w:type="spellStart"/>
            <w:r w:rsidRPr="00E37242">
              <w:rPr>
                <w:sz w:val="20"/>
                <w:szCs w:val="20"/>
              </w:rPr>
              <w:t>Cogstate</w:t>
            </w:r>
            <w:proofErr w:type="spellEnd"/>
            <w:r w:rsidRPr="00E37242">
              <w:rPr>
                <w:sz w:val="20"/>
                <w:szCs w:val="20"/>
              </w:rPr>
              <w:t xml:space="preserve"> – Detection, log10 reaction time in seconds)</w:t>
            </w:r>
          </w:p>
        </w:tc>
        <w:tc>
          <w:tcPr>
            <w:tcW w:w="1618"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2.4 (2.4, 2.5)</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2.4 (2.4, 2.5)</w:t>
            </w:r>
          </w:p>
        </w:tc>
        <w:tc>
          <w:tcPr>
            <w:tcW w:w="153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157, 181</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2.5 (2.4, 2.5)</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37242">
              <w:rPr>
                <w:sz w:val="20"/>
                <w:szCs w:val="20"/>
              </w:rPr>
              <w:t>2.4 (2.4, 2.5)</w:t>
            </w:r>
          </w:p>
        </w:tc>
        <w:tc>
          <w:tcPr>
            <w:tcW w:w="1620" w:type="dxa"/>
            <w:tcBorders>
              <w:top w:val="nil"/>
              <w:bottom w:val="nil"/>
            </w:tcBorders>
            <w:shd w:val="clear" w:color="auto" w:fill="auto"/>
          </w:tcPr>
          <w:p w:rsidR="00440B62" w:rsidRPr="00E37242" w:rsidRDefault="00440B62" w:rsidP="00440B62">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r w:rsidRPr="00E37242">
              <w:rPr>
                <w:sz w:val="20"/>
                <w:szCs w:val="20"/>
              </w:rPr>
              <w:t xml:space="preserve">.075, </w:t>
            </w:r>
            <w:r w:rsidRPr="00300B75">
              <w:rPr>
                <w:b/>
                <w:sz w:val="20"/>
                <w:szCs w:val="20"/>
              </w:rPr>
              <w:t>0.</w:t>
            </w:r>
            <w:r w:rsidRPr="00E37242">
              <w:rPr>
                <w:b/>
                <w:sz w:val="20"/>
                <w:szCs w:val="20"/>
              </w:rPr>
              <w:t>035</w:t>
            </w:r>
          </w:p>
        </w:tc>
      </w:tr>
      <w:tr w:rsidR="00440B62" w:rsidRPr="00E37242" w:rsidTr="00AC2ECF">
        <w:tc>
          <w:tcPr>
            <w:cnfStyle w:val="001000000000" w:firstRow="0" w:lastRow="0" w:firstColumn="1" w:lastColumn="0" w:oddVBand="0" w:evenVBand="0" w:oddHBand="0" w:evenHBand="0" w:firstRowFirstColumn="0" w:firstRowLastColumn="0" w:lastRowFirstColumn="0" w:lastRowLastColumn="0"/>
            <w:tcW w:w="1800" w:type="dxa"/>
            <w:vMerge/>
            <w:shd w:val="clear" w:color="auto" w:fill="auto"/>
          </w:tcPr>
          <w:p w:rsidR="00440B62" w:rsidRPr="00E37242" w:rsidRDefault="00440B62" w:rsidP="00440B62">
            <w:pPr>
              <w:spacing w:after="0" w:line="240" w:lineRule="auto"/>
              <w:rPr>
                <w:sz w:val="20"/>
                <w:szCs w:val="20"/>
              </w:rPr>
            </w:pPr>
          </w:p>
        </w:tc>
        <w:tc>
          <w:tcPr>
            <w:tcW w:w="3242" w:type="dxa"/>
            <w:tcBorders>
              <w:top w:val="nil"/>
            </w:tcBorders>
            <w:shd w:val="clear" w:color="auto" w:fill="auto"/>
          </w:tcPr>
          <w:p w:rsidR="00440B62" w:rsidRPr="00E37242" w:rsidRDefault="00440B62" w:rsidP="00440B62">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Attention &amp; working memory (</w:t>
            </w:r>
            <w:proofErr w:type="spellStart"/>
            <w:r w:rsidRPr="00E37242">
              <w:rPr>
                <w:sz w:val="20"/>
                <w:szCs w:val="20"/>
              </w:rPr>
              <w:t>Cogstate</w:t>
            </w:r>
            <w:proofErr w:type="spellEnd"/>
            <w:r w:rsidRPr="00E37242">
              <w:rPr>
                <w:sz w:val="20"/>
                <w:szCs w:val="20"/>
              </w:rPr>
              <w:t xml:space="preserve"> – One Back, log10 reaction time in seconds) </w:t>
            </w:r>
          </w:p>
        </w:tc>
        <w:tc>
          <w:tcPr>
            <w:tcW w:w="1618" w:type="dxa"/>
            <w:tcBorders>
              <w:top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2.8 (2.8, 2.9)</w:t>
            </w:r>
          </w:p>
        </w:tc>
        <w:tc>
          <w:tcPr>
            <w:tcW w:w="1620" w:type="dxa"/>
            <w:tcBorders>
              <w:top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2.8 (2.7, 2.8)</w:t>
            </w:r>
          </w:p>
        </w:tc>
        <w:tc>
          <w:tcPr>
            <w:tcW w:w="1530" w:type="dxa"/>
            <w:tcBorders>
              <w:top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167, 193</w:t>
            </w:r>
          </w:p>
        </w:tc>
        <w:tc>
          <w:tcPr>
            <w:tcW w:w="1620" w:type="dxa"/>
            <w:tcBorders>
              <w:top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2.8 (2.8, 2.9)</w:t>
            </w:r>
          </w:p>
        </w:tc>
        <w:tc>
          <w:tcPr>
            <w:tcW w:w="1620" w:type="dxa"/>
            <w:tcBorders>
              <w:top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37242">
              <w:rPr>
                <w:sz w:val="20"/>
                <w:szCs w:val="20"/>
              </w:rPr>
              <w:t>2.8 (2.7, 2.9)</w:t>
            </w:r>
          </w:p>
        </w:tc>
        <w:tc>
          <w:tcPr>
            <w:tcW w:w="1620" w:type="dxa"/>
            <w:tcBorders>
              <w:top w:val="nil"/>
            </w:tcBorders>
            <w:shd w:val="clear" w:color="auto" w:fill="auto"/>
          </w:tcPr>
          <w:p w:rsidR="00440B62" w:rsidRPr="00E37242" w:rsidRDefault="00440B62" w:rsidP="00440B6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b/>
                <w:sz w:val="20"/>
                <w:szCs w:val="20"/>
              </w:rPr>
              <w:t>0</w:t>
            </w:r>
            <w:r w:rsidRPr="00E37242">
              <w:rPr>
                <w:b/>
                <w:sz w:val="20"/>
                <w:szCs w:val="20"/>
              </w:rPr>
              <w:t>.018</w:t>
            </w:r>
            <w:r w:rsidRPr="00E37242">
              <w:rPr>
                <w:sz w:val="20"/>
                <w:szCs w:val="20"/>
              </w:rPr>
              <w:t>,</w:t>
            </w:r>
            <w:r>
              <w:rPr>
                <w:sz w:val="20"/>
                <w:szCs w:val="20"/>
              </w:rPr>
              <w:t xml:space="preserve"> 0</w:t>
            </w:r>
            <w:r w:rsidRPr="00E37242">
              <w:rPr>
                <w:sz w:val="20"/>
                <w:szCs w:val="20"/>
              </w:rPr>
              <w:t>.076</w:t>
            </w:r>
          </w:p>
        </w:tc>
      </w:tr>
    </w:tbl>
    <w:p w:rsidR="00440B62" w:rsidRDefault="00440B62" w:rsidP="00440B62">
      <w:pPr>
        <w:spacing w:after="0" w:line="240" w:lineRule="auto"/>
      </w:pPr>
    </w:p>
    <w:p w:rsidR="00440B62" w:rsidRPr="007B1242" w:rsidRDefault="00440B62" w:rsidP="00440B62">
      <w:pPr>
        <w:spacing w:after="0" w:line="240" w:lineRule="auto"/>
      </w:pPr>
      <w:r>
        <w:t>*</w:t>
      </w:r>
      <w:r w:rsidRPr="007B1242">
        <w:t>Continuous data compared by t</w:t>
      </w:r>
      <w:r>
        <w:t xml:space="preserve"> </w:t>
      </w:r>
      <w:r w:rsidRPr="007B1242">
        <w:t>test, non-normal continuous data compared using Mann Whitney U, categorical data compared with chi-squared</w:t>
      </w:r>
    </w:p>
    <w:p w:rsidR="00440B62" w:rsidRDefault="00440B62" w:rsidP="00440B62">
      <w:pPr>
        <w:spacing w:after="0" w:line="240" w:lineRule="auto"/>
      </w:pPr>
    </w:p>
    <w:p w:rsidR="00440B62" w:rsidRDefault="00440B62" w:rsidP="00440B62">
      <w:pPr>
        <w:spacing w:after="0" w:line="240" w:lineRule="auto"/>
      </w:pPr>
      <w:r>
        <w:br w:type="page"/>
      </w:r>
    </w:p>
    <w:p w:rsidR="00440B62" w:rsidRDefault="00440B62" w:rsidP="00440B62">
      <w:pPr>
        <w:spacing w:after="0" w:line="240" w:lineRule="auto"/>
        <w:sectPr w:rsidR="00440B62" w:rsidSect="00440B62">
          <w:pgSz w:w="15840" w:h="12240" w:orient="landscape"/>
          <w:pgMar w:top="1440" w:right="1440" w:bottom="1440" w:left="1440" w:header="720" w:footer="720" w:gutter="0"/>
          <w:cols w:space="720"/>
          <w:docGrid w:linePitch="360"/>
        </w:sectPr>
      </w:pPr>
    </w:p>
    <w:p w:rsidR="00A30BF4" w:rsidRDefault="00592905" w:rsidP="00440B62">
      <w:pPr>
        <w:spacing w:after="0" w:line="240" w:lineRule="auto"/>
      </w:pPr>
    </w:p>
    <w:sectPr w:rsidR="00A30B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B62"/>
    <w:rsid w:val="00440B62"/>
    <w:rsid w:val="004F53DF"/>
    <w:rsid w:val="00592905"/>
    <w:rsid w:val="009C3545"/>
    <w:rsid w:val="00CA13A3"/>
    <w:rsid w:val="00CE1E09"/>
    <w:rsid w:val="00DC5A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B62"/>
    <w:pPr>
      <w:spacing w:after="200" w:line="276" w:lineRule="auto"/>
    </w:pPr>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rsid w:val="00440B62"/>
    <w:pPr>
      <w:spacing w:after="0" w:line="240" w:lineRule="auto"/>
    </w:pPr>
    <w:rPr>
      <w:color w:val="000000" w:themeColor="text1" w:themeShade="BF"/>
      <w:lang w:val="en-A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440B62"/>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21">
    <w:name w:val="List Table 21"/>
    <w:basedOn w:val="TableNormal"/>
    <w:uiPriority w:val="47"/>
    <w:rsid w:val="00440B62"/>
    <w:pPr>
      <w:spacing w:after="0" w:line="240" w:lineRule="auto"/>
    </w:pPr>
    <w:rPr>
      <w:lang w:val="en-AU"/>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B62"/>
    <w:pPr>
      <w:spacing w:after="200" w:line="276" w:lineRule="auto"/>
    </w:pPr>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rsid w:val="00440B62"/>
    <w:pPr>
      <w:spacing w:after="0" w:line="240" w:lineRule="auto"/>
    </w:pPr>
    <w:rPr>
      <w:color w:val="000000" w:themeColor="text1" w:themeShade="BF"/>
      <w:lang w:val="en-A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440B62"/>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21">
    <w:name w:val="List Table 21"/>
    <w:basedOn w:val="TableNormal"/>
    <w:uiPriority w:val="47"/>
    <w:rsid w:val="00440B62"/>
    <w:pPr>
      <w:spacing w:after="0" w:line="240" w:lineRule="auto"/>
    </w:pPr>
    <w:rPr>
      <w:lang w:val="en-AU"/>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6717</Words>
  <Characters>38290</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College of Education &amp; Health Professions</Company>
  <LinksUpToDate>false</LinksUpToDate>
  <CharactersWithSpaces>44918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Erin K. Howie</dc:creator>
  <cp:lastModifiedBy>Corbo, Jennilyn</cp:lastModifiedBy>
  <cp:revision>2</cp:revision>
  <dcterms:created xsi:type="dcterms:W3CDTF">2018-06-13T05:05:00Z</dcterms:created>
  <dcterms:modified xsi:type="dcterms:W3CDTF">2018-06-13T05:05:00Z</dcterms:modified>
</cp:coreProperties>
</file>