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053" w:rsidRDefault="00612053">
      <w:pPr>
        <w:rPr>
          <w:b/>
          <w:lang w:val="en-US"/>
        </w:rPr>
      </w:pPr>
      <w:r w:rsidRPr="001B2C9B">
        <w:rPr>
          <w:b/>
          <w:lang w:val="en-GB"/>
        </w:rPr>
        <w:t xml:space="preserve">Table </w:t>
      </w:r>
      <w:r w:rsidR="00D84899">
        <w:rPr>
          <w:b/>
          <w:lang w:val="en-GB"/>
        </w:rPr>
        <w:t>S</w:t>
      </w:r>
      <w:bookmarkStart w:id="0" w:name="_GoBack"/>
      <w:bookmarkEnd w:id="0"/>
      <w:r w:rsidR="0049421C">
        <w:rPr>
          <w:b/>
          <w:lang w:val="en-GB"/>
        </w:rPr>
        <w:t>3</w:t>
      </w:r>
      <w:r w:rsidRPr="001B2C9B">
        <w:rPr>
          <w:b/>
          <w:lang w:val="en-GB"/>
        </w:rPr>
        <w:t>:</w:t>
      </w:r>
      <w:r w:rsidRPr="001B2C9B">
        <w:rPr>
          <w:b/>
          <w:lang w:val="en-US"/>
        </w:rPr>
        <w:t xml:space="preserve"> Agincourt HDSS Competing Risk Models</w:t>
      </w:r>
      <w:r w:rsidRPr="004C1DF5">
        <w:rPr>
          <w:b/>
          <w:vertAlign w:val="superscript"/>
          <w:lang w:val="en-US"/>
        </w:rPr>
        <w:t>a</w:t>
      </w:r>
    </w:p>
    <w:p w:rsidR="00612053" w:rsidRDefault="00612053">
      <w:pPr>
        <w:rPr>
          <w:lang w:val="en-US"/>
        </w:rPr>
      </w:pPr>
    </w:p>
    <w:tbl>
      <w:tblPr>
        <w:tblW w:w="8200" w:type="dxa"/>
        <w:tblInd w:w="93" w:type="dxa"/>
        <w:tblLook w:val="04A0" w:firstRow="1" w:lastRow="0" w:firstColumn="1" w:lastColumn="0" w:noHBand="0" w:noVBand="1"/>
      </w:tblPr>
      <w:tblGrid>
        <w:gridCol w:w="2807"/>
        <w:gridCol w:w="1320"/>
        <w:gridCol w:w="1433"/>
        <w:gridCol w:w="1320"/>
        <w:gridCol w:w="1320"/>
      </w:tblGrid>
      <w:tr w:rsidR="00612053" w:rsidRPr="0086482E" w:rsidTr="00021B46">
        <w:trPr>
          <w:trHeight w:val="300"/>
          <w:tblHeader/>
        </w:trPr>
        <w:tc>
          <w:tcPr>
            <w:tcW w:w="280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AIDS/TB Males</w:t>
            </w:r>
          </w:p>
        </w:tc>
        <w:tc>
          <w:tcPr>
            <w:tcW w:w="1433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AIDS/TB Females</w:t>
            </w:r>
          </w:p>
        </w:tc>
        <w:tc>
          <w:tcPr>
            <w:tcW w:w="132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NCDs Males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NCDs Females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Duration since in-migration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2-5y 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0.80*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0.77***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0,78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(0.62 - 1.01)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(0.64 - 0.93)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(0.63 - 1.51)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(0.52 - 1.15)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5-9y 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0.64***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0.72***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0,86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(0.50 - 0.83)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(0.59 - 0.87)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(0.51 - 1.28)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(0.59 - 1.26)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Duration since return migration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2-5y 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0.35***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0.39***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0.42***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0.37***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(0.28 - 0.44)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(0.29 - 0.52)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(0.29 - 0.61)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(0.21 - 0.67)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5-9y 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0.27***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0.23***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0.46***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0.20***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(0.19 - 0.37)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(0.14 - 0.38)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(0.29 - 0.71)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(0.08 - 0.50)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 xml:space="preserve">Return Migrant Exposure &lt;36months 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36+ months away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1.49***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1.52***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1,35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(1.19 - 1.86)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(1.18 - 1.94)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(0.74 - 1.45)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(0.81 - 2.24)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Period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1998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0.62**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0.73*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1,33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0,71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(0.40 - 0.95)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(0.52 - 1.03)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(0.72 - 2.45)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(0.47 - 1.10)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2001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1.57**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1.66***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1,25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1,07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(1.07 - 2.32)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(1.23 - 2.24)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(0.64 - 2.45)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(0.72 - 1.58)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2004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1.86***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2.45***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2.36***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0,99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(1.27 - 2.73)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(1.85 - 3.24)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(1.30 - 4.30)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(0.67 - 1.47)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2007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1,33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2.06***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1,62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1,04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(0.88 - 2.00)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(1.55 - 2.74)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(0.86 - 3.06)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(0.71 - 1.53)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2010 - 2012 (Ref)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1998 - 2000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1,27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1,25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0.20***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0,96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(0.80 - 2.02)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(0.86 - 1.83)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(0.07 - 0.57)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(0.52 - 1.77)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5.05***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3.73***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3.56***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4.16***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(3.19 - 7.99)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(1.70 - 8.17)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(1.98 - 6.38)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(1.64 - 10.52)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2001 - 2003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1.51**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1.37**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1,36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1,03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(1.06 - 2.16)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(1.04 - 1.80)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(0.69 - 2.69)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(0.61 - 1.72)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4.02***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5.00***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3.92***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2,02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(2.80 - 5.76)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(3.37 - 7.44)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(2.04 - 7.56)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(0.82 - 4.97)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2004 - 2006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1.57**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1.37**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1,03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(1.11 - 2.21)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(1.07 - 1.76)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(0.61 - 1.83)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(0.61 - 1.75)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4.37***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5.14***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3.57***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3.40***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(3.08 - 6.19)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(3.77 - 7.00)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(2.15 - 5.93)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(1.86 - 6.23)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2007 - 2009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1.99***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1,13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(1.39 - 2.85)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(0.87 - 1.47)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(0.59 - 2.08)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(0.69 - 1.84)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6.24***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4.09***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4.40***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2.81***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(4.28 - 9.08)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(2.88 - 5.80)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(2.48 - 7.79)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(1.40 - 5.63)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2010 - 2012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1.47*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1.46**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2.39***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1,26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(0.96 - 2.24)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(1.04 - 2.03)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(1.25 - 4.57)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(0.77 - 2.06)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3.08***</w:t>
            </w:r>
          </w:p>
        </w:tc>
        <w:tc>
          <w:tcPr>
            <w:tcW w:w="1433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4.59***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5.18***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2.87***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(2.00 - 4.74)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(3.09 - 6.82)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(2.76 - 9.74)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(1.44 - 5.71)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lastRenderedPageBreak/>
              <w:t xml:space="preserve">Education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No Formal (Ref)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Some Primary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0.87*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1,07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(0.84 - 1.19)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(0.74 - 1.02)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(0.71 - 1.26)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(0.82 - 1.40)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Some Secondary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0.68***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0.77***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1,13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(0.57 - 0.82)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(0.67 - 0.90)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(0.65 - 1.15)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(0.87 - 1.46)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Some Tertiary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0.29***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0.29***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0.49***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0,81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(0.21 - 0.41)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(0.21 - 0.39)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(0.29 - 0.82)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(0.52 - 1.26)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Unknown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2.11***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2.81***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1.95**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2.51***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(1.47 - 3.03)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(2.00 - 3.95)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(1.04 - 3.67)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(1.27 - 4.95)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Observations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310 399</w:t>
            </w:r>
          </w:p>
        </w:tc>
        <w:tc>
          <w:tcPr>
            <w:tcW w:w="143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441 421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310 399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441 421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Wald Chi-square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860,4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900,1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203,3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110,4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Log Likelihood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-8522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-12127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-3233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-3928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Subjects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39089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53114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39089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53114</w:t>
            </w:r>
          </w:p>
        </w:tc>
      </w:tr>
      <w:tr w:rsidR="00612053" w:rsidRPr="0086482E" w:rsidTr="00021B46">
        <w:trPr>
          <w:trHeight w:val="284"/>
        </w:trPr>
        <w:tc>
          <w:tcPr>
            <w:tcW w:w="280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Failures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1168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1468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437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86482E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476</w:t>
            </w:r>
          </w:p>
        </w:tc>
      </w:tr>
      <w:tr w:rsidR="00612053" w:rsidRPr="0086482E" w:rsidTr="00021B46">
        <w:trPr>
          <w:trHeight w:val="29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*** p&lt;0.01, ** p&lt;0.05, * p&lt;0.1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86482E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86482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</w:tbl>
    <w:p w:rsidR="00612053" w:rsidRDefault="00612053">
      <w:r w:rsidRPr="00CD668A">
        <w:t xml:space="preserve"> </w:t>
      </w:r>
    </w:p>
    <w:p w:rsidR="00612053" w:rsidRPr="00A9680A" w:rsidRDefault="00612053" w:rsidP="00021B46">
      <w:pPr>
        <w:rPr>
          <w:sz w:val="18"/>
          <w:szCs w:val="18"/>
        </w:rPr>
      </w:pPr>
      <w:r w:rsidRPr="004C1DF5">
        <w:rPr>
          <w:b/>
          <w:vertAlign w:val="superscript"/>
          <w:lang w:val="en-US"/>
        </w:rPr>
        <w:t>a</w:t>
      </w:r>
      <w:r>
        <w:rPr>
          <w:b/>
          <w:vertAlign w:val="superscript"/>
          <w:lang w:val="en-US"/>
        </w:rPr>
        <w:t xml:space="preserve"> </w:t>
      </w:r>
      <w:r>
        <w:rPr>
          <w:sz w:val="18"/>
          <w:szCs w:val="18"/>
        </w:rPr>
        <w:t>Example of how to interpret the table: t</w:t>
      </w:r>
      <w:r w:rsidRPr="00A9680A">
        <w:rPr>
          <w:sz w:val="18"/>
          <w:szCs w:val="18"/>
        </w:rPr>
        <w:t>o calculate the relative risk of a male return migrant (</w:t>
      </w:r>
      <w:r>
        <w:rPr>
          <w:sz w:val="18"/>
          <w:szCs w:val="18"/>
        </w:rPr>
        <w:t xml:space="preserve">who </w:t>
      </w:r>
      <w:r w:rsidRPr="00A9680A">
        <w:rPr>
          <w:sz w:val="18"/>
          <w:szCs w:val="18"/>
        </w:rPr>
        <w:t>has spent 6 years in the HDSS since his return, after being away for more than 4 years) dying from AIDS/TB during the period 2004 – 2006, with a non-migrant during the same period with the same level of education, the following formula would be applied: 4.37*0.27*1.49 = 1.76. i</w:t>
      </w:r>
      <w:r>
        <w:rPr>
          <w:sz w:val="18"/>
          <w:szCs w:val="18"/>
        </w:rPr>
        <w:t>.</w:t>
      </w:r>
      <w:r w:rsidRPr="00A9680A">
        <w:rPr>
          <w:sz w:val="18"/>
          <w:szCs w:val="18"/>
        </w:rPr>
        <w:t>e</w:t>
      </w:r>
      <w:r>
        <w:rPr>
          <w:sz w:val="18"/>
          <w:szCs w:val="18"/>
        </w:rPr>
        <w:t>.</w:t>
      </w:r>
      <w:r w:rsidRPr="00A9680A">
        <w:rPr>
          <w:sz w:val="18"/>
          <w:szCs w:val="18"/>
        </w:rPr>
        <w:t>: the risk of this migrant dying from AIDS/TB is 1.76 times more than a non-migrants of the same education level in the same period.</w:t>
      </w:r>
    </w:p>
    <w:sectPr w:rsidR="00612053" w:rsidRPr="00A9680A" w:rsidSect="00021B46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9EA" w:rsidRDefault="000F59EA" w:rsidP="00B938BB">
      <w:r>
        <w:separator/>
      </w:r>
    </w:p>
  </w:endnote>
  <w:endnote w:type="continuationSeparator" w:id="0">
    <w:p w:rsidR="000F59EA" w:rsidRDefault="000F59EA" w:rsidP="00B9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87" w:rsidRDefault="00E46887">
    <w:pPr>
      <w:pStyle w:val="Footer"/>
      <w:jc w:val="right"/>
    </w:pPr>
  </w:p>
  <w:p w:rsidR="00E46887" w:rsidRDefault="00E468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9EA" w:rsidRDefault="000F59EA" w:rsidP="00B938BB">
      <w:r>
        <w:separator/>
      </w:r>
    </w:p>
  </w:footnote>
  <w:footnote w:type="continuationSeparator" w:id="0">
    <w:p w:rsidR="000F59EA" w:rsidRDefault="000F59EA" w:rsidP="00B93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11021"/>
    <w:multiLevelType w:val="hybridMultilevel"/>
    <w:tmpl w:val="EAA8B2AE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A4315"/>
    <w:multiLevelType w:val="multilevel"/>
    <w:tmpl w:val="43EE52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>
    <w:nsid w:val="35F06BFA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A341739"/>
    <w:multiLevelType w:val="multilevel"/>
    <w:tmpl w:val="1C09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4">
    <w:nsid w:val="3BB2590E"/>
    <w:multiLevelType w:val="multilevel"/>
    <w:tmpl w:val="7F1616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81B6882"/>
    <w:multiLevelType w:val="hybridMultilevel"/>
    <w:tmpl w:val="4E76556A"/>
    <w:lvl w:ilvl="0" w:tplc="9252C648">
      <w:start w:val="1998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3A62BD9"/>
    <w:multiLevelType w:val="multilevel"/>
    <w:tmpl w:val="43EE52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7">
    <w:nsid w:val="64BC46F9"/>
    <w:multiLevelType w:val="hybridMultilevel"/>
    <w:tmpl w:val="8F3A0ABA"/>
    <w:lvl w:ilvl="0" w:tplc="1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242BB"/>
    <w:multiLevelType w:val="hybridMultilevel"/>
    <w:tmpl w:val="8286DD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086346"/>
    <w:multiLevelType w:val="multilevel"/>
    <w:tmpl w:val="E578A82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3"/>
  </w:num>
  <w:num w:numId="5">
    <w:abstractNumId w:val="8"/>
  </w:num>
  <w:num w:numId="6">
    <w:abstractNumId w:val="5"/>
  </w:num>
  <w:num w:numId="7">
    <w:abstractNumId w:val="4"/>
  </w:num>
  <w:num w:numId="8">
    <w:abstractNumId w:val="1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Total_Editing_Time" w:val="0"/>
  </w:docVars>
  <w:rsids>
    <w:rsidRoot w:val="00612053"/>
    <w:rsid w:val="00021B46"/>
    <w:rsid w:val="000248A6"/>
    <w:rsid w:val="00047402"/>
    <w:rsid w:val="000607F1"/>
    <w:rsid w:val="00065D92"/>
    <w:rsid w:val="00077E0E"/>
    <w:rsid w:val="00091DD7"/>
    <w:rsid w:val="000A0EEF"/>
    <w:rsid w:val="000C5550"/>
    <w:rsid w:val="000D58DE"/>
    <w:rsid w:val="000F59EA"/>
    <w:rsid w:val="001102C0"/>
    <w:rsid w:val="0011274F"/>
    <w:rsid w:val="00117B5C"/>
    <w:rsid w:val="002034B4"/>
    <w:rsid w:val="002438F2"/>
    <w:rsid w:val="00271416"/>
    <w:rsid w:val="00280D30"/>
    <w:rsid w:val="002A2390"/>
    <w:rsid w:val="002B0A85"/>
    <w:rsid w:val="002E32A1"/>
    <w:rsid w:val="00311D90"/>
    <w:rsid w:val="00321DCE"/>
    <w:rsid w:val="003715E2"/>
    <w:rsid w:val="003A2096"/>
    <w:rsid w:val="003A240C"/>
    <w:rsid w:val="003B4B73"/>
    <w:rsid w:val="003C0BC5"/>
    <w:rsid w:val="003D7522"/>
    <w:rsid w:val="003F30E2"/>
    <w:rsid w:val="0049421C"/>
    <w:rsid w:val="004B71B9"/>
    <w:rsid w:val="004E242C"/>
    <w:rsid w:val="005034AB"/>
    <w:rsid w:val="00515EA5"/>
    <w:rsid w:val="0052367E"/>
    <w:rsid w:val="0053227C"/>
    <w:rsid w:val="00534C4D"/>
    <w:rsid w:val="005668F6"/>
    <w:rsid w:val="00580316"/>
    <w:rsid w:val="00585CC5"/>
    <w:rsid w:val="005A7405"/>
    <w:rsid w:val="005D1474"/>
    <w:rsid w:val="005F5700"/>
    <w:rsid w:val="00604C2B"/>
    <w:rsid w:val="00612053"/>
    <w:rsid w:val="00630DE4"/>
    <w:rsid w:val="006434EC"/>
    <w:rsid w:val="0068147B"/>
    <w:rsid w:val="0068293F"/>
    <w:rsid w:val="00692ADB"/>
    <w:rsid w:val="006F19FC"/>
    <w:rsid w:val="006F5548"/>
    <w:rsid w:val="006F6252"/>
    <w:rsid w:val="0071792D"/>
    <w:rsid w:val="0072404C"/>
    <w:rsid w:val="007264DA"/>
    <w:rsid w:val="007603A3"/>
    <w:rsid w:val="00783F97"/>
    <w:rsid w:val="00786479"/>
    <w:rsid w:val="007C4361"/>
    <w:rsid w:val="00802374"/>
    <w:rsid w:val="00896866"/>
    <w:rsid w:val="008D50E0"/>
    <w:rsid w:val="008E3569"/>
    <w:rsid w:val="008F7B62"/>
    <w:rsid w:val="009165DE"/>
    <w:rsid w:val="00942FDE"/>
    <w:rsid w:val="00964A02"/>
    <w:rsid w:val="00970388"/>
    <w:rsid w:val="009B277D"/>
    <w:rsid w:val="009C73EF"/>
    <w:rsid w:val="009D1BE9"/>
    <w:rsid w:val="00A75FE7"/>
    <w:rsid w:val="00AA1D13"/>
    <w:rsid w:val="00AA5D75"/>
    <w:rsid w:val="00AE21C8"/>
    <w:rsid w:val="00B117E2"/>
    <w:rsid w:val="00B46E89"/>
    <w:rsid w:val="00B50AD3"/>
    <w:rsid w:val="00B63F7F"/>
    <w:rsid w:val="00B75B6C"/>
    <w:rsid w:val="00B76D86"/>
    <w:rsid w:val="00B938BB"/>
    <w:rsid w:val="00BB3C64"/>
    <w:rsid w:val="00BC7E19"/>
    <w:rsid w:val="00C363B1"/>
    <w:rsid w:val="00C47BE6"/>
    <w:rsid w:val="00C66D38"/>
    <w:rsid w:val="00C85CF3"/>
    <w:rsid w:val="00CB005D"/>
    <w:rsid w:val="00CB3BFB"/>
    <w:rsid w:val="00CB6884"/>
    <w:rsid w:val="00CC09A6"/>
    <w:rsid w:val="00CE3012"/>
    <w:rsid w:val="00CF4D88"/>
    <w:rsid w:val="00D12843"/>
    <w:rsid w:val="00D3601C"/>
    <w:rsid w:val="00D36701"/>
    <w:rsid w:val="00D65ED7"/>
    <w:rsid w:val="00D84899"/>
    <w:rsid w:val="00DD3BFC"/>
    <w:rsid w:val="00DF7A44"/>
    <w:rsid w:val="00E31567"/>
    <w:rsid w:val="00E34749"/>
    <w:rsid w:val="00E420C7"/>
    <w:rsid w:val="00E46887"/>
    <w:rsid w:val="00E734AE"/>
    <w:rsid w:val="00EB0971"/>
    <w:rsid w:val="00EB3F70"/>
    <w:rsid w:val="00ED054E"/>
    <w:rsid w:val="00EF3C74"/>
    <w:rsid w:val="00F0339E"/>
    <w:rsid w:val="00F2653E"/>
    <w:rsid w:val="00F42315"/>
    <w:rsid w:val="00F62390"/>
    <w:rsid w:val="00F66B97"/>
    <w:rsid w:val="00F71EC5"/>
    <w:rsid w:val="00F72786"/>
    <w:rsid w:val="00F76CB3"/>
    <w:rsid w:val="00FE72FC"/>
    <w:rsid w:val="00FF643C"/>
    <w:rsid w:val="00FF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053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1205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205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205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205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05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05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05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05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05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05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05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053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05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05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05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05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1205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205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05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205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12053"/>
    <w:rPr>
      <w:b/>
      <w:bCs/>
    </w:rPr>
  </w:style>
  <w:style w:type="character" w:styleId="Emphasis">
    <w:name w:val="Emphasis"/>
    <w:uiPriority w:val="20"/>
    <w:qFormat/>
    <w:rsid w:val="0061205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12053"/>
  </w:style>
  <w:style w:type="paragraph" w:styleId="ListParagraph">
    <w:name w:val="List Paragraph"/>
    <w:basedOn w:val="Normal"/>
    <w:uiPriority w:val="34"/>
    <w:qFormat/>
    <w:rsid w:val="0061205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12053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1205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205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2053"/>
    <w:rPr>
      <w:b/>
      <w:bCs/>
      <w:i/>
      <w:iCs/>
    </w:rPr>
  </w:style>
  <w:style w:type="character" w:styleId="SubtleEmphasis">
    <w:name w:val="Subtle Emphasis"/>
    <w:uiPriority w:val="19"/>
    <w:qFormat/>
    <w:rsid w:val="00612053"/>
    <w:rPr>
      <w:i/>
      <w:iCs/>
    </w:rPr>
  </w:style>
  <w:style w:type="character" w:styleId="IntenseEmphasis">
    <w:name w:val="Intense Emphasis"/>
    <w:uiPriority w:val="21"/>
    <w:qFormat/>
    <w:rsid w:val="00612053"/>
    <w:rPr>
      <w:b/>
      <w:bCs/>
    </w:rPr>
  </w:style>
  <w:style w:type="character" w:styleId="SubtleReference">
    <w:name w:val="Subtle Reference"/>
    <w:uiPriority w:val="31"/>
    <w:qFormat/>
    <w:rsid w:val="00612053"/>
    <w:rPr>
      <w:smallCaps/>
    </w:rPr>
  </w:style>
  <w:style w:type="character" w:styleId="IntenseReference">
    <w:name w:val="Intense Reference"/>
    <w:uiPriority w:val="32"/>
    <w:qFormat/>
    <w:rsid w:val="00612053"/>
    <w:rPr>
      <w:smallCaps/>
      <w:spacing w:val="5"/>
      <w:u w:val="single"/>
    </w:rPr>
  </w:style>
  <w:style w:type="character" w:styleId="BookTitle">
    <w:name w:val="Book Title"/>
    <w:uiPriority w:val="33"/>
    <w:qFormat/>
    <w:rsid w:val="0061205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2053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612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20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05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120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20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20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20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2053"/>
    <w:rPr>
      <w:b/>
      <w:bCs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612053"/>
    <w:pPr>
      <w:spacing w:before="120" w:after="120"/>
      <w:jc w:val="both"/>
    </w:pPr>
    <w:rPr>
      <w:rFonts w:ascii="Garamond" w:eastAsia="Times New Roman" w:hAnsi="Garamond" w:cs="Times New Roman"/>
      <w:b/>
      <w:bCs/>
      <w:color w:val="4F81BD"/>
      <w:sz w:val="24"/>
      <w:szCs w:val="18"/>
      <w:lang w:eastAsia="fr-BE"/>
    </w:rPr>
  </w:style>
  <w:style w:type="character" w:styleId="Hyperlink">
    <w:name w:val="Hyperlink"/>
    <w:basedOn w:val="DefaultParagraphFont"/>
    <w:uiPriority w:val="99"/>
    <w:unhideWhenUsed/>
    <w:rsid w:val="0061205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053"/>
  </w:style>
  <w:style w:type="paragraph" w:styleId="Footer">
    <w:name w:val="footer"/>
    <w:basedOn w:val="Normal"/>
    <w:link w:val="Foot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053"/>
  </w:style>
  <w:style w:type="paragraph" w:styleId="FootnoteText">
    <w:name w:val="footnote text"/>
    <w:basedOn w:val="Normal"/>
    <w:link w:val="FootnoteTextChar"/>
    <w:uiPriority w:val="99"/>
    <w:semiHidden/>
    <w:unhideWhenUsed/>
    <w:rsid w:val="0061205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20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12053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612053"/>
  </w:style>
  <w:style w:type="paragraph" w:styleId="Revision">
    <w:name w:val="Revision"/>
    <w:hidden/>
    <w:uiPriority w:val="99"/>
    <w:semiHidden/>
    <w:rsid w:val="00612053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612053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61205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053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1205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205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205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205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05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05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05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05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05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05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05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053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05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05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05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05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1205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205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05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205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12053"/>
    <w:rPr>
      <w:b/>
      <w:bCs/>
    </w:rPr>
  </w:style>
  <w:style w:type="character" w:styleId="Emphasis">
    <w:name w:val="Emphasis"/>
    <w:uiPriority w:val="20"/>
    <w:qFormat/>
    <w:rsid w:val="0061205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12053"/>
  </w:style>
  <w:style w:type="paragraph" w:styleId="ListParagraph">
    <w:name w:val="List Paragraph"/>
    <w:basedOn w:val="Normal"/>
    <w:uiPriority w:val="34"/>
    <w:qFormat/>
    <w:rsid w:val="0061205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12053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1205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205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2053"/>
    <w:rPr>
      <w:b/>
      <w:bCs/>
      <w:i/>
      <w:iCs/>
    </w:rPr>
  </w:style>
  <w:style w:type="character" w:styleId="SubtleEmphasis">
    <w:name w:val="Subtle Emphasis"/>
    <w:uiPriority w:val="19"/>
    <w:qFormat/>
    <w:rsid w:val="00612053"/>
    <w:rPr>
      <w:i/>
      <w:iCs/>
    </w:rPr>
  </w:style>
  <w:style w:type="character" w:styleId="IntenseEmphasis">
    <w:name w:val="Intense Emphasis"/>
    <w:uiPriority w:val="21"/>
    <w:qFormat/>
    <w:rsid w:val="00612053"/>
    <w:rPr>
      <w:b/>
      <w:bCs/>
    </w:rPr>
  </w:style>
  <w:style w:type="character" w:styleId="SubtleReference">
    <w:name w:val="Subtle Reference"/>
    <w:uiPriority w:val="31"/>
    <w:qFormat/>
    <w:rsid w:val="00612053"/>
    <w:rPr>
      <w:smallCaps/>
    </w:rPr>
  </w:style>
  <w:style w:type="character" w:styleId="IntenseReference">
    <w:name w:val="Intense Reference"/>
    <w:uiPriority w:val="32"/>
    <w:qFormat/>
    <w:rsid w:val="00612053"/>
    <w:rPr>
      <w:smallCaps/>
      <w:spacing w:val="5"/>
      <w:u w:val="single"/>
    </w:rPr>
  </w:style>
  <w:style w:type="character" w:styleId="BookTitle">
    <w:name w:val="Book Title"/>
    <w:uiPriority w:val="33"/>
    <w:qFormat/>
    <w:rsid w:val="0061205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2053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612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20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05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120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20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20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20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2053"/>
    <w:rPr>
      <w:b/>
      <w:bCs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612053"/>
    <w:pPr>
      <w:spacing w:before="120" w:after="120"/>
      <w:jc w:val="both"/>
    </w:pPr>
    <w:rPr>
      <w:rFonts w:ascii="Garamond" w:eastAsia="Times New Roman" w:hAnsi="Garamond" w:cs="Times New Roman"/>
      <w:b/>
      <w:bCs/>
      <w:color w:val="4F81BD"/>
      <w:sz w:val="24"/>
      <w:szCs w:val="18"/>
      <w:lang w:eastAsia="fr-BE"/>
    </w:rPr>
  </w:style>
  <w:style w:type="character" w:styleId="Hyperlink">
    <w:name w:val="Hyperlink"/>
    <w:basedOn w:val="DefaultParagraphFont"/>
    <w:uiPriority w:val="99"/>
    <w:unhideWhenUsed/>
    <w:rsid w:val="0061205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053"/>
  </w:style>
  <w:style w:type="paragraph" w:styleId="Footer">
    <w:name w:val="footer"/>
    <w:basedOn w:val="Normal"/>
    <w:link w:val="Foot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053"/>
  </w:style>
  <w:style w:type="paragraph" w:styleId="FootnoteText">
    <w:name w:val="footnote text"/>
    <w:basedOn w:val="Normal"/>
    <w:link w:val="FootnoteTextChar"/>
    <w:uiPriority w:val="99"/>
    <w:semiHidden/>
    <w:unhideWhenUsed/>
    <w:rsid w:val="0061205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20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12053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612053"/>
  </w:style>
  <w:style w:type="paragraph" w:styleId="Revision">
    <w:name w:val="Revision"/>
    <w:hidden/>
    <w:uiPriority w:val="99"/>
    <w:semiHidden/>
    <w:rsid w:val="00612053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612053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61205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2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2916</Characters>
  <Application>Microsoft Office Word</Application>
  <DocSecurity>0</DocSecurity>
  <Lines>364</Lines>
  <Paragraphs>323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MATUBLE</cp:lastModifiedBy>
  <cp:revision>6</cp:revision>
  <cp:lastPrinted>2018-07-02T13:20:00Z</cp:lastPrinted>
  <dcterms:created xsi:type="dcterms:W3CDTF">2018-07-02T13:28:00Z</dcterms:created>
  <dcterms:modified xsi:type="dcterms:W3CDTF">2018-07-17T22:14:00Z</dcterms:modified>
</cp:coreProperties>
</file>