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F77" w:rsidRPr="00144488" w:rsidRDefault="00755C83" w:rsidP="00945F77">
      <w:pPr>
        <w:rPr>
          <w:color w:val="000000" w:themeColor="text1"/>
        </w:rPr>
      </w:pPr>
      <w:r>
        <w:rPr>
          <w:b/>
        </w:rPr>
        <w:t>Additional file 3:</w:t>
      </w:r>
      <w:r w:rsidR="00945F77" w:rsidRPr="00353D4F">
        <w:rPr>
          <w:b/>
        </w:rPr>
        <w:t xml:space="preserve"> </w:t>
      </w:r>
      <w:r w:rsidR="00945F77" w:rsidRPr="00353D4F">
        <w:rPr>
          <w:b/>
          <w:color w:val="000000" w:themeColor="text1"/>
        </w:rPr>
        <w:t xml:space="preserve">Table </w:t>
      </w:r>
      <w:r>
        <w:rPr>
          <w:b/>
          <w:color w:val="000000" w:themeColor="text1"/>
        </w:rPr>
        <w:t>S</w:t>
      </w:r>
      <w:bookmarkStart w:id="0" w:name="_GoBack"/>
      <w:bookmarkEnd w:id="0"/>
      <w:r w:rsidR="00945F77" w:rsidRPr="00353D4F">
        <w:rPr>
          <w:b/>
          <w:color w:val="000000" w:themeColor="text1"/>
        </w:rPr>
        <w:t>1</w:t>
      </w:r>
      <w:r w:rsidR="00945F77" w:rsidRPr="00353D4F">
        <w:rPr>
          <w:color w:val="000000" w:themeColor="text1"/>
        </w:rPr>
        <w:t>. Characteristics of studies included in the systematic review and meta-analysis.</w:t>
      </w:r>
    </w:p>
    <w:p w:rsidR="00945F77" w:rsidRDefault="00945F77" w:rsidP="00945F77">
      <w:pPr>
        <w:rPr>
          <w:rFonts w:asciiTheme="minorHAnsi" w:hAnsiTheme="minorHAnsi"/>
        </w:rPr>
      </w:pPr>
    </w:p>
    <w:tbl>
      <w:tblPr>
        <w:tblW w:w="11584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00"/>
        <w:gridCol w:w="1890"/>
        <w:gridCol w:w="359"/>
        <w:gridCol w:w="723"/>
        <w:gridCol w:w="1345"/>
        <w:gridCol w:w="1443"/>
        <w:gridCol w:w="720"/>
        <w:gridCol w:w="810"/>
        <w:gridCol w:w="424"/>
      </w:tblGrid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b/>
                <w:bCs/>
                <w:sz w:val="16"/>
                <w:szCs w:val="16"/>
              </w:rPr>
              <w:t>Study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b/>
                <w:bCs/>
                <w:sz w:val="16"/>
                <w:szCs w:val="16"/>
              </w:rPr>
              <w:t>Study design</w:t>
            </w:r>
          </w:p>
        </w:tc>
        <w:tc>
          <w:tcPr>
            <w:tcW w:w="108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b/>
                <w:bCs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b/>
                <w:bCs/>
                <w:sz w:val="16"/>
                <w:szCs w:val="16"/>
              </w:rPr>
              <w:t>Sample size</w:t>
            </w:r>
          </w:p>
        </w:tc>
        <w:tc>
          <w:tcPr>
            <w:tcW w:w="1345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b/>
                <w:bCs/>
                <w:sz w:val="16"/>
                <w:szCs w:val="16"/>
              </w:rPr>
              <w:t>Exposure data</w:t>
            </w:r>
          </w:p>
        </w:tc>
        <w:tc>
          <w:tcPr>
            <w:tcW w:w="144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b/>
                <w:bCs/>
                <w:sz w:val="16"/>
                <w:szCs w:val="16"/>
              </w:rPr>
              <w:t>Growth outcome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b/>
                <w:bCs/>
                <w:sz w:val="16"/>
                <w:szCs w:val="16"/>
              </w:rPr>
              <w:t>Quality</w:t>
            </w:r>
          </w:p>
        </w:tc>
        <w:tc>
          <w:tcPr>
            <w:tcW w:w="81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b/>
                <w:bCs/>
                <w:sz w:val="16"/>
                <w:szCs w:val="16"/>
              </w:rPr>
              <w:t>Meta-analysis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b/>
                <w:bCs/>
                <w:sz w:val="16"/>
                <w:szCs w:val="16"/>
              </w:rPr>
              <w:t>Asia</w:t>
            </w: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16"/>
                <w:szCs w:val="16"/>
              </w:rPr>
            </w:pP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Ikeda, 2013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Cambodia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10,366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Stunting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Miyao, 1995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Japan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94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Ohmi, 2002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Japan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1,194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Sasaki, 2006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Japan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293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Tsukamoto, 2007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Japan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2,972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Sasaki, 2008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Japan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460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Watanabe, 2010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Japan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3,280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Inde, 2011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Japan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680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Miyake, 2013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Japan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1,565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Suzuki, 2014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Japan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2,230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Akahoshi, 2016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Japan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621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Kobayashia, 2016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Japan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3,263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Ko, 2014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Taiwan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21,248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b/>
                <w:bCs/>
                <w:sz w:val="16"/>
                <w:szCs w:val="16"/>
              </w:rPr>
              <w:t>Europe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345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Kirchengast, 2003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Austria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7,803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Lampl, 2003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Belgium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400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Length 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Pavic, 2011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Croatia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iCs/>
                <w:color w:val="333333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iCs/>
                <w:color w:val="333333"/>
                <w:sz w:val="16"/>
                <w:szCs w:val="16"/>
              </w:rPr>
              <w:t>219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Dejmek, 2002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Czech Republic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6,866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Olsen, 1992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Denmark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10,485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Nordentoft, 1996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Denmark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2,432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Vielwerth, 2007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Denmark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269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Andersen, 2009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Denmark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266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Tenovuo, 1987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Finland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b/>
                <w:bCs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bCs/>
                <w:sz w:val="16"/>
                <w:szCs w:val="16"/>
              </w:rPr>
              <w:t>5,356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SGA, Length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Raatikainen, 2007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Finland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25,591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Ekblad, 2010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Finland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232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Raisanen, 2013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Finland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1,390,165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Kayemba-Kay, 2010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France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719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Lelong, 2011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France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56,452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Hammoud, 2005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Germany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170,254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Meyer, 2009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Germany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14,593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Voigt, 2009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Germany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Unclear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643,288 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Voigt, 2011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Germany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color w:val="333333"/>
                <w:sz w:val="16"/>
                <w:szCs w:val="16"/>
              </w:rPr>
              <w:t>508,926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Krentz, 2011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Germany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433,643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Karatza, 2003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Greece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408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Kanellopoulos, 2007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Greece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200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Varvarigou, 2009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Greece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color w:val="333333"/>
                <w:sz w:val="16"/>
                <w:szCs w:val="16"/>
              </w:rPr>
              <w:t>2,108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Varvarigou, 2010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Greece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3,227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Vardavas, 2010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Greece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1,400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SGA, 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Poor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Ingvarsson, 2007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Iceland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90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Herman, 2016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Israel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1,203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Scrilli, 1986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Italy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Unclear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36,544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Spinillo, 1994a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Italy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1,312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Spinillo, 1994b</w:t>
            </w:r>
          </w:p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Spinillo, 1994c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Italy</w:t>
            </w:r>
          </w:p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Italy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1,397</w:t>
            </w:r>
          </w:p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1,041             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Good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Chiavaroli, 2016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Italy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5,896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Good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Walfisch, 2013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Macedonia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color w:val="333333"/>
                <w:sz w:val="16"/>
                <w:szCs w:val="16"/>
              </w:rPr>
              <w:t>2,108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Verkerk, 1994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Netherlands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2,806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Good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Jaddoe, 2007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Netherlands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7,098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Lanting, 2009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Netherlands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14,553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Durmus, 2011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Netherlands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5,342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SGA, 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Berg, 2013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Netherlands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3,793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Backe, 1993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Norway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1,908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Bakketeig, 1993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Norway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Unclear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1,945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Rasmussen, 2006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Norway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215,598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SGA  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Tveit, 2010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Norway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2,374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Hanke, 1998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Poland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987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Poor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Krol, 2012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Poland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Unclear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147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Good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Chelchowska, 2016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Poland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296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lastRenderedPageBreak/>
              <w:t>Rodrigues, 2007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Portugal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4,193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Conde, 2010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Portugal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147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Titova, 2012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Russia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43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Poor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Krstev, 2013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Serbia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2,613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Nieto, 1994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Spain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370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SGA  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Roquer, 1995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Spain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Unclear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129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SGA, Length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Pichini, 2002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Spain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Unclear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419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Doménech Martínez, 2005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Spain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12,311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Figueras, 2008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Spain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13,661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Lopez-Bermejo, 2008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Spain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78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Ortega-Garcia, 2011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Spain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419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Iniguez, 2012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Spain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Unclear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780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Samper, 2012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Spain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Unclear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1,216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Delgado Pe</w:t>
            </w:r>
            <w:r w:rsidRPr="006A0395">
              <w:rPr>
                <w:rFonts w:ascii="Calibri" w:hAnsi="Calibri" w:cs="Calibri"/>
                <w:sz w:val="16"/>
                <w:szCs w:val="16"/>
              </w:rPr>
              <w:t>ñ</w:t>
            </w:r>
            <w:r w:rsidRPr="006A0395">
              <w:rPr>
                <w:rFonts w:asciiTheme="minorHAnsi" w:hAnsiTheme="minorHAnsi" w:cs="Calibri"/>
                <w:sz w:val="16"/>
                <w:szCs w:val="16"/>
              </w:rPr>
              <w:t>a, 2012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Spain</w:t>
            </w:r>
          </w:p>
        </w:tc>
        <w:tc>
          <w:tcPr>
            <w:tcW w:w="2249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72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1,499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SGA, 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Escartin, 2013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Spain</w:t>
            </w:r>
          </w:p>
        </w:tc>
        <w:tc>
          <w:tcPr>
            <w:tcW w:w="2249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72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1,442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Biosca Pàmies, 2013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Spain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1,596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Ahlsten, 1993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Sweden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3,476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SGA, Length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Cnattingius, 1993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Sweden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538,829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Zaren, 1996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Sweden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874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SGA, 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Cnattingius, 1997a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Sweden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1,048,139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Cnattingius, 1997b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Sweden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1,057,711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Cnattingius, 1997c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Sweden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Unclear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317,652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Clausson, 1998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Sweden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96,662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Lindley, 2000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Sweden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15,185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Zaren, 2000a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Sweden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499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Kallen, 2000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Sweden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1,362,169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Kallen, 2001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Sweden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1,413,811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England, 2003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Sweden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Unclear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23,524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Dejin-Karlsson, 2003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Sweden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747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Baba, 2012*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Sweden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846,411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Good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Juarez, 2014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Sweden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731,989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Kuja-Halkola, 2014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Sweden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2,754,626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Zaren, 2000b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Sweden, Norway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856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Good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Waldenstrom, 2014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Sweden, Norway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Unclear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955,804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Good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Mutlu, 2008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Turkey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6,332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Kutan Fenergioglu, 2009a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Turkey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Unclear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266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Kutan Fenergioglu, 2009b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Turkey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Unclear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159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Bolat, 2012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Turkey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1,175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Bosley, 1981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UK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Unclear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320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D'Souza, 1981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UK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452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Scott, 1981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UK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Unclear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855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Ounsted, 1985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UK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1,392 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Haste, 1991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UK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1,513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Ong, 2002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UK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Unclear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1,335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Poor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Pringle, 2005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UK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1,215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Hindmarch, 2008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UK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Unclear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1,218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Delpisheh, 2008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UK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270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SGA, Length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Poor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Delpisheh, 2009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UK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270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Prabhu, 2010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UK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1,924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Lynch, 2011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UK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67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b/>
                <w:bCs/>
                <w:sz w:val="16"/>
                <w:szCs w:val="16"/>
              </w:rPr>
              <w:t>North America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345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Chernick, 1983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Canada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70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Fried, 1987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Canada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667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Beaulac-Baillargeon, 1987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Canada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Unclear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913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Good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Arbuckle, 1989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Canada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806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Godel, 1992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Canada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tabs>
                <w:tab w:val="left" w:pos="1152"/>
              </w:tabs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162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Muscati, 1994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Canada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1,330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SGA, 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Muscati, 1996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Canada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1,339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Eliopoulos, 1996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Canada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94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Perkins, 1997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Canada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Unclear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3,220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Millar, 1998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Canada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4,181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Fried, 1999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Canada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190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Infante-Rivard, 2006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Canada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Unclear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965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Infante-Rivard, 2007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Canada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965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Mehaffey, 2010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Canada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918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Almeida, 2011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Canada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431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lastRenderedPageBreak/>
              <w:t>Kahn, 2011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Canada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5,337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Campbell, 2012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Canada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2,195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Erickson, 2012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Canada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237,470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Heaman, 2013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Canada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tabs>
                <w:tab w:val="right" w:pos="3044"/>
              </w:tabs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  <w:r w:rsidRPr="006A0395">
              <w:rPr>
                <w:rFonts w:asciiTheme="minorHAnsi" w:hAnsiTheme="minorHAnsi" w:cs="Calibri"/>
                <w:sz w:val="16"/>
                <w:szCs w:val="16"/>
              </w:rPr>
              <w:tab/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tabs>
                <w:tab w:val="right" w:pos="3044"/>
              </w:tabs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6,421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Sánchez-Zamorano, 2004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Mexico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793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Poor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Luke, 1981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637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Naeye, 1981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Unclear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8,193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Harrison, 1983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285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Scholl, 1986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775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Wertelecki, 1987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925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Tenovuo, 1988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118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Miller, 1989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1,757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Poor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Callan, 1990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3,208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Wen, 1990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17,149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Fox, 1990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714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Wen, 1990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15,539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Day, 1992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b/>
                <w:bCs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bCs/>
                <w:sz w:val="16"/>
                <w:szCs w:val="16"/>
              </w:rPr>
              <w:t>763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Lang, 1992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772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Castro, 1993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7,741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Goldenberg, 1993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1,205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Poor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Jacobson, 1994a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412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Jacobson, 1994b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417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Cornelius, 1995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310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SGA, 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Cliver, 1995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1,205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Zhang, 1995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Unclear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3,861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Lang, 1996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9,490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Wang, 1997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740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Schramm, 1997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176,843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Lindsay, 1997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129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Wu, 1998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9,402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Sprauve, 1999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945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Bernstein, 2000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101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Shankaran, 2004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410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Poor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Salihu, 2005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327,802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Schwendemann, 2005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11,827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Salihu, 2005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7,792,990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Fitzgerald, 2007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266,782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Okah, 2007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5,107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England, 2007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4,289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Aagaard-Tillery, 2008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424,912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Polakowski, 2009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915,441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Leviton, 2010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1,004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Wen, 2010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1,370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Gray, 2010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87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Okah, 2010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color w:val="333333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color w:val="333333"/>
                <w:sz w:val="16"/>
                <w:szCs w:val="16"/>
              </w:rPr>
              <w:t>11,864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Aagaard-Tillery, 2010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5,188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SGA  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Espy, 2011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304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England, 2012*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502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Quesada, 2012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Unclear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2,808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Poor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Goetzinger, 2012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65,104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Himes, 2013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119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Hinkle, 2014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25,241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Xaverius, 2014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141,579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Seravalli, 2014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1,982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Harrod, 2015</w:t>
            </w:r>
          </w:p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Blatt, 2015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  <w:p w:rsidR="00945F77" w:rsidRPr="006A0395" w:rsidRDefault="00945F77" w:rsidP="00F9075B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  <w:p w:rsidR="00945F77" w:rsidRPr="006A0395" w:rsidRDefault="00945F77" w:rsidP="00F9075B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670</w:t>
            </w:r>
          </w:p>
          <w:p w:rsidR="00945F77" w:rsidRPr="006A0395" w:rsidRDefault="00945F77" w:rsidP="00F9075B">
            <w:pPr>
              <w:tabs>
                <w:tab w:val="left" w:pos="789"/>
              </w:tabs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927,424       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  <w:p w:rsidR="00945F77" w:rsidRPr="006A0395" w:rsidRDefault="00945F77" w:rsidP="00F9075B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SGA, Length, HC</w:t>
            </w:r>
          </w:p>
          <w:p w:rsidR="00945F77" w:rsidRPr="006A0395" w:rsidRDefault="00945F77" w:rsidP="00F9075B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  <w:p w:rsidR="00945F77" w:rsidRPr="006A0395" w:rsidRDefault="00945F77" w:rsidP="00F9075B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Good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  <w:p w:rsidR="00945F77" w:rsidRPr="006A0395" w:rsidRDefault="00945F77" w:rsidP="00F9075B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Ahmadi-Montecalvo, 2016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886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Xie, 2016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USA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1,100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SGA, Length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b/>
                <w:bCs/>
                <w:sz w:val="16"/>
                <w:szCs w:val="16"/>
              </w:rPr>
              <w:t>Oceania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345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Newnham, 1990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Australia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535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Read, 1993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Australia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1,664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O'Callaghan, 1997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Australia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165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Kleijer, 2005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Australia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788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Panaretto, 2006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Australia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456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Burns, 2008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Australia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407,957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Quinton, 2008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Australia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41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Good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lastRenderedPageBreak/>
              <w:t>Bickerstaff, 2012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Australia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30,524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Poor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Hodyl, 2014a</w:t>
            </w:r>
          </w:p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Hodyl, 2014b 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Australia</w:t>
            </w:r>
          </w:p>
          <w:p w:rsidR="00945F77" w:rsidRPr="006A0395" w:rsidRDefault="00945F77" w:rsidP="00F9075B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Australia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  <w:p w:rsidR="00945F77" w:rsidRPr="006A0395" w:rsidRDefault="00945F77" w:rsidP="00F9075B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Retrospective cohort 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171,991</w:t>
            </w:r>
          </w:p>
          <w:p w:rsidR="00945F77" w:rsidRPr="006A0395" w:rsidRDefault="00945F77" w:rsidP="00F9075B">
            <w:pPr>
              <w:tabs>
                <w:tab w:val="left" w:pos="664"/>
              </w:tabs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172,305  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  <w:p w:rsidR="00945F77" w:rsidRPr="006A0395" w:rsidRDefault="00945F77" w:rsidP="00F9075B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  <w:p w:rsidR="00945F77" w:rsidRPr="006A0395" w:rsidRDefault="00945F77" w:rsidP="00F9075B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  <w:p w:rsidR="00945F77" w:rsidRPr="006A0395" w:rsidRDefault="00945F77" w:rsidP="00F9075B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  <w:p w:rsidR="00945F77" w:rsidRPr="006A0395" w:rsidRDefault="00945F77" w:rsidP="00F9075B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Thompson, 2001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New Zealand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1,714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Gao, 2006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New Zealand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1,324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Mitchel, 2008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New Zealand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1,714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Anderson, 2013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New Zealand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26,159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Poor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McCowan, 2016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New Zealand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5,606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McCowan, 2009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New Zealand, Australia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2,504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b/>
                <w:bCs/>
                <w:sz w:val="16"/>
                <w:szCs w:val="16"/>
              </w:rPr>
              <w:t>South America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345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Barros, 1992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Brazil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5,914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Horta, 1997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Brazil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Retrospective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5,166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Good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Zambonato, 2004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Brazil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911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Gonçalves-Silva, 2005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Brazil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2,037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Galão, 2009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Brazil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718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Gonçalves-Silva, 2009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Brazil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1,437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Zhang, 2011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Brazil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2,557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Fair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Matijasevich, 2011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Brazil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9,591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Good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Nunes, 2015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Brazil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241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Berlanga, 2002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Chile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46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Gray, 2008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Uruguay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49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 + biomarker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Length, HC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b/>
                <w:bCs/>
                <w:sz w:val="16"/>
                <w:szCs w:val="16"/>
              </w:rPr>
              <w:t>Multiple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345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Zeitlin, 2001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 xml:space="preserve">Multi-country </w:t>
            </w:r>
            <w:r w:rsidRPr="006A0395">
              <w:rPr>
                <w:rFonts w:asciiTheme="minorHAnsi" w:hAnsiTheme="minorHAnsi" w:cs="Calibri"/>
                <w:bCs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Case-control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11,160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SGA, Length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Fair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Victora, 2015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 xml:space="preserve">Multi-country </w:t>
            </w:r>
            <w:r w:rsidRPr="006A0395">
              <w:rPr>
                <w:rFonts w:asciiTheme="minorHAnsi" w:hAnsiTheme="minorHAnsi" w:cs="Calibri"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Cross-sectional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51,200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Stunting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No</w:t>
            </w:r>
          </w:p>
        </w:tc>
      </w:tr>
      <w:tr w:rsidR="00945F77" w:rsidRPr="006A0395" w:rsidTr="00F9075B">
        <w:trPr>
          <w:gridAfter w:val="1"/>
          <w:wAfter w:w="424" w:type="dxa"/>
          <w:trHeight w:val="20"/>
        </w:trPr>
        <w:tc>
          <w:tcPr>
            <w:tcW w:w="207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McCowan, 2010</w:t>
            </w:r>
          </w:p>
        </w:tc>
        <w:tc>
          <w:tcPr>
            <w:tcW w:w="180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 xml:space="preserve">Multi-country </w:t>
            </w:r>
            <w:r w:rsidRPr="006A0395">
              <w:rPr>
                <w:rFonts w:asciiTheme="minorHAnsi" w:hAnsiTheme="minorHAnsi" w:cs="Calibri"/>
                <w:bCs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89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Prospective cohort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3,513</w:t>
            </w:r>
          </w:p>
        </w:tc>
        <w:tc>
          <w:tcPr>
            <w:tcW w:w="1345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SR</w:t>
            </w:r>
          </w:p>
        </w:tc>
        <w:tc>
          <w:tcPr>
            <w:tcW w:w="1443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SGA</w:t>
            </w:r>
          </w:p>
        </w:tc>
        <w:tc>
          <w:tcPr>
            <w:tcW w:w="72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 xml:space="preserve">Good </w:t>
            </w:r>
          </w:p>
        </w:tc>
        <w:tc>
          <w:tcPr>
            <w:tcW w:w="810" w:type="dxa"/>
            <w:shd w:val="clear" w:color="auto" w:fill="auto"/>
          </w:tcPr>
          <w:p w:rsidR="00945F77" w:rsidRPr="006A0395" w:rsidRDefault="00945F77" w:rsidP="00F907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16"/>
                <w:szCs w:val="16"/>
              </w:rPr>
            </w:pPr>
            <w:r w:rsidRPr="006A0395">
              <w:rPr>
                <w:rFonts w:asciiTheme="minorHAnsi" w:hAnsiTheme="minorHAnsi" w:cs="Calibri"/>
                <w:sz w:val="16"/>
                <w:szCs w:val="16"/>
              </w:rPr>
              <w:t>Yes</w:t>
            </w:r>
          </w:p>
        </w:tc>
      </w:tr>
    </w:tbl>
    <w:p w:rsidR="00945F77" w:rsidRDefault="00945F77" w:rsidP="00945F77">
      <w:pPr>
        <w:rPr>
          <w:rFonts w:asciiTheme="minorHAnsi" w:hAnsiTheme="minorHAnsi"/>
        </w:rPr>
      </w:pPr>
    </w:p>
    <w:p w:rsidR="00945F77" w:rsidRDefault="00945F77" w:rsidP="00945F77">
      <w:pPr>
        <w:rPr>
          <w:rFonts w:asciiTheme="minorHAnsi" w:hAnsiTheme="minorHAnsi"/>
          <w:color w:val="000000" w:themeColor="text1"/>
          <w:sz w:val="18"/>
          <w:szCs w:val="18"/>
        </w:rPr>
      </w:pPr>
      <w:r>
        <w:rPr>
          <w:rFonts w:asciiTheme="minorHAnsi" w:hAnsiTheme="minorHAnsi"/>
          <w:color w:val="000000" w:themeColor="text1"/>
          <w:sz w:val="18"/>
          <w:szCs w:val="18"/>
        </w:rPr>
        <w:t>Multi-country studies</w:t>
      </w:r>
      <w:r w:rsidRPr="00CA7D81">
        <w:rPr>
          <w:rFonts w:asciiTheme="minorHAnsi" w:hAnsiTheme="minorHAnsi"/>
          <w:color w:val="000000" w:themeColor="text1"/>
          <w:sz w:val="18"/>
          <w:szCs w:val="18"/>
        </w:rPr>
        <w:t xml:space="preserve">: </w:t>
      </w:r>
      <w:r w:rsidRPr="00CA7D81">
        <w:rPr>
          <w:rFonts w:asciiTheme="minorHAnsi" w:hAnsiTheme="minorHAnsi"/>
          <w:color w:val="000000" w:themeColor="text1"/>
          <w:sz w:val="18"/>
          <w:szCs w:val="18"/>
          <w:vertAlign w:val="superscript"/>
        </w:rPr>
        <w:t>a</w:t>
      </w:r>
      <w:r w:rsidRPr="00CA7D81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r w:rsidRPr="00CA7D81">
        <w:rPr>
          <w:rFonts w:asciiTheme="minorHAnsi" w:hAnsiTheme="minorHAnsi" w:cs="Calibri"/>
          <w:sz w:val="18"/>
          <w:szCs w:val="18"/>
        </w:rPr>
        <w:t>Czech Republic, Finland, France, Germany, Greece, Hungary, Ireland, Italy, The Netherlands, Poland, Romania, Russia, Scotland (UK), Slovenia, Spain, Sweden</w:t>
      </w:r>
      <w:r>
        <w:rPr>
          <w:rFonts w:asciiTheme="minorHAnsi" w:hAnsiTheme="minorHAnsi" w:cs="Calibri"/>
          <w:sz w:val="18"/>
          <w:szCs w:val="18"/>
        </w:rPr>
        <w:t xml:space="preserve">; </w:t>
      </w:r>
      <w:r w:rsidRPr="00CA7D81">
        <w:rPr>
          <w:rFonts w:asciiTheme="minorHAnsi" w:hAnsiTheme="minorHAnsi" w:cs="Calibri"/>
          <w:sz w:val="18"/>
          <w:szCs w:val="18"/>
          <w:vertAlign w:val="superscript"/>
        </w:rPr>
        <w:t>b</w:t>
      </w:r>
      <w:r>
        <w:rPr>
          <w:rFonts w:asciiTheme="minorHAnsi" w:hAnsiTheme="minorHAnsi" w:cs="Calibri"/>
          <w:sz w:val="18"/>
          <w:szCs w:val="18"/>
        </w:rPr>
        <w:t xml:space="preserve">, </w:t>
      </w:r>
      <w:r w:rsidRPr="00262EDE">
        <w:rPr>
          <w:rFonts w:asciiTheme="minorHAnsi" w:hAnsiTheme="minorHAnsi" w:cs="Calibri"/>
          <w:sz w:val="18"/>
          <w:szCs w:val="18"/>
        </w:rPr>
        <w:t>Brazil, China, India, Italy, Kenya, Oman, England, USA</w:t>
      </w:r>
      <w:r>
        <w:rPr>
          <w:rFonts w:asciiTheme="minorHAnsi" w:hAnsiTheme="minorHAnsi" w:cs="Calibri"/>
          <w:sz w:val="18"/>
          <w:szCs w:val="18"/>
        </w:rPr>
        <w:t xml:space="preserve">; </w:t>
      </w:r>
      <w:r w:rsidRPr="00CA7D81">
        <w:rPr>
          <w:rFonts w:asciiTheme="minorHAnsi" w:hAnsiTheme="minorHAnsi" w:cs="Calibri"/>
          <w:sz w:val="18"/>
          <w:szCs w:val="18"/>
          <w:vertAlign w:val="superscript"/>
        </w:rPr>
        <w:t>c</w:t>
      </w:r>
      <w:r>
        <w:rPr>
          <w:rFonts w:asciiTheme="minorHAnsi" w:hAnsiTheme="minorHAnsi" w:cs="Calibri"/>
          <w:sz w:val="18"/>
          <w:szCs w:val="18"/>
        </w:rPr>
        <w:t xml:space="preserve">, </w:t>
      </w:r>
      <w:r w:rsidRPr="00262EDE">
        <w:rPr>
          <w:rFonts w:asciiTheme="minorHAnsi" w:hAnsiTheme="minorHAnsi" w:cs="Calibri"/>
          <w:sz w:val="18"/>
          <w:szCs w:val="18"/>
        </w:rPr>
        <w:t>New Zealand, Australia, UK, Ireland</w:t>
      </w:r>
      <w:r>
        <w:rPr>
          <w:rFonts w:asciiTheme="minorHAnsi" w:hAnsiTheme="minorHAnsi" w:cs="Calibri"/>
          <w:sz w:val="18"/>
          <w:szCs w:val="18"/>
        </w:rPr>
        <w:t xml:space="preserve">. </w:t>
      </w:r>
      <w:r>
        <w:rPr>
          <w:rFonts w:asciiTheme="minorHAnsi" w:hAnsiTheme="minorHAnsi"/>
          <w:color w:val="000000" w:themeColor="text1"/>
          <w:sz w:val="18"/>
          <w:szCs w:val="18"/>
        </w:rPr>
        <w:t xml:space="preserve">Abbreviations: </w:t>
      </w:r>
      <w:r w:rsidRPr="00CA7D81">
        <w:rPr>
          <w:rFonts w:asciiTheme="minorHAnsi" w:hAnsiTheme="minorHAnsi"/>
          <w:color w:val="000000" w:themeColor="text1"/>
          <w:sz w:val="18"/>
          <w:szCs w:val="18"/>
        </w:rPr>
        <w:t>SR</w:t>
      </w:r>
      <w:r>
        <w:rPr>
          <w:rFonts w:asciiTheme="minorHAnsi" w:hAnsiTheme="minorHAnsi"/>
          <w:color w:val="000000" w:themeColor="text1"/>
          <w:sz w:val="18"/>
          <w:szCs w:val="18"/>
        </w:rPr>
        <w:t>, self-reported; SGA, small for gestational age; HC, head circumference.</w:t>
      </w:r>
    </w:p>
    <w:p w:rsidR="00945F77" w:rsidRPr="00B759FF" w:rsidRDefault="00945F77" w:rsidP="00945F77">
      <w:pPr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/>
          <w:color w:val="000000" w:themeColor="text1"/>
          <w:sz w:val="18"/>
          <w:szCs w:val="18"/>
        </w:rPr>
        <w:t>* These studies include use of smokeless tobacco (snuff); all other studies refer to smoked tobacco only (cigarettes).</w:t>
      </w:r>
    </w:p>
    <w:p w:rsidR="00945F77" w:rsidRDefault="00945F77" w:rsidP="00945F77">
      <w:pPr>
        <w:rPr>
          <w:rFonts w:asciiTheme="minorHAnsi" w:hAnsiTheme="minorHAnsi"/>
          <w:highlight w:val="yellow"/>
        </w:rPr>
      </w:pPr>
    </w:p>
    <w:p w:rsidR="00945F77" w:rsidRDefault="00945F77" w:rsidP="00945F77">
      <w:pPr>
        <w:rPr>
          <w:rFonts w:asciiTheme="minorHAnsi" w:hAnsiTheme="minorHAnsi"/>
          <w:highlight w:val="yellow"/>
        </w:rPr>
      </w:pPr>
    </w:p>
    <w:p w:rsidR="0027134F" w:rsidRDefault="000F6855" w:rsidP="00945F77">
      <w:r>
        <w:rPr>
          <w:b/>
        </w:rPr>
        <w:t xml:space="preserve"> </w:t>
      </w:r>
    </w:p>
    <w:sectPr w:rsidR="002713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20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3E1DB9"/>
    <w:multiLevelType w:val="hybridMultilevel"/>
    <w:tmpl w:val="FAD2E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F7AB9"/>
    <w:multiLevelType w:val="multilevel"/>
    <w:tmpl w:val="DA18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411D0"/>
    <w:multiLevelType w:val="multilevel"/>
    <w:tmpl w:val="1C0AECA0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>
    <w:nsid w:val="141C18DE"/>
    <w:multiLevelType w:val="multilevel"/>
    <w:tmpl w:val="8AFC876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nsid w:val="157848A8"/>
    <w:multiLevelType w:val="multilevel"/>
    <w:tmpl w:val="48CAD73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6">
    <w:nsid w:val="17457587"/>
    <w:multiLevelType w:val="hybridMultilevel"/>
    <w:tmpl w:val="FF6EAA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EF5B5B"/>
    <w:multiLevelType w:val="hybridMultilevel"/>
    <w:tmpl w:val="FCAC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2C25"/>
    <w:multiLevelType w:val="multilevel"/>
    <w:tmpl w:val="7516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771AC9"/>
    <w:multiLevelType w:val="multilevel"/>
    <w:tmpl w:val="B02AEF0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0">
    <w:nsid w:val="246568C2"/>
    <w:multiLevelType w:val="multilevel"/>
    <w:tmpl w:val="64080FA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1">
    <w:nsid w:val="29B841AD"/>
    <w:multiLevelType w:val="hybridMultilevel"/>
    <w:tmpl w:val="74205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813C7B"/>
    <w:multiLevelType w:val="hybridMultilevel"/>
    <w:tmpl w:val="9AF8C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2257B5"/>
    <w:multiLevelType w:val="multilevel"/>
    <w:tmpl w:val="21DC5DB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4">
    <w:nsid w:val="366F035E"/>
    <w:multiLevelType w:val="multilevel"/>
    <w:tmpl w:val="9B94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A32F4C"/>
    <w:multiLevelType w:val="multilevel"/>
    <w:tmpl w:val="630C1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EF1320"/>
    <w:multiLevelType w:val="hybridMultilevel"/>
    <w:tmpl w:val="BF689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D87321"/>
    <w:multiLevelType w:val="hybridMultilevel"/>
    <w:tmpl w:val="2B5EF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0A37DB"/>
    <w:multiLevelType w:val="multilevel"/>
    <w:tmpl w:val="2EDAC76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9">
    <w:nsid w:val="495A40BB"/>
    <w:multiLevelType w:val="multilevel"/>
    <w:tmpl w:val="EA740A1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0">
    <w:nsid w:val="498240D3"/>
    <w:multiLevelType w:val="hybridMultilevel"/>
    <w:tmpl w:val="5E2AD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D10B6A"/>
    <w:multiLevelType w:val="multilevel"/>
    <w:tmpl w:val="325A20C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2">
    <w:nsid w:val="544D61AC"/>
    <w:multiLevelType w:val="multilevel"/>
    <w:tmpl w:val="981254E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3">
    <w:nsid w:val="57A81B46"/>
    <w:multiLevelType w:val="hybridMultilevel"/>
    <w:tmpl w:val="9A76103A"/>
    <w:lvl w:ilvl="0" w:tplc="641619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85A82"/>
    <w:multiLevelType w:val="multilevel"/>
    <w:tmpl w:val="E97A8B9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5">
    <w:nsid w:val="595F676E"/>
    <w:multiLevelType w:val="multilevel"/>
    <w:tmpl w:val="4D82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160735"/>
    <w:multiLevelType w:val="multilevel"/>
    <w:tmpl w:val="7C0C3BB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7">
    <w:nsid w:val="68962155"/>
    <w:multiLevelType w:val="multilevel"/>
    <w:tmpl w:val="FAD0931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8">
    <w:nsid w:val="693B3EE1"/>
    <w:multiLevelType w:val="multilevel"/>
    <w:tmpl w:val="11C89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3C6C90"/>
    <w:multiLevelType w:val="multilevel"/>
    <w:tmpl w:val="3F5AC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867D29"/>
    <w:multiLevelType w:val="multilevel"/>
    <w:tmpl w:val="AAA0260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1">
    <w:nsid w:val="74720DBD"/>
    <w:multiLevelType w:val="multilevel"/>
    <w:tmpl w:val="9B024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DF6208"/>
    <w:multiLevelType w:val="hybridMultilevel"/>
    <w:tmpl w:val="7AD01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596886"/>
    <w:multiLevelType w:val="hybridMultilevel"/>
    <w:tmpl w:val="47CCB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7D4B97"/>
    <w:multiLevelType w:val="multilevel"/>
    <w:tmpl w:val="3BD8297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5">
    <w:nsid w:val="7B873080"/>
    <w:multiLevelType w:val="multilevel"/>
    <w:tmpl w:val="CB7A7FC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6">
    <w:nsid w:val="7D1E33CC"/>
    <w:multiLevelType w:val="multilevel"/>
    <w:tmpl w:val="BEB6D67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7">
    <w:nsid w:val="7FA7781C"/>
    <w:multiLevelType w:val="multilevel"/>
    <w:tmpl w:val="2048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9"/>
  </w:num>
  <w:num w:numId="3">
    <w:abstractNumId w:val="9"/>
  </w:num>
  <w:num w:numId="4">
    <w:abstractNumId w:val="21"/>
  </w:num>
  <w:num w:numId="5">
    <w:abstractNumId w:val="36"/>
  </w:num>
  <w:num w:numId="6">
    <w:abstractNumId w:val="10"/>
  </w:num>
  <w:num w:numId="7">
    <w:abstractNumId w:val="34"/>
  </w:num>
  <w:num w:numId="8">
    <w:abstractNumId w:val="24"/>
  </w:num>
  <w:num w:numId="9">
    <w:abstractNumId w:val="4"/>
  </w:num>
  <w:num w:numId="10">
    <w:abstractNumId w:val="5"/>
  </w:num>
  <w:num w:numId="11">
    <w:abstractNumId w:val="22"/>
  </w:num>
  <w:num w:numId="12">
    <w:abstractNumId w:val="26"/>
  </w:num>
  <w:num w:numId="13">
    <w:abstractNumId w:val="35"/>
  </w:num>
  <w:num w:numId="14">
    <w:abstractNumId w:val="27"/>
  </w:num>
  <w:num w:numId="15">
    <w:abstractNumId w:val="18"/>
  </w:num>
  <w:num w:numId="16">
    <w:abstractNumId w:val="13"/>
  </w:num>
  <w:num w:numId="17">
    <w:abstractNumId w:val="30"/>
  </w:num>
  <w:num w:numId="18">
    <w:abstractNumId w:val="3"/>
  </w:num>
  <w:num w:numId="19">
    <w:abstractNumId w:val="2"/>
  </w:num>
  <w:num w:numId="20">
    <w:abstractNumId w:val="31"/>
  </w:num>
  <w:num w:numId="21">
    <w:abstractNumId w:val="25"/>
  </w:num>
  <w:num w:numId="22">
    <w:abstractNumId w:val="14"/>
  </w:num>
  <w:num w:numId="23">
    <w:abstractNumId w:val="37"/>
  </w:num>
  <w:num w:numId="24">
    <w:abstractNumId w:val="28"/>
  </w:num>
  <w:num w:numId="25">
    <w:abstractNumId w:val="15"/>
  </w:num>
  <w:num w:numId="26">
    <w:abstractNumId w:val="8"/>
  </w:num>
  <w:num w:numId="27">
    <w:abstractNumId w:val="29"/>
  </w:num>
  <w:num w:numId="28">
    <w:abstractNumId w:val="11"/>
  </w:num>
  <w:num w:numId="29">
    <w:abstractNumId w:val="17"/>
  </w:num>
  <w:num w:numId="30">
    <w:abstractNumId w:val="33"/>
  </w:num>
  <w:num w:numId="31">
    <w:abstractNumId w:val="16"/>
  </w:num>
  <w:num w:numId="32">
    <w:abstractNumId w:val="1"/>
  </w:num>
  <w:num w:numId="33">
    <w:abstractNumId w:val="20"/>
  </w:num>
  <w:num w:numId="34">
    <w:abstractNumId w:val="6"/>
  </w:num>
  <w:num w:numId="35">
    <w:abstractNumId w:val="32"/>
  </w:num>
  <w:num w:numId="36">
    <w:abstractNumId w:val="7"/>
  </w:num>
  <w:num w:numId="37">
    <w:abstractNumId w:val="23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45F77"/>
    <w:rsid w:val="000F6855"/>
    <w:rsid w:val="0027134F"/>
    <w:rsid w:val="00755C83"/>
    <w:rsid w:val="00945F77"/>
    <w:rsid w:val="009B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45F7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945F7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945F7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rsid w:val="00945F7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945F77"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link w:val="Heading5Char"/>
    <w:rsid w:val="00945F77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rsid w:val="00945F7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5F77"/>
    <w:rPr>
      <w:rFonts w:ascii="Times New Roman" w:eastAsia="Times New Roman" w:hAnsi="Times New Roman" w:cs="Times New Roman"/>
      <w:color w:val="000000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945F77"/>
    <w:rPr>
      <w:rFonts w:ascii="Times New Roman" w:eastAsia="Times New Roman" w:hAnsi="Times New Roman" w:cs="Times New Roman"/>
      <w:color w:val="000000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45F77"/>
    <w:rPr>
      <w:rFonts w:ascii="Times New Roman" w:eastAsia="Times New Roman" w:hAnsi="Times New Roman" w:cs="Times New Roman"/>
      <w:color w:val="434343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945F77"/>
    <w:rPr>
      <w:rFonts w:ascii="Times New Roman" w:eastAsia="Times New Roman" w:hAnsi="Times New Roman" w:cs="Times New Roman"/>
      <w:color w:val="666666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945F77"/>
    <w:rPr>
      <w:rFonts w:ascii="Times New Roman" w:eastAsia="Times New Roman" w:hAnsi="Times New Roman" w:cs="Times New Roman"/>
      <w:color w:val="666666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45F77"/>
    <w:rPr>
      <w:rFonts w:ascii="Times New Roman" w:eastAsia="Times New Roman" w:hAnsi="Times New Roman" w:cs="Times New Roman"/>
      <w:i/>
      <w:color w:val="666666"/>
      <w:sz w:val="24"/>
      <w:szCs w:val="24"/>
    </w:rPr>
  </w:style>
  <w:style w:type="paragraph" w:styleId="Title">
    <w:name w:val="Title"/>
    <w:basedOn w:val="Normal"/>
    <w:next w:val="Normal"/>
    <w:link w:val="TitleChar"/>
    <w:rsid w:val="00945F77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45F77"/>
    <w:rPr>
      <w:rFonts w:ascii="Times New Roman" w:eastAsia="Times New Roman" w:hAnsi="Times New Roman" w:cs="Times New Roman"/>
      <w:color w:val="000000"/>
      <w:sz w:val="52"/>
      <w:szCs w:val="52"/>
    </w:rPr>
  </w:style>
  <w:style w:type="paragraph" w:styleId="Subtitle">
    <w:name w:val="Subtitle"/>
    <w:basedOn w:val="Normal"/>
    <w:next w:val="Normal"/>
    <w:link w:val="SubtitleChar"/>
    <w:rsid w:val="00945F77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945F77"/>
    <w:rPr>
      <w:rFonts w:ascii="Times New Roman" w:eastAsia="Times New Roman" w:hAnsi="Times New Roman" w:cs="Times New Roman"/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F7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F77"/>
    <w:rPr>
      <w:rFonts w:ascii="Times New Roman" w:eastAsia="Times New Roman" w:hAnsi="Times New Roman" w:cs="Times New Roman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5F7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F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F7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F7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F77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eastAsia="Arial"/>
      <w:color w:val="auto"/>
    </w:rPr>
  </w:style>
  <w:style w:type="character" w:styleId="Hyperlink">
    <w:name w:val="Hyperlink"/>
    <w:basedOn w:val="DefaultParagraphFont"/>
    <w:uiPriority w:val="99"/>
    <w:unhideWhenUsed/>
    <w:rsid w:val="00945F7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45F77"/>
  </w:style>
  <w:style w:type="character" w:styleId="Emphasis">
    <w:name w:val="Emphasis"/>
    <w:basedOn w:val="DefaultParagraphFont"/>
    <w:uiPriority w:val="20"/>
    <w:qFormat/>
    <w:rsid w:val="00945F77"/>
    <w:rPr>
      <w:i/>
      <w:iCs/>
    </w:rPr>
  </w:style>
  <w:style w:type="paragraph" w:styleId="Header">
    <w:name w:val="header"/>
    <w:basedOn w:val="Normal"/>
    <w:link w:val="HeaderChar"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320"/>
        <w:tab w:val="right" w:pos="8640"/>
      </w:tabs>
    </w:pPr>
    <w:rPr>
      <w:rFonts w:ascii="Garamond" w:hAnsi="Garamond"/>
      <w:color w:val="008000"/>
      <w:w w:val="120"/>
      <w:lang w:val="en-CA"/>
    </w:rPr>
  </w:style>
  <w:style w:type="character" w:customStyle="1" w:styleId="HeaderChar">
    <w:name w:val="Header Char"/>
    <w:basedOn w:val="DefaultParagraphFont"/>
    <w:link w:val="Header"/>
    <w:rsid w:val="00945F77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table" w:styleId="LightShading-Accent5">
    <w:name w:val="Light Shading Accent 5"/>
    <w:basedOn w:val="TableNormal"/>
    <w:uiPriority w:val="60"/>
    <w:rsid w:val="00945F77"/>
    <w:pPr>
      <w:spacing w:after="0" w:line="240" w:lineRule="auto"/>
    </w:pPr>
    <w:rPr>
      <w:rFonts w:eastAsiaTheme="minorEastAsia"/>
      <w:color w:val="2F5496" w:themeColor="accent5" w:themeShade="BF"/>
      <w:sz w:val="24"/>
      <w:szCs w:val="24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/>
    </w:pPr>
    <w:rPr>
      <w:color w:val="auto"/>
    </w:rPr>
  </w:style>
  <w:style w:type="table" w:styleId="LightList">
    <w:name w:val="Light List"/>
    <w:basedOn w:val="TableNormal"/>
    <w:uiPriority w:val="61"/>
    <w:rsid w:val="00945F77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39"/>
    <w:rsid w:val="00945F7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80"/>
        <w:tab w:val="right" w:pos="9360"/>
      </w:tabs>
    </w:pPr>
    <w:rPr>
      <w:rFonts w:eastAsiaTheme="minorHAnsi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945F77"/>
    <w:rPr>
      <w:rFonts w:ascii="Times New Roman" w:hAnsi="Times New Roman" w:cs="Times New Roman"/>
      <w:sz w:val="24"/>
      <w:szCs w:val="24"/>
    </w:rPr>
  </w:style>
  <w:style w:type="character" w:customStyle="1" w:styleId="small-caps">
    <w:name w:val="small-caps"/>
    <w:basedOn w:val="DefaultParagraphFont"/>
    <w:rsid w:val="00945F77"/>
  </w:style>
  <w:style w:type="character" w:customStyle="1" w:styleId="element-citation">
    <w:name w:val="element-citation"/>
    <w:basedOn w:val="DefaultParagraphFont"/>
    <w:rsid w:val="00945F77"/>
  </w:style>
  <w:style w:type="character" w:customStyle="1" w:styleId="ref-journal">
    <w:name w:val="ref-journal"/>
    <w:basedOn w:val="DefaultParagraphFont"/>
    <w:rsid w:val="00945F77"/>
  </w:style>
  <w:style w:type="character" w:customStyle="1" w:styleId="ref-vol">
    <w:name w:val="ref-vol"/>
    <w:basedOn w:val="DefaultParagraphFont"/>
    <w:rsid w:val="00945F77"/>
  </w:style>
  <w:style w:type="character" w:customStyle="1" w:styleId="nowrap">
    <w:name w:val="nowrap"/>
    <w:basedOn w:val="DefaultParagraphFont"/>
    <w:rsid w:val="00945F77"/>
  </w:style>
  <w:style w:type="character" w:styleId="FollowedHyperlink">
    <w:name w:val="FollowedHyperlink"/>
    <w:basedOn w:val="DefaultParagraphFont"/>
    <w:uiPriority w:val="99"/>
    <w:semiHidden/>
    <w:unhideWhenUsed/>
    <w:rsid w:val="00945F7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45F7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45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5F7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45F77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945F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45F7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945F7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945F7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rsid w:val="00945F7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945F77"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link w:val="Heading5Char"/>
    <w:rsid w:val="00945F77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rsid w:val="00945F7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5F77"/>
    <w:rPr>
      <w:rFonts w:ascii="Times New Roman" w:eastAsia="Times New Roman" w:hAnsi="Times New Roman" w:cs="Times New Roman"/>
      <w:color w:val="000000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945F77"/>
    <w:rPr>
      <w:rFonts w:ascii="Times New Roman" w:eastAsia="Times New Roman" w:hAnsi="Times New Roman" w:cs="Times New Roman"/>
      <w:color w:val="000000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45F77"/>
    <w:rPr>
      <w:rFonts w:ascii="Times New Roman" w:eastAsia="Times New Roman" w:hAnsi="Times New Roman" w:cs="Times New Roman"/>
      <w:color w:val="434343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945F77"/>
    <w:rPr>
      <w:rFonts w:ascii="Times New Roman" w:eastAsia="Times New Roman" w:hAnsi="Times New Roman" w:cs="Times New Roman"/>
      <w:color w:val="666666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945F77"/>
    <w:rPr>
      <w:rFonts w:ascii="Times New Roman" w:eastAsia="Times New Roman" w:hAnsi="Times New Roman" w:cs="Times New Roman"/>
      <w:color w:val="666666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45F77"/>
    <w:rPr>
      <w:rFonts w:ascii="Times New Roman" w:eastAsia="Times New Roman" w:hAnsi="Times New Roman" w:cs="Times New Roman"/>
      <w:i/>
      <w:color w:val="666666"/>
      <w:sz w:val="24"/>
      <w:szCs w:val="24"/>
    </w:rPr>
  </w:style>
  <w:style w:type="paragraph" w:styleId="Title">
    <w:name w:val="Title"/>
    <w:basedOn w:val="Normal"/>
    <w:next w:val="Normal"/>
    <w:link w:val="TitleChar"/>
    <w:rsid w:val="00945F77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45F77"/>
    <w:rPr>
      <w:rFonts w:ascii="Times New Roman" w:eastAsia="Times New Roman" w:hAnsi="Times New Roman" w:cs="Times New Roman"/>
      <w:color w:val="000000"/>
      <w:sz w:val="52"/>
      <w:szCs w:val="52"/>
    </w:rPr>
  </w:style>
  <w:style w:type="paragraph" w:styleId="Subtitle">
    <w:name w:val="Subtitle"/>
    <w:basedOn w:val="Normal"/>
    <w:next w:val="Normal"/>
    <w:link w:val="SubtitleChar"/>
    <w:rsid w:val="00945F77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945F77"/>
    <w:rPr>
      <w:rFonts w:ascii="Times New Roman" w:eastAsia="Times New Roman" w:hAnsi="Times New Roman" w:cs="Times New Roman"/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F7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F77"/>
    <w:rPr>
      <w:rFonts w:ascii="Times New Roman" w:eastAsia="Times New Roman" w:hAnsi="Times New Roman" w:cs="Times New Roman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5F7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F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F7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F7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F77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eastAsia="Arial"/>
      <w:color w:val="auto"/>
    </w:rPr>
  </w:style>
  <w:style w:type="character" w:styleId="Hyperlink">
    <w:name w:val="Hyperlink"/>
    <w:basedOn w:val="DefaultParagraphFont"/>
    <w:uiPriority w:val="99"/>
    <w:unhideWhenUsed/>
    <w:rsid w:val="00945F7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45F77"/>
  </w:style>
  <w:style w:type="character" w:styleId="Emphasis">
    <w:name w:val="Emphasis"/>
    <w:basedOn w:val="DefaultParagraphFont"/>
    <w:uiPriority w:val="20"/>
    <w:qFormat/>
    <w:rsid w:val="00945F77"/>
    <w:rPr>
      <w:i/>
      <w:iCs/>
    </w:rPr>
  </w:style>
  <w:style w:type="paragraph" w:styleId="Header">
    <w:name w:val="header"/>
    <w:basedOn w:val="Normal"/>
    <w:link w:val="HeaderChar"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320"/>
        <w:tab w:val="right" w:pos="8640"/>
      </w:tabs>
    </w:pPr>
    <w:rPr>
      <w:rFonts w:ascii="Garamond" w:hAnsi="Garamond"/>
      <w:color w:val="008000"/>
      <w:w w:val="120"/>
      <w:lang w:val="en-CA"/>
    </w:rPr>
  </w:style>
  <w:style w:type="character" w:customStyle="1" w:styleId="HeaderChar">
    <w:name w:val="Header Char"/>
    <w:basedOn w:val="DefaultParagraphFont"/>
    <w:link w:val="Header"/>
    <w:rsid w:val="00945F77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table" w:styleId="LightShading-Accent5">
    <w:name w:val="Light Shading Accent 5"/>
    <w:basedOn w:val="TableNormal"/>
    <w:uiPriority w:val="60"/>
    <w:rsid w:val="00945F77"/>
    <w:pPr>
      <w:spacing w:after="0" w:line="240" w:lineRule="auto"/>
    </w:pPr>
    <w:rPr>
      <w:rFonts w:eastAsiaTheme="minorEastAsia"/>
      <w:color w:val="2F5496" w:themeColor="accent5" w:themeShade="BF"/>
      <w:sz w:val="24"/>
      <w:szCs w:val="24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/>
    </w:pPr>
    <w:rPr>
      <w:color w:val="auto"/>
    </w:rPr>
  </w:style>
  <w:style w:type="table" w:styleId="LightList">
    <w:name w:val="Light List"/>
    <w:basedOn w:val="TableNormal"/>
    <w:uiPriority w:val="61"/>
    <w:rsid w:val="00945F77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39"/>
    <w:rsid w:val="00945F7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80"/>
        <w:tab w:val="right" w:pos="9360"/>
      </w:tabs>
    </w:pPr>
    <w:rPr>
      <w:rFonts w:eastAsiaTheme="minorHAnsi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945F77"/>
    <w:rPr>
      <w:rFonts w:ascii="Times New Roman" w:hAnsi="Times New Roman" w:cs="Times New Roman"/>
      <w:sz w:val="24"/>
      <w:szCs w:val="24"/>
    </w:rPr>
  </w:style>
  <w:style w:type="character" w:customStyle="1" w:styleId="small-caps">
    <w:name w:val="small-caps"/>
    <w:basedOn w:val="DefaultParagraphFont"/>
    <w:rsid w:val="00945F77"/>
  </w:style>
  <w:style w:type="character" w:customStyle="1" w:styleId="element-citation">
    <w:name w:val="element-citation"/>
    <w:basedOn w:val="DefaultParagraphFont"/>
    <w:rsid w:val="00945F77"/>
  </w:style>
  <w:style w:type="character" w:customStyle="1" w:styleId="ref-journal">
    <w:name w:val="ref-journal"/>
    <w:basedOn w:val="DefaultParagraphFont"/>
    <w:rsid w:val="00945F77"/>
  </w:style>
  <w:style w:type="character" w:customStyle="1" w:styleId="ref-vol">
    <w:name w:val="ref-vol"/>
    <w:basedOn w:val="DefaultParagraphFont"/>
    <w:rsid w:val="00945F77"/>
  </w:style>
  <w:style w:type="character" w:customStyle="1" w:styleId="nowrap">
    <w:name w:val="nowrap"/>
    <w:basedOn w:val="DefaultParagraphFont"/>
    <w:rsid w:val="00945F77"/>
  </w:style>
  <w:style w:type="character" w:styleId="FollowedHyperlink">
    <w:name w:val="FollowedHyperlink"/>
    <w:basedOn w:val="DefaultParagraphFont"/>
    <w:uiPriority w:val="99"/>
    <w:semiHidden/>
    <w:unhideWhenUsed/>
    <w:rsid w:val="00945F7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45F7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45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5F7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45F77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945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2333</Words>
  <Characters>12230</Characters>
  <Application>Microsoft Office Word</Application>
  <DocSecurity>0</DocSecurity>
  <Lines>2038</Lines>
  <Paragraphs>2080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PATH</Company>
  <LinksUpToDate>false</LinksUpToDate>
  <CharactersWithSpaces>12483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Megan</dc:creator>
  <cp:keywords/>
  <dc:description/>
  <cp:lastModifiedBy>CGCATUBIG</cp:lastModifiedBy>
  <cp:revision>3</cp:revision>
  <dcterms:created xsi:type="dcterms:W3CDTF">2018-10-02T16:35:00Z</dcterms:created>
  <dcterms:modified xsi:type="dcterms:W3CDTF">2018-10-24T00:03:00Z</dcterms:modified>
</cp:coreProperties>
</file>