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24A" w:rsidRDefault="004F324A" w:rsidP="004F324A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Appendix A: Sensitivity Analysis Results</w:t>
      </w:r>
      <w:bookmarkStart w:id="0" w:name="_GoBack"/>
      <w:bookmarkEnd w:id="0"/>
    </w:p>
    <w:p w:rsidR="004F324A" w:rsidRDefault="004F324A" w:rsidP="004F324A">
      <w:pPr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703A849F" wp14:editId="0FFEC01A">
            <wp:extent cx="5381625" cy="4083050"/>
            <wp:effectExtent l="0" t="0" r="9525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A810944-C2AF-4C20-9E0A-E5E35CD7DA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4F324A" w:rsidRDefault="004F324A" w:rsidP="004F324A">
      <w:pPr>
        <w:rPr>
          <w:b/>
          <w:sz w:val="20"/>
          <w:szCs w:val="20"/>
        </w:rPr>
      </w:pPr>
    </w:p>
    <w:p w:rsidR="004F324A" w:rsidRDefault="004F324A" w:rsidP="004F324A">
      <w:pPr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3B1C4E22" wp14:editId="47EE3A07">
            <wp:extent cx="5381625" cy="4089400"/>
            <wp:effectExtent l="0" t="0" r="9525" b="635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57DBCE36-D48D-4A8E-8C10-D30FFBF59A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F324A" w:rsidRDefault="004F324A" w:rsidP="004F324A">
      <w:pPr>
        <w:rPr>
          <w:b/>
          <w:sz w:val="20"/>
          <w:szCs w:val="20"/>
        </w:rPr>
      </w:pPr>
    </w:p>
    <w:p w:rsidR="004F324A" w:rsidRDefault="004F324A" w:rsidP="004F324A">
      <w:pPr>
        <w:rPr>
          <w:b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93509EB" wp14:editId="22CA3B03">
            <wp:extent cx="5381625" cy="4089400"/>
            <wp:effectExtent l="0" t="0" r="9525" b="635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4EAC6A66-5101-45EC-B9E5-919790D81D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F324A" w:rsidRDefault="004F324A" w:rsidP="004F324A">
      <w:pPr>
        <w:rPr>
          <w:b/>
          <w:sz w:val="20"/>
          <w:szCs w:val="20"/>
        </w:rPr>
      </w:pPr>
    </w:p>
    <w:p w:rsidR="004F324A" w:rsidRDefault="004F324A" w:rsidP="004F324A">
      <w:pPr>
        <w:rPr>
          <w:b/>
          <w:sz w:val="20"/>
          <w:szCs w:val="20"/>
        </w:rPr>
      </w:pPr>
    </w:p>
    <w:p w:rsidR="004F324A" w:rsidRDefault="004F324A" w:rsidP="004F324A">
      <w:pPr>
        <w:rPr>
          <w:b/>
          <w:sz w:val="20"/>
          <w:szCs w:val="20"/>
        </w:rPr>
      </w:pPr>
    </w:p>
    <w:p w:rsidR="004F324A" w:rsidRDefault="004F324A" w:rsidP="004F324A">
      <w:pPr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4346B63C" wp14:editId="0AC9F4F7">
            <wp:extent cx="5381625" cy="4089400"/>
            <wp:effectExtent l="0" t="0" r="9525" b="635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4977CD5A-8109-474A-B4B8-894177476E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F324A" w:rsidRDefault="004F324A" w:rsidP="004F324A">
      <w:pPr>
        <w:rPr>
          <w:b/>
          <w:sz w:val="20"/>
          <w:szCs w:val="20"/>
        </w:rPr>
      </w:pPr>
    </w:p>
    <w:p w:rsidR="004F324A" w:rsidRDefault="004F324A" w:rsidP="004F324A">
      <w:pPr>
        <w:rPr>
          <w:b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0C7610E" wp14:editId="7BE307D6">
            <wp:extent cx="5381625" cy="4089400"/>
            <wp:effectExtent l="0" t="0" r="9525" b="635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A8D6AADE-9991-4844-BA71-2E22EE434E0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F324A" w:rsidRDefault="004F324A" w:rsidP="004F324A">
      <w:pPr>
        <w:rPr>
          <w:b/>
          <w:sz w:val="20"/>
          <w:szCs w:val="20"/>
        </w:rPr>
      </w:pPr>
    </w:p>
    <w:p w:rsidR="004F324A" w:rsidRDefault="004F324A" w:rsidP="004F324A">
      <w:pPr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4FB08DF6" wp14:editId="4342E711">
            <wp:extent cx="5381625" cy="4089400"/>
            <wp:effectExtent l="0" t="0" r="9525" b="635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53F76DB1-49EF-4828-9627-E379683DE3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F324A" w:rsidRDefault="004F324A" w:rsidP="004F324A">
      <w:pPr>
        <w:rPr>
          <w:b/>
          <w:sz w:val="20"/>
          <w:szCs w:val="20"/>
        </w:rPr>
      </w:pPr>
    </w:p>
    <w:p w:rsidR="004F324A" w:rsidRDefault="004F324A" w:rsidP="004F324A">
      <w:pPr>
        <w:rPr>
          <w:b/>
          <w:sz w:val="20"/>
          <w:szCs w:val="20"/>
        </w:rPr>
      </w:pPr>
    </w:p>
    <w:p w:rsidR="00BE154D" w:rsidRDefault="00BE154D"/>
    <w:sectPr w:rsidR="00BE154D" w:rsidSect="00F669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4A"/>
    <w:rsid w:val="004F324A"/>
    <w:rsid w:val="00BE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33EF1"/>
  <w15:chartTrackingRefBased/>
  <w15:docId w15:val="{74D7F4E2-C8E6-4DDF-A1DF-F26BD022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324A"/>
    <w:pPr>
      <w:spacing w:after="0" w:line="240" w:lineRule="auto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nimelbcloud-my.sharepoint.com/personal/sharmala_thuraisingam_unimelb_edu_au/Documents/Documents/PROSPER/STATA%20project%20file%20PROSPER/Data%20Files/all_sens_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nimelbcloud-my.sharepoint.com/personal/sharmala_thuraisingam_unimelb_edu_au/Documents/Documents/PROSPER/STATA%20project%20file%20PROSPER/Data%20Files/all_sens_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unimelbcloud-my.sharepoint.com/personal/sharmala_thuraisingam_unimelb_edu_au/Documents/Documents/PROSPER/STATA%20project%20file%20PROSPER/Data%20Files/all_sens_dat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unimelbcloud-my.sharepoint.com/personal/sharmala_thuraisingam_unimelb_edu_au/Documents/Documents/PROSPER/STATA%20project%20file%20PROSPER/Data%20Files/all_sens_dat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unimelbcloud-my.sharepoint.com/personal/sharmala_thuraisingam_unimelb_edu_au/Documents/Documents/PROSPER/STATA%20project%20file%20PROSPER/Data%20Files/all_sens_dat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unimelbcloud-my.sharepoint.com/personal/sharmala_thuraisingam_unimelb_edu_au/Documents/Documents/PROSPER/STATA%20project%20file%20PROSPER/Data%20Files/all_sens_data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Mean</a:t>
            </a:r>
            <a:r>
              <a:rPr lang="en-AU" baseline="0"/>
              <a:t> difference in </a:t>
            </a:r>
            <a:r>
              <a:rPr lang="en-AU" sz="1400" b="0" i="0" u="none" strike="noStrike" baseline="0">
                <a:effectLst/>
              </a:rPr>
              <a:t>PCL-C score</a:t>
            </a:r>
            <a:r>
              <a:rPr lang="en-AU" baseline="0"/>
              <a:t> when perpetrator is a stranger vs intimate partner</a:t>
            </a:r>
            <a:endParaRPr lang="en-A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ptsd_stranger!$N$2:$N$32</c:f>
                <c:numCache>
                  <c:formatCode>General</c:formatCode>
                  <c:ptCount val="31"/>
                  <c:pt idx="0">
                    <c:v>-7.4795047760009767</c:v>
                  </c:pt>
                  <c:pt idx="1">
                    <c:v>-7.4613182067871096</c:v>
                  </c:pt>
                  <c:pt idx="2">
                    <c:v>-7.4443389892578127</c:v>
                  </c:pt>
                  <c:pt idx="3">
                    <c:v>-7.4285766601562502</c:v>
                  </c:pt>
                  <c:pt idx="4">
                    <c:v>-7.4140398025512697</c:v>
                  </c:pt>
                  <c:pt idx="5">
                    <c:v>-7.4007369995117189</c:v>
                  </c:pt>
                  <c:pt idx="6">
                    <c:v>-7.3886768341064455</c:v>
                  </c:pt>
                  <c:pt idx="7">
                    <c:v>-7.3778669357299806</c:v>
                  </c:pt>
                  <c:pt idx="8">
                    <c:v>-7.36831111907959</c:v>
                  </c:pt>
                  <c:pt idx="9">
                    <c:v>-7.3600189208984377</c:v>
                  </c:pt>
                  <c:pt idx="10">
                    <c:v>-7.3529932022094728</c:v>
                  </c:pt>
                  <c:pt idx="11">
                    <c:v>-7.3472396850585939</c:v>
                  </c:pt>
                  <c:pt idx="12">
                    <c:v>-7.3427602767944338</c:v>
                  </c:pt>
                  <c:pt idx="13">
                    <c:v>-7.339558792114258</c:v>
                  </c:pt>
                  <c:pt idx="14">
                    <c:v>-7.3376371383666994</c:v>
                  </c:pt>
                  <c:pt idx="15">
                    <c:v>-7.3369962692260735</c:v>
                  </c:pt>
                  <c:pt idx="16">
                    <c:v>-7.3376371383666985</c:v>
                  </c:pt>
                  <c:pt idx="17">
                    <c:v>-7.3395587921142571</c:v>
                  </c:pt>
                  <c:pt idx="18">
                    <c:v>-7.3427602767944329</c:v>
                  </c:pt>
                  <c:pt idx="19">
                    <c:v>-7.347239685058593</c:v>
                  </c:pt>
                  <c:pt idx="20">
                    <c:v>-7.3529932022094719</c:v>
                  </c:pt>
                  <c:pt idx="21">
                    <c:v>-7.3600189208984368</c:v>
                  </c:pt>
                  <c:pt idx="22">
                    <c:v>-7.3683111190795891</c:v>
                  </c:pt>
                  <c:pt idx="23">
                    <c:v>-7.3778669357299798</c:v>
                  </c:pt>
                  <c:pt idx="24">
                    <c:v>-7.3886768341064446</c:v>
                  </c:pt>
                  <c:pt idx="25">
                    <c:v>-7.400736999511718</c:v>
                  </c:pt>
                  <c:pt idx="26">
                    <c:v>-7.4140398025512688</c:v>
                  </c:pt>
                  <c:pt idx="27">
                    <c:v>-7.4285766601562493</c:v>
                  </c:pt>
                  <c:pt idx="28">
                    <c:v>-7.4443389892578118</c:v>
                  </c:pt>
                  <c:pt idx="29">
                    <c:v>-7.4613191604614251</c:v>
                  </c:pt>
                  <c:pt idx="30">
                    <c:v>-7.4795047760009759</c:v>
                  </c:pt>
                </c:numCache>
              </c:numRef>
            </c:plus>
            <c:minus>
              <c:numRef>
                <c:f>ptsd_stranger!$O$2:$O$32</c:f>
                <c:numCache>
                  <c:formatCode>General</c:formatCode>
                  <c:ptCount val="31"/>
                  <c:pt idx="0">
                    <c:v>-7.3295042991638182</c:v>
                  </c:pt>
                  <c:pt idx="1">
                    <c:v>-7.3113186836242674</c:v>
                  </c:pt>
                  <c:pt idx="2">
                    <c:v>-7.2943394660949705</c:v>
                  </c:pt>
                  <c:pt idx="3">
                    <c:v>-7.2785766601562498</c:v>
                  </c:pt>
                  <c:pt idx="4">
                    <c:v>-7.2640398025512694</c:v>
                  </c:pt>
                  <c:pt idx="5">
                    <c:v>-7.2507372379302977</c:v>
                  </c:pt>
                  <c:pt idx="6">
                    <c:v>-7.238676595687866</c:v>
                  </c:pt>
                  <c:pt idx="7">
                    <c:v>-7.2278664588928221</c:v>
                  </c:pt>
                  <c:pt idx="8">
                    <c:v>-7.2183113574981688</c:v>
                  </c:pt>
                  <c:pt idx="9">
                    <c:v>-7.2100186824798582</c:v>
                  </c:pt>
                  <c:pt idx="10">
                    <c:v>-7.2029934406280516</c:v>
                  </c:pt>
                  <c:pt idx="11">
                    <c:v>-7.1972392082214354</c:v>
                  </c:pt>
                  <c:pt idx="12">
                    <c:v>-7.1927597999572752</c:v>
                  </c:pt>
                  <c:pt idx="13">
                    <c:v>-7.1895583152770994</c:v>
                  </c:pt>
                  <c:pt idx="14">
                    <c:v>-7.1876366615295408</c:v>
                  </c:pt>
                  <c:pt idx="15">
                    <c:v>-7.1869960308074958</c:v>
                  </c:pt>
                  <c:pt idx="16">
                    <c:v>-7.1876366615295417</c:v>
                  </c:pt>
                  <c:pt idx="17">
                    <c:v>-7.1895583152771003</c:v>
                  </c:pt>
                  <c:pt idx="18">
                    <c:v>-7.1927597999572761</c:v>
                  </c:pt>
                  <c:pt idx="19">
                    <c:v>-7.1972392082214363</c:v>
                  </c:pt>
                  <c:pt idx="20">
                    <c:v>-7.2029934406280525</c:v>
                  </c:pt>
                  <c:pt idx="21">
                    <c:v>-7.2100186824798591</c:v>
                  </c:pt>
                  <c:pt idx="22">
                    <c:v>-7.2183113574981697</c:v>
                  </c:pt>
                  <c:pt idx="23">
                    <c:v>-7.227866458892823</c:v>
                  </c:pt>
                  <c:pt idx="24">
                    <c:v>-7.2386765956878669</c:v>
                  </c:pt>
                  <c:pt idx="25">
                    <c:v>-7.2507372379302986</c:v>
                  </c:pt>
                  <c:pt idx="26">
                    <c:v>-7.2640398025512702</c:v>
                  </c:pt>
                  <c:pt idx="27">
                    <c:v>-7.2785766601562507</c:v>
                  </c:pt>
                  <c:pt idx="28">
                    <c:v>-7.2943394660949714</c:v>
                  </c:pt>
                  <c:pt idx="29">
                    <c:v>-7.3113186836242683</c:v>
                  </c:pt>
                  <c:pt idx="30">
                    <c:v>-7.3295042991638191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ptsd_stranger!$A$2:$A$32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xVal>
          <c:yVal>
            <c:numRef>
              <c:f>ptsd_stranger!$K$2:$K$32</c:f>
              <c:numCache>
                <c:formatCode>General</c:formatCode>
                <c:ptCount val="31"/>
                <c:pt idx="0">
                  <c:v>-7.2942970275878904</c:v>
                </c:pt>
                <c:pt idx="1">
                  <c:v>-7.3423994064331053</c:v>
                </c:pt>
                <c:pt idx="2">
                  <c:v>-7.3905017852783201</c:v>
                </c:pt>
                <c:pt idx="3">
                  <c:v>-7.438604164123535</c:v>
                </c:pt>
                <c:pt idx="4">
                  <c:v>-7.4867065429687498</c:v>
                </c:pt>
                <c:pt idx="5">
                  <c:v>-7.5348089218139647</c:v>
                </c:pt>
                <c:pt idx="6">
                  <c:v>-7.5829113006591795</c:v>
                </c:pt>
                <c:pt idx="7">
                  <c:v>-7.6310127258300779</c:v>
                </c:pt>
                <c:pt idx="8">
                  <c:v>-7.6791151046752928</c:v>
                </c:pt>
                <c:pt idx="9">
                  <c:v>-7.7272174835205076</c:v>
                </c:pt>
                <c:pt idx="10">
                  <c:v>-7.7753198623657225</c:v>
                </c:pt>
                <c:pt idx="11">
                  <c:v>-7.8234222412109373</c:v>
                </c:pt>
                <c:pt idx="12">
                  <c:v>-7.8715246200561522</c:v>
                </c:pt>
                <c:pt idx="13">
                  <c:v>-7.919626998901367</c:v>
                </c:pt>
                <c:pt idx="14">
                  <c:v>-7.9677284240722654</c:v>
                </c:pt>
                <c:pt idx="15">
                  <c:v>-8.0158308029174812</c:v>
                </c:pt>
                <c:pt idx="16">
                  <c:v>-8.063933181762696</c:v>
                </c:pt>
                <c:pt idx="17">
                  <c:v>-8.1120355606079109</c:v>
                </c:pt>
                <c:pt idx="18">
                  <c:v>-8.1601379394531257</c:v>
                </c:pt>
                <c:pt idx="19">
                  <c:v>-8.2082403182983406</c:v>
                </c:pt>
                <c:pt idx="20">
                  <c:v>-8.2563426971435554</c:v>
                </c:pt>
                <c:pt idx="21">
                  <c:v>-8.3044441223144538</c:v>
                </c:pt>
                <c:pt idx="22">
                  <c:v>-8.3525465011596687</c:v>
                </c:pt>
                <c:pt idx="23">
                  <c:v>-8.4006488800048835</c:v>
                </c:pt>
                <c:pt idx="24">
                  <c:v>-8.4487512588500984</c:v>
                </c:pt>
                <c:pt idx="25">
                  <c:v>-8.4968536376953132</c:v>
                </c:pt>
                <c:pt idx="26">
                  <c:v>-8.5449560165405281</c:v>
                </c:pt>
                <c:pt idx="27">
                  <c:v>-8.5930583953857429</c:v>
                </c:pt>
                <c:pt idx="28">
                  <c:v>-8.6411598205566413</c:v>
                </c:pt>
                <c:pt idx="29">
                  <c:v>-8.6892621994018562</c:v>
                </c:pt>
                <c:pt idx="30">
                  <c:v>-8.737364578247071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2EF-49AE-B1BC-82662E67EB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132928"/>
        <c:axId val="277130432"/>
      </c:scatterChart>
      <c:valAx>
        <c:axId val="277132928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Delta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0432"/>
        <c:crosses val="autoZero"/>
        <c:crossBetween val="midCat"/>
      </c:valAx>
      <c:valAx>
        <c:axId val="2771304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Mean</a:t>
                </a:r>
                <a:r>
                  <a:rPr lang="en-AU" baseline="0"/>
                  <a:t> difference in PCL-C score</a:t>
                </a:r>
                <a:endParaRPr lang="en-A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29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Mean</a:t>
            </a:r>
            <a:r>
              <a:rPr lang="en-AU" baseline="0"/>
              <a:t> difference in </a:t>
            </a:r>
            <a:r>
              <a:rPr lang="en-AU" sz="1400" b="0" i="0" u="none" strike="noStrike" baseline="0">
                <a:effectLst/>
              </a:rPr>
              <a:t>PCL-C  score</a:t>
            </a:r>
            <a:r>
              <a:rPr lang="en-AU" baseline="0"/>
              <a:t> when perpetrator is known vs intimate partner</a:t>
            </a:r>
            <a:endParaRPr lang="en-A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ptsd_known!$M$2:$M$32</c:f>
                <c:numCache>
                  <c:formatCode>General</c:formatCode>
                  <c:ptCount val="31"/>
                  <c:pt idx="0">
                    <c:v>-7.0308230400085447</c:v>
                  </c:pt>
                  <c:pt idx="1">
                    <c:v>-7.0304153442382811</c:v>
                  </c:pt>
                  <c:pt idx="2">
                    <c:v>-7.0300357818603514</c:v>
                  </c:pt>
                  <c:pt idx="3">
                    <c:v>-7.0296838760375975</c:v>
                  </c:pt>
                  <c:pt idx="4">
                    <c:v>-7.0293601036071776</c:v>
                  </c:pt>
                  <c:pt idx="5">
                    <c:v>-7.0290644645690916</c:v>
                  </c:pt>
                  <c:pt idx="6">
                    <c:v>-7.0287979125976561</c:v>
                  </c:pt>
                  <c:pt idx="7">
                    <c:v>-7.0285585403442381</c:v>
                  </c:pt>
                  <c:pt idx="8">
                    <c:v>-7.0283473014831541</c:v>
                  </c:pt>
                  <c:pt idx="9">
                    <c:v>-7.0281651496887205</c:v>
                  </c:pt>
                  <c:pt idx="10">
                    <c:v>-7.0280097007751463</c:v>
                  </c:pt>
                  <c:pt idx="11">
                    <c:v>-7.0278833389282225</c:v>
                  </c:pt>
                  <c:pt idx="12">
                    <c:v>-7.0277851104736326</c:v>
                  </c:pt>
                  <c:pt idx="13">
                    <c:v>-7.0277150154113768</c:v>
                  </c:pt>
                  <c:pt idx="14">
                    <c:v>-7.0276730537414549</c:v>
                  </c:pt>
                  <c:pt idx="15">
                    <c:v>-7.0276582717895506</c:v>
                  </c:pt>
                  <c:pt idx="16">
                    <c:v>-7.0276725769042967</c:v>
                  </c:pt>
                  <c:pt idx="17">
                    <c:v>-7.0277145385742186</c:v>
                  </c:pt>
                  <c:pt idx="18">
                    <c:v>-7.0277846336364744</c:v>
                  </c:pt>
                  <c:pt idx="19">
                    <c:v>-7.0278838157653807</c:v>
                  </c:pt>
                  <c:pt idx="20">
                    <c:v>-7.0280101776123045</c:v>
                  </c:pt>
                  <c:pt idx="21">
                    <c:v>-7.0281646728515623</c:v>
                  </c:pt>
                  <c:pt idx="22">
                    <c:v>-7.0283473014831541</c:v>
                  </c:pt>
                  <c:pt idx="23">
                    <c:v>-7.0285580635070799</c:v>
                  </c:pt>
                  <c:pt idx="24">
                    <c:v>-7.0287979125976561</c:v>
                  </c:pt>
                  <c:pt idx="25">
                    <c:v>-7.0290649414062498</c:v>
                  </c:pt>
                  <c:pt idx="26">
                    <c:v>-7.0293605804443358</c:v>
                  </c:pt>
                  <c:pt idx="27">
                    <c:v>-7.0296833992004393</c:v>
                  </c:pt>
                  <c:pt idx="28">
                    <c:v>-7.0300353050231932</c:v>
                  </c:pt>
                  <c:pt idx="29">
                    <c:v>-7.0304153442382811</c:v>
                  </c:pt>
                  <c:pt idx="30">
                    <c:v>-7.0308235168457029</c:v>
                  </c:pt>
                </c:numCache>
              </c:numRef>
            </c:plus>
            <c:minus>
              <c:numRef>
                <c:f>ptsd_known!$M$2:$M$32</c:f>
                <c:numCache>
                  <c:formatCode>General</c:formatCode>
                  <c:ptCount val="31"/>
                  <c:pt idx="0">
                    <c:v>-7.0308230400085447</c:v>
                  </c:pt>
                  <c:pt idx="1">
                    <c:v>-7.0304153442382811</c:v>
                  </c:pt>
                  <c:pt idx="2">
                    <c:v>-7.0300357818603514</c:v>
                  </c:pt>
                  <c:pt idx="3">
                    <c:v>-7.0296838760375975</c:v>
                  </c:pt>
                  <c:pt idx="4">
                    <c:v>-7.0293601036071776</c:v>
                  </c:pt>
                  <c:pt idx="5">
                    <c:v>-7.0290644645690916</c:v>
                  </c:pt>
                  <c:pt idx="6">
                    <c:v>-7.0287979125976561</c:v>
                  </c:pt>
                  <c:pt idx="7">
                    <c:v>-7.0285585403442381</c:v>
                  </c:pt>
                  <c:pt idx="8">
                    <c:v>-7.0283473014831541</c:v>
                  </c:pt>
                  <c:pt idx="9">
                    <c:v>-7.0281651496887205</c:v>
                  </c:pt>
                  <c:pt idx="10">
                    <c:v>-7.0280097007751463</c:v>
                  </c:pt>
                  <c:pt idx="11">
                    <c:v>-7.0278833389282225</c:v>
                  </c:pt>
                  <c:pt idx="12">
                    <c:v>-7.0277851104736326</c:v>
                  </c:pt>
                  <c:pt idx="13">
                    <c:v>-7.0277150154113768</c:v>
                  </c:pt>
                  <c:pt idx="14">
                    <c:v>-7.0276730537414549</c:v>
                  </c:pt>
                  <c:pt idx="15">
                    <c:v>-7.0276582717895506</c:v>
                  </c:pt>
                  <c:pt idx="16">
                    <c:v>-7.0276725769042967</c:v>
                  </c:pt>
                  <c:pt idx="17">
                    <c:v>-7.0277145385742186</c:v>
                  </c:pt>
                  <c:pt idx="18">
                    <c:v>-7.0277846336364744</c:v>
                  </c:pt>
                  <c:pt idx="19">
                    <c:v>-7.0278838157653807</c:v>
                  </c:pt>
                  <c:pt idx="20">
                    <c:v>-7.0280101776123045</c:v>
                  </c:pt>
                  <c:pt idx="21">
                    <c:v>-7.0281646728515623</c:v>
                  </c:pt>
                  <c:pt idx="22">
                    <c:v>-7.0283473014831541</c:v>
                  </c:pt>
                  <c:pt idx="23">
                    <c:v>-7.0285580635070799</c:v>
                  </c:pt>
                  <c:pt idx="24">
                    <c:v>-7.0287979125976561</c:v>
                  </c:pt>
                  <c:pt idx="25">
                    <c:v>-7.0290649414062498</c:v>
                  </c:pt>
                  <c:pt idx="26">
                    <c:v>-7.0293605804443358</c:v>
                  </c:pt>
                  <c:pt idx="27">
                    <c:v>-7.0296833992004393</c:v>
                  </c:pt>
                  <c:pt idx="28">
                    <c:v>-7.0300353050231932</c:v>
                  </c:pt>
                  <c:pt idx="29">
                    <c:v>-7.0304153442382811</c:v>
                  </c:pt>
                  <c:pt idx="30">
                    <c:v>-7.0308235168457029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ptsd_known!$A$2:$A$32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xVal>
          <c:yVal>
            <c:numRef>
              <c:f>ptsd_known!$J$2:$J$32</c:f>
              <c:numCache>
                <c:formatCode>General</c:formatCode>
                <c:ptCount val="31"/>
                <c:pt idx="0">
                  <c:v>-4.552716541290283</c:v>
                </c:pt>
                <c:pt idx="1">
                  <c:v>-4.5638063430786131</c:v>
                </c:pt>
                <c:pt idx="2">
                  <c:v>-4.574895668029785</c:v>
                </c:pt>
                <c:pt idx="3">
                  <c:v>-4.5859849929809569</c:v>
                </c:pt>
                <c:pt idx="4">
                  <c:v>-4.5970747947692869</c:v>
                </c:pt>
                <c:pt idx="5">
                  <c:v>-4.6081641197204588</c:v>
                </c:pt>
                <c:pt idx="6">
                  <c:v>-4.6192539215087889</c:v>
                </c:pt>
                <c:pt idx="7">
                  <c:v>-4.6303432464599608</c:v>
                </c:pt>
                <c:pt idx="8">
                  <c:v>-4.6414330482482908</c:v>
                </c:pt>
                <c:pt idx="9">
                  <c:v>-4.6525223731994627</c:v>
                </c:pt>
                <c:pt idx="10">
                  <c:v>-4.6636116981506346</c:v>
                </c:pt>
                <c:pt idx="11">
                  <c:v>-4.6747014999389647</c:v>
                </c:pt>
                <c:pt idx="12">
                  <c:v>-4.6857908248901365</c:v>
                </c:pt>
                <c:pt idx="13">
                  <c:v>-4.6968806266784666</c:v>
                </c:pt>
                <c:pt idx="14">
                  <c:v>-4.7079699516296385</c:v>
                </c:pt>
                <c:pt idx="15">
                  <c:v>-4.7190597534179686</c:v>
                </c:pt>
                <c:pt idx="16">
                  <c:v>-4.7301490783691404</c:v>
                </c:pt>
                <c:pt idx="17">
                  <c:v>-4.7412384033203123</c:v>
                </c:pt>
                <c:pt idx="18">
                  <c:v>-4.7523282051086424</c:v>
                </c:pt>
                <c:pt idx="19">
                  <c:v>-4.7634175300598143</c:v>
                </c:pt>
                <c:pt idx="20">
                  <c:v>-4.7745073318481444</c:v>
                </c:pt>
                <c:pt idx="21">
                  <c:v>-4.7855966567993162</c:v>
                </c:pt>
                <c:pt idx="22">
                  <c:v>-4.7966864585876463</c:v>
                </c:pt>
                <c:pt idx="23">
                  <c:v>-4.8077757835388182</c:v>
                </c:pt>
                <c:pt idx="24">
                  <c:v>-4.8188655853271483</c:v>
                </c:pt>
                <c:pt idx="25">
                  <c:v>-4.8299549102783201</c:v>
                </c:pt>
                <c:pt idx="26">
                  <c:v>-4.841044235229492</c:v>
                </c:pt>
                <c:pt idx="27">
                  <c:v>-4.8521340370178221</c:v>
                </c:pt>
                <c:pt idx="28">
                  <c:v>-4.863223361968994</c:v>
                </c:pt>
                <c:pt idx="29">
                  <c:v>-4.874313163757324</c:v>
                </c:pt>
                <c:pt idx="30">
                  <c:v>-4.8854024887084959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AEB-47C9-8819-031E719BF5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132928"/>
        <c:axId val="277130432"/>
      </c:scatterChart>
      <c:valAx>
        <c:axId val="277132928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Delta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0432"/>
        <c:crosses val="autoZero"/>
        <c:crossBetween val="midCat"/>
      </c:valAx>
      <c:valAx>
        <c:axId val="2771304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Mean</a:t>
                </a:r>
                <a:r>
                  <a:rPr lang="en-AU" baseline="0"/>
                  <a:t> difference in PCL-C score</a:t>
                </a:r>
                <a:endParaRPr lang="en-A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29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Mean</a:t>
            </a:r>
            <a:r>
              <a:rPr lang="en-AU" baseline="0"/>
              <a:t> difference in PHQ-9 score when perpetrator is a stranger vs intimate partner</a:t>
            </a:r>
            <a:endParaRPr lang="en-A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dep_stranger!$M$2:$M$12</c:f>
                <c:numCache>
                  <c:formatCode>General</c:formatCode>
                  <c:ptCount val="11"/>
                  <c:pt idx="0">
                    <c:v>-2.8242151737213135</c:v>
                  </c:pt>
                  <c:pt idx="1">
                    <c:v>-2.8117978572845459</c:v>
                  </c:pt>
                  <c:pt idx="2">
                    <c:v>-2.8021018505096436</c:v>
                  </c:pt>
                  <c:pt idx="3">
                    <c:v>-2.7951557636260986</c:v>
                  </c:pt>
                  <c:pt idx="4">
                    <c:v>-2.7909793853759766</c:v>
                  </c:pt>
                  <c:pt idx="5">
                    <c:v>-2.789586067199707</c:v>
                  </c:pt>
                  <c:pt idx="6">
                    <c:v>-2.7909793853759766</c:v>
                  </c:pt>
                  <c:pt idx="7">
                    <c:v>-2.7951555252075195</c:v>
                  </c:pt>
                  <c:pt idx="8">
                    <c:v>-2.8021020889282227</c:v>
                  </c:pt>
                  <c:pt idx="9">
                    <c:v>-2.8117976188659668</c:v>
                  </c:pt>
                  <c:pt idx="10">
                    <c:v>-2.8242149353027344</c:v>
                  </c:pt>
                </c:numCache>
              </c:numRef>
            </c:plus>
            <c:minus>
              <c:numRef>
                <c:f>dep_stranger!$M$2:$M$12</c:f>
                <c:numCache>
                  <c:formatCode>General</c:formatCode>
                  <c:ptCount val="11"/>
                  <c:pt idx="0">
                    <c:v>-2.8242151737213135</c:v>
                  </c:pt>
                  <c:pt idx="1">
                    <c:v>-2.8117978572845459</c:v>
                  </c:pt>
                  <c:pt idx="2">
                    <c:v>-2.8021018505096436</c:v>
                  </c:pt>
                  <c:pt idx="3">
                    <c:v>-2.7951557636260986</c:v>
                  </c:pt>
                  <c:pt idx="4">
                    <c:v>-2.7909793853759766</c:v>
                  </c:pt>
                  <c:pt idx="5">
                    <c:v>-2.789586067199707</c:v>
                  </c:pt>
                  <c:pt idx="6">
                    <c:v>-2.7909793853759766</c:v>
                  </c:pt>
                  <c:pt idx="7">
                    <c:v>-2.7951555252075195</c:v>
                  </c:pt>
                  <c:pt idx="8">
                    <c:v>-2.8021020889282227</c:v>
                  </c:pt>
                  <c:pt idx="9">
                    <c:v>-2.8117976188659668</c:v>
                  </c:pt>
                  <c:pt idx="10">
                    <c:v>-2.8242149353027344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dep_stranger!$A$2:$A$12</c:f>
              <c:numCache>
                <c:formatCode>General</c:formatCode>
                <c:ptCount val="11"/>
                <c:pt idx="0">
                  <c:v>-5</c:v>
                </c:pt>
                <c:pt idx="1">
                  <c:v>-4</c:v>
                </c:pt>
                <c:pt idx="2">
                  <c:v>-3</c:v>
                </c:pt>
                <c:pt idx="3">
                  <c:v>-2</c:v>
                </c:pt>
                <c:pt idx="4">
                  <c:v>-1</c:v>
                </c:pt>
                <c:pt idx="5">
                  <c:v>0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</c:numCache>
            </c:numRef>
          </c:xVal>
          <c:yVal>
            <c:numRef>
              <c:f>dep_stranger!$J$2:$J$12</c:f>
              <c:numCache>
                <c:formatCode>General</c:formatCode>
                <c:ptCount val="11"/>
                <c:pt idx="0">
                  <c:v>-2.1465554714202879</c:v>
                </c:pt>
                <c:pt idx="1">
                  <c:v>-2.1925688266754149</c:v>
                </c:pt>
                <c:pt idx="2">
                  <c:v>-2.2385821819305418</c:v>
                </c:pt>
                <c:pt idx="3">
                  <c:v>-2.2845955371856688</c:v>
                </c:pt>
                <c:pt idx="4">
                  <c:v>-2.3306086540222166</c:v>
                </c:pt>
                <c:pt idx="5">
                  <c:v>-2.3766220092773436</c:v>
                </c:pt>
                <c:pt idx="6">
                  <c:v>-2.4226353645324705</c:v>
                </c:pt>
                <c:pt idx="7">
                  <c:v>-2.4686487197875975</c:v>
                </c:pt>
                <c:pt idx="8">
                  <c:v>-2.5146620750427244</c:v>
                </c:pt>
                <c:pt idx="9">
                  <c:v>-2.5606754302978514</c:v>
                </c:pt>
                <c:pt idx="10">
                  <c:v>-2.6066887855529783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A40-4FC3-A2BD-984168170C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132928"/>
        <c:axId val="277130432"/>
      </c:scatterChart>
      <c:valAx>
        <c:axId val="277132928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Delta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0432"/>
        <c:crosses val="autoZero"/>
        <c:crossBetween val="midCat"/>
      </c:valAx>
      <c:valAx>
        <c:axId val="2771304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Mean</a:t>
                </a:r>
                <a:r>
                  <a:rPr lang="en-AU" baseline="0"/>
                  <a:t> difference in PHQ-9 score</a:t>
                </a:r>
                <a:endParaRPr lang="en-A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29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Mean</a:t>
            </a:r>
            <a:r>
              <a:rPr lang="en-AU" baseline="0"/>
              <a:t> difference in PHQ-9 score when perpetrator is a known person vs intimate partner</a:t>
            </a:r>
            <a:endParaRPr lang="en-A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dep_known!$P$2:$P$12</c:f>
                <c:numCache>
                  <c:formatCode>General</c:formatCode>
                  <c:ptCount val="11"/>
                  <c:pt idx="0">
                    <c:v>2.6067666411399841</c:v>
                  </c:pt>
                  <c:pt idx="1">
                    <c:v>2.6063544452190399</c:v>
                  </c:pt>
                  <c:pt idx="2">
                    <c:v>2.6060340702533722</c:v>
                  </c:pt>
                  <c:pt idx="3">
                    <c:v>2.6058051288127899</c:v>
                  </c:pt>
                  <c:pt idx="4">
                    <c:v>2.605667918920517</c:v>
                  </c:pt>
                  <c:pt idx="5">
                    <c:v>2.6056220531463623</c:v>
                  </c:pt>
                  <c:pt idx="6">
                    <c:v>2.605667918920517</c:v>
                  </c:pt>
                  <c:pt idx="7">
                    <c:v>2.6058051288127899</c:v>
                  </c:pt>
                  <c:pt idx="8">
                    <c:v>2.6060340702533722</c:v>
                  </c:pt>
                  <c:pt idx="9">
                    <c:v>2.6063544452190399</c:v>
                  </c:pt>
                  <c:pt idx="10">
                    <c:v>2.6067666411399841</c:v>
                  </c:pt>
                </c:numCache>
              </c:numRef>
            </c:plus>
            <c:minus>
              <c:numRef>
                <c:f>dep_known!$P$2:$P$12</c:f>
                <c:numCache>
                  <c:formatCode>General</c:formatCode>
                  <c:ptCount val="11"/>
                  <c:pt idx="0">
                    <c:v>2.6067666411399841</c:v>
                  </c:pt>
                  <c:pt idx="1">
                    <c:v>2.6063544452190399</c:v>
                  </c:pt>
                  <c:pt idx="2">
                    <c:v>2.6060340702533722</c:v>
                  </c:pt>
                  <c:pt idx="3">
                    <c:v>2.6058051288127899</c:v>
                  </c:pt>
                  <c:pt idx="4">
                    <c:v>2.605667918920517</c:v>
                  </c:pt>
                  <c:pt idx="5">
                    <c:v>2.6056220531463623</c:v>
                  </c:pt>
                  <c:pt idx="6">
                    <c:v>2.605667918920517</c:v>
                  </c:pt>
                  <c:pt idx="7">
                    <c:v>2.6058051288127899</c:v>
                  </c:pt>
                  <c:pt idx="8">
                    <c:v>2.6060340702533722</c:v>
                  </c:pt>
                  <c:pt idx="9">
                    <c:v>2.6063544452190399</c:v>
                  </c:pt>
                  <c:pt idx="10">
                    <c:v>2.6067666411399841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dep_known!$A$2:$A$12</c:f>
              <c:numCache>
                <c:formatCode>General</c:formatCode>
                <c:ptCount val="11"/>
                <c:pt idx="0">
                  <c:v>-5</c:v>
                </c:pt>
                <c:pt idx="1">
                  <c:v>-4</c:v>
                </c:pt>
                <c:pt idx="2">
                  <c:v>-3</c:v>
                </c:pt>
                <c:pt idx="3">
                  <c:v>-2</c:v>
                </c:pt>
                <c:pt idx="4">
                  <c:v>-1</c:v>
                </c:pt>
                <c:pt idx="5">
                  <c:v>0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</c:numCache>
            </c:numRef>
          </c:xVal>
          <c:yVal>
            <c:numRef>
              <c:f>dep_known!$L$2:$L$12</c:f>
              <c:numCache>
                <c:formatCode>General</c:formatCode>
                <c:ptCount val="11"/>
                <c:pt idx="0">
                  <c:v>-2.8250834941864014</c:v>
                </c:pt>
                <c:pt idx="1">
                  <c:v>-2.8218865394592285</c:v>
                </c:pt>
                <c:pt idx="2">
                  <c:v>-2.8186895847320557</c:v>
                </c:pt>
                <c:pt idx="3">
                  <c:v>-2.8154926300048828</c:v>
                </c:pt>
                <c:pt idx="4">
                  <c:v>-2.81229567527771</c:v>
                </c:pt>
                <c:pt idx="5">
                  <c:v>-2.8090987205505371</c:v>
                </c:pt>
                <c:pt idx="6">
                  <c:v>-2.8059017658233643</c:v>
                </c:pt>
                <c:pt idx="7">
                  <c:v>-2.8027048110961914</c:v>
                </c:pt>
                <c:pt idx="8">
                  <c:v>-2.7995078563690186</c:v>
                </c:pt>
                <c:pt idx="9">
                  <c:v>-2.7963109016418457</c:v>
                </c:pt>
                <c:pt idx="10">
                  <c:v>-2.7931139469146729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375-41AE-B101-4C09CB63D5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132928"/>
        <c:axId val="277130432"/>
      </c:scatterChart>
      <c:valAx>
        <c:axId val="277132928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Delta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0432"/>
        <c:crosses val="autoZero"/>
        <c:crossBetween val="midCat"/>
      </c:valAx>
      <c:valAx>
        <c:axId val="2771304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Mean</a:t>
                </a:r>
                <a:r>
                  <a:rPr lang="en-AU" baseline="0"/>
                  <a:t> difference in PHQ-9 score</a:t>
                </a:r>
                <a:endParaRPr lang="en-A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29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Mean</a:t>
            </a:r>
            <a:r>
              <a:rPr lang="en-AU" baseline="0"/>
              <a:t> difference in GAD-7 score when perpetrator is a stranger vs intimate partner</a:t>
            </a:r>
            <a:endParaRPr lang="en-A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anx_stranger!$M$2:$M$12</c:f>
                <c:numCache>
                  <c:formatCode>General</c:formatCode>
                  <c:ptCount val="11"/>
                  <c:pt idx="0">
                    <c:v>-2.0951189994812012</c:v>
                  </c:pt>
                  <c:pt idx="1">
                    <c:v>-2.0591995716094971</c:v>
                  </c:pt>
                  <c:pt idx="2">
                    <c:v>-2.03082275390625</c:v>
                  </c:pt>
                  <c:pt idx="3">
                    <c:v>-2.0103086233139038</c:v>
                  </c:pt>
                  <c:pt idx="4">
                    <c:v>-1.9978991746902464</c:v>
                  </c:pt>
                  <c:pt idx="5">
                    <c:v>-1.9937454462051389</c:v>
                  </c:pt>
                  <c:pt idx="6">
                    <c:v>-1.9978991746902464</c:v>
                  </c:pt>
                  <c:pt idx="7">
                    <c:v>-2.0103087425231934</c:v>
                  </c:pt>
                  <c:pt idx="8">
                    <c:v>-2.03082275390625</c:v>
                  </c:pt>
                  <c:pt idx="9">
                    <c:v>-2.0591995716094971</c:v>
                  </c:pt>
                  <c:pt idx="10">
                    <c:v>-2.0951188802719116</c:v>
                  </c:pt>
                </c:numCache>
              </c:numRef>
            </c:plus>
            <c:minus>
              <c:numRef>
                <c:f>anx_stranger!$M$2:$M$12</c:f>
                <c:numCache>
                  <c:formatCode>General</c:formatCode>
                  <c:ptCount val="11"/>
                  <c:pt idx="0">
                    <c:v>-2.0951189994812012</c:v>
                  </c:pt>
                  <c:pt idx="1">
                    <c:v>-2.0591995716094971</c:v>
                  </c:pt>
                  <c:pt idx="2">
                    <c:v>-2.03082275390625</c:v>
                  </c:pt>
                  <c:pt idx="3">
                    <c:v>-2.0103086233139038</c:v>
                  </c:pt>
                  <c:pt idx="4">
                    <c:v>-1.9978991746902464</c:v>
                  </c:pt>
                  <c:pt idx="5">
                    <c:v>-1.9937454462051389</c:v>
                  </c:pt>
                  <c:pt idx="6">
                    <c:v>-1.9978991746902464</c:v>
                  </c:pt>
                  <c:pt idx="7">
                    <c:v>-2.0103087425231934</c:v>
                  </c:pt>
                  <c:pt idx="8">
                    <c:v>-2.03082275390625</c:v>
                  </c:pt>
                  <c:pt idx="9">
                    <c:v>-2.0591995716094971</c:v>
                  </c:pt>
                  <c:pt idx="10">
                    <c:v>-2.0951188802719116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anx_stranger!$A$2:$A$12</c:f>
              <c:numCache>
                <c:formatCode>General</c:formatCode>
                <c:ptCount val="11"/>
                <c:pt idx="0">
                  <c:v>-5</c:v>
                </c:pt>
                <c:pt idx="1">
                  <c:v>-4</c:v>
                </c:pt>
                <c:pt idx="2">
                  <c:v>-3</c:v>
                </c:pt>
                <c:pt idx="3">
                  <c:v>-2</c:v>
                </c:pt>
                <c:pt idx="4">
                  <c:v>-1</c:v>
                </c:pt>
                <c:pt idx="5">
                  <c:v>0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</c:numCache>
            </c:numRef>
          </c:xVal>
          <c:yVal>
            <c:numRef>
              <c:f>anx_stranger!$J$2:$J$12</c:f>
              <c:numCache>
                <c:formatCode>General</c:formatCode>
                <c:ptCount val="11"/>
                <c:pt idx="0">
                  <c:v>-1.2784111976623536</c:v>
                </c:pt>
                <c:pt idx="1">
                  <c:v>-1.2559373855590821</c:v>
                </c:pt>
                <c:pt idx="2">
                  <c:v>-1.2334635734558106</c:v>
                </c:pt>
                <c:pt idx="3">
                  <c:v>-1.2109898805618287</c:v>
                </c:pt>
                <c:pt idx="4">
                  <c:v>-1.1885160684585572</c:v>
                </c:pt>
                <c:pt idx="5">
                  <c:v>-1.1660422563552857</c:v>
                </c:pt>
                <c:pt idx="6">
                  <c:v>-1.1435684442520142</c:v>
                </c:pt>
                <c:pt idx="7">
                  <c:v>-1.1210947513580323</c:v>
                </c:pt>
                <c:pt idx="8">
                  <c:v>-1.0986209392547608</c:v>
                </c:pt>
                <c:pt idx="9">
                  <c:v>-1.0761471271514893</c:v>
                </c:pt>
                <c:pt idx="10">
                  <c:v>-1.0536734342575074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8AC-4B66-B6B0-328792BA1F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132928"/>
        <c:axId val="277130432"/>
      </c:scatterChart>
      <c:valAx>
        <c:axId val="277132928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Delta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0432"/>
        <c:crosses val="autoZero"/>
        <c:crossBetween val="midCat"/>
      </c:valAx>
      <c:valAx>
        <c:axId val="2771304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Mean</a:t>
                </a:r>
                <a:r>
                  <a:rPr lang="en-AU" baseline="0"/>
                  <a:t> difference in GAD-7 score</a:t>
                </a:r>
                <a:endParaRPr lang="en-A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29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Mean</a:t>
            </a:r>
            <a:r>
              <a:rPr lang="en-AU" baseline="0"/>
              <a:t> difference in GAD-7 score when perpetrator is a known person vs intimate partner</a:t>
            </a:r>
            <a:endParaRPr lang="en-A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anx_known!$M$2:$M$12</c:f>
                <c:numCache>
                  <c:formatCode>General</c:formatCode>
                  <c:ptCount val="11"/>
                  <c:pt idx="0">
                    <c:v>-2.3501337528228756</c:v>
                  </c:pt>
                  <c:pt idx="1">
                    <c:v>-2.3129033803939816</c:v>
                  </c:pt>
                  <c:pt idx="2">
                    <c:v>-2.2834506988525387</c:v>
                  </c:pt>
                  <c:pt idx="3">
                    <c:v>-2.2621357202529904</c:v>
                  </c:pt>
                  <c:pt idx="4">
                    <c:v>-2.2492316722869869</c:v>
                  </c:pt>
                  <c:pt idx="5">
                    <c:v>-2.2449109315872189</c:v>
                  </c:pt>
                  <c:pt idx="6">
                    <c:v>-2.2492316722869869</c:v>
                  </c:pt>
                  <c:pt idx="7">
                    <c:v>-2.2621357202529904</c:v>
                  </c:pt>
                  <c:pt idx="8">
                    <c:v>-2.2834506988525387</c:v>
                  </c:pt>
                  <c:pt idx="9">
                    <c:v>-2.3129033803939816</c:v>
                  </c:pt>
                  <c:pt idx="10">
                    <c:v>-2.3501337528228756</c:v>
                  </c:pt>
                </c:numCache>
              </c:numRef>
            </c:plus>
            <c:minus>
              <c:numRef>
                <c:f>anx_known!$M$2:$M$12</c:f>
                <c:numCache>
                  <c:formatCode>General</c:formatCode>
                  <c:ptCount val="11"/>
                  <c:pt idx="0">
                    <c:v>-2.3501337528228756</c:v>
                  </c:pt>
                  <c:pt idx="1">
                    <c:v>-2.3129033803939816</c:v>
                  </c:pt>
                  <c:pt idx="2">
                    <c:v>-2.2834506988525387</c:v>
                  </c:pt>
                  <c:pt idx="3">
                    <c:v>-2.2621357202529904</c:v>
                  </c:pt>
                  <c:pt idx="4">
                    <c:v>-2.2492316722869869</c:v>
                  </c:pt>
                  <c:pt idx="5">
                    <c:v>-2.2449109315872189</c:v>
                  </c:pt>
                  <c:pt idx="6">
                    <c:v>-2.2492316722869869</c:v>
                  </c:pt>
                  <c:pt idx="7">
                    <c:v>-2.2621357202529904</c:v>
                  </c:pt>
                  <c:pt idx="8">
                    <c:v>-2.2834506988525387</c:v>
                  </c:pt>
                  <c:pt idx="9">
                    <c:v>-2.3129033803939816</c:v>
                  </c:pt>
                  <c:pt idx="10">
                    <c:v>-2.3501337528228756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anx_known!$A$2:$A$12</c:f>
              <c:numCache>
                <c:formatCode>General</c:formatCode>
                <c:ptCount val="11"/>
                <c:pt idx="0">
                  <c:v>-5</c:v>
                </c:pt>
                <c:pt idx="1">
                  <c:v>-4</c:v>
                </c:pt>
                <c:pt idx="2">
                  <c:v>-3</c:v>
                </c:pt>
                <c:pt idx="3">
                  <c:v>-2</c:v>
                </c:pt>
                <c:pt idx="4">
                  <c:v>-1</c:v>
                </c:pt>
                <c:pt idx="5">
                  <c:v>0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</c:numCache>
            </c:numRef>
          </c:xVal>
          <c:yVal>
            <c:numRef>
              <c:f>anx_known!$J$2:$J$12</c:f>
              <c:numCache>
                <c:formatCode>General</c:formatCode>
                <c:ptCount val="11"/>
                <c:pt idx="0">
                  <c:v>-0.86841897964477544</c:v>
                </c:pt>
                <c:pt idx="1">
                  <c:v>-0.83520381450653081</c:v>
                </c:pt>
                <c:pt idx="2">
                  <c:v>-0.80198864936828618</c:v>
                </c:pt>
                <c:pt idx="3">
                  <c:v>-0.76877348423004155</c:v>
                </c:pt>
                <c:pt idx="4">
                  <c:v>-0.73555831909179692</c:v>
                </c:pt>
                <c:pt idx="5">
                  <c:v>-0.70234315395355229</c:v>
                </c:pt>
                <c:pt idx="6">
                  <c:v>-0.66912798881530766</c:v>
                </c:pt>
                <c:pt idx="7">
                  <c:v>-0.63591282367706303</c:v>
                </c:pt>
                <c:pt idx="8">
                  <c:v>-0.6026976585388184</c:v>
                </c:pt>
                <c:pt idx="9">
                  <c:v>-0.56948249340057377</c:v>
                </c:pt>
                <c:pt idx="10">
                  <c:v>-0.53626732826232915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B4A-4FC8-9E29-42806455F4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132928"/>
        <c:axId val="277130432"/>
      </c:scatterChart>
      <c:valAx>
        <c:axId val="277132928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Delta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0432"/>
        <c:crosses val="autoZero"/>
        <c:crossBetween val="midCat"/>
      </c:valAx>
      <c:valAx>
        <c:axId val="2771304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Mean</a:t>
                </a:r>
                <a:r>
                  <a:rPr lang="en-AU" baseline="0"/>
                  <a:t> difference in GAD-7 score</a:t>
                </a:r>
                <a:endParaRPr lang="en-A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329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Tarzia</dc:creator>
  <cp:keywords/>
  <dc:description/>
  <cp:lastModifiedBy>Laura Tarzia</cp:lastModifiedBy>
  <cp:revision>1</cp:revision>
  <dcterms:created xsi:type="dcterms:W3CDTF">2018-11-30T00:16:00Z</dcterms:created>
  <dcterms:modified xsi:type="dcterms:W3CDTF">2018-11-30T00:16:00Z</dcterms:modified>
</cp:coreProperties>
</file>