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69" w:type="dxa"/>
        <w:tblInd w:w="93" w:type="dxa"/>
        <w:tblLook w:val="04A0" w:firstRow="1" w:lastRow="0" w:firstColumn="1" w:lastColumn="0" w:noHBand="0" w:noVBand="1"/>
      </w:tblPr>
      <w:tblGrid>
        <w:gridCol w:w="996"/>
        <w:gridCol w:w="2054"/>
        <w:gridCol w:w="2158"/>
        <w:gridCol w:w="1618"/>
        <w:gridCol w:w="1743"/>
      </w:tblGrid>
      <w:tr w:rsidR="007954C7" w:rsidRPr="00A2728A" w:rsidTr="00C834F0">
        <w:trPr>
          <w:trHeight w:val="148"/>
        </w:trPr>
        <w:tc>
          <w:tcPr>
            <w:tcW w:w="85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954C7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  <w:r w:rsidRPr="00F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>Appendix A</w:t>
            </w:r>
            <w:r w:rsidRPr="00FD0709">
              <w:rPr>
                <w:rFonts w:ascii="Times New Roman" w:hAnsi="Times New Roman" w:cs="Times New Roman" w:hint="eastAsia"/>
                <w:b/>
                <w:color w:val="000000"/>
                <w:sz w:val="24"/>
                <w:lang w:eastAsia="zh-CN"/>
              </w:rPr>
              <w:t>:</w:t>
            </w:r>
            <w:r w:rsidRPr="00F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 xml:space="preserve"> Example of time preference choice tasks</w:t>
            </w:r>
          </w:p>
          <w:p w:rsidR="00114DCF" w:rsidRDefault="00114DCF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114DCF" w:rsidRPr="00207D18" w:rsidRDefault="00114DCF" w:rsidP="00C834F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With</w:t>
            </w:r>
            <w:r>
              <w:rPr>
                <w:rFonts w:ascii="Times New Roman" w:hAnsi="Times New Roman" w:cs="Times New Roman"/>
                <w:lang w:eastAsia="zh-CN"/>
              </w:rPr>
              <w:t>out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 xml:space="preserve">a one-month </w:t>
            </w:r>
            <w:r>
              <w:rPr>
                <w:rFonts w:ascii="Times New Roman" w:hAnsi="Times New Roman" w:cs="Times New Roman" w:hint="eastAsia"/>
                <w:lang w:eastAsia="zh-CN"/>
              </w:rPr>
              <w:t>front-end delay</w:t>
            </w:r>
            <w:r w:rsidR="00C834F0">
              <w:rPr>
                <w:rFonts w:ascii="Times New Roman" w:hAnsi="Times New Roman" w:cs="Times New Roman"/>
                <w:lang w:eastAsia="zh-CN"/>
              </w:rPr>
              <w:t xml:space="preserve"> (time delay = six months)</w:t>
            </w:r>
          </w:p>
          <w:tbl>
            <w:tblPr>
              <w:tblW w:w="8260" w:type="dxa"/>
              <w:tblInd w:w="93" w:type="dxa"/>
              <w:tblLook w:val="04A0" w:firstRow="1" w:lastRow="0" w:firstColumn="1" w:lastColumn="0" w:noHBand="0" w:noVBand="1"/>
            </w:tblPr>
            <w:tblGrid>
              <w:gridCol w:w="960"/>
              <w:gridCol w:w="1980"/>
              <w:gridCol w:w="2080"/>
              <w:gridCol w:w="1560"/>
              <w:gridCol w:w="1680"/>
            </w:tblGrid>
            <w:tr w:rsidR="00114DCF" w:rsidRPr="002B23DF" w:rsidTr="00C85427">
              <w:trPr>
                <w:trHeight w:val="381"/>
              </w:trPr>
              <w:tc>
                <w:tcPr>
                  <w:tcW w:w="9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Choice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en-GB"/>
                    </w:rPr>
                    <w:t>Option A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: Amount received today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  <w:lang w:eastAsia="en-GB"/>
                    </w:rPr>
                    <w:t>Option 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: Amount received in 6</w:t>
                  </w: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months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Annual Interest Rate (%)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Circle Your Choice: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£256.37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£262.98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10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£269.83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15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£276.94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20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£284.30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25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£291.93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30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7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£299.83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35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8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£308.01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40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9</w:t>
                  </w:r>
                </w:p>
              </w:tc>
              <w:tc>
                <w:tcPr>
                  <w:tcW w:w="19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£316.47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45</w:t>
                  </w:r>
                </w:p>
              </w:tc>
              <w:tc>
                <w:tcPr>
                  <w:tcW w:w="1680" w:type="dxa"/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  <w:tr w:rsidR="00114DCF" w:rsidRPr="002B23DF" w:rsidTr="00C85427">
              <w:trPr>
                <w:trHeight w:val="300"/>
              </w:trPr>
              <w:tc>
                <w:tcPr>
                  <w:tcW w:w="96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10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£250.00</w:t>
                  </w:r>
                </w:p>
              </w:tc>
              <w:tc>
                <w:tcPr>
                  <w:tcW w:w="208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£325.23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50</w:t>
                  </w:r>
                </w:p>
              </w:tc>
              <w:tc>
                <w:tcPr>
                  <w:tcW w:w="168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14DCF" w:rsidRPr="002B23DF" w:rsidRDefault="00114DCF" w:rsidP="00C834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2B23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A   or   B</w:t>
                  </w:r>
                </w:p>
              </w:tc>
            </w:tr>
          </w:tbl>
          <w:p w:rsidR="00114DCF" w:rsidRDefault="00114DCF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C834F0" w:rsidRDefault="00C834F0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C834F0" w:rsidRDefault="00C834F0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C834F0" w:rsidRDefault="00C834F0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C834F0" w:rsidRDefault="00C834F0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C834F0" w:rsidRDefault="00C834F0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  <w:p w:rsidR="00FD0709" w:rsidRPr="00114DCF" w:rsidRDefault="00114DCF" w:rsidP="00C834F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 xml:space="preserve">With </w:t>
            </w:r>
            <w:r>
              <w:rPr>
                <w:rFonts w:ascii="Times New Roman" w:hAnsi="Times New Roman" w:cs="Times New Roman"/>
                <w:lang w:eastAsia="zh-CN"/>
              </w:rPr>
              <w:t xml:space="preserve">a one-month </w:t>
            </w:r>
            <w:r>
              <w:rPr>
                <w:rFonts w:ascii="Times New Roman" w:hAnsi="Times New Roman" w:cs="Times New Roman" w:hint="eastAsia"/>
                <w:lang w:eastAsia="zh-CN"/>
              </w:rPr>
              <w:t>front-end delay</w:t>
            </w:r>
            <w:r w:rsidR="00C834F0">
              <w:rPr>
                <w:rFonts w:ascii="Times New Roman" w:hAnsi="Times New Roman" w:cs="Times New Roman"/>
                <w:lang w:eastAsia="zh-CN"/>
              </w:rPr>
              <w:t xml:space="preserve"> (time delay = six months)</w:t>
            </w:r>
          </w:p>
        </w:tc>
      </w:tr>
      <w:tr w:rsidR="007954C7" w:rsidRPr="00A2728A" w:rsidTr="00C834F0">
        <w:trPr>
          <w:trHeight w:val="381"/>
        </w:trPr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Option A</w:t>
            </w: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: Amount received in 1 month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Option B</w:t>
            </w: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: Amount received in 7 months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Annual Interest Rate (%)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Circle Your Choice: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£256.37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£262.98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£269.83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£276.94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£284.30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£291.93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£299.83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£308.01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£316.47</w:t>
            </w:r>
          </w:p>
        </w:tc>
        <w:tc>
          <w:tcPr>
            <w:tcW w:w="1618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743" w:type="dxa"/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  <w:tr w:rsidR="007954C7" w:rsidRPr="00A2728A" w:rsidTr="00C834F0">
        <w:trPr>
          <w:trHeight w:val="300"/>
        </w:trPr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£325.23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 or   B</w:t>
            </w:r>
          </w:p>
        </w:tc>
      </w:tr>
    </w:tbl>
    <w:p w:rsidR="00114DCF" w:rsidRDefault="00114DCF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C834F0" w:rsidRDefault="00C834F0" w:rsidP="00C834F0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7954C7" w:rsidRPr="00A2728A" w:rsidRDefault="007954C7" w:rsidP="00C834F0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1180"/>
        <w:gridCol w:w="3088"/>
        <w:gridCol w:w="2268"/>
        <w:gridCol w:w="2126"/>
      </w:tblGrid>
      <w:tr w:rsidR="007954C7" w:rsidRPr="002B23DF" w:rsidTr="00FD0709">
        <w:trPr>
          <w:trHeight w:val="280"/>
        </w:trPr>
        <w:tc>
          <w:tcPr>
            <w:tcW w:w="86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954C7" w:rsidRPr="00FD0709" w:rsidRDefault="00B207BE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  <w:r w:rsidRPr="00F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 xml:space="preserve">Appendix </w:t>
            </w:r>
            <w:r w:rsidRPr="00FD0709">
              <w:rPr>
                <w:rFonts w:ascii="Times New Roman" w:hAnsi="Times New Roman" w:cs="Times New Roman" w:hint="eastAsia"/>
                <w:b/>
                <w:color w:val="000000"/>
                <w:sz w:val="24"/>
                <w:lang w:eastAsia="zh-CN"/>
              </w:rPr>
              <w:t>B</w:t>
            </w:r>
            <w:r w:rsidR="007954C7" w:rsidRPr="00FD0709">
              <w:rPr>
                <w:rFonts w:ascii="Times New Roman" w:hAnsi="Times New Roman" w:cs="Times New Roman" w:hint="eastAsia"/>
                <w:b/>
                <w:color w:val="000000"/>
                <w:sz w:val="24"/>
                <w:lang w:eastAsia="zh-CN"/>
              </w:rPr>
              <w:t>:</w:t>
            </w:r>
            <w:r w:rsidR="007954C7" w:rsidRPr="00F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 xml:space="preserve"> Example of </w:t>
            </w:r>
            <w:r w:rsidR="007954C7" w:rsidRPr="00FD0709">
              <w:rPr>
                <w:rFonts w:ascii="Times New Roman" w:hAnsi="Times New Roman" w:cs="Times New Roman" w:hint="eastAsia"/>
                <w:b/>
                <w:color w:val="000000"/>
                <w:sz w:val="24"/>
                <w:lang w:eastAsia="zh-CN"/>
              </w:rPr>
              <w:t>risk</w:t>
            </w:r>
            <w:r w:rsidR="007954C7" w:rsidRPr="00F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 xml:space="preserve"> preference choice tasks</w:t>
            </w:r>
          </w:p>
          <w:p w:rsidR="00FD0709" w:rsidRPr="002B23DF" w:rsidRDefault="00FD0709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954C7" w:rsidRPr="002B23DF" w:rsidTr="00FD0709">
        <w:trPr>
          <w:trHeight w:val="280"/>
        </w:trPr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Option 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Option 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Circle you choice:</w:t>
            </w:r>
          </w:p>
        </w:tc>
      </w:tr>
      <w:tr w:rsidR="007954C7" w:rsidRPr="002B23DF" w:rsidTr="00FD0709">
        <w:trPr>
          <w:trHeight w:val="383"/>
        </w:trPr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2-10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2-10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192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1-2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3-10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1-2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3-10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50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1-3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4-10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1-3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4-10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247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1-4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5-10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1-4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5-10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353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1-5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6-10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1-5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6-10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303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1-6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7-10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1-6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7-10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111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1-7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8-10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1-7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8-10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75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1-8  </w:t>
            </w:r>
          </w:p>
          <w:p w:rsidR="007954C7" w:rsidRPr="00D51156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9-10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1-8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9-10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309"/>
        </w:trPr>
        <w:tc>
          <w:tcPr>
            <w:tcW w:w="1180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1-9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£80 if die is 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954C7" w:rsidRDefault="007954C7" w:rsidP="00C83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£200 if die is 1-9  </w:t>
            </w:r>
          </w:p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 if die is 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  <w:tr w:rsidR="007954C7" w:rsidRPr="002B23DF" w:rsidTr="00FD0709">
        <w:trPr>
          <w:trHeight w:val="401"/>
        </w:trPr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£140 if die is 1-10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£200 if die is 1-10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54C7" w:rsidRPr="002B23DF" w:rsidRDefault="007954C7" w:rsidP="00C83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B23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  or  B</w:t>
            </w:r>
          </w:p>
        </w:tc>
      </w:tr>
    </w:tbl>
    <w:p w:rsidR="007954C7" w:rsidRDefault="007954C7" w:rsidP="007954C7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7954C7" w:rsidRDefault="007954C7" w:rsidP="007954C7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7954C7" w:rsidRPr="00A2728A" w:rsidRDefault="007954C7" w:rsidP="007954C7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:rsidR="007954C7" w:rsidRPr="00A2728A" w:rsidRDefault="007954C7" w:rsidP="007954C7">
      <w:pPr>
        <w:spacing w:after="0" w:line="240" w:lineRule="auto"/>
        <w:rPr>
          <w:rFonts w:ascii="Times New Roman" w:hAnsi="Times New Roman" w:cs="Times New Roman"/>
        </w:rPr>
      </w:pPr>
    </w:p>
    <w:p w:rsidR="007954C7" w:rsidRDefault="007954C7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C834F0" w:rsidRPr="00A2728A" w:rsidRDefault="00C834F0" w:rsidP="007954C7">
      <w:pPr>
        <w:spacing w:after="0" w:line="480" w:lineRule="auto"/>
        <w:rPr>
          <w:rFonts w:ascii="Times New Roman" w:hAnsi="Times New Roman" w:cs="Times New Roman"/>
        </w:rPr>
      </w:pPr>
    </w:p>
    <w:p w:rsidR="007954C7" w:rsidRPr="00A2728A" w:rsidRDefault="007954C7" w:rsidP="007954C7">
      <w:pPr>
        <w:rPr>
          <w:rFonts w:ascii="Times New Roman" w:hAnsi="Times New Roman" w:cs="Times New Roman"/>
        </w:rPr>
      </w:pPr>
    </w:p>
    <w:p w:rsidR="00B207BE" w:rsidRDefault="00FD0709" w:rsidP="00B207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Appendix C:</w:t>
      </w:r>
      <w:r w:rsidR="00B207BE" w:rsidRPr="009D01FB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 </w:t>
      </w:r>
      <w:r w:rsidR="00B207BE" w:rsidRPr="009D01FB">
        <w:rPr>
          <w:rFonts w:ascii="Times New Roman" w:hAnsi="Times New Roman" w:cs="Times New Roman"/>
          <w:b/>
          <w:sz w:val="24"/>
          <w:szCs w:val="24"/>
        </w:rPr>
        <w:t xml:space="preserve">Econometric </w:t>
      </w:r>
      <w:r w:rsidR="00B207BE" w:rsidRPr="009D01FB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Framework</w:t>
      </w:r>
    </w:p>
    <w:p w:rsidR="009D01FB" w:rsidRPr="009D01FB" w:rsidRDefault="009D01FB" w:rsidP="00B207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Following Holt and </w:t>
      </w:r>
      <w:proofErr w:type="spellStart"/>
      <w:r w:rsidRPr="00717E15">
        <w:rPr>
          <w:rFonts w:ascii="Times New Roman" w:hAnsi="Times New Roman" w:cs="Times New Roman"/>
          <w:sz w:val="24"/>
          <w:szCs w:val="24"/>
        </w:rPr>
        <w:t>Laury</w:t>
      </w:r>
      <w:proofErr w:type="spellEnd"/>
      <w:r w:rsidRPr="00717E15">
        <w:rPr>
          <w:rFonts w:ascii="Times New Roman" w:hAnsi="Times New Roman" w:cs="Times New Roman"/>
          <w:sz w:val="24"/>
          <w:szCs w:val="24"/>
        </w:rPr>
        <w:t xml:space="preserve"> (2002), we assume the utility function to show constant relative risk aversion (CRRA) as described in (1):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(ω+M)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1-r</m:t>
            </m:r>
          </m:den>
        </m:f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</w:t>
      </w:r>
      <w:r w:rsidRPr="00717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 xml:space="preserve">  (1)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the CRRA coefficient and </w:t>
      </w:r>
      <w:r w:rsidRPr="00717E15">
        <w:rPr>
          <w:rFonts w:ascii="Times New Roman" w:hAnsi="Times New Roman" w:cs="Times New Roman"/>
          <w:i/>
          <w:sz w:val="24"/>
          <w:szCs w:val="24"/>
        </w:rPr>
        <w:t>M</w:t>
      </w:r>
      <w:r w:rsidRPr="00717E15">
        <w:rPr>
          <w:rFonts w:ascii="Times New Roman" w:hAnsi="Times New Roman" w:cs="Times New Roman"/>
          <w:sz w:val="24"/>
          <w:szCs w:val="24"/>
        </w:rPr>
        <w:t xml:space="preserve"> the payoff. 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represents the daily background consumption. Following Harrison et al. (2010), 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taken as the population-level daily consumption of private non-durable goods (£15). 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>First, we constructed a likelihood function for risk preference choice tasks. The expected utilities of each of the 10 lotteries in the Risk Preference Choice Task (Appendix 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.2</w:t>
      </w:r>
      <w:r w:rsidRPr="00717E15">
        <w:rPr>
          <w:rFonts w:ascii="Times New Roman" w:hAnsi="Times New Roman" w:cs="Times New Roman"/>
          <w:sz w:val="24"/>
          <w:szCs w:val="24"/>
        </w:rPr>
        <w:t>) is expressed as follows:</w:t>
      </w:r>
    </w:p>
    <w:p w:rsidR="00B207BE" w:rsidRPr="00717E15" w:rsidRDefault="00B207BE" w:rsidP="00B20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=p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A1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1-r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+p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A2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1-r</m:t>
            </m:r>
          </m:den>
        </m:f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                </w:t>
      </w:r>
      <w:r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  </w:t>
      </w: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  (2)</w:t>
      </w:r>
    </w:p>
    <w:p w:rsidR="00B207BE" w:rsidRPr="00717E15" w:rsidRDefault="00B207BE" w:rsidP="00B20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=p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B1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1-r</m:t>
            </m:r>
          </m:den>
        </m:f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+p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 w:eastAsia="zh-CN"/>
                      </w:rPr>
                      <m:t>B2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1-r</m:t>
            </m:r>
          </m:den>
        </m:f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                  </w:t>
      </w:r>
      <w:r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  </w:t>
      </w: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 (3)</w:t>
      </w:r>
    </w:p>
    <w:p w:rsidR="00B207BE" w:rsidRPr="00717E15" w:rsidRDefault="00B207BE" w:rsidP="00B20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1</m:t>
                </m:r>
              </m:sub>
            </m:sSub>
          </m:e>
        </m:d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GB" w:eastAsia="zh-CN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 w:eastAsia="zh-CN"/>
                  </w:rPr>
                  <m:t>2</m:t>
                </m:r>
              </m:sub>
            </m:sSub>
          </m:e>
        </m:d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are the probabilities for the payoffs,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A1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B1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)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A2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 w:eastAsia="zh-CN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B2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 w:eastAsia="zh-CN"/>
          </w:rPr>
          <m:t xml:space="preserve">) </m:t>
        </m:r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are the high and low payoffs in Option A(B), respectively.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A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 w:eastAsia="zh-CN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 w:eastAsia="zh-CN"/>
              </w:rPr>
              <m:t>B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are expected utilities for lottery </w:t>
      </w:r>
      <w:r w:rsidRPr="00717E15">
        <w:rPr>
          <w:rFonts w:ascii="Times New Roman" w:hAnsi="Times New Roman" w:cs="Times New Roman"/>
          <w:i/>
          <w:sz w:val="24"/>
          <w:szCs w:val="24"/>
          <w:lang w:val="en-GB" w:eastAsia="zh-CN"/>
        </w:rPr>
        <w:t>A</w:t>
      </w:r>
      <w:r w:rsidRPr="00717E15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and </w:t>
      </w:r>
      <w:r w:rsidRPr="00717E15">
        <w:rPr>
          <w:rFonts w:ascii="Times New Roman" w:hAnsi="Times New Roman" w:cs="Times New Roman"/>
          <w:i/>
          <w:sz w:val="24"/>
          <w:szCs w:val="24"/>
          <w:lang w:val="en-GB" w:eastAsia="zh-CN"/>
        </w:rPr>
        <w:t>B</w:t>
      </w:r>
      <w:r w:rsidRPr="00717E15">
        <w:rPr>
          <w:rFonts w:ascii="Times New Roman" w:hAnsi="Times New Roman" w:cs="Times New Roman"/>
          <w:sz w:val="24"/>
          <w:szCs w:val="24"/>
          <w:lang w:val="en-GB" w:eastAsia="zh-CN"/>
        </w:rPr>
        <w:t>, respectively.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The index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∇</m:t>
        </m:r>
        <m:r>
          <w:rPr>
            <w:rFonts w:ascii="Cambria Math" w:hAnsi="Cambria Math" w:cs="Times New Roman"/>
            <w:sz w:val="24"/>
            <w:szCs w:val="24"/>
          </w:rPr>
          <m:t>EU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measures the differences of the expected utility between Option A and B. Thus, the probability of an individual choosing Option A,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</m:oMath>
      <w:r w:rsidRPr="00717E15">
        <w:rPr>
          <w:rFonts w:ascii="Times New Roman" w:hAnsi="Times New Roman" w:cs="Times New Roman"/>
          <w:sz w:val="24"/>
          <w:szCs w:val="24"/>
        </w:rPr>
        <w:t>, is represented as: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∇</m:t>
            </m:r>
            <m:r>
              <w:rPr>
                <w:rFonts w:ascii="Cambria Math" w:hAnsi="Cambria Math" w:cs="Times New Roman"/>
                <w:sz w:val="24"/>
                <w:szCs w:val="24"/>
              </w:rPr>
              <m:t>EU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 xml:space="preserve">  (4)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</m:oMath>
      <w:r w:rsidRPr="00717E15">
        <w:rPr>
          <w:rFonts w:ascii="Times New Roman" w:hAnsi="Times New Roman" w:cs="Times New Roman"/>
          <w:sz w:val="24"/>
          <w:szCs w:val="24"/>
        </w:rPr>
        <w:t xml:space="preserve"> refers to the probability of choosing Option A in Appendix 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.2</w:t>
      </w:r>
      <w:r w:rsidRPr="00717E15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represents a cumulative probability distribution function over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∇</m:t>
        </m:r>
        <m:r>
          <w:rPr>
            <w:rFonts w:ascii="Cambria Math" w:hAnsi="Cambria Math" w:cs="Times New Roman"/>
            <w:sz w:val="24"/>
            <w:szCs w:val="24"/>
          </w:rPr>
          <m:t>EU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a structural noise parameter (Wilcox, 2008). The likelihood function for the risk preference choice tasks is constructed as in (5).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</w:t>
      </w:r>
      <m:oMath>
        <m:r>
          <w:rPr>
            <w:rFonts w:ascii="Cambria Math" w:hAnsi="Cambria Math" w:cs="Times New Roman"/>
            <w:sz w:val="24"/>
            <w:szCs w:val="24"/>
          </w:rPr>
          <m:t>ln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(γ,μ;y,ω,X)=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((ln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(Pr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|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=A)+ln(1-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=B))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>(5)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=A(B)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indicates choice of Option A(B) in the risk preference task</w:t>
      </w:r>
      <w:r w:rsidR="009D01FB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="009D01FB">
        <w:rPr>
          <w:rFonts w:ascii="Times New Roman" w:hAnsi="Times New Roman" w:cs="Times New Roman" w:hint="eastAsia"/>
          <w:i/>
          <w:sz w:val="24"/>
          <w:szCs w:val="24"/>
          <w:lang w:eastAsia="zh-CN"/>
        </w:rPr>
        <w:t>i</w:t>
      </w:r>
      <w:proofErr w:type="spellEnd"/>
      <w:r w:rsidRPr="00717E15">
        <w:rPr>
          <w:rFonts w:ascii="Times New Roman" w:hAnsi="Times New Roman" w:cs="Times New Roman"/>
          <w:sz w:val="24"/>
          <w:szCs w:val="24"/>
        </w:rPr>
        <w:t xml:space="preserve">. The risk preference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="009D01FB" w:rsidRPr="00717E15">
        <w:rPr>
          <w:rFonts w:ascii="Times New Roman" w:hAnsi="Times New Roman" w:cs="Times New Roman"/>
          <w:sz w:val="24"/>
          <w:szCs w:val="24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 xml:space="preserve">is allowed to be a linear function of the characteristics in vector </w:t>
      </w:r>
      <w:r w:rsidRPr="009D01FB">
        <w:rPr>
          <w:rFonts w:ascii="Times New Roman" w:hAnsi="Times New Roman" w:cs="Times New Roman"/>
          <w:i/>
          <w:sz w:val="24"/>
          <w:szCs w:val="24"/>
        </w:rPr>
        <w:t>X</w:t>
      </w:r>
      <w:r w:rsidRPr="00717E15">
        <w:rPr>
          <w:rFonts w:ascii="Times New Roman" w:hAnsi="Times New Roman" w:cs="Times New Roman"/>
          <w:sz w:val="24"/>
          <w:szCs w:val="24"/>
        </w:rPr>
        <w:t xml:space="preserve"> which is </w:t>
      </w:r>
      <w:r w:rsidRPr="00717E15">
        <w:rPr>
          <w:rFonts w:ascii="Times New Roman" w:hAnsi="Times New Roman" w:cs="Times New Roman"/>
          <w:sz w:val="24"/>
          <w:szCs w:val="24"/>
        </w:rPr>
        <w:lastRenderedPageBreak/>
        <w:t xml:space="preserve">constant by default and can be defined as a set of socio-demographic variables including age, gender, income, household characteristics, level of physical activity etc. 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Next, we constructed the likelihood function for the time discounting tasks </w:t>
      </w:r>
      <w:r w:rsidR="003D1CF2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(for an example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see </w:t>
      </w:r>
      <w:r w:rsidR="003D1CF2">
        <w:rPr>
          <w:rFonts w:ascii="Times New Roman" w:hAnsi="Times New Roman" w:cs="Times New Roman"/>
          <w:sz w:val="24"/>
          <w:szCs w:val="24"/>
        </w:rPr>
        <w:t xml:space="preserve">Appendix </w:t>
      </w:r>
      <w:r w:rsidR="003D1CF2">
        <w:rPr>
          <w:rFonts w:ascii="Times New Roman" w:hAnsi="Times New Roman" w:cs="Times New Roman" w:hint="eastAsia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)</w:t>
      </w:r>
      <w:r w:rsidRPr="00717E15">
        <w:rPr>
          <w:rFonts w:ascii="Times New Roman" w:hAnsi="Times New Roman" w:cs="Times New Roman"/>
          <w:sz w:val="24"/>
          <w:szCs w:val="24"/>
        </w:rPr>
        <w:t xml:space="preserve">. Participants were asked to make a choice between a recent reward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paid at time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and a larger amount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t+τ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paid at a future time </w:t>
      </w:r>
      <m:oMath>
        <m:r>
          <w:rPr>
            <w:rFonts w:ascii="Cambria Math" w:hAnsi="Cambria Math" w:cs="Times New Roman"/>
            <w:sz w:val="24"/>
            <w:szCs w:val="24"/>
          </w:rPr>
          <m:t>t+τ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sz w:val="24"/>
            <w:szCs w:val="24"/>
          </w:rPr>
          <m:t>τ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the horizon for delivery of the later reward. The discounting function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1/(1+αt)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equates the future reward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t+τ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, to the recent reward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>.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1/(1+αt)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t+τ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,        </w:t>
      </w: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 xml:space="preserve">  (6)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1/(1+αt)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den>
            </m:f>
          </m:sup>
        </m:sSup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a ge</w:t>
      </w:r>
      <w:r>
        <w:rPr>
          <w:rFonts w:ascii="Times New Roman" w:hAnsi="Times New Roman" w:cs="Times New Roman"/>
          <w:sz w:val="24"/>
          <w:szCs w:val="24"/>
        </w:rPr>
        <w:t>neralized hyperbolic discount</w:t>
      </w:r>
      <w:r w:rsidRPr="00717E15">
        <w:rPr>
          <w:rFonts w:ascii="Times New Roman" w:hAnsi="Times New Roman" w:cs="Times New Roman"/>
          <w:sz w:val="24"/>
          <w:szCs w:val="24"/>
        </w:rPr>
        <w:t xml:space="preserve"> function proposed by </w:t>
      </w:r>
      <w:proofErr w:type="spellStart"/>
      <w:r w:rsidRPr="00717E15">
        <w:rPr>
          <w:rFonts w:ascii="Times New Roman" w:hAnsi="Times New Roman" w:cs="Times New Roman"/>
          <w:sz w:val="24"/>
          <w:szCs w:val="24"/>
        </w:rPr>
        <w:t>Loewenstein</w:t>
      </w:r>
      <w:proofErr w:type="spellEnd"/>
      <w:r w:rsidRPr="00717E1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17E15">
        <w:rPr>
          <w:rFonts w:ascii="Times New Roman" w:hAnsi="Times New Roman" w:cs="Times New Roman"/>
          <w:sz w:val="24"/>
          <w:szCs w:val="24"/>
        </w:rPr>
        <w:t>Prelec</w:t>
      </w:r>
      <w:proofErr w:type="spellEnd"/>
      <w:r w:rsidRPr="00717E15">
        <w:rPr>
          <w:rFonts w:ascii="Times New Roman" w:hAnsi="Times New Roman" w:cs="Times New Roman"/>
          <w:sz w:val="24"/>
          <w:szCs w:val="24"/>
        </w:rPr>
        <w:t xml:space="preserve"> (1992) and has two components: </w:t>
      </w:r>
      <w:r w:rsidRPr="00717E15">
        <w:rPr>
          <w:rFonts w:ascii="Times New Roman" w:hAnsi="Times New Roman" w:cs="Times New Roman"/>
          <w:sz w:val="24"/>
          <w:szCs w:val="24"/>
          <w:lang w:val="en-GB"/>
        </w:rPr>
        <w:t>discount rate (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>) and present-bias</w:t>
      </w:r>
      <w:r w:rsidR="009D01FB">
        <w:rPr>
          <w:rFonts w:ascii="Times New Roman" w:hAnsi="Times New Roman" w:cs="Times New Roman" w:hint="eastAsia"/>
          <w:sz w:val="24"/>
          <w:szCs w:val="24"/>
          <w:lang w:val="en-GB" w:eastAsia="zh-CN"/>
        </w:rPr>
        <w:t>edness</w:t>
      </w:r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This discount </w:t>
      </w:r>
      <w:r w:rsidR="003D1CF2">
        <w:rPr>
          <w:rFonts w:ascii="Times New Roman" w:hAnsi="Times New Roman" w:cs="Times New Roman"/>
          <w:sz w:val="24"/>
          <w:szCs w:val="24"/>
          <w:lang w:val="en-GB" w:eastAsia="zh-CN"/>
        </w:rPr>
        <w:t>function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is employed because it was identified to have the </w:t>
      </w:r>
      <w:r w:rsidR="003D1CF2">
        <w:rPr>
          <w:rFonts w:ascii="Times New Roman" w:hAnsi="Times New Roman" w:cs="Times New Roman"/>
          <w:sz w:val="24"/>
          <w:szCs w:val="24"/>
          <w:lang w:val="en-GB" w:eastAsia="zh-CN"/>
        </w:rPr>
        <w:t>bes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t-fit among a series of hyperbolic discount functions (i.e. Mazur-hyperbolic, Quasi-hyperbolic, Weibull-hyperbolic, and </w:t>
      </w:r>
      <w:r w:rsidR="003D1CF2" w:rsidRPr="00717E15">
        <w:rPr>
          <w:rFonts w:ascii="Times New Roman" w:hAnsi="Times New Roman" w:cs="Times New Roman"/>
          <w:sz w:val="24"/>
          <w:szCs w:val="24"/>
        </w:rPr>
        <w:t>ge</w:t>
      </w:r>
      <w:r w:rsidR="003D1CF2">
        <w:rPr>
          <w:rFonts w:ascii="Times New Roman" w:hAnsi="Times New Roman" w:cs="Times New Roman"/>
          <w:sz w:val="24"/>
          <w:szCs w:val="24"/>
        </w:rPr>
        <w:t>neralized</w:t>
      </w:r>
      <w:r w:rsidR="003D1CF2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="003D1CF2">
        <w:rPr>
          <w:rFonts w:ascii="Times New Roman" w:hAnsi="Times New Roman" w:cs="Times New Roman"/>
          <w:sz w:val="24"/>
          <w:szCs w:val="24"/>
        </w:rPr>
        <w:t>hyperbolic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) </w:t>
      </w:r>
      <w:r w:rsidR="003D1CF2">
        <w:rPr>
          <w:rFonts w:ascii="Times New Roman" w:hAnsi="Times New Roman" w:cs="Times New Roman"/>
          <w:sz w:val="24"/>
          <w:szCs w:val="24"/>
          <w:lang w:val="en-GB" w:eastAsia="zh-CN"/>
        </w:rPr>
        <w:t>analysed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using the same dataset (details see Tang et al., 2016)</w:t>
      </w:r>
      <w:r w:rsidR="003D1CF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D1CF2">
        <w:rPr>
          <w:rFonts w:ascii="Times New Roman" w:hAnsi="Times New Roman" w:cs="Times New Roman" w:hint="eastAsia"/>
          <w:sz w:val="24"/>
          <w:szCs w:val="24"/>
          <w:lang w:val="en-GB" w:eastAsia="zh-CN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The parameter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 is an indicator of hyperbolic against exponential discount functions. If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 is close to 0, the discount function collapses to the exponential discounting function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exp⁡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(-δt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)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. If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&gt;0, the discount rates decrease over time, indicating the presence of present-bias. The level of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717E15">
        <w:rPr>
          <w:rFonts w:ascii="Times New Roman" w:hAnsi="Times New Roman" w:cs="Times New Roman"/>
          <w:sz w:val="24"/>
          <w:szCs w:val="24"/>
          <w:lang w:val="en-GB"/>
        </w:rPr>
        <w:t xml:space="preserve"> determines the steepness of the decline. </w:t>
      </w:r>
      <w:r w:rsidRPr="00717E15">
        <w:rPr>
          <w:rFonts w:ascii="Times New Roman" w:hAnsi="Times New Roman" w:cs="Times New Roman"/>
          <w:sz w:val="24"/>
          <w:szCs w:val="24"/>
        </w:rPr>
        <w:t xml:space="preserve">Assuming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are discounted utiliti</w:t>
      </w:r>
      <w:r w:rsidR="003D1CF2">
        <w:rPr>
          <w:rFonts w:ascii="Times New Roman" w:hAnsi="Times New Roman" w:cs="Times New Roman"/>
          <w:sz w:val="24"/>
          <w:szCs w:val="24"/>
        </w:rPr>
        <w:t>es of Option A and B</w:t>
      </w:r>
      <w:r w:rsidRPr="00717E15">
        <w:rPr>
          <w:rFonts w:ascii="Times New Roman" w:hAnsi="Times New Roman" w:cs="Times New Roman"/>
          <w:sz w:val="24"/>
          <w:szCs w:val="24"/>
        </w:rPr>
        <w:t>, respectively, we have: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1-r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1/(1+αt)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1-r</m:t>
            </m:r>
          </m:den>
        </m:f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>(7)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1-r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1/(1+αt)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(ω+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t+τ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1-r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1-r</m:t>
            </m:r>
          </m:den>
        </m:f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</w:t>
      </w:r>
      <w:r w:rsidRPr="00717E15">
        <w:rPr>
          <w:rFonts w:ascii="Times New Roman" w:hAnsi="Times New Roman" w:cs="Times New Roman"/>
          <w:sz w:val="24"/>
          <w:szCs w:val="24"/>
        </w:rPr>
        <w:t xml:space="preserve"> (8)</w:t>
      </w:r>
    </w:p>
    <w:p w:rsidR="00B207BE" w:rsidRPr="00717E15" w:rsidRDefault="00C20F31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="00B207BE" w:rsidRPr="00717E15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="00B207BE" w:rsidRPr="00717E15">
        <w:rPr>
          <w:rFonts w:ascii="Times New Roman" w:hAnsi="Times New Roman" w:cs="Times New Roman"/>
          <w:sz w:val="24"/>
          <w:szCs w:val="24"/>
        </w:rPr>
        <w:t xml:space="preserve"> are the payments for Option A and B, respectively.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B207BE" w:rsidRPr="00717E15">
        <w:rPr>
          <w:rFonts w:ascii="Times New Roman" w:hAnsi="Times New Roman" w:cs="Times New Roman"/>
          <w:sz w:val="24"/>
          <w:szCs w:val="24"/>
        </w:rPr>
        <w:t xml:space="preserve">We follow Laury et al. (2012) and define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</m:oMath>
      <w:r w:rsidR="00B207BE" w:rsidRPr="00717E15">
        <w:rPr>
          <w:rFonts w:ascii="Times New Roman" w:hAnsi="Times New Roman" w:cs="Times New Roman"/>
          <w:sz w:val="24"/>
          <w:szCs w:val="24"/>
        </w:rPr>
        <w:t xml:space="preserve"> as the probability of choosing Option A in the time preference tasks. 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∇</m:t>
            </m:r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Φ</m:t>
            </m:r>
            <m:r>
              <w:rPr>
                <w:rFonts w:ascii="Cambria Math" w:hAnsi="Cambria Math" w:cs="Times New Roman"/>
                <w:sz w:val="24"/>
                <w:szCs w:val="24"/>
              </w:rPr>
              <m:t>(PV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DR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17E1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717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</w:t>
      </w:r>
      <w:r w:rsidRPr="00717E15">
        <w:rPr>
          <w:rFonts w:ascii="Times New Roman" w:hAnsi="Times New Roman" w:cs="Times New Roman"/>
          <w:sz w:val="24"/>
          <w:szCs w:val="24"/>
        </w:rPr>
        <w:t xml:space="preserve"> (9)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∇</m:t>
        </m:r>
        <m:r>
          <w:rPr>
            <w:rFonts w:ascii="Cambria Math" w:hAnsi="Cambria Math" w:cs="Times New Roman"/>
            <w:sz w:val="24"/>
            <w:szCs w:val="24"/>
          </w:rPr>
          <m:t>PV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refers to the differences of utilities between Option A and B.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DR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is similar to 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</m:t>
            </m:r>
          </m:sub>
        </m:sSub>
      </m:oMath>
      <w:r w:rsidRPr="00717E15">
        <w:rPr>
          <w:rFonts w:ascii="Times New Roman" w:hAnsi="Times New Roman" w:cs="Times New Roman"/>
          <w:sz w:val="24"/>
          <w:szCs w:val="24"/>
        </w:rPr>
        <w:t xml:space="preserve"> in (5), and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represents standard cumulative normal distribution function. 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Then the conditional log-likelihood function can be written as:    </w:t>
      </w:r>
    </w:p>
    <w:p w:rsidR="00B207BE" w:rsidRPr="00717E15" w:rsidRDefault="009D01FB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ln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(α, β,r,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;y,ω,X)=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((ln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(Pr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|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=A)+ln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⁡</m:t>
        </m:r>
        <m:r>
          <w:rPr>
            <w:rFonts w:ascii="Cambria Math" w:hAnsi="Cambria Math" w:cs="Times New Roman"/>
            <w:sz w:val="24"/>
            <w:szCs w:val="24"/>
          </w:rPr>
          <m:t>(1-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Pr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=B))</m:t>
        </m:r>
      </m:oMath>
      <w:r w:rsidR="00B207BE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(</w:t>
      </w:r>
      <w:r w:rsidR="00B207BE" w:rsidRPr="00717E15">
        <w:rPr>
          <w:rFonts w:ascii="Times New Roman" w:hAnsi="Times New Roman" w:cs="Times New Roman"/>
          <w:sz w:val="24"/>
          <w:szCs w:val="24"/>
        </w:rPr>
        <w:t>10)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lastRenderedPageBreak/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=A(B)</m:t>
        </m:r>
      </m:oMath>
      <w:r w:rsidRPr="00717E15">
        <w:rPr>
          <w:rFonts w:ascii="Times New Roman" w:hAnsi="Times New Roman" w:cs="Times New Roman"/>
          <w:sz w:val="24"/>
          <w:szCs w:val="24"/>
        </w:rPr>
        <w:t xml:space="preserve"> refers to the choice of A(B) in the time preferences choice task</w:t>
      </w:r>
      <w:r w:rsidR="009D01FB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="009D01FB" w:rsidRPr="009D01FB">
        <w:rPr>
          <w:rFonts w:ascii="Times New Roman" w:hAnsi="Times New Roman" w:cs="Times New Roman" w:hint="eastAsia"/>
          <w:i/>
          <w:sz w:val="24"/>
          <w:szCs w:val="24"/>
          <w:lang w:eastAsia="zh-CN"/>
        </w:rPr>
        <w:t>i</w:t>
      </w:r>
      <w:proofErr w:type="spellEnd"/>
      <w:r w:rsidRPr="00717E15">
        <w:rPr>
          <w:rFonts w:ascii="Times New Roman" w:hAnsi="Times New Roman" w:cs="Times New Roman"/>
          <w:sz w:val="24"/>
          <w:szCs w:val="24"/>
        </w:rPr>
        <w:t xml:space="preserve">. The vector </w:t>
      </w:r>
      <w:r w:rsidRPr="00717E15">
        <w:rPr>
          <w:rFonts w:ascii="Times New Roman" w:hAnsi="Times New Roman" w:cs="Times New Roman"/>
          <w:i/>
          <w:sz w:val="24"/>
          <w:szCs w:val="24"/>
        </w:rPr>
        <w:t>X</w:t>
      </w:r>
      <w:r w:rsidRPr="00717E15">
        <w:rPr>
          <w:rFonts w:ascii="Times New Roman" w:hAnsi="Times New Roman" w:cs="Times New Roman"/>
          <w:sz w:val="24"/>
          <w:szCs w:val="24"/>
        </w:rPr>
        <w:t xml:space="preserve"> is the same as in (5).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>Following Andersen et al. (2008) and</w:t>
      </w:r>
      <w:r w:rsidR="003D1CF2">
        <w:rPr>
          <w:rFonts w:ascii="Times New Roman" w:hAnsi="Times New Roman" w:cs="Times New Roman"/>
          <w:sz w:val="24"/>
          <w:szCs w:val="24"/>
        </w:rPr>
        <w:t xml:space="preserve"> Harrison et al. (201</w:t>
      </w:r>
      <w:r w:rsidR="003D1CF2">
        <w:rPr>
          <w:rFonts w:ascii="Times New Roman" w:hAnsi="Times New Roman" w:cs="Times New Roman" w:hint="eastAsia"/>
          <w:sz w:val="24"/>
          <w:szCs w:val="24"/>
          <w:lang w:eastAsia="zh-CN"/>
        </w:rPr>
        <w:t>4</w:t>
      </w:r>
      <w:r w:rsidRPr="00717E15">
        <w:rPr>
          <w:rFonts w:ascii="Times New Roman" w:hAnsi="Times New Roman" w:cs="Times New Roman"/>
          <w:sz w:val="24"/>
          <w:szCs w:val="24"/>
        </w:rPr>
        <w:t>), the joint likelihood of the time preference and risk preference is as follows:</w:t>
      </w:r>
    </w:p>
    <w:p w:rsidR="00B207BE" w:rsidRPr="00717E15" w:rsidRDefault="00B207BE" w:rsidP="00B207B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lnL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δ,r,μ;y,ω,X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 ln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+ln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sup>
            </m:sSup>
          </m:e>
        </m:d>
      </m:oMath>
      <w:r w:rsidRPr="00717E1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</w:t>
      </w:r>
      <w:r w:rsidRPr="00717E15">
        <w:rPr>
          <w:rFonts w:ascii="Times New Roman" w:hAnsi="Times New Roman" w:cs="Times New Roman"/>
          <w:sz w:val="24"/>
          <w:szCs w:val="24"/>
        </w:rPr>
        <w:t>(11)</w:t>
      </w:r>
    </w:p>
    <w:p w:rsidR="00B207BE" w:rsidRPr="00717E15" w:rsidRDefault="00B207BE" w:rsidP="00B207BE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717E15">
        <w:rPr>
          <w:rFonts w:ascii="Times New Roman" w:hAnsi="Times New Roman" w:cs="Times New Roman"/>
          <w:sz w:val="24"/>
          <w:szCs w:val="24"/>
        </w:rPr>
        <w:t>This equation (1</w:t>
      </w:r>
      <w:r w:rsidRPr="00717E15"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 w:rsidRPr="00717E15">
        <w:rPr>
          <w:rFonts w:ascii="Times New Roman" w:hAnsi="Times New Roman" w:cs="Times New Roman"/>
          <w:sz w:val="24"/>
          <w:szCs w:val="24"/>
        </w:rPr>
        <w:t>) can be maximized using standard numerical methods.</w:t>
      </w:r>
    </w:p>
    <w:p w:rsidR="007954C7" w:rsidRDefault="007954C7" w:rsidP="007954C7">
      <w:pPr>
        <w:rPr>
          <w:rFonts w:ascii="Times New Roman" w:hAnsi="Times New Roman" w:cs="Times New Roman"/>
          <w:lang w:eastAsia="zh-CN"/>
        </w:rPr>
      </w:pPr>
    </w:p>
    <w:p w:rsidR="004F1755" w:rsidRPr="003D1CF2" w:rsidRDefault="003D1CF2" w:rsidP="007954C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3D1CF2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References</w:t>
      </w: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Andersen, S., Harrison, G.W, Lau, M.I.,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Rustrom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E.E., 2008. Eliciting time and risk preferences.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Econometrica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76, 583–618.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Andersen, S., Harrison, G.W., Lau, M.I.,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Rutström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, E.E., 2014. Discounting behavior: A reconsideration. European Economic Review 71, 15–33.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Harrison, G.W., Lau, M.I.,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Rustrom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, E.E., 201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0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. Individual discount rates and smoking: Evidence from a field experiment in Denmark. J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ournal of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Econ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omics 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29, 708–719.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Holt, C.A.,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Laury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, S.K., 2002. Risk aversion and incentive effects. Am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erican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omic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Rev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iew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92, 1644–1655. 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Laury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S.K.,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McInnes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M.M.,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Swarthout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, J.T., 2012. Avoiding the curves: Direct elicitation of time preferences. Journal of Risk and Uncertainty</w:t>
      </w:r>
      <w:r w:rsidRPr="003D1CF2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44, 181–217.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Loewenstein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Prelec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, D., 1992. Anomalies in intertemporal choice: Evidence and interpretation. Quarterly Journal of Economics 107, 573–597.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Tang, J., Hutchinson, G., Chilton, S.M., Hunter, R.F., Lau, M.,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Kee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F., 2017. Exponential or hyperbolic? Identifying and testing the predictive power of time preference over unhealthy </w:t>
      </w:r>
      <w:proofErr w:type="spellStart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behaviours</w:t>
      </w:r>
      <w:proofErr w:type="spellEnd"/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D1CF2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lang w:eastAsia="zh-CN"/>
        </w:rPr>
        <w:t>Submitted</w:t>
      </w: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F7603" w:rsidRDefault="003F7603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CF2" w:rsidRPr="003D1CF2" w:rsidRDefault="003D1CF2" w:rsidP="003D1C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CF2">
        <w:rPr>
          <w:rFonts w:ascii="Times New Roman" w:hAnsi="Times New Roman" w:cs="Times New Roman"/>
          <w:color w:val="000000" w:themeColor="text1"/>
          <w:sz w:val="24"/>
          <w:szCs w:val="24"/>
        </w:rPr>
        <w:t>Wilcox, N.T., 2008. Stochastic models for binary discrete choice under risk: A critical primer and econometric comparison. In: Cox, J., Harrison, G.W., (Ed). Risk aversion in experiments. Volume 12. Bingley, UK: Emerald, Research in Experimental Economics.</w:t>
      </w:r>
    </w:p>
    <w:p w:rsidR="003D1CF2" w:rsidRDefault="003D1CF2" w:rsidP="007954C7">
      <w:pPr>
        <w:rPr>
          <w:rFonts w:ascii="Times New Roman" w:hAnsi="Times New Roman" w:cs="Times New Roman"/>
          <w:lang w:eastAsia="zh-CN"/>
        </w:rPr>
      </w:pPr>
    </w:p>
    <w:p w:rsidR="00B207BE" w:rsidRDefault="00B207BE" w:rsidP="007954C7">
      <w:pPr>
        <w:rPr>
          <w:rFonts w:ascii="Times New Roman" w:hAnsi="Times New Roman" w:cs="Times New Roman"/>
          <w:lang w:eastAsia="zh-CN"/>
        </w:rPr>
      </w:pPr>
    </w:p>
    <w:p w:rsidR="000748E7" w:rsidRDefault="000748E7" w:rsidP="007954C7">
      <w:pPr>
        <w:rPr>
          <w:rFonts w:ascii="Times New Roman" w:hAnsi="Times New Roman" w:cs="Times New Roman"/>
          <w:lang w:eastAsia="zh-CN"/>
        </w:rPr>
      </w:pPr>
    </w:p>
    <w:p w:rsidR="009D01FB" w:rsidRDefault="009D01FB" w:rsidP="007954C7">
      <w:pPr>
        <w:rPr>
          <w:rFonts w:ascii="Times New Roman" w:hAnsi="Times New Roman" w:cs="Times New Roman"/>
          <w:lang w:eastAsia="zh-CN"/>
        </w:rPr>
      </w:pPr>
    </w:p>
    <w:p w:rsidR="009D01FB" w:rsidRDefault="009D01FB" w:rsidP="007954C7">
      <w:pPr>
        <w:rPr>
          <w:rFonts w:ascii="Times New Roman" w:hAnsi="Times New Roman" w:cs="Times New Roman"/>
          <w:lang w:eastAsia="zh-CN"/>
        </w:rPr>
      </w:pPr>
    </w:p>
    <w:p w:rsidR="006551C9" w:rsidRDefault="006551C9" w:rsidP="007954C7">
      <w:pPr>
        <w:rPr>
          <w:rFonts w:ascii="Times New Roman" w:hAnsi="Times New Roman" w:cs="Times New Roman"/>
          <w:lang w:eastAsia="zh-CN"/>
        </w:rPr>
      </w:pPr>
    </w:p>
    <w:p w:rsidR="003F7603" w:rsidRPr="00A2728A" w:rsidRDefault="003F7603" w:rsidP="007954C7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405"/>
        <w:gridCol w:w="1792"/>
        <w:gridCol w:w="2047"/>
        <w:gridCol w:w="1537"/>
      </w:tblGrid>
      <w:tr w:rsidR="007954C7" w:rsidRPr="00AE49EA" w:rsidTr="00FD0709">
        <w:trPr>
          <w:trHeight w:val="242"/>
        </w:trPr>
        <w:tc>
          <w:tcPr>
            <w:tcW w:w="9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FD0709" w:rsidRDefault="000748E7" w:rsidP="00FD070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D070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Appendix </w:t>
            </w:r>
            <w:r w:rsidRPr="00FD0709">
              <w:rPr>
                <w:rFonts w:ascii="Times New Roman" w:hAnsi="Times New Roman" w:cs="Times New Roman" w:hint="eastAsia"/>
                <w:b/>
                <w:sz w:val="24"/>
                <w:szCs w:val="20"/>
                <w:lang w:eastAsia="zh-CN"/>
              </w:rPr>
              <w:t>D</w:t>
            </w:r>
            <w:r w:rsidR="007954C7" w:rsidRPr="00FD0709">
              <w:rPr>
                <w:rFonts w:ascii="Times New Roman" w:hAnsi="Times New Roman" w:cs="Times New Roman"/>
                <w:b/>
                <w:sz w:val="24"/>
                <w:szCs w:val="20"/>
              </w:rPr>
              <w:t>: Summary statistics of estimated discount rates</w:t>
            </w:r>
            <w:r w:rsidR="007954C7" w:rsidRPr="00FD0709">
              <w:rPr>
                <w:rFonts w:ascii="Times New Roman" w:hAnsi="Times New Roman" w:cs="Times New Roman" w:hint="eastAsia"/>
                <w:b/>
                <w:sz w:val="24"/>
                <w:szCs w:val="20"/>
              </w:rPr>
              <w:t xml:space="preserve"> </w:t>
            </w:r>
            <w:r w:rsidRPr="00FD0709">
              <w:rPr>
                <w:rFonts w:ascii="Times New Roman" w:hAnsi="Times New Roman" w:cs="Times New Roman" w:hint="eastAsia"/>
                <w:b/>
                <w:sz w:val="24"/>
                <w:szCs w:val="20"/>
                <w:lang w:eastAsia="zh-CN"/>
              </w:rPr>
              <w:t>across time (</w:t>
            </w:r>
            <w:r w:rsidR="007954C7" w:rsidRPr="00FD0709">
              <w:rPr>
                <w:rFonts w:ascii="Times New Roman" w:hAnsi="Times New Roman" w:cs="Times New Roman" w:hint="eastAsia"/>
                <w:b/>
                <w:sz w:val="24"/>
                <w:szCs w:val="20"/>
              </w:rPr>
              <w:t>whole sample</w:t>
            </w:r>
            <w:r w:rsidRPr="00FD0709">
              <w:rPr>
                <w:rFonts w:ascii="Times New Roman" w:hAnsi="Times New Roman" w:cs="Times New Roman" w:hint="eastAsia"/>
                <w:b/>
                <w:sz w:val="24"/>
                <w:szCs w:val="20"/>
                <w:lang w:eastAsia="zh-CN"/>
              </w:rPr>
              <w:t>)</w:t>
            </w:r>
          </w:p>
          <w:p w:rsidR="00FD0709" w:rsidRPr="00AE49EA" w:rsidRDefault="00FD0709" w:rsidP="000748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954C7" w:rsidRPr="00AE49EA" w:rsidTr="00FD0709">
        <w:trPr>
          <w:trHeight w:val="26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Discount</w:t>
            </w: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 xml:space="preserve"> rates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Pr="00AE49EA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4C7" w:rsidRPr="00AE49EA" w:rsidRDefault="003D1CF2" w:rsidP="00FD070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Lower 95% confidence  interval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4C7" w:rsidRPr="00AE49EA" w:rsidRDefault="003D1CF2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Higher 95% confidence  interval</w:t>
            </w:r>
          </w:p>
        </w:tc>
      </w:tr>
      <w:tr w:rsidR="007954C7" w:rsidRPr="00AE49EA" w:rsidTr="00FD0709">
        <w:trPr>
          <w:trHeight w:val="126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C7" w:rsidRPr="00AE49EA" w:rsidTr="00FD0709"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Assuming risk neutrality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Horizons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 day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68.8%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6.5%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56.1%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81.4%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 days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68.0%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6.3%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55.8%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80.3%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7 days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66.6%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5.9%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55.0%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78.2%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 weeks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64.3%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5.4%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53.8%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74.8%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 month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59.5%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4.4%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51.0%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68.1%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52.7%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46.4%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58.9%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47.5%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2.5%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42.5%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52.4%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37.2%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1.7%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33.8%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40.6%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9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31.1%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28.1%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34.0%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26.9%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1.4%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24.2%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29.6%</w:t>
            </w:r>
          </w:p>
        </w:tc>
      </w:tr>
      <w:tr w:rsidR="007954C7" w:rsidRPr="00AE49EA" w:rsidTr="00FD0709">
        <w:tc>
          <w:tcPr>
            <w:tcW w:w="90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C7" w:rsidRPr="00AE49EA" w:rsidTr="00FD0709"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Assuming risk averse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Horizons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 day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33.2%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4.3%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24.8%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41.6%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 days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32.9%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4.2%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24.6%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41.1%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7 days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32.2%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4.1%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24.2%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40.2%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 weeks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31.2%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3.9%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23.6%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38.7%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 month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29.0%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22.3%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35.8%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25.9%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2.9%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20.2%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31.6%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23.5%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2.6%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18.4%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28.5%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18.7%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2.0%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14.8%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22.6%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9 months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15.7%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1.7%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12.4%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19.0%</w:t>
            </w:r>
          </w:p>
        </w:tc>
      </w:tr>
      <w:tr w:rsidR="007954C7" w:rsidRPr="00AE49EA" w:rsidTr="00FD0709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13.7%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1.5%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10.8%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4C7" w:rsidRPr="00AE49EA" w:rsidRDefault="007954C7" w:rsidP="00FD07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EA">
              <w:rPr>
                <w:rFonts w:ascii="Times New Roman" w:hAnsi="Times New Roman" w:cs="Times New Roman"/>
                <w:sz w:val="20"/>
                <w:szCs w:val="20"/>
              </w:rPr>
              <w:t>16.6%</w:t>
            </w:r>
          </w:p>
        </w:tc>
      </w:tr>
    </w:tbl>
    <w:p w:rsidR="007954C7" w:rsidRPr="00AE49EA" w:rsidRDefault="007954C7" w:rsidP="007954C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:rsidR="007954C7" w:rsidRDefault="007954C7" w:rsidP="007954C7">
      <w:pPr>
        <w:spacing w:after="0" w:line="240" w:lineRule="auto"/>
        <w:jc w:val="center"/>
        <w:rPr>
          <w:rFonts w:ascii="Times New Roman" w:hAnsi="Times New Roman" w:cs="Times New Roman"/>
          <w:lang w:eastAsia="zh-CN"/>
        </w:rPr>
      </w:pPr>
    </w:p>
    <w:p w:rsidR="00FD0709" w:rsidRDefault="00FD0709" w:rsidP="003F7603">
      <w:pPr>
        <w:spacing w:after="0" w:line="240" w:lineRule="auto"/>
        <w:rPr>
          <w:lang w:eastAsia="zh-CN"/>
        </w:rPr>
      </w:pPr>
    </w:p>
    <w:p w:rsidR="00FD0709" w:rsidRDefault="00FD0709" w:rsidP="00FD0709">
      <w:pPr>
        <w:spacing w:after="0" w:line="240" w:lineRule="auto"/>
        <w:rPr>
          <w:rFonts w:ascii="Times New Roman" w:hAnsi="Times New Roman" w:cs="Times New Roman"/>
          <w:b/>
          <w:sz w:val="24"/>
          <w:lang w:eastAsia="zh-CN"/>
        </w:rPr>
      </w:pPr>
    </w:p>
    <w:p w:rsidR="007954C7" w:rsidRDefault="00092752" w:rsidP="00FD0709">
      <w:pPr>
        <w:spacing w:after="0" w:line="240" w:lineRule="auto"/>
        <w:rPr>
          <w:rFonts w:ascii="Times New Roman" w:hAnsi="Times New Roman" w:cs="Times New Roman"/>
          <w:b/>
          <w:sz w:val="24"/>
          <w:lang w:eastAsia="zh-CN"/>
        </w:rPr>
      </w:pPr>
      <w:r w:rsidRPr="00FD0709">
        <w:rPr>
          <w:rFonts w:ascii="Times New Roman" w:hAnsi="Times New Roman" w:cs="Times New Roman"/>
          <w:b/>
          <w:noProof/>
          <w:sz w:val="24"/>
          <w:lang w:val="en-GB" w:eastAsia="en-GB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435787</wp:posOffset>
            </wp:positionV>
            <wp:extent cx="5118100" cy="340614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1"/>
                    <a:stretch/>
                  </pic:blipFill>
                  <pic:spPr bwMode="auto">
                    <a:xfrm>
                      <a:off x="0" y="0"/>
                      <a:ext cx="511810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603">
        <w:rPr>
          <w:rFonts w:ascii="Times New Roman" w:hAnsi="Times New Roman" w:cs="Times New Roman"/>
          <w:b/>
          <w:sz w:val="24"/>
          <w:lang w:eastAsia="zh-CN"/>
        </w:rPr>
        <w:t xml:space="preserve">Appendix E: Estimated </w:t>
      </w:r>
      <w:r w:rsidR="00FD0709" w:rsidRPr="00FD0709">
        <w:rPr>
          <w:rFonts w:ascii="Times New Roman" w:hAnsi="Times New Roman" w:cs="Times New Roman"/>
          <w:b/>
          <w:sz w:val="24"/>
          <w:lang w:eastAsia="zh-CN"/>
        </w:rPr>
        <w:t>discount rates over time</w:t>
      </w:r>
    </w:p>
    <w:p w:rsidR="000368C6" w:rsidRDefault="000368C6" w:rsidP="00FD0709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ab/>
      </w: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Default="000368C6" w:rsidP="000368C6">
      <w:pPr>
        <w:tabs>
          <w:tab w:val="left" w:pos="900"/>
        </w:tabs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pStyle w:val="Heading7"/>
        <w:numPr>
          <w:ilvl w:val="0"/>
          <w:numId w:val="0"/>
        </w:numPr>
        <w:spacing w:line="360" w:lineRule="auto"/>
        <w:rPr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>Appendix F</w:t>
      </w:r>
      <w:r w:rsidRPr="00C81337">
        <w:rPr>
          <w:rFonts w:ascii="Times New Roman" w:hAnsi="Times New Roman" w:cs="Times New Roman"/>
          <w:b/>
          <w:i w:val="0"/>
          <w:color w:val="auto"/>
          <w:sz w:val="24"/>
        </w:rPr>
        <w:t>. CONSORT Flow diagram</w:t>
      </w:r>
    </w:p>
    <w:p w:rsidR="000368C6" w:rsidRPr="00C81337" w:rsidRDefault="000368C6" w:rsidP="000368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DB5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7E4C028" wp14:editId="5DAC900D">
                <wp:simplePos x="0" y="0"/>
                <wp:positionH relativeFrom="column">
                  <wp:posOffset>2085975</wp:posOffset>
                </wp:positionH>
                <wp:positionV relativeFrom="paragraph">
                  <wp:posOffset>104775</wp:posOffset>
                </wp:positionV>
                <wp:extent cx="1918335" cy="285750"/>
                <wp:effectExtent l="0" t="0" r="2476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833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ssessed for eligibility (n=644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4C0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4.25pt;margin-top:8.25pt;width:151.05pt;height:22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" filled="f" strokecolor="black [3213]" strokeweight=".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ssessed for eligibility (n=644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7184" behindDoc="0" locked="0" layoutInCell="1" allowOverlap="1" wp14:anchorId="401F348A" wp14:editId="082F689B">
                <wp:simplePos x="0" y="0"/>
                <wp:positionH relativeFrom="column">
                  <wp:posOffset>3038475</wp:posOffset>
                </wp:positionH>
                <wp:positionV relativeFrom="paragraph">
                  <wp:posOffset>123190</wp:posOffset>
                </wp:positionV>
                <wp:extent cx="0" cy="238760"/>
                <wp:effectExtent l="76200" t="0" r="57150" b="6604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BEA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39.25pt;margin-top:9.7pt;width:0;height:18.8pt;z-index:251677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CCA6F3" wp14:editId="4F2D8B4C">
                <wp:simplePos x="0" y="0"/>
                <wp:positionH relativeFrom="column">
                  <wp:posOffset>2235835</wp:posOffset>
                </wp:positionH>
                <wp:positionV relativeFrom="paragraph">
                  <wp:posOffset>143510</wp:posOffset>
                </wp:positionV>
                <wp:extent cx="1586865" cy="285750"/>
                <wp:effectExtent l="0" t="0" r="13335" b="19050"/>
                <wp:wrapNone/>
                <wp:docPr id="44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8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(n=406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A6F3" id="Text Box 448" o:spid="_x0000_s1027" type="#_x0000_t202" style="position:absolute;margin-left:176.05pt;margin-top:11.3pt;width:124.9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" filled="f" strokecolor="black [3213]" strokeweight=".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Randomised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(n=406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2145C657" wp14:editId="0CD6C862">
                <wp:simplePos x="0" y="0"/>
                <wp:positionH relativeFrom="column">
                  <wp:posOffset>3038475</wp:posOffset>
                </wp:positionH>
                <wp:positionV relativeFrom="paragraph">
                  <wp:posOffset>164465</wp:posOffset>
                </wp:positionV>
                <wp:extent cx="0" cy="238760"/>
                <wp:effectExtent l="76200" t="0" r="57150" b="66040"/>
                <wp:wrapNone/>
                <wp:docPr id="7198" name="Straight Arrow Connector 7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407B" id="Straight Arrow Connector 7198" o:spid="_x0000_s1026" type="#_x0000_t32" style="position:absolute;margin-left:239.25pt;margin-top:12.95pt;width:0;height:18.8p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2064" behindDoc="0" locked="0" layoutInCell="1" allowOverlap="1" wp14:anchorId="26D203BC" wp14:editId="61E61C9C">
                <wp:simplePos x="0" y="0"/>
                <wp:positionH relativeFrom="column">
                  <wp:posOffset>1269365</wp:posOffset>
                </wp:positionH>
                <wp:positionV relativeFrom="paragraph">
                  <wp:posOffset>139065</wp:posOffset>
                </wp:positionV>
                <wp:extent cx="0" cy="167005"/>
                <wp:effectExtent l="76200" t="0" r="57150" b="61595"/>
                <wp:wrapNone/>
                <wp:docPr id="450" name="Straight Arrow Connector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6FCF6" id="Straight Arrow Connector 450" o:spid="_x0000_s1026" type="#_x0000_t32" style="position:absolute;margin-left:99.95pt;margin-top:10.95pt;width:0;height:13.15pt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" strokecolor="black [3040]">
                <v:stroke endarrow="block"/>
                <o:lock v:ext="edit" shapetype="f"/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E47A4B" wp14:editId="7F345F1E">
                <wp:simplePos x="0" y="0"/>
                <wp:positionH relativeFrom="column">
                  <wp:posOffset>2419350</wp:posOffset>
                </wp:positionH>
                <wp:positionV relativeFrom="paragraph">
                  <wp:posOffset>366395</wp:posOffset>
                </wp:positionV>
                <wp:extent cx="1256030" cy="293370"/>
                <wp:effectExtent l="0" t="0" r="20320" b="11430"/>
                <wp:wrapNone/>
                <wp:docPr id="449" name="Rounded 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6030" cy="29337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b/>
                              </w:rPr>
                              <w:t>Allocation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47A4B" id="Rounded Rectangle 449" o:spid="_x0000_s1028" style="position:absolute;margin-left:190.5pt;margin-top:28.85pt;width:98.9pt;height:23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" fillcolor="#8db3e2 [1311]" strokecolor="#243f60 [1604]" strokeweight=".25pt">
                <v:path arrowok="t"/>
                <v:textbox>
                  <w:txbxContent>
                    <w:p w:rsidR="000368C6" w:rsidRPr="00CE3DB5" w:rsidRDefault="000368C6" w:rsidP="000368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b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3088" behindDoc="0" locked="0" layoutInCell="1" allowOverlap="1" wp14:anchorId="1731F3DE" wp14:editId="726549C3">
                <wp:simplePos x="0" y="0"/>
                <wp:positionH relativeFrom="column">
                  <wp:posOffset>4742180</wp:posOffset>
                </wp:positionH>
                <wp:positionV relativeFrom="paragraph">
                  <wp:posOffset>146685</wp:posOffset>
                </wp:positionV>
                <wp:extent cx="0" cy="167005"/>
                <wp:effectExtent l="76200" t="0" r="57150" b="61595"/>
                <wp:wrapNone/>
                <wp:docPr id="7197" name="Straight Arrow Connector 7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57B4B" id="Straight Arrow Connector 7197" o:spid="_x0000_s1026" type="#_x0000_t32" style="position:absolute;margin-left:373.4pt;margin-top:11.55pt;width:0;height:13.15pt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" strokecolor="black [3040]">
                <v:stroke endarrow="block"/>
                <o:lock v:ext="edit" shapetype="f"/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CBADEF" wp14:editId="4ADC7979">
                <wp:simplePos x="0" y="0"/>
                <wp:positionH relativeFrom="column">
                  <wp:posOffset>1268095</wp:posOffset>
                </wp:positionH>
                <wp:positionV relativeFrom="paragraph">
                  <wp:posOffset>128270</wp:posOffset>
                </wp:positionV>
                <wp:extent cx="3475990" cy="2540"/>
                <wp:effectExtent l="0" t="0" r="29210" b="35560"/>
                <wp:wrapNone/>
                <wp:docPr id="7196" name="Straight Connector 7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7599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37407" id="Straight Connector 7196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9.85pt,10.1pt" to="37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" strokecolor="black [3040]">
                <o:lock v:ext="edit" shapetype="f"/>
              </v:lin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2CF406" wp14:editId="629A2E38">
                <wp:simplePos x="0" y="0"/>
                <wp:positionH relativeFrom="column">
                  <wp:posOffset>3895725</wp:posOffset>
                </wp:positionH>
                <wp:positionV relativeFrom="paragraph">
                  <wp:posOffset>47625</wp:posOffset>
                </wp:positionV>
                <wp:extent cx="1743075" cy="371475"/>
                <wp:effectExtent l="0" t="0" r="28575" b="28575"/>
                <wp:wrapNone/>
                <wp:docPr id="7194" name="Text Box 7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Allocated to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No Incentive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Group (n=207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CF406" id="Text Box 7194" o:spid="_x0000_s1029" type="#_x0000_t202" style="position:absolute;margin-left:306.75pt;margin-top:3.75pt;width:137.25pt;height:2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" filled="f" strokecolor="black [3213]" strokeweight=".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 xml:space="preserve">Allocated to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No Incentive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Group (n=207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FEC0258" wp14:editId="2C22C84E">
                <wp:simplePos x="0" y="0"/>
                <wp:positionH relativeFrom="column">
                  <wp:posOffset>257175</wp:posOffset>
                </wp:positionH>
                <wp:positionV relativeFrom="paragraph">
                  <wp:posOffset>28575</wp:posOffset>
                </wp:positionV>
                <wp:extent cx="1971675" cy="419100"/>
                <wp:effectExtent l="0" t="0" r="28575" b="19050"/>
                <wp:wrapNone/>
                <wp:docPr id="7195" name="Text Box 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Allocated to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Incentive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Group (n=199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C0258" id="Text Box 7195" o:spid="_x0000_s1030" type="#_x0000_t202" style="position:absolute;margin-left:20.25pt;margin-top:2.25pt;width:155.25pt;height:3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" filled="f" strokecolor="black [3213]" strokeweight=".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 xml:space="preserve">Allocated to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Incentive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Group (n=199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68C6" w:rsidRPr="00CE3DB5" w:rsidRDefault="000368C6" w:rsidP="000368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D6B261C" wp14:editId="22A1EED8">
                <wp:simplePos x="0" y="0"/>
                <wp:positionH relativeFrom="margin">
                  <wp:posOffset>1333500</wp:posOffset>
                </wp:positionH>
                <wp:positionV relativeFrom="paragraph">
                  <wp:posOffset>150495</wp:posOffset>
                </wp:positionV>
                <wp:extent cx="3476625" cy="323850"/>
                <wp:effectExtent l="0" t="0" r="28575" b="1905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6625" cy="3238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12-week intervention period </w:t>
                            </w:r>
                          </w:p>
                          <w:p w:rsidR="000368C6" w:rsidRPr="00CE3DB5" w:rsidRDefault="000368C6" w:rsidP="000368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B261C" id="Rounded Rectangle 4" o:spid="_x0000_s1031" style="position:absolute;margin-left:105pt;margin-top:11.85pt;width:273.75pt;height:25.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" fillcolor="#8db3e2 [1311]" strokecolor="#243f60 [1604]" strokeweight=".25pt">
                <v:path arrowok="t"/>
                <v:textbox>
                  <w:txbxContent>
                    <w:p w:rsidR="000368C6" w:rsidRDefault="000368C6" w:rsidP="000368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12-week intervention period </w:t>
                      </w:r>
                    </w:p>
                    <w:p w:rsidR="000368C6" w:rsidRPr="00CE3DB5" w:rsidRDefault="000368C6" w:rsidP="000368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</w:p>
    <w:p w:rsidR="000368C6" w:rsidRPr="00CE3DB5" w:rsidRDefault="000368C6" w:rsidP="000368C6">
      <w:pPr>
        <w:rPr>
          <w:rFonts w:ascii="Times New Roman" w:hAnsi="Times New Roman" w:cs="Times New Roman"/>
        </w:rPr>
      </w:pP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5492CF" wp14:editId="7C90EDD5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1819275" cy="390525"/>
                <wp:effectExtent l="0" t="0" r="28575" b="28575"/>
                <wp:wrapNone/>
                <wp:docPr id="7185" name="Text Box 7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Objective PA measure (n=207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Self-report completion (n=175)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492CF" id="Text Box 7185" o:spid="_x0000_s1032" type="#_x0000_t202" style="position:absolute;margin-left:92.05pt;margin-top:20.5pt;width:143.25pt;height:30.7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Objective PA measure (n=207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Self-report completion (n=175)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F00EE07" wp14:editId="41B860E1">
                <wp:simplePos x="0" y="0"/>
                <wp:positionH relativeFrom="column">
                  <wp:posOffset>200025</wp:posOffset>
                </wp:positionH>
                <wp:positionV relativeFrom="paragraph">
                  <wp:posOffset>279400</wp:posOffset>
                </wp:positionV>
                <wp:extent cx="2100580" cy="438150"/>
                <wp:effectExtent l="0" t="0" r="13970" b="19050"/>
                <wp:wrapNone/>
                <wp:docPr id="7184" name="Text Box 7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058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Objective PA measure (n=199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Self-report completion (n=168)</w:t>
                            </w:r>
                          </w:p>
                          <w:p w:rsidR="000368C6" w:rsidRPr="006E76AA" w:rsidRDefault="000368C6" w:rsidP="000368C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0EE07" id="Text Box 7184" o:spid="_x0000_s1033" type="#_x0000_t202" style="position:absolute;margin-left:15.75pt;margin-top:22pt;width:165.4pt;height:34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Objective PA measure (n=199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Self-report completion (n=168)</w:t>
                      </w:r>
                    </w:p>
                    <w:p w:rsidR="000368C6" w:rsidRPr="006E76AA" w:rsidRDefault="000368C6" w:rsidP="000368C6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696583" wp14:editId="3B684142">
                <wp:simplePos x="0" y="0"/>
                <wp:positionH relativeFrom="column">
                  <wp:posOffset>2449830</wp:posOffset>
                </wp:positionH>
                <wp:positionV relativeFrom="paragraph">
                  <wp:posOffset>196850</wp:posOffset>
                </wp:positionV>
                <wp:extent cx="1256030" cy="484505"/>
                <wp:effectExtent l="0" t="0" r="20320" b="10795"/>
                <wp:wrapNone/>
                <wp:docPr id="7183" name="Rounded Rectangle 7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6030" cy="48450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b/>
                              </w:rPr>
                              <w:t>Follow-up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12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96583" id="Rounded Rectangle 7183" o:spid="_x0000_s1034" style="position:absolute;margin-left:192.9pt;margin-top:15.5pt;width:98.9pt;height:3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" fillcolor="#8db3e2 [1311]" strokecolor="#243f60 [1604]" strokeweight=".2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b/>
                        </w:rPr>
                        <w:t>Follow-up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12 weeks</w:t>
                      </w:r>
                    </w:p>
                  </w:txbxContent>
                </v:textbox>
              </v:roundrect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5136" behindDoc="0" locked="0" layoutInCell="1" allowOverlap="1" wp14:anchorId="299C65AF" wp14:editId="6FF5A2D8">
                <wp:simplePos x="0" y="0"/>
                <wp:positionH relativeFrom="column">
                  <wp:posOffset>4838700</wp:posOffset>
                </wp:positionH>
                <wp:positionV relativeFrom="paragraph">
                  <wp:posOffset>31750</wp:posOffset>
                </wp:positionV>
                <wp:extent cx="0" cy="167005"/>
                <wp:effectExtent l="76200" t="0" r="57150" b="6159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0C01" id="Straight Arrow Connector 7" o:spid="_x0000_s1026" type="#_x0000_t32" style="position:absolute;margin-left:381pt;margin-top:2.5pt;width:0;height:13.15pt;z-index:251675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" strokecolor="black [3040]">
                <v:stroke endarrow="block"/>
                <o:lock v:ext="edit" shapetype="f"/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3D75221E" wp14:editId="51AAB73B">
                <wp:simplePos x="0" y="0"/>
                <wp:positionH relativeFrom="column">
                  <wp:posOffset>1266825</wp:posOffset>
                </wp:positionH>
                <wp:positionV relativeFrom="paragraph">
                  <wp:posOffset>60325</wp:posOffset>
                </wp:positionV>
                <wp:extent cx="0" cy="167005"/>
                <wp:effectExtent l="76200" t="0" r="57150" b="6159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FC8B3" id="Straight Arrow Connector 6" o:spid="_x0000_s1026" type="#_x0000_t32" style="position:absolute;margin-left:99.75pt;margin-top:4.75pt;width:0;height:13.15pt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</w:p>
    <w:p w:rsidR="000368C6" w:rsidRPr="00CE3DB5" w:rsidRDefault="000368C6" w:rsidP="000368C6">
      <w:pPr>
        <w:rPr>
          <w:rFonts w:ascii="Times New Roman" w:hAnsi="Times New Roman" w:cs="Times New Roman"/>
        </w:rPr>
      </w:pPr>
    </w:p>
    <w:p w:rsidR="000368C6" w:rsidRPr="00CE3DB5" w:rsidRDefault="000368C6" w:rsidP="000368C6">
      <w:pPr>
        <w:rPr>
          <w:rFonts w:ascii="Times New Roman" w:hAnsi="Times New Roman" w:cs="Times New Roman"/>
        </w:rPr>
      </w:pP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1D444693" wp14:editId="5F543DB5">
                <wp:simplePos x="0" y="0"/>
                <wp:positionH relativeFrom="column">
                  <wp:posOffset>1247775</wp:posOffset>
                </wp:positionH>
                <wp:positionV relativeFrom="paragraph">
                  <wp:posOffset>100330</wp:posOffset>
                </wp:positionV>
                <wp:extent cx="0" cy="167005"/>
                <wp:effectExtent l="76200" t="0" r="57150" b="6159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1506" id="Straight Arrow Connector 10" o:spid="_x0000_s1026" type="#_x0000_t32" style="position:absolute;margin-left:98.25pt;margin-top:7.9pt;width:0;height:13.15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" strokecolor="black [3040]">
                <v:stroke endarrow="block"/>
                <o:lock v:ext="edit" shapetype="f"/>
              </v:shape>
            </w:pict>
          </mc:Fallback>
        </mc:AlternateContent>
      </w: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 wp14:anchorId="3DD02D75" wp14:editId="766CC023">
                <wp:simplePos x="0" y="0"/>
                <wp:positionH relativeFrom="column">
                  <wp:posOffset>4838700</wp:posOffset>
                </wp:positionH>
                <wp:positionV relativeFrom="paragraph">
                  <wp:posOffset>99695</wp:posOffset>
                </wp:positionV>
                <wp:extent cx="0" cy="167005"/>
                <wp:effectExtent l="76200" t="0" r="57150" b="6159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CF006" id="Straight Arrow Connector 11" o:spid="_x0000_s1026" type="#_x0000_t32" style="position:absolute;margin-left:381pt;margin-top:7.85pt;width:0;height:13.15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13E85D" wp14:editId="27C6161F">
                <wp:simplePos x="0" y="0"/>
                <wp:positionH relativeFrom="column">
                  <wp:posOffset>2478405</wp:posOffset>
                </wp:positionH>
                <wp:positionV relativeFrom="paragraph">
                  <wp:posOffset>55880</wp:posOffset>
                </wp:positionV>
                <wp:extent cx="1256030" cy="484505"/>
                <wp:effectExtent l="0" t="0" r="20320" b="10795"/>
                <wp:wrapNone/>
                <wp:docPr id="7175" name="Rounded Rectangle 7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6030" cy="48450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E3DB5">
                              <w:rPr>
                                <w:rFonts w:ascii="Times New Roman" w:hAnsi="Times New Roman" w:cs="Times New Roman"/>
                                <w:b/>
                              </w:rPr>
                              <w:t>Follow-up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six</w:t>
                            </w:r>
                            <w:proofErr w:type="gramEnd"/>
                            <w:r w:rsidRPr="00CE3DB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3E85D" id="Rounded Rectangle 7175" o:spid="_x0000_s1035" style="position:absolute;margin-left:195.15pt;margin-top:4.4pt;width:98.9pt;height:3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" fillcolor="#8db3e2 [1311]" strokecolor="#243f60 [1604]" strokeweight=".25pt">
                <v:path arrowok="t"/>
                <v:textbox>
                  <w:txbxContent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E3DB5">
                        <w:rPr>
                          <w:rFonts w:ascii="Times New Roman" w:hAnsi="Times New Roman" w:cs="Times New Roman"/>
                          <w:b/>
                        </w:rPr>
                        <w:t>Follow-up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six</w:t>
                      </w:r>
                      <w:proofErr w:type="gramEnd"/>
                      <w:r w:rsidRPr="00CE3DB5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 months</w:t>
                      </w:r>
                    </w:p>
                  </w:txbxContent>
                </v:textbox>
              </v:roundrect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54B7109" wp14:editId="6A3C54F0">
                <wp:simplePos x="0" y="0"/>
                <wp:positionH relativeFrom="margin">
                  <wp:posOffset>3943350</wp:posOffset>
                </wp:positionH>
                <wp:positionV relativeFrom="paragraph">
                  <wp:posOffset>118110</wp:posOffset>
                </wp:positionV>
                <wp:extent cx="1819275" cy="390525"/>
                <wp:effectExtent l="0" t="0" r="2857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Objective PA measure (n=207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Self-report completion (n=175)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7109" id="Text Box 14" o:spid="_x0000_s1036" type="#_x0000_t202" style="position:absolute;margin-left:310.5pt;margin-top:9.3pt;width:143.25pt;height:30.7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Objective PA measure (n=207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Self-report completion (n=175)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935FF8" wp14:editId="5BD56C55">
                <wp:simplePos x="0" y="0"/>
                <wp:positionH relativeFrom="column">
                  <wp:posOffset>200025</wp:posOffset>
                </wp:positionH>
                <wp:positionV relativeFrom="paragraph">
                  <wp:posOffset>119380</wp:posOffset>
                </wp:positionV>
                <wp:extent cx="2100580" cy="438150"/>
                <wp:effectExtent l="0" t="0" r="1397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058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Objective PA measure (n=199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Self-report completion (n=168)</w:t>
                            </w:r>
                          </w:p>
                          <w:p w:rsidR="000368C6" w:rsidRPr="006E76AA" w:rsidRDefault="000368C6" w:rsidP="000368C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5FF8" id="Text Box 5" o:spid="_x0000_s1037" type="#_x0000_t202" style="position:absolute;margin-left:15.75pt;margin-top:9.4pt;width:165.4pt;height:34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Objective PA measure (n=199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Self-report completion (n=168)</w:t>
                      </w:r>
                    </w:p>
                    <w:p w:rsidR="000368C6" w:rsidRPr="006E76AA" w:rsidRDefault="000368C6" w:rsidP="000368C6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</w:p>
    <w:p w:rsidR="000368C6" w:rsidRPr="00CE3DB5" w:rsidRDefault="000368C6" w:rsidP="000368C6">
      <w:pPr>
        <w:rPr>
          <w:rFonts w:ascii="Times New Roman" w:hAnsi="Times New Roman" w:cs="Times New Roman"/>
        </w:rPr>
      </w:pP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83328" behindDoc="0" locked="0" layoutInCell="1" allowOverlap="1" wp14:anchorId="25A9DE69" wp14:editId="00C61A58">
                <wp:simplePos x="0" y="0"/>
                <wp:positionH relativeFrom="column">
                  <wp:posOffset>1247775</wp:posOffset>
                </wp:positionH>
                <wp:positionV relativeFrom="paragraph">
                  <wp:posOffset>142240</wp:posOffset>
                </wp:positionV>
                <wp:extent cx="0" cy="167005"/>
                <wp:effectExtent l="76200" t="0" r="57150" b="6159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4F2D5" id="Straight Arrow Connector 17" o:spid="_x0000_s1026" type="#_x0000_t32" style="position:absolute;margin-left:98.25pt;margin-top:11.2pt;width:0;height:13.15pt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AED5E49" wp14:editId="0F46F8D4">
                <wp:simplePos x="0" y="0"/>
                <wp:positionH relativeFrom="column">
                  <wp:posOffset>1333500</wp:posOffset>
                </wp:positionH>
                <wp:positionV relativeFrom="paragraph">
                  <wp:posOffset>135890</wp:posOffset>
                </wp:positionV>
                <wp:extent cx="3495675" cy="748030"/>
                <wp:effectExtent l="0" t="0" r="28575" b="13970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5675" cy="74803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Behavioural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economic field experiments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elicitation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time preference task and elicitation of risk preference task</w:t>
                            </w:r>
                          </w:p>
                          <w:p w:rsidR="000368C6" w:rsidRPr="00CE3DB5" w:rsidRDefault="000368C6" w:rsidP="000368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six</w:t>
                            </w:r>
                            <w:proofErr w:type="gramEnd"/>
                            <w:r w:rsidRPr="00CE3DB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D5E49" id="Rounded Rectangle 15" o:spid="_x0000_s1038" style="position:absolute;margin-left:105pt;margin-top:10.7pt;width:275.25pt;height:58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" fillcolor="#8db3e2 [1311]" strokecolor="#243f60 [1604]" strokeweight=".2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Behavioural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economic field experiments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elicitation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of time preference task and elicitation of risk preference task</w:t>
                      </w:r>
                    </w:p>
                    <w:p w:rsidR="000368C6" w:rsidRPr="00CE3DB5" w:rsidRDefault="000368C6" w:rsidP="000368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six</w:t>
                      </w:r>
                      <w:proofErr w:type="gramEnd"/>
                      <w:r w:rsidRPr="00CE3DB5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 months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68C6" w:rsidRPr="00CE3DB5" w:rsidRDefault="000368C6" w:rsidP="000368C6">
      <w:pPr>
        <w:rPr>
          <w:rFonts w:ascii="Times New Roman" w:hAnsi="Times New Roman" w:cs="Times New Roman"/>
        </w:rPr>
      </w:pPr>
    </w:p>
    <w:p w:rsidR="000368C6" w:rsidRDefault="000368C6" w:rsidP="000368C6"/>
    <w:p w:rsidR="000368C6" w:rsidRDefault="000368C6" w:rsidP="000368C6"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C4A7F2" wp14:editId="036BBAF8">
                <wp:simplePos x="0" y="0"/>
                <wp:positionH relativeFrom="column">
                  <wp:posOffset>-38100</wp:posOffset>
                </wp:positionH>
                <wp:positionV relativeFrom="paragraph">
                  <wp:posOffset>414020</wp:posOffset>
                </wp:positionV>
                <wp:extent cx="2100580" cy="600075"/>
                <wp:effectExtent l="0" t="0" r="13970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058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Invited to participate in field experiments (n=199)</w:t>
                            </w:r>
                          </w:p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Completed field experiments (n=95</w:t>
                            </w:r>
                            <w:r w:rsidRPr="00CE3DB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0368C6" w:rsidRPr="006E76AA" w:rsidRDefault="000368C6" w:rsidP="000368C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A7F2" id="Text Box 16" o:spid="_x0000_s1039" type="#_x0000_t202" style="position:absolute;margin-left:-3pt;margin-top:32.6pt;width:165.4pt;height:47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Invited to participate in field experiments (n=199)</w:t>
                      </w:r>
                    </w:p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Completed field experiments (n=95</w:t>
                      </w:r>
                      <w:r w:rsidRPr="00CE3DB5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0368C6" w:rsidRPr="006E76AA" w:rsidRDefault="000368C6" w:rsidP="000368C6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DB5">
        <w:rPr>
          <w:noProof/>
          <w:lang w:val="en-GB" w:eastAsia="en-GB"/>
        </w:rPr>
        <mc:AlternateContent>
          <mc:Choice Requires="wps">
            <w:drawing>
              <wp:anchor distT="0" distB="0" distL="114299" distR="114299" simplePos="0" relativeHeight="251685376" behindDoc="0" locked="0" layoutInCell="1" allowOverlap="1" wp14:anchorId="56F07D94" wp14:editId="630E8D86">
                <wp:simplePos x="0" y="0"/>
                <wp:positionH relativeFrom="column">
                  <wp:posOffset>1238250</wp:posOffset>
                </wp:positionH>
                <wp:positionV relativeFrom="paragraph">
                  <wp:posOffset>185420</wp:posOffset>
                </wp:positionV>
                <wp:extent cx="0" cy="167005"/>
                <wp:effectExtent l="76200" t="0" r="57150" b="6159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FC220" id="Straight Arrow Connector 19" o:spid="_x0000_s1026" type="#_x0000_t32" style="position:absolute;margin-left:97.5pt;margin-top:14.6pt;width:0;height:13.15pt;z-index:25168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" strokecolor="black [3040]">
                <v:stroke endarrow="block"/>
                <o:lock v:ext="edit" shapetype="f"/>
              </v:shape>
            </w:pict>
          </mc:Fallback>
        </mc:AlternateContent>
      </w:r>
    </w:p>
    <w:p w:rsidR="000368C6" w:rsidRDefault="000368C6" w:rsidP="000368C6">
      <w:r w:rsidRPr="00CE3DB5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0584A10" wp14:editId="161E0F5F">
                <wp:simplePos x="0" y="0"/>
                <wp:positionH relativeFrom="column">
                  <wp:posOffset>2133600</wp:posOffset>
                </wp:positionH>
                <wp:positionV relativeFrom="paragraph">
                  <wp:posOffset>129540</wp:posOffset>
                </wp:positionV>
                <wp:extent cx="3505200" cy="600075"/>
                <wp:effectExtent l="0" t="0" r="19050" b="285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8C6" w:rsidRDefault="000368C6" w:rsidP="000368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Employees who did not participant in the study to date were invited to participate in field experiments; n=81completed the field experiments </w:t>
                            </w:r>
                          </w:p>
                          <w:p w:rsidR="000368C6" w:rsidRPr="006E76AA" w:rsidRDefault="000368C6" w:rsidP="000368C6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84A10" id="Text Box 18" o:spid="_x0000_s1040" type="#_x0000_t202" style="position:absolute;margin-left:168pt;margin-top:10.2pt;width:276pt;height:47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" filled="f" strokecolor="black [3213]" strokeweight=".5pt">
                <v:path arrowok="t"/>
                <v:textbox>
                  <w:txbxContent>
                    <w:p w:rsidR="000368C6" w:rsidRDefault="000368C6" w:rsidP="000368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Employees who did not participant in the study to date were invited to participate in field experiments; n=81completed the field experiments </w:t>
                      </w:r>
                    </w:p>
                    <w:p w:rsidR="000368C6" w:rsidRPr="006E76AA" w:rsidRDefault="000368C6" w:rsidP="000368C6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68C6" w:rsidRDefault="000368C6" w:rsidP="000368C6"/>
    <w:p w:rsidR="000368C6" w:rsidRDefault="000368C6" w:rsidP="000368C6"/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</w:p>
    <w:p w:rsidR="000368C6" w:rsidRPr="000368C6" w:rsidRDefault="000368C6" w:rsidP="000368C6">
      <w:pPr>
        <w:rPr>
          <w:rFonts w:ascii="Times New Roman" w:hAnsi="Times New Roman" w:cs="Times New Roman"/>
          <w:lang w:eastAsia="zh-CN"/>
        </w:rPr>
      </w:pPr>
      <w:bookmarkStart w:id="0" w:name="_GoBack"/>
      <w:bookmarkEnd w:id="0"/>
    </w:p>
    <w:sectPr w:rsidR="000368C6" w:rsidRPr="000368C6" w:rsidSect="0090026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31" w:rsidRDefault="00C20F31" w:rsidP="0090026C">
      <w:pPr>
        <w:spacing w:after="0" w:line="240" w:lineRule="auto"/>
      </w:pPr>
      <w:r>
        <w:separator/>
      </w:r>
    </w:p>
  </w:endnote>
  <w:endnote w:type="continuationSeparator" w:id="0">
    <w:p w:rsidR="00C20F31" w:rsidRDefault="00C20F31" w:rsidP="0090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31" w:rsidRDefault="00C20F31" w:rsidP="0090026C">
      <w:pPr>
        <w:spacing w:after="0" w:line="240" w:lineRule="auto"/>
      </w:pPr>
      <w:r>
        <w:separator/>
      </w:r>
    </w:p>
  </w:footnote>
  <w:footnote w:type="continuationSeparator" w:id="0">
    <w:p w:rsidR="00C20F31" w:rsidRDefault="00C20F31" w:rsidP="0090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1751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1F27" w:rsidRDefault="00CE1F2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D4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E1F27" w:rsidRDefault="00CE1F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BAC23AC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wt7AwszQ2NTY2NjNX0lEKTi0uzszPAykwrQUAsSYaoCwAAAA="/>
  </w:docVars>
  <w:rsids>
    <w:rsidRoot w:val="0090026C"/>
    <w:rsid w:val="000368C6"/>
    <w:rsid w:val="000748E7"/>
    <w:rsid w:val="00092752"/>
    <w:rsid w:val="000D6B9F"/>
    <w:rsid w:val="00100A92"/>
    <w:rsid w:val="00114DCF"/>
    <w:rsid w:val="00237D4A"/>
    <w:rsid w:val="003D1CF2"/>
    <w:rsid w:val="003F7603"/>
    <w:rsid w:val="004E4596"/>
    <w:rsid w:val="004F1755"/>
    <w:rsid w:val="006551C9"/>
    <w:rsid w:val="00774CFE"/>
    <w:rsid w:val="007954C7"/>
    <w:rsid w:val="007A0D95"/>
    <w:rsid w:val="008378E8"/>
    <w:rsid w:val="008F231B"/>
    <w:rsid w:val="0090026C"/>
    <w:rsid w:val="00914CB7"/>
    <w:rsid w:val="0094730F"/>
    <w:rsid w:val="009B76AC"/>
    <w:rsid w:val="009D01FB"/>
    <w:rsid w:val="00A12774"/>
    <w:rsid w:val="00B207BE"/>
    <w:rsid w:val="00C20F31"/>
    <w:rsid w:val="00C834F0"/>
    <w:rsid w:val="00CE1F27"/>
    <w:rsid w:val="00D03AF6"/>
    <w:rsid w:val="00EE3C8D"/>
    <w:rsid w:val="00EE71EB"/>
    <w:rsid w:val="00F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52A4DD-C992-4EA4-8D1C-A656F841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26C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8C6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 w:after="160" w:line="259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8C6"/>
    <w:pPr>
      <w:keepNext/>
      <w:keepLines/>
      <w:numPr>
        <w:ilvl w:val="1"/>
        <w:numId w:val="1"/>
      </w:numPr>
      <w:spacing w:before="360" w:after="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8C6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8C6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68C6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7365D" w:themeColor="text2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68C6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368C6"/>
    <w:pPr>
      <w:keepNext/>
      <w:keepLines/>
      <w:numPr>
        <w:ilvl w:val="6"/>
        <w:numId w:val="1"/>
      </w:numPr>
      <w:spacing w:before="200" w:after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8C6"/>
    <w:pPr>
      <w:keepNext/>
      <w:keepLines/>
      <w:numPr>
        <w:ilvl w:val="7"/>
        <w:numId w:val="1"/>
      </w:numPr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8C6"/>
    <w:pPr>
      <w:keepNext/>
      <w:keepLines/>
      <w:numPr>
        <w:ilvl w:val="8"/>
        <w:numId w:val="1"/>
      </w:numPr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26C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02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6C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002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6C"/>
    <w:rPr>
      <w:lang w:val="en-US" w:eastAsia="en-US"/>
    </w:rPr>
  </w:style>
  <w:style w:type="table" w:styleId="TableGrid">
    <w:name w:val="Table Grid"/>
    <w:basedOn w:val="TableNormal"/>
    <w:uiPriority w:val="59"/>
    <w:rsid w:val="0079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368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368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368C6"/>
    <w:rPr>
      <w:rFonts w:asciiTheme="majorHAnsi" w:eastAsiaTheme="majorEastAsia" w:hAnsiTheme="majorHAnsi" w:cstheme="majorBidi"/>
      <w:b/>
      <w:bCs/>
      <w:color w:val="000000" w:themeColor="text1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368C6"/>
    <w:rPr>
      <w:rFonts w:asciiTheme="majorHAnsi" w:eastAsiaTheme="majorEastAsia" w:hAnsiTheme="majorHAnsi" w:cstheme="majorBidi"/>
      <w:b/>
      <w:bCs/>
      <w:i/>
      <w:iCs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368C6"/>
    <w:rPr>
      <w:rFonts w:asciiTheme="majorHAnsi" w:eastAsiaTheme="majorEastAsia" w:hAnsiTheme="majorHAnsi" w:cstheme="majorBidi"/>
      <w:color w:val="17365D" w:themeColor="text2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0368C6"/>
    <w:rPr>
      <w:rFonts w:asciiTheme="majorHAnsi" w:eastAsiaTheme="majorEastAsia" w:hAnsiTheme="majorHAnsi" w:cstheme="majorBidi"/>
      <w:i/>
      <w:iCs/>
      <w:color w:val="17365D" w:themeColor="text2" w:themeShade="B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0368C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8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8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9B643-971A-4659-99E7-BD27F928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Jianjun Tang</dc:creator>
  <cp:lastModifiedBy>Ruth Hunter</cp:lastModifiedBy>
  <cp:revision>7</cp:revision>
  <dcterms:created xsi:type="dcterms:W3CDTF">2018-10-13T12:24:00Z</dcterms:created>
  <dcterms:modified xsi:type="dcterms:W3CDTF">2018-10-29T07:43:00Z</dcterms:modified>
</cp:coreProperties>
</file>