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B3A" w:rsidRDefault="00A65B3A" w:rsidP="00A65B3A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Table </w:t>
      </w:r>
      <w:r w:rsidR="00C4656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</w:t>
      </w:r>
      <w:r w:rsidRPr="00F4449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F4449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Table \* ARABIC \s 1 </w:instrText>
      </w:r>
      <w:r w:rsidRPr="00F4449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3</w:t>
      </w:r>
      <w:r w:rsidRPr="00F4449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.</w:t>
      </w:r>
      <w:r w:rsidRPr="00F444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4449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Geometric mean PM</w:t>
      </w:r>
      <w:r w:rsidRPr="00F44492">
        <w:rPr>
          <w:rFonts w:ascii="Times New Roman" w:hAnsi="Times New Roman" w:cs="Times New Roman"/>
          <w:i w:val="0"/>
          <w:color w:val="000000" w:themeColor="text1"/>
          <w:sz w:val="24"/>
          <w:szCs w:val="24"/>
          <w:vertAlign w:val="subscript"/>
        </w:rPr>
        <w:t>2.5</w:t>
      </w:r>
      <w:r w:rsidRPr="00F4449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substituting limit of detection</w:t>
      </w:r>
      <w:r w:rsidRPr="00F44492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concentrations at selected times and locations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(N = 88)</w:t>
      </w: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1872"/>
        <w:gridCol w:w="1521"/>
        <w:gridCol w:w="1521"/>
        <w:gridCol w:w="1690"/>
        <w:gridCol w:w="1543"/>
      </w:tblGrid>
      <w:tr w:rsidR="00A65B3A" w:rsidTr="009A29F8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B3A" w:rsidRDefault="00A65B3A" w:rsidP="009A29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Location of monitor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At baseline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(5-6am)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During index stove cooking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Non-cooking time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 hours</w:t>
            </w:r>
          </w:p>
        </w:tc>
      </w:tr>
      <w:tr w:rsidR="00A65B3A" w:rsidTr="009A29F8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B3A" w:rsidRPr="00A65B3A" w:rsidRDefault="00A65B3A" w:rsidP="009A29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Geometric mean PM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2.5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(µg/m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using </w:t>
            </w:r>
            <w:r w:rsidR="00C107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half limit of detection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Mean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(SD)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Mean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(SD)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Mean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(SD)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Mean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(SD)</w:t>
            </w:r>
          </w:p>
        </w:tc>
      </w:tr>
      <w:tr w:rsidR="00A65B3A" w:rsidTr="009A29F8">
        <w:trPr>
          <w:trHeight w:val="57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stove (n=8)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29.8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(8.3)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326.3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(211.6)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62.9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(32.7)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61.5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(27.3)</w:t>
            </w:r>
          </w:p>
        </w:tc>
      </w:tr>
      <w:tr w:rsidR="00A65B3A" w:rsidTr="009A29F8">
        <w:trPr>
          <w:trHeight w:val="576"/>
        </w:trPr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home (n=9)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28.4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(28.4)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322.7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(408.1)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54.2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(18.7)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51.9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(16.8)</w:t>
            </w:r>
          </w:p>
        </w:tc>
      </w:tr>
      <w:tr w:rsidR="00A65B3A" w:rsidTr="009A29F8">
        <w:trPr>
          <w:trHeight w:val="576"/>
        </w:trPr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Neighbor home—shared wall (n=18)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27.6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(5.1)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278.4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(423.7)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51.4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(15.4)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47.1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(10.0)</w:t>
            </w:r>
          </w:p>
        </w:tc>
      </w:tr>
      <w:tr w:rsidR="00A65B3A" w:rsidTr="009A29F8">
        <w:trPr>
          <w:trHeight w:val="576"/>
        </w:trPr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Outdoor (n=8)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33.2</w:t>
            </w:r>
          </w:p>
          <w:p w:rsidR="00A65B3A" w:rsidRDefault="00A65B3A" w:rsidP="009A29F8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(10.9)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154.2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(80.6)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70.7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(25.9)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57.1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(19.9)</w:t>
            </w:r>
          </w:p>
        </w:tc>
      </w:tr>
      <w:tr w:rsidR="00A65B3A" w:rsidTr="009A29F8">
        <w:trPr>
          <w:trHeight w:val="576"/>
        </w:trPr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Neighbor home—no shared wall (n=44)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30.0 </w:t>
            </w:r>
          </w:p>
          <w:p w:rsidR="00A65B3A" w:rsidRDefault="00A65B3A" w:rsidP="009A29F8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(7.4)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83.1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(49.2)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63.5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(40.5)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47.5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(14.9)</w:t>
            </w:r>
          </w:p>
        </w:tc>
      </w:tr>
      <w:tr w:rsidR="00A65B3A" w:rsidTr="009A29F8">
        <w:trPr>
          <w:trHeight w:val="576"/>
        </w:trPr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p-value (ANOVA) 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</w:tr>
      <w:tr w:rsidR="00A65B3A" w:rsidTr="009A29F8">
        <w:trPr>
          <w:trHeight w:val="57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B3A" w:rsidRPr="00A65B3A" w:rsidRDefault="00A65B3A" w:rsidP="009A29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Geometric mean PM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2.5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(µg/m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using </w:t>
            </w:r>
            <w:r w:rsidR="00C107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limit of detection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Mean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(SD)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Mean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(SD)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Mean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(SD)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Mean 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(SD)</w:t>
            </w:r>
          </w:p>
        </w:tc>
      </w:tr>
      <w:tr w:rsidR="00A65B3A" w:rsidTr="009A29F8">
        <w:trPr>
          <w:trHeight w:val="57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stove (n=8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52.2</w:t>
            </w:r>
          </w:p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(3.7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339.8</w:t>
            </w:r>
          </w:p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(215.5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79.6</w:t>
            </w:r>
          </w:p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(30.9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85.4</w:t>
            </w:r>
          </w:p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(26.7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65B3A" w:rsidTr="009A29F8">
        <w:trPr>
          <w:trHeight w:val="576"/>
        </w:trPr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home (n=9)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51.6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6C8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332.1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6C83">
              <w:rPr>
                <w:rFonts w:ascii="Times New Roman" w:hAnsi="Times New Roman" w:cs="Times New Roman"/>
                <w:sz w:val="20"/>
                <w:szCs w:val="20"/>
              </w:rPr>
              <w:t>403.1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74.7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(19.2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76.5</w:t>
            </w:r>
          </w:p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(20.0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65B3A" w:rsidTr="009A29F8">
        <w:trPr>
          <w:trHeight w:val="576"/>
        </w:trPr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Neighbor home—shared wall (n=18)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51.5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6C8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290.7</w:t>
            </w:r>
          </w:p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(430.2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70.6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(68.8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69.6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6C83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65B3A" w:rsidTr="009A29F8">
        <w:trPr>
          <w:trHeight w:val="576"/>
        </w:trPr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Outdoor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n=8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53.9</w:t>
            </w:r>
          </w:p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(5.0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180.3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6C83">
              <w:rPr>
                <w:rFonts w:ascii="Times New Roman" w:hAnsi="Times New Roman" w:cs="Times New Roman"/>
                <w:sz w:val="20"/>
                <w:szCs w:val="20"/>
              </w:rPr>
              <w:t>105.3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89.3</w:t>
            </w:r>
          </w:p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(23.4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78.4</w:t>
            </w:r>
          </w:p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(19.3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65B3A" w:rsidTr="009A29F8">
        <w:trPr>
          <w:trHeight w:val="576"/>
        </w:trPr>
        <w:tc>
          <w:tcPr>
            <w:tcW w:w="1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ighbor home—no shared wall (n=44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52.7</w:t>
            </w:r>
          </w:p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6C83">
              <w:rPr>
                <w:rFonts w:ascii="Times New Roman" w:hAnsi="Times New Roman" w:cs="Times New Roman"/>
                <w:sz w:val="20"/>
                <w:szCs w:val="20"/>
              </w:rPr>
              <w:t>4.9)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100.4</w:t>
            </w:r>
          </w:p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(48.6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82.9</w:t>
            </w:r>
          </w:p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(41.3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70.2</w:t>
            </w:r>
          </w:p>
          <w:p w:rsidR="00A65B3A" w:rsidRDefault="00636C83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(15.4</w:t>
            </w:r>
            <w:r w:rsidR="00A65B3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65B3A" w:rsidTr="009A29F8">
        <w:trPr>
          <w:trHeight w:val="576"/>
        </w:trPr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p-value (ANOVA) 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C4656F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C4656F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C4656F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3A" w:rsidRDefault="00A65B3A" w:rsidP="009A2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465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A65B3A" w:rsidRPr="002B5C5C" w:rsidRDefault="00A65B3A" w:rsidP="00A65B3A"/>
    <w:p w:rsidR="00A65B3A" w:rsidRPr="00462D98" w:rsidRDefault="00A65B3A" w:rsidP="00A65B3A">
      <w:pPr>
        <w:rPr>
          <w:rFonts w:ascii="Times New Roman" w:hAnsi="Times New Roman" w:cs="Times New Roman"/>
          <w:sz w:val="24"/>
          <w:szCs w:val="24"/>
        </w:rPr>
      </w:pPr>
      <w:r w:rsidRPr="00462D9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462D98">
        <w:rPr>
          <w:rFonts w:ascii="Times New Roman" w:hAnsi="Times New Roman" w:cs="Times New Roman"/>
          <w:sz w:val="24"/>
          <w:szCs w:val="24"/>
        </w:rPr>
        <w:t xml:space="preserve">alues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462D98">
        <w:rPr>
          <w:rFonts w:ascii="Times New Roman" w:hAnsi="Times New Roman" w:cs="Times New Roman"/>
          <w:sz w:val="24"/>
          <w:szCs w:val="24"/>
        </w:rPr>
        <w:t>PM</w:t>
      </w:r>
      <w:r w:rsidRPr="00462D98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Pr="00462D98">
        <w:rPr>
          <w:rFonts w:ascii="Times New Roman" w:hAnsi="Times New Roman" w:cs="Times New Roman"/>
          <w:sz w:val="24"/>
          <w:szCs w:val="24"/>
        </w:rPr>
        <w:t xml:space="preserve"> concentration </w:t>
      </w:r>
      <w:r>
        <w:rPr>
          <w:rFonts w:ascii="Times New Roman" w:hAnsi="Times New Roman" w:cs="Times New Roman"/>
          <w:sz w:val="24"/>
          <w:szCs w:val="24"/>
        </w:rPr>
        <w:t xml:space="preserve">at or below the limit of detection are imputed as </w:t>
      </w:r>
      <w:r w:rsidR="00C107CD">
        <w:rPr>
          <w:rFonts w:ascii="Times New Roman" w:hAnsi="Times New Roman" w:cs="Times New Roman"/>
          <w:sz w:val="24"/>
          <w:szCs w:val="24"/>
        </w:rPr>
        <w:t>half the limit of detection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62D98">
        <w:rPr>
          <w:rFonts w:ascii="Times New Roman" w:hAnsi="Times New Roman" w:cs="Times New Roman"/>
          <w:sz w:val="24"/>
          <w:szCs w:val="24"/>
        </w:rPr>
        <w:t xml:space="preserve"> 25 µg/m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62D98">
        <w:rPr>
          <w:rFonts w:ascii="Times New Roman" w:hAnsi="Times New Roman" w:cs="Times New Roman"/>
          <w:sz w:val="24"/>
          <w:szCs w:val="24"/>
        </w:rPr>
        <w:t>.</w:t>
      </w:r>
    </w:p>
    <w:p w:rsidR="00A65B3A" w:rsidRPr="00462D98" w:rsidRDefault="00A65B3A" w:rsidP="00A65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462D98">
        <w:rPr>
          <w:rFonts w:ascii="Times New Roman" w:hAnsi="Times New Roman" w:cs="Times New Roman"/>
          <w:sz w:val="24"/>
          <w:szCs w:val="24"/>
        </w:rPr>
        <w:t xml:space="preserve">alues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462D98">
        <w:rPr>
          <w:rFonts w:ascii="Times New Roman" w:hAnsi="Times New Roman" w:cs="Times New Roman"/>
          <w:sz w:val="24"/>
          <w:szCs w:val="24"/>
        </w:rPr>
        <w:t>PM</w:t>
      </w:r>
      <w:r w:rsidRPr="00462D98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Pr="00462D98">
        <w:rPr>
          <w:rFonts w:ascii="Times New Roman" w:hAnsi="Times New Roman" w:cs="Times New Roman"/>
          <w:sz w:val="24"/>
          <w:szCs w:val="24"/>
        </w:rPr>
        <w:t xml:space="preserve"> concentration </w:t>
      </w:r>
      <w:r>
        <w:rPr>
          <w:rFonts w:ascii="Times New Roman" w:hAnsi="Times New Roman" w:cs="Times New Roman"/>
          <w:sz w:val="24"/>
          <w:szCs w:val="24"/>
        </w:rPr>
        <w:t xml:space="preserve">at or below the limit of detection are imputed as </w:t>
      </w:r>
      <w:r w:rsidR="00C107CD">
        <w:rPr>
          <w:rFonts w:ascii="Times New Roman" w:hAnsi="Times New Roman" w:cs="Times New Roman"/>
          <w:sz w:val="24"/>
          <w:szCs w:val="24"/>
        </w:rPr>
        <w:t>the limit of detection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</w:t>
      </w:r>
      <w:r w:rsidRPr="00462D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462D98">
        <w:rPr>
          <w:rFonts w:ascii="Times New Roman" w:hAnsi="Times New Roman" w:cs="Times New Roman"/>
          <w:sz w:val="24"/>
          <w:szCs w:val="24"/>
        </w:rPr>
        <w:t xml:space="preserve"> µg/m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62D98">
        <w:rPr>
          <w:rFonts w:ascii="Times New Roman" w:hAnsi="Times New Roman" w:cs="Times New Roman"/>
          <w:sz w:val="24"/>
          <w:szCs w:val="24"/>
        </w:rPr>
        <w:t>.</w:t>
      </w:r>
    </w:p>
    <w:p w:rsidR="0054089D" w:rsidRDefault="00C107CD"/>
    <w:sectPr w:rsidR="00540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3A"/>
    <w:rsid w:val="004B71EB"/>
    <w:rsid w:val="00636C83"/>
    <w:rsid w:val="00823B76"/>
    <w:rsid w:val="00A53F2F"/>
    <w:rsid w:val="00A65B3A"/>
    <w:rsid w:val="00C107CD"/>
    <w:rsid w:val="00C36429"/>
    <w:rsid w:val="00C4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7999A"/>
  <w15:chartTrackingRefBased/>
  <w15:docId w15:val="{6272E93F-8D78-48F3-B978-C5BD7D23A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5B3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5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65B3A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Anne</dc:creator>
  <cp:keywords/>
  <dc:description/>
  <cp:lastModifiedBy>Weaver, Anne</cp:lastModifiedBy>
  <cp:revision>2</cp:revision>
  <dcterms:created xsi:type="dcterms:W3CDTF">2018-07-30T14:42:00Z</dcterms:created>
  <dcterms:modified xsi:type="dcterms:W3CDTF">2018-07-30T16:03:00Z</dcterms:modified>
</cp:coreProperties>
</file>