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44" w:rsidRPr="00196C41" w:rsidRDefault="00196C41">
      <w:pPr>
        <w:rPr>
          <w:rFonts w:ascii="Calibri" w:eastAsia="Times New Roman" w:hAnsi="Calibri" w:cs="Calibri"/>
          <w:color w:val="000000"/>
          <w:lang w:val="en-US" w:eastAsia="nb-NO"/>
        </w:rPr>
      </w:pPr>
      <w:r>
        <w:rPr>
          <w:rFonts w:ascii="Calibri" w:eastAsia="Times New Roman" w:hAnsi="Calibri" w:cs="Calibri"/>
          <w:color w:val="000000"/>
          <w:lang w:val="en-US" w:eastAsia="nb-NO"/>
        </w:rPr>
        <w:t xml:space="preserve">Additional file </w:t>
      </w:r>
      <w:r w:rsidR="001723C5">
        <w:rPr>
          <w:rFonts w:ascii="Calibri" w:eastAsia="Times New Roman" w:hAnsi="Calibri" w:cs="Calibri"/>
          <w:color w:val="000000"/>
          <w:lang w:val="en-US" w:eastAsia="nb-NO"/>
        </w:rPr>
        <w:t>5</w:t>
      </w:r>
      <w:r>
        <w:rPr>
          <w:rFonts w:ascii="Calibri" w:eastAsia="Times New Roman" w:hAnsi="Calibri" w:cs="Calibri"/>
          <w:color w:val="000000"/>
          <w:lang w:val="en-US" w:eastAsia="nb-NO"/>
        </w:rPr>
        <w:t xml:space="preserve"> </w:t>
      </w:r>
      <w:r w:rsidR="008E0C14" w:rsidRPr="008E0C14">
        <w:rPr>
          <w:rFonts w:ascii="Calibri" w:eastAsia="Times New Roman" w:hAnsi="Calibri" w:cs="Calibri"/>
          <w:color w:val="000000"/>
          <w:lang w:val="en-US" w:eastAsia="nb-NO"/>
        </w:rPr>
        <w:t>Daily sm</w:t>
      </w:r>
      <w:bookmarkStart w:id="0" w:name="_GoBack"/>
      <w:bookmarkEnd w:id="0"/>
      <w:r w:rsidR="008E0C14" w:rsidRPr="008E0C14">
        <w:rPr>
          <w:rFonts w:ascii="Calibri" w:eastAsia="Times New Roman" w:hAnsi="Calibri" w:cs="Calibri"/>
          <w:color w:val="000000"/>
          <w:lang w:val="en-US" w:eastAsia="nb-NO"/>
        </w:rPr>
        <w:t xml:space="preserve">oking and snus use in Norway 1995-2010. </w:t>
      </w:r>
      <w:r w:rsidR="008E0C14" w:rsidRPr="00196C41">
        <w:rPr>
          <w:rFonts w:ascii="Calibri" w:eastAsia="Times New Roman" w:hAnsi="Calibri" w:cs="Calibri"/>
          <w:color w:val="000000"/>
          <w:lang w:val="en-US" w:eastAsia="nb-NO"/>
        </w:rPr>
        <w:t>Men and women 16-24 years. Percent</w:t>
      </w:r>
    </w:p>
    <w:p w:rsidR="008E0C14" w:rsidRDefault="008E0C14">
      <w:r>
        <w:rPr>
          <w:noProof/>
          <w:lang w:eastAsia="nb-NO"/>
        </w:rPr>
        <w:drawing>
          <wp:inline distT="0" distB="0" distL="0" distR="0" wp14:anchorId="36B66D40" wp14:editId="2E425A65">
            <wp:extent cx="5395913" cy="3505200"/>
            <wp:effectExtent l="0" t="0" r="14605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A45A0" w:rsidRPr="003D3773" w:rsidRDefault="003D3773">
      <w:pPr>
        <w:rPr>
          <w:lang w:val="en-US"/>
        </w:rPr>
      </w:pPr>
      <w:r w:rsidRPr="003D3773">
        <w:rPr>
          <w:lang w:val="en-US"/>
        </w:rPr>
        <w:t>Source: Statistics Norway and Norwegian Institute of Public Health</w:t>
      </w:r>
    </w:p>
    <w:p w:rsidR="008A45A0" w:rsidRPr="003D3773" w:rsidRDefault="008A45A0">
      <w:pPr>
        <w:rPr>
          <w:lang w:val="en-US"/>
        </w:rPr>
      </w:pPr>
    </w:p>
    <w:sectPr w:rsidR="008A45A0" w:rsidRPr="003D3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FF"/>
    <w:rsid w:val="001723C5"/>
    <w:rsid w:val="00196C41"/>
    <w:rsid w:val="001E478A"/>
    <w:rsid w:val="003D3773"/>
    <w:rsid w:val="008A45A0"/>
    <w:rsid w:val="008E0C14"/>
    <w:rsid w:val="0094797D"/>
    <w:rsid w:val="00E1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2634"/>
  <w15:chartTrackingRefBased/>
  <w15:docId w15:val="{A900C00B-0297-4FB2-8D1F-615A0F0D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12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12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hi.no\felles\Forskningsprosjekter\PDB%201866%20-%20Vil%20ungdoms%20snusbruk_\ARTIKKELutkast%20og%20flytdiagram\Innsending%20BMC%20Public%20Health\REVISJON%20juni%202019\FIGUR%20om%20snus%20og%20r&#248;yk\FIGUR_Snusbruk%2016-24%20&#229;r%201995-200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'Figur kvinner og menn'!$C$2</c:f>
              <c:strCache>
                <c:ptCount val="1"/>
                <c:pt idx="0">
                  <c:v>Men, daily snus</c:v>
                </c:pt>
              </c:strCache>
            </c:strRef>
          </c:tx>
          <c:spPr>
            <a:ln w="28575" cap="rnd">
              <a:solidFill>
                <a:schemeClr val="tx2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'Figur kvinner og menn'!$B$3:$B$18</c:f>
              <c:numCache>
                <c:formatCode>General</c:formatCode>
                <c:ptCount val="16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</c:numCache>
            </c:numRef>
          </c:cat>
          <c:val>
            <c:numRef>
              <c:f>'Figur kvinner og menn'!$C$3:$C$18</c:f>
              <c:numCache>
                <c:formatCode>0.0</c:formatCode>
                <c:ptCount val="16"/>
                <c:pt idx="0">
                  <c:v>4.9986186984737406</c:v>
                </c:pt>
                <c:pt idx="1">
                  <c:v>5.2498570664923205</c:v>
                </c:pt>
                <c:pt idx="2">
                  <c:v>5.3414335214576347</c:v>
                </c:pt>
                <c:pt idx="3">
                  <c:v>4.409883111243067</c:v>
                </c:pt>
                <c:pt idx="4">
                  <c:v>4.9325676485078374</c:v>
                </c:pt>
                <c:pt idx="5">
                  <c:v>7.091928614615731</c:v>
                </c:pt>
                <c:pt idx="6">
                  <c:v>9.0055836565092466</c:v>
                </c:pt>
                <c:pt idx="7">
                  <c:v>9.032045997118253</c:v>
                </c:pt>
                <c:pt idx="8">
                  <c:v>11.919314205433505</c:v>
                </c:pt>
                <c:pt idx="9">
                  <c:v>14.720632907397633</c:v>
                </c:pt>
                <c:pt idx="10">
                  <c:v>17.002530554393033</c:v>
                </c:pt>
                <c:pt idx="11">
                  <c:v>20.963683311901466</c:v>
                </c:pt>
                <c:pt idx="12">
                  <c:v>19.496689093906561</c:v>
                </c:pt>
                <c:pt idx="13">
                  <c:v>20.382604546544549</c:v>
                </c:pt>
                <c:pt idx="14">
                  <c:v>21.742628320696678</c:v>
                </c:pt>
                <c:pt idx="15">
                  <c:v>24.151701772497773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3FF-4E15-B126-D6A9B679DE16}"/>
            </c:ext>
          </c:extLst>
        </c:ser>
        <c:ser>
          <c:idx val="1"/>
          <c:order val="1"/>
          <c:tx>
            <c:strRef>
              <c:f>'Figur kvinner og menn'!$D$2</c:f>
              <c:strCache>
                <c:ptCount val="1"/>
                <c:pt idx="0">
                  <c:v>Men, daily smoking</c:v>
                </c:pt>
              </c:strCache>
            </c:strRef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cat>
            <c:numRef>
              <c:f>'Figur kvinner og menn'!$B$3:$B$18</c:f>
              <c:numCache>
                <c:formatCode>General</c:formatCode>
                <c:ptCount val="16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</c:numCache>
            </c:numRef>
          </c:cat>
          <c:val>
            <c:numRef>
              <c:f>'Figur kvinner og menn'!$D$3:$D$18</c:f>
              <c:numCache>
                <c:formatCode>0.0</c:formatCode>
                <c:ptCount val="16"/>
                <c:pt idx="0">
                  <c:v>28.535143508786653</c:v>
                </c:pt>
                <c:pt idx="1">
                  <c:v>29.717212199100292</c:v>
                </c:pt>
                <c:pt idx="2">
                  <c:v>30.470657066460038</c:v>
                </c:pt>
                <c:pt idx="3">
                  <c:v>30.377481580876726</c:v>
                </c:pt>
                <c:pt idx="4">
                  <c:v>30.057919726485753</c:v>
                </c:pt>
                <c:pt idx="5">
                  <c:v>27.590080931988481</c:v>
                </c:pt>
                <c:pt idx="6">
                  <c:v>27.70590475056769</c:v>
                </c:pt>
                <c:pt idx="7">
                  <c:v>25.195004367752482</c:v>
                </c:pt>
                <c:pt idx="8">
                  <c:v>25.84567579036035</c:v>
                </c:pt>
                <c:pt idx="9">
                  <c:v>24.624262018937532</c:v>
                </c:pt>
                <c:pt idx="10">
                  <c:v>24.064092132186108</c:v>
                </c:pt>
                <c:pt idx="11">
                  <c:v>20.852024303338034</c:v>
                </c:pt>
                <c:pt idx="12">
                  <c:v>16.844729043114445</c:v>
                </c:pt>
                <c:pt idx="13">
                  <c:v>15.038505522178951</c:v>
                </c:pt>
                <c:pt idx="14">
                  <c:v>14.785120550599876</c:v>
                </c:pt>
                <c:pt idx="15">
                  <c:v>13.865449975339454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FF-4E15-B126-D6A9B679DE16}"/>
            </c:ext>
          </c:extLst>
        </c:ser>
        <c:ser>
          <c:idx val="2"/>
          <c:order val="2"/>
          <c:tx>
            <c:strRef>
              <c:f>'Figur kvinner og menn'!$E$2</c:f>
              <c:strCache>
                <c:ptCount val="1"/>
                <c:pt idx="0">
                  <c:v>Women, daily snus</c:v>
                </c:pt>
              </c:strCache>
            </c:strRef>
          </c:tx>
          <c:spPr>
            <a:ln w="28575" cap="rnd">
              <a:solidFill>
                <a:srgbClr val="E4AC3C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'Figur kvinner og menn'!$B$3:$B$18</c:f>
              <c:numCache>
                <c:formatCode>General</c:formatCode>
                <c:ptCount val="16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</c:numCache>
            </c:numRef>
          </c:cat>
          <c:val>
            <c:numRef>
              <c:f>'Figur kvinner og menn'!$E$3:$E$18</c:f>
              <c:numCache>
                <c:formatCode>0.0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1.1000000000000001</c:v>
                </c:pt>
                <c:pt idx="8">
                  <c:v>0.5</c:v>
                </c:pt>
                <c:pt idx="9">
                  <c:v>1</c:v>
                </c:pt>
                <c:pt idx="10">
                  <c:v>0.7</c:v>
                </c:pt>
                <c:pt idx="11">
                  <c:v>1.5</c:v>
                </c:pt>
                <c:pt idx="12">
                  <c:v>3.5</c:v>
                </c:pt>
                <c:pt idx="13">
                  <c:v>5.3</c:v>
                </c:pt>
                <c:pt idx="14">
                  <c:v>6.1</c:v>
                </c:pt>
                <c:pt idx="15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FF-4E15-B126-D6A9B679DE16}"/>
            </c:ext>
          </c:extLst>
        </c:ser>
        <c:ser>
          <c:idx val="3"/>
          <c:order val="3"/>
          <c:tx>
            <c:strRef>
              <c:f>'Figur kvinner og menn'!$F$2</c:f>
              <c:strCache>
                <c:ptCount val="1"/>
                <c:pt idx="0">
                  <c:v>Women, daily smoking</c:v>
                </c:pt>
              </c:strCache>
            </c:strRef>
          </c:tx>
          <c:spPr>
            <a:ln w="28575" cap="rnd">
              <a:solidFill>
                <a:srgbClr val="E4AC3C"/>
              </a:solidFill>
              <a:round/>
            </a:ln>
            <a:effectLst/>
          </c:spPr>
          <c:marker>
            <c:symbol val="none"/>
          </c:marker>
          <c:cat>
            <c:numRef>
              <c:f>'Figur kvinner og menn'!$B$3:$B$18</c:f>
              <c:numCache>
                <c:formatCode>General</c:formatCode>
                <c:ptCount val="16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</c:numCache>
            </c:numRef>
          </c:cat>
          <c:val>
            <c:numRef>
              <c:f>'Figur kvinner og menn'!$F$3:$F$18</c:f>
              <c:numCache>
                <c:formatCode>0.0</c:formatCode>
                <c:ptCount val="16"/>
                <c:pt idx="0">
                  <c:v>28</c:v>
                </c:pt>
                <c:pt idx="1">
                  <c:v>29</c:v>
                </c:pt>
                <c:pt idx="2">
                  <c:v>30</c:v>
                </c:pt>
                <c:pt idx="3">
                  <c:v>30</c:v>
                </c:pt>
                <c:pt idx="4">
                  <c:v>30</c:v>
                </c:pt>
                <c:pt idx="5">
                  <c:v>30</c:v>
                </c:pt>
                <c:pt idx="6">
                  <c:v>30</c:v>
                </c:pt>
                <c:pt idx="7">
                  <c:v>27</c:v>
                </c:pt>
                <c:pt idx="8">
                  <c:v>24</c:v>
                </c:pt>
                <c:pt idx="9">
                  <c:v>22</c:v>
                </c:pt>
                <c:pt idx="10">
                  <c:v>22</c:v>
                </c:pt>
                <c:pt idx="11">
                  <c:v>21</c:v>
                </c:pt>
                <c:pt idx="12">
                  <c:v>18</c:v>
                </c:pt>
                <c:pt idx="13">
                  <c:v>17</c:v>
                </c:pt>
                <c:pt idx="14">
                  <c:v>15</c:v>
                </c:pt>
                <c:pt idx="15">
                  <c:v>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FF-4E15-B126-D6A9B679DE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88293392"/>
        <c:axId val="688295688"/>
      </c:lineChart>
      <c:catAx>
        <c:axId val="68829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688295688"/>
        <c:crossesAt val="0"/>
        <c:auto val="1"/>
        <c:lblAlgn val="ctr"/>
        <c:lblOffset val="100"/>
        <c:noMultiLvlLbl val="0"/>
      </c:catAx>
      <c:valAx>
        <c:axId val="688295688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688293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Grøtvedt, Liv</dc:creator>
  <cp:keywords/>
  <dc:description/>
  <cp:lastModifiedBy>Grøtvedt, Liv</cp:lastModifiedBy>
  <cp:revision>2</cp:revision>
  <cp:lastPrinted>2019-07-09T08:30:00Z</cp:lastPrinted>
  <dcterms:created xsi:type="dcterms:W3CDTF">2019-08-21T17:54:00Z</dcterms:created>
  <dcterms:modified xsi:type="dcterms:W3CDTF">2019-08-21T17:54:00Z</dcterms:modified>
</cp:coreProperties>
</file>