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6415C" w:rsidRPr="00B47685" w:rsidRDefault="00A6415C" w:rsidP="00A6415C">
      <w:pPr>
        <w:spacing w:after="160" w:line="480" w:lineRule="auto"/>
        <w:jc w:val="both"/>
        <w:rPr>
          <w:rFonts w:ascii="Calibri" w:eastAsia="Times New Roman" w:hAnsi="Calibri" w:cs="Times New Roman"/>
          <w:lang w:eastAsia="en-GB"/>
        </w:rPr>
      </w:pPr>
      <w:r w:rsidRPr="00B47685">
        <w:rPr>
          <w:rFonts w:ascii="Calibri" w:eastAsia="Times New Roman" w:hAnsi="Calibri" w:cs="Calibri"/>
          <w:lang w:eastAsia="en-GB"/>
        </w:rPr>
        <w:t xml:space="preserve">Appendix 3 </w:t>
      </w:r>
      <w:r>
        <w:rPr>
          <w:rFonts w:ascii="Calibri" w:eastAsia="Times New Roman" w:hAnsi="Calibri" w:cs="Calibri"/>
          <w:lang w:eastAsia="en-GB"/>
        </w:rPr>
        <w:t>– Study Data Extraction Table</w:t>
      </w:r>
    </w:p>
    <w:tbl>
      <w:tblPr>
        <w:tblStyle w:val="TableGrid"/>
        <w:tblW w:w="0" w:type="auto"/>
        <w:tblLayout w:type="fixed"/>
        <w:tblLook w:val="04A0" w:firstRow="1" w:lastRow="0" w:firstColumn="1" w:lastColumn="0" w:noHBand="0" w:noVBand="1"/>
      </w:tblPr>
      <w:tblGrid>
        <w:gridCol w:w="1101"/>
        <w:gridCol w:w="1417"/>
        <w:gridCol w:w="1134"/>
        <w:gridCol w:w="1276"/>
        <w:gridCol w:w="2126"/>
        <w:gridCol w:w="1134"/>
        <w:gridCol w:w="1276"/>
        <w:gridCol w:w="3685"/>
        <w:gridCol w:w="993"/>
      </w:tblGrid>
      <w:tr w:rsidR="00A6415C" w:rsidRPr="00246196" w:rsidTr="009C6CA7">
        <w:tc>
          <w:tcPr>
            <w:tcW w:w="1101" w:type="dxa"/>
          </w:tcPr>
          <w:p w:rsidR="00A6415C" w:rsidRPr="00246196" w:rsidRDefault="00A6415C" w:rsidP="009C6CA7">
            <w:pPr>
              <w:rPr>
                <w:rFonts w:asciiTheme="minorHAnsi" w:hAnsiTheme="minorHAnsi"/>
                <w:sz w:val="20"/>
                <w:szCs w:val="20"/>
              </w:rPr>
            </w:pPr>
            <w:r w:rsidRPr="00246196">
              <w:rPr>
                <w:rFonts w:asciiTheme="minorHAnsi" w:hAnsiTheme="minorHAnsi"/>
                <w:sz w:val="20"/>
                <w:szCs w:val="20"/>
              </w:rPr>
              <w:t>Author</w:t>
            </w:r>
          </w:p>
        </w:tc>
        <w:tc>
          <w:tcPr>
            <w:tcW w:w="1417" w:type="dxa"/>
          </w:tcPr>
          <w:p w:rsidR="00A6415C" w:rsidRPr="00246196" w:rsidRDefault="00A6415C" w:rsidP="009C6CA7">
            <w:pPr>
              <w:rPr>
                <w:rFonts w:asciiTheme="minorHAnsi" w:hAnsiTheme="minorHAnsi"/>
                <w:sz w:val="20"/>
                <w:szCs w:val="20"/>
              </w:rPr>
            </w:pPr>
            <w:r w:rsidRPr="00246196">
              <w:rPr>
                <w:rFonts w:asciiTheme="minorHAnsi" w:hAnsiTheme="minorHAnsi"/>
                <w:sz w:val="20"/>
                <w:szCs w:val="20"/>
              </w:rPr>
              <w:t>Study Objective</w:t>
            </w:r>
          </w:p>
        </w:tc>
        <w:tc>
          <w:tcPr>
            <w:tcW w:w="1134" w:type="dxa"/>
          </w:tcPr>
          <w:p w:rsidR="00A6415C" w:rsidRPr="00246196" w:rsidRDefault="00A6415C" w:rsidP="009C6CA7">
            <w:pPr>
              <w:rPr>
                <w:rFonts w:asciiTheme="minorHAnsi" w:hAnsiTheme="minorHAnsi"/>
                <w:sz w:val="20"/>
                <w:szCs w:val="20"/>
              </w:rPr>
            </w:pPr>
            <w:r w:rsidRPr="00246196">
              <w:rPr>
                <w:rFonts w:asciiTheme="minorHAnsi" w:hAnsiTheme="minorHAnsi"/>
                <w:sz w:val="20"/>
                <w:szCs w:val="20"/>
              </w:rPr>
              <w:t>Study Design</w:t>
            </w:r>
          </w:p>
        </w:tc>
        <w:tc>
          <w:tcPr>
            <w:tcW w:w="1276" w:type="dxa"/>
          </w:tcPr>
          <w:p w:rsidR="00A6415C" w:rsidRPr="00246196" w:rsidRDefault="00A6415C" w:rsidP="009C6CA7">
            <w:pPr>
              <w:rPr>
                <w:rFonts w:asciiTheme="minorHAnsi" w:hAnsiTheme="minorHAnsi"/>
                <w:sz w:val="20"/>
                <w:szCs w:val="20"/>
              </w:rPr>
            </w:pPr>
            <w:r w:rsidRPr="00246196">
              <w:rPr>
                <w:rFonts w:asciiTheme="minorHAnsi" w:hAnsiTheme="minorHAnsi"/>
                <w:sz w:val="20"/>
                <w:szCs w:val="20"/>
              </w:rPr>
              <w:t>Participants</w:t>
            </w:r>
          </w:p>
        </w:tc>
        <w:tc>
          <w:tcPr>
            <w:tcW w:w="2126" w:type="dxa"/>
          </w:tcPr>
          <w:p w:rsidR="00A6415C" w:rsidRPr="00246196" w:rsidRDefault="00A6415C" w:rsidP="009C6CA7">
            <w:pPr>
              <w:rPr>
                <w:rFonts w:asciiTheme="minorHAnsi" w:hAnsiTheme="minorHAnsi"/>
                <w:sz w:val="20"/>
                <w:szCs w:val="20"/>
              </w:rPr>
            </w:pPr>
            <w:r w:rsidRPr="00246196">
              <w:rPr>
                <w:rFonts w:asciiTheme="minorHAnsi" w:hAnsiTheme="minorHAnsi"/>
                <w:sz w:val="20"/>
                <w:szCs w:val="20"/>
              </w:rPr>
              <w:t>Method</w:t>
            </w:r>
          </w:p>
        </w:tc>
        <w:tc>
          <w:tcPr>
            <w:tcW w:w="1134" w:type="dxa"/>
          </w:tcPr>
          <w:p w:rsidR="00A6415C" w:rsidRPr="00246196" w:rsidRDefault="00A6415C" w:rsidP="009C6CA7">
            <w:pPr>
              <w:rPr>
                <w:rFonts w:asciiTheme="minorHAnsi" w:hAnsiTheme="minorHAnsi"/>
                <w:sz w:val="20"/>
                <w:szCs w:val="20"/>
              </w:rPr>
            </w:pPr>
            <w:r w:rsidRPr="00246196">
              <w:rPr>
                <w:rFonts w:asciiTheme="minorHAnsi" w:hAnsiTheme="minorHAnsi"/>
                <w:sz w:val="20"/>
                <w:szCs w:val="20"/>
              </w:rPr>
              <w:t>Outcome Measure</w:t>
            </w:r>
          </w:p>
        </w:tc>
        <w:tc>
          <w:tcPr>
            <w:tcW w:w="1276" w:type="dxa"/>
          </w:tcPr>
          <w:p w:rsidR="00A6415C" w:rsidRPr="00246196" w:rsidRDefault="00A6415C" w:rsidP="009C6CA7">
            <w:pPr>
              <w:rPr>
                <w:rFonts w:asciiTheme="minorHAnsi" w:hAnsiTheme="minorHAnsi"/>
                <w:sz w:val="20"/>
                <w:szCs w:val="20"/>
              </w:rPr>
            </w:pPr>
            <w:r w:rsidRPr="00246196">
              <w:rPr>
                <w:rFonts w:asciiTheme="minorHAnsi" w:hAnsiTheme="minorHAnsi"/>
                <w:sz w:val="20"/>
                <w:szCs w:val="20"/>
              </w:rPr>
              <w:t>Analysis Used</w:t>
            </w:r>
          </w:p>
        </w:tc>
        <w:tc>
          <w:tcPr>
            <w:tcW w:w="3685" w:type="dxa"/>
          </w:tcPr>
          <w:p w:rsidR="00A6415C" w:rsidRPr="00246196" w:rsidRDefault="00A6415C" w:rsidP="009C6CA7">
            <w:pPr>
              <w:rPr>
                <w:rFonts w:asciiTheme="minorHAnsi" w:hAnsiTheme="minorHAnsi"/>
                <w:sz w:val="20"/>
                <w:szCs w:val="20"/>
              </w:rPr>
            </w:pPr>
            <w:r w:rsidRPr="00246196">
              <w:rPr>
                <w:rFonts w:asciiTheme="minorHAnsi" w:hAnsiTheme="minorHAnsi"/>
                <w:sz w:val="20"/>
                <w:szCs w:val="20"/>
              </w:rPr>
              <w:t>Results and Key Findings</w:t>
            </w:r>
          </w:p>
        </w:tc>
        <w:tc>
          <w:tcPr>
            <w:tcW w:w="993" w:type="dxa"/>
          </w:tcPr>
          <w:p w:rsidR="00A6415C" w:rsidRPr="00246196" w:rsidRDefault="00A6415C" w:rsidP="009C6CA7">
            <w:pPr>
              <w:rPr>
                <w:rFonts w:asciiTheme="minorHAnsi" w:hAnsiTheme="minorHAnsi"/>
                <w:sz w:val="20"/>
                <w:szCs w:val="20"/>
              </w:rPr>
            </w:pPr>
            <w:r w:rsidRPr="00246196">
              <w:rPr>
                <w:rFonts w:asciiTheme="minorHAnsi" w:hAnsiTheme="minorHAnsi"/>
                <w:sz w:val="20"/>
                <w:szCs w:val="20"/>
              </w:rPr>
              <w:t>Quality Score</w:t>
            </w:r>
          </w:p>
        </w:tc>
      </w:tr>
      <w:tr w:rsidR="00A6415C" w:rsidRPr="00246196" w:rsidTr="009C6CA7">
        <w:tc>
          <w:tcPr>
            <w:tcW w:w="1101" w:type="dxa"/>
          </w:tcPr>
          <w:p w:rsidR="00A6415C" w:rsidRPr="00246196" w:rsidRDefault="00A6415C" w:rsidP="009C6CA7">
            <w:pPr>
              <w:rPr>
                <w:rFonts w:asciiTheme="minorHAnsi" w:hAnsiTheme="minorHAnsi"/>
                <w:sz w:val="20"/>
                <w:szCs w:val="20"/>
              </w:rPr>
            </w:pPr>
            <w:proofErr w:type="spellStart"/>
            <w:r w:rsidRPr="00246196">
              <w:rPr>
                <w:rFonts w:asciiTheme="minorHAnsi" w:hAnsiTheme="minorHAnsi"/>
                <w:sz w:val="20"/>
                <w:szCs w:val="20"/>
              </w:rPr>
              <w:t>Artac</w:t>
            </w:r>
            <w:proofErr w:type="spellEnd"/>
            <w:r w:rsidRPr="00246196">
              <w:rPr>
                <w:rFonts w:asciiTheme="minorHAnsi" w:hAnsiTheme="minorHAnsi"/>
                <w:sz w:val="20"/>
                <w:szCs w:val="20"/>
              </w:rPr>
              <w:t xml:space="preserve"> et al., (2013)</w:t>
            </w:r>
          </w:p>
        </w:tc>
        <w:tc>
          <w:tcPr>
            <w:tcW w:w="1417" w:type="dxa"/>
          </w:tcPr>
          <w:p w:rsidR="00A6415C" w:rsidRPr="00246196" w:rsidRDefault="00A6415C" w:rsidP="009C6CA7">
            <w:pPr>
              <w:rPr>
                <w:rFonts w:asciiTheme="minorHAnsi" w:hAnsiTheme="minorHAnsi"/>
                <w:sz w:val="20"/>
                <w:szCs w:val="20"/>
              </w:rPr>
            </w:pPr>
            <w:r w:rsidRPr="00246196">
              <w:rPr>
                <w:rFonts w:asciiTheme="minorHAnsi" w:hAnsiTheme="minorHAnsi"/>
                <w:sz w:val="20"/>
                <w:szCs w:val="20"/>
              </w:rPr>
              <w:t>To assess the</w:t>
            </w:r>
          </w:p>
          <w:p w:rsidR="00A6415C" w:rsidRPr="00246196" w:rsidRDefault="00A6415C" w:rsidP="009C6CA7">
            <w:pPr>
              <w:rPr>
                <w:rFonts w:asciiTheme="minorHAnsi" w:hAnsiTheme="minorHAnsi"/>
                <w:sz w:val="20"/>
                <w:szCs w:val="20"/>
              </w:rPr>
            </w:pPr>
            <w:r w:rsidRPr="00246196">
              <w:rPr>
                <w:rFonts w:asciiTheme="minorHAnsi" w:hAnsiTheme="minorHAnsi"/>
                <w:sz w:val="20"/>
                <w:szCs w:val="20"/>
              </w:rPr>
              <w:t>impact of a local  financial</w:t>
            </w:r>
          </w:p>
          <w:p w:rsidR="00A6415C" w:rsidRPr="00246196" w:rsidRDefault="00A6415C" w:rsidP="009C6CA7">
            <w:pPr>
              <w:rPr>
                <w:rFonts w:asciiTheme="minorHAnsi" w:hAnsiTheme="minorHAnsi"/>
                <w:sz w:val="20"/>
                <w:szCs w:val="20"/>
              </w:rPr>
            </w:pPr>
            <w:r w:rsidRPr="00246196">
              <w:rPr>
                <w:rFonts w:asciiTheme="minorHAnsi" w:hAnsiTheme="minorHAnsi"/>
                <w:sz w:val="20"/>
                <w:szCs w:val="20"/>
              </w:rPr>
              <w:t>incentive  scheme on  uptake and  statin  prescribing in  the first 2 years  of the  programme, including  whether uptake  and prescribing  within the  programme  differed  between socio-  demographic  groups.</w:t>
            </w:r>
          </w:p>
        </w:tc>
        <w:tc>
          <w:tcPr>
            <w:tcW w:w="1134" w:type="dxa"/>
          </w:tcPr>
          <w:p w:rsidR="00A6415C" w:rsidRPr="00246196" w:rsidRDefault="00A6415C" w:rsidP="009C6CA7">
            <w:pPr>
              <w:rPr>
                <w:rFonts w:asciiTheme="minorHAnsi" w:hAnsiTheme="minorHAnsi"/>
                <w:sz w:val="20"/>
                <w:szCs w:val="20"/>
              </w:rPr>
            </w:pPr>
            <w:r w:rsidRPr="00246196">
              <w:rPr>
                <w:rFonts w:asciiTheme="minorHAnsi" w:hAnsiTheme="minorHAnsi"/>
                <w:sz w:val="20"/>
                <w:szCs w:val="20"/>
              </w:rPr>
              <w:t>Cross-sectional</w:t>
            </w:r>
          </w:p>
          <w:p w:rsidR="00A6415C" w:rsidRPr="00246196" w:rsidRDefault="00A6415C" w:rsidP="009C6CA7">
            <w:pPr>
              <w:rPr>
                <w:rFonts w:asciiTheme="minorHAnsi" w:hAnsiTheme="minorHAnsi"/>
                <w:sz w:val="20"/>
                <w:szCs w:val="20"/>
              </w:rPr>
            </w:pPr>
            <w:r w:rsidRPr="00246196">
              <w:rPr>
                <w:rFonts w:asciiTheme="minorHAnsi" w:hAnsiTheme="minorHAnsi"/>
                <w:sz w:val="20"/>
                <w:szCs w:val="20"/>
              </w:rPr>
              <w:t>study</w:t>
            </w:r>
          </w:p>
          <w:p w:rsidR="00A6415C" w:rsidRPr="00246196" w:rsidRDefault="00A6415C" w:rsidP="009C6CA7">
            <w:pPr>
              <w:rPr>
                <w:rFonts w:asciiTheme="minorHAnsi" w:hAnsiTheme="minorHAnsi"/>
                <w:sz w:val="20"/>
                <w:szCs w:val="20"/>
              </w:rPr>
            </w:pPr>
            <w:r w:rsidRPr="00246196">
              <w:rPr>
                <w:rFonts w:asciiTheme="minorHAnsi" w:hAnsiTheme="minorHAnsi"/>
                <w:sz w:val="20"/>
                <w:szCs w:val="20"/>
              </w:rPr>
              <w:t xml:space="preserve">Data </w:t>
            </w:r>
            <w:proofErr w:type="gramStart"/>
            <w:r w:rsidRPr="00246196">
              <w:rPr>
                <w:rFonts w:asciiTheme="minorHAnsi" w:hAnsiTheme="minorHAnsi"/>
                <w:sz w:val="20"/>
                <w:szCs w:val="20"/>
              </w:rPr>
              <w:t>extracted  from</w:t>
            </w:r>
            <w:proofErr w:type="gramEnd"/>
            <w:r w:rsidRPr="00246196">
              <w:rPr>
                <w:rFonts w:asciiTheme="minorHAnsi" w:hAnsiTheme="minorHAnsi"/>
                <w:sz w:val="20"/>
                <w:szCs w:val="20"/>
              </w:rPr>
              <w:t xml:space="preserve"> GP system  2008 – 2011.</w:t>
            </w:r>
          </w:p>
          <w:p w:rsidR="00A6415C" w:rsidRPr="00246196" w:rsidRDefault="00A6415C" w:rsidP="009C6CA7">
            <w:pPr>
              <w:rPr>
                <w:rFonts w:asciiTheme="minorHAnsi" w:hAnsiTheme="minorHAnsi"/>
                <w:sz w:val="20"/>
                <w:szCs w:val="20"/>
              </w:rPr>
            </w:pPr>
            <w:r w:rsidRPr="00246196">
              <w:rPr>
                <w:rFonts w:asciiTheme="minorHAnsi" w:hAnsiTheme="minorHAnsi"/>
                <w:sz w:val="20"/>
                <w:szCs w:val="20"/>
              </w:rPr>
              <w:t>Sample size:  Year 1 - 4,748</w:t>
            </w:r>
          </w:p>
          <w:p w:rsidR="00A6415C" w:rsidRPr="00246196" w:rsidRDefault="00A6415C" w:rsidP="009C6CA7">
            <w:pPr>
              <w:rPr>
                <w:rFonts w:asciiTheme="minorHAnsi" w:hAnsiTheme="minorHAnsi"/>
                <w:sz w:val="20"/>
                <w:szCs w:val="20"/>
              </w:rPr>
            </w:pPr>
            <w:r w:rsidRPr="00246196">
              <w:rPr>
                <w:rFonts w:asciiTheme="minorHAnsi" w:hAnsiTheme="minorHAnsi"/>
                <w:sz w:val="20"/>
                <w:szCs w:val="20"/>
              </w:rPr>
              <w:t>Year 2 - 35,364</w:t>
            </w:r>
          </w:p>
          <w:p w:rsidR="00A6415C" w:rsidRPr="00246196" w:rsidRDefault="00A6415C" w:rsidP="009C6CA7">
            <w:pPr>
              <w:rPr>
                <w:rFonts w:asciiTheme="minorHAnsi" w:hAnsiTheme="minorHAnsi"/>
                <w:sz w:val="20"/>
                <w:szCs w:val="20"/>
              </w:rPr>
            </w:pPr>
            <w:r w:rsidRPr="00246196">
              <w:rPr>
                <w:rFonts w:asciiTheme="minorHAnsi" w:hAnsiTheme="minorHAnsi"/>
                <w:sz w:val="20"/>
                <w:szCs w:val="20"/>
              </w:rPr>
              <w:t xml:space="preserve">patients </w:t>
            </w:r>
            <w:proofErr w:type="gramStart"/>
            <w:r w:rsidRPr="00246196">
              <w:rPr>
                <w:rFonts w:asciiTheme="minorHAnsi" w:hAnsiTheme="minorHAnsi"/>
                <w:sz w:val="20"/>
                <w:szCs w:val="20"/>
              </w:rPr>
              <w:t>invited  to</w:t>
            </w:r>
            <w:proofErr w:type="gramEnd"/>
            <w:r w:rsidRPr="00246196">
              <w:rPr>
                <w:rFonts w:asciiTheme="minorHAnsi" w:hAnsiTheme="minorHAnsi"/>
                <w:sz w:val="20"/>
                <w:szCs w:val="20"/>
              </w:rPr>
              <w:t xml:space="preserve"> attend at  NHS HC.</w:t>
            </w:r>
          </w:p>
        </w:tc>
        <w:tc>
          <w:tcPr>
            <w:tcW w:w="1276" w:type="dxa"/>
          </w:tcPr>
          <w:p w:rsidR="00A6415C" w:rsidRPr="00246196" w:rsidRDefault="00A6415C" w:rsidP="009C6CA7">
            <w:pPr>
              <w:rPr>
                <w:rFonts w:asciiTheme="minorHAnsi" w:hAnsiTheme="minorHAnsi"/>
                <w:sz w:val="20"/>
                <w:szCs w:val="20"/>
              </w:rPr>
            </w:pPr>
            <w:r w:rsidRPr="00246196">
              <w:rPr>
                <w:rFonts w:asciiTheme="minorHAnsi" w:hAnsiTheme="minorHAnsi"/>
                <w:sz w:val="20"/>
                <w:szCs w:val="20"/>
              </w:rPr>
              <w:t>Year 1 - patients aged from</w:t>
            </w:r>
          </w:p>
          <w:p w:rsidR="00A6415C" w:rsidRPr="00246196" w:rsidRDefault="00A6415C" w:rsidP="009C6CA7">
            <w:pPr>
              <w:rPr>
                <w:rFonts w:asciiTheme="minorHAnsi" w:hAnsiTheme="minorHAnsi"/>
                <w:sz w:val="20"/>
                <w:szCs w:val="20"/>
              </w:rPr>
            </w:pPr>
            <w:r w:rsidRPr="00246196">
              <w:rPr>
                <w:rFonts w:asciiTheme="minorHAnsi" w:hAnsiTheme="minorHAnsi"/>
                <w:sz w:val="20"/>
                <w:szCs w:val="20"/>
              </w:rPr>
              <w:t>40 to 74 years with an  estimated risk greater than</w:t>
            </w:r>
          </w:p>
          <w:p w:rsidR="00A6415C" w:rsidRPr="00246196" w:rsidRDefault="00A6415C" w:rsidP="009C6CA7">
            <w:pPr>
              <w:rPr>
                <w:rFonts w:asciiTheme="minorHAnsi" w:hAnsiTheme="minorHAnsi"/>
                <w:sz w:val="20"/>
                <w:szCs w:val="20"/>
              </w:rPr>
            </w:pPr>
            <w:r w:rsidRPr="00246196">
              <w:rPr>
                <w:rFonts w:asciiTheme="minorHAnsi" w:hAnsiTheme="minorHAnsi"/>
                <w:sz w:val="20"/>
                <w:szCs w:val="20"/>
              </w:rPr>
              <w:t>20% were targeted.</w:t>
            </w:r>
          </w:p>
          <w:p w:rsidR="00A6415C" w:rsidRPr="00246196" w:rsidRDefault="00A6415C" w:rsidP="009C6CA7">
            <w:pPr>
              <w:rPr>
                <w:rFonts w:asciiTheme="minorHAnsi" w:hAnsiTheme="minorHAnsi"/>
                <w:sz w:val="20"/>
                <w:szCs w:val="20"/>
              </w:rPr>
            </w:pPr>
            <w:r w:rsidRPr="00246196">
              <w:rPr>
                <w:rFonts w:asciiTheme="minorHAnsi" w:hAnsiTheme="minorHAnsi"/>
                <w:sz w:val="20"/>
                <w:szCs w:val="20"/>
              </w:rPr>
              <w:t xml:space="preserve">Year 2 - the </w:t>
            </w:r>
            <w:proofErr w:type="gramStart"/>
            <w:r w:rsidRPr="00246196">
              <w:rPr>
                <w:rFonts w:asciiTheme="minorHAnsi" w:hAnsiTheme="minorHAnsi"/>
                <w:sz w:val="20"/>
                <w:szCs w:val="20"/>
              </w:rPr>
              <w:t>remaining  patients</w:t>
            </w:r>
            <w:proofErr w:type="gramEnd"/>
            <w:r w:rsidRPr="00246196">
              <w:rPr>
                <w:rFonts w:asciiTheme="minorHAnsi" w:hAnsiTheme="minorHAnsi"/>
                <w:sz w:val="20"/>
                <w:szCs w:val="20"/>
              </w:rPr>
              <w:t xml:space="preserve"> eligible for a  Health Check.</w:t>
            </w:r>
          </w:p>
          <w:p w:rsidR="00A6415C" w:rsidRPr="00246196" w:rsidRDefault="00A6415C" w:rsidP="009C6CA7">
            <w:pPr>
              <w:rPr>
                <w:rFonts w:asciiTheme="minorHAnsi" w:hAnsiTheme="minorHAnsi"/>
                <w:sz w:val="20"/>
                <w:szCs w:val="20"/>
              </w:rPr>
            </w:pPr>
            <w:r w:rsidRPr="00246196">
              <w:rPr>
                <w:rFonts w:asciiTheme="minorHAnsi" w:hAnsiTheme="minorHAnsi"/>
                <w:sz w:val="20"/>
                <w:szCs w:val="20"/>
              </w:rPr>
              <w:t>Participant age range: 40-  74 years.</w:t>
            </w:r>
          </w:p>
        </w:tc>
        <w:tc>
          <w:tcPr>
            <w:tcW w:w="2126" w:type="dxa"/>
          </w:tcPr>
          <w:p w:rsidR="00A6415C" w:rsidRPr="00246196" w:rsidRDefault="00A6415C" w:rsidP="009C6CA7">
            <w:pPr>
              <w:rPr>
                <w:rFonts w:asciiTheme="minorHAnsi" w:hAnsiTheme="minorHAnsi"/>
                <w:sz w:val="20"/>
                <w:szCs w:val="20"/>
              </w:rPr>
            </w:pPr>
            <w:r w:rsidRPr="00246196">
              <w:rPr>
                <w:rFonts w:asciiTheme="minorHAnsi" w:hAnsiTheme="minorHAnsi"/>
                <w:sz w:val="20"/>
                <w:szCs w:val="20"/>
              </w:rPr>
              <w:t>Invitation to attend based on level of risk</w:t>
            </w:r>
          </w:p>
          <w:p w:rsidR="00A6415C" w:rsidRPr="00246196" w:rsidRDefault="00A6415C" w:rsidP="009C6CA7">
            <w:pPr>
              <w:rPr>
                <w:rFonts w:asciiTheme="minorHAnsi" w:hAnsiTheme="minorHAnsi"/>
                <w:sz w:val="20"/>
                <w:szCs w:val="20"/>
              </w:rPr>
            </w:pPr>
            <w:r w:rsidRPr="00246196">
              <w:rPr>
                <w:rFonts w:asciiTheme="minorHAnsi" w:hAnsiTheme="minorHAnsi"/>
                <w:sz w:val="20"/>
                <w:szCs w:val="20"/>
              </w:rPr>
              <w:t>and practice incentivisation.</w:t>
            </w:r>
          </w:p>
          <w:p w:rsidR="00A6415C" w:rsidRPr="00246196" w:rsidRDefault="00A6415C" w:rsidP="009C6CA7">
            <w:pPr>
              <w:rPr>
                <w:rFonts w:asciiTheme="minorHAnsi" w:hAnsiTheme="minorHAnsi"/>
                <w:sz w:val="20"/>
                <w:szCs w:val="20"/>
              </w:rPr>
            </w:pPr>
            <w:r w:rsidRPr="00246196">
              <w:rPr>
                <w:rFonts w:asciiTheme="minorHAnsi" w:hAnsiTheme="minorHAnsi"/>
                <w:sz w:val="20"/>
                <w:szCs w:val="20"/>
              </w:rPr>
              <w:t>Individuals estimated to be at 20% or  greater 10-year CVD risk were prioritized  and invited for a Health Check in Year 1 of  the programme (1 July 2008–30 November</w:t>
            </w:r>
          </w:p>
          <w:p w:rsidR="00A6415C" w:rsidRPr="00246196" w:rsidRDefault="00A6415C" w:rsidP="009C6CA7">
            <w:pPr>
              <w:rPr>
                <w:rFonts w:asciiTheme="minorHAnsi" w:hAnsiTheme="minorHAnsi"/>
                <w:sz w:val="20"/>
                <w:szCs w:val="20"/>
              </w:rPr>
            </w:pPr>
            <w:r w:rsidRPr="00246196">
              <w:rPr>
                <w:rFonts w:asciiTheme="minorHAnsi" w:hAnsiTheme="minorHAnsi"/>
                <w:sz w:val="20"/>
                <w:szCs w:val="20"/>
              </w:rPr>
              <w:t>2009).</w:t>
            </w:r>
          </w:p>
          <w:p w:rsidR="00A6415C" w:rsidRPr="00246196" w:rsidRDefault="00A6415C" w:rsidP="009C6CA7">
            <w:pPr>
              <w:rPr>
                <w:rFonts w:asciiTheme="minorHAnsi" w:hAnsiTheme="minorHAnsi"/>
                <w:sz w:val="20"/>
                <w:szCs w:val="20"/>
              </w:rPr>
            </w:pPr>
            <w:r w:rsidRPr="00246196">
              <w:rPr>
                <w:rFonts w:asciiTheme="minorHAnsi" w:hAnsiTheme="minorHAnsi"/>
                <w:sz w:val="20"/>
                <w:szCs w:val="20"/>
              </w:rPr>
              <w:t>In Year 2 (1 December 2009–31 March  2011), practices were incentivized to  provide a Health Check to 30% of the  remaining non-high risk population using  opportunistic methods.</w:t>
            </w:r>
          </w:p>
          <w:p w:rsidR="00A6415C" w:rsidRPr="00246196" w:rsidRDefault="00A6415C" w:rsidP="009C6CA7">
            <w:pPr>
              <w:rPr>
                <w:rFonts w:asciiTheme="minorHAnsi" w:hAnsiTheme="minorHAnsi"/>
                <w:sz w:val="20"/>
                <w:szCs w:val="20"/>
              </w:rPr>
            </w:pPr>
            <w:r w:rsidRPr="00246196">
              <w:rPr>
                <w:rFonts w:asciiTheme="minorHAnsi" w:hAnsiTheme="minorHAnsi"/>
                <w:sz w:val="20"/>
                <w:szCs w:val="20"/>
              </w:rPr>
              <w:t xml:space="preserve">Existing risk factor data in electronic  medical records was used to estimate CVD  risk in all individuals aged from 40 to 74  years without diabetes and CVD,  (hypertensive and </w:t>
            </w:r>
            <w:r w:rsidRPr="00246196">
              <w:rPr>
                <w:rFonts w:asciiTheme="minorHAnsi" w:hAnsiTheme="minorHAnsi"/>
                <w:sz w:val="20"/>
                <w:szCs w:val="20"/>
              </w:rPr>
              <w:lastRenderedPageBreak/>
              <w:t>chronic kidney disease  patients were not excluded from the  programme, as per national guidance, but  were excluded from analyses) using the  Joint British Societies 2 risk algorithm.</w:t>
            </w:r>
          </w:p>
          <w:p w:rsidR="00A6415C" w:rsidRPr="00246196" w:rsidRDefault="00A6415C" w:rsidP="009C6CA7">
            <w:pPr>
              <w:rPr>
                <w:rFonts w:asciiTheme="minorHAnsi" w:hAnsiTheme="minorHAnsi"/>
                <w:sz w:val="20"/>
                <w:szCs w:val="20"/>
              </w:rPr>
            </w:pPr>
            <w:r w:rsidRPr="00246196">
              <w:rPr>
                <w:rFonts w:asciiTheme="minorHAnsi" w:hAnsiTheme="minorHAnsi"/>
                <w:sz w:val="20"/>
                <w:szCs w:val="20"/>
              </w:rPr>
              <w:t xml:space="preserve">Context: GP practices in Hammersmith </w:t>
            </w:r>
            <w:proofErr w:type="gramStart"/>
            <w:r w:rsidRPr="00246196">
              <w:rPr>
                <w:rFonts w:asciiTheme="minorHAnsi" w:hAnsiTheme="minorHAnsi"/>
                <w:sz w:val="20"/>
                <w:szCs w:val="20"/>
              </w:rPr>
              <w:t>and  Fulham</w:t>
            </w:r>
            <w:proofErr w:type="gramEnd"/>
            <w:r w:rsidRPr="00246196">
              <w:rPr>
                <w:rFonts w:asciiTheme="minorHAnsi" w:hAnsiTheme="minorHAnsi"/>
                <w:sz w:val="20"/>
                <w:szCs w:val="20"/>
              </w:rPr>
              <w:t>. 27 out of 31 practices in year 1</w:t>
            </w:r>
          </w:p>
          <w:p w:rsidR="00A6415C" w:rsidRPr="00246196" w:rsidRDefault="00A6415C" w:rsidP="009C6CA7">
            <w:pPr>
              <w:rPr>
                <w:rFonts w:asciiTheme="minorHAnsi" w:hAnsiTheme="minorHAnsi"/>
                <w:sz w:val="20"/>
                <w:szCs w:val="20"/>
              </w:rPr>
            </w:pPr>
            <w:r w:rsidRPr="00246196">
              <w:rPr>
                <w:rFonts w:asciiTheme="minorHAnsi" w:hAnsiTheme="minorHAnsi"/>
                <w:sz w:val="20"/>
                <w:szCs w:val="20"/>
              </w:rPr>
              <w:t>and 29 practices in year 2.</w:t>
            </w:r>
          </w:p>
        </w:tc>
        <w:tc>
          <w:tcPr>
            <w:tcW w:w="1134" w:type="dxa"/>
          </w:tcPr>
          <w:p w:rsidR="00A6415C" w:rsidRPr="00246196" w:rsidRDefault="00A6415C" w:rsidP="009C6CA7">
            <w:pPr>
              <w:rPr>
                <w:rFonts w:asciiTheme="minorHAnsi" w:hAnsiTheme="minorHAnsi"/>
                <w:sz w:val="20"/>
                <w:szCs w:val="20"/>
              </w:rPr>
            </w:pPr>
            <w:r w:rsidRPr="00246196">
              <w:rPr>
                <w:rFonts w:asciiTheme="minorHAnsi" w:hAnsiTheme="minorHAnsi"/>
                <w:sz w:val="20"/>
                <w:szCs w:val="20"/>
              </w:rPr>
              <w:lastRenderedPageBreak/>
              <w:t>Uptake of complete NHS Health Check</w:t>
            </w:r>
          </w:p>
        </w:tc>
        <w:tc>
          <w:tcPr>
            <w:tcW w:w="1276" w:type="dxa"/>
          </w:tcPr>
          <w:p w:rsidR="00A6415C" w:rsidRPr="00246196" w:rsidRDefault="00A6415C" w:rsidP="009C6CA7">
            <w:pPr>
              <w:rPr>
                <w:rFonts w:asciiTheme="minorHAnsi" w:hAnsiTheme="minorHAnsi"/>
                <w:sz w:val="20"/>
                <w:szCs w:val="20"/>
              </w:rPr>
            </w:pPr>
            <w:r w:rsidRPr="00246196">
              <w:rPr>
                <w:rFonts w:asciiTheme="minorHAnsi" w:hAnsiTheme="minorHAnsi"/>
                <w:sz w:val="20"/>
                <w:szCs w:val="20"/>
              </w:rPr>
              <w:t>Multi-level logistic regression used to examine the predictors of uptake.</w:t>
            </w:r>
          </w:p>
        </w:tc>
        <w:tc>
          <w:tcPr>
            <w:tcW w:w="3685" w:type="dxa"/>
          </w:tcPr>
          <w:p w:rsidR="00A6415C" w:rsidRPr="00246196" w:rsidRDefault="00A6415C" w:rsidP="009C6CA7">
            <w:pPr>
              <w:rPr>
                <w:rFonts w:asciiTheme="minorHAnsi" w:hAnsiTheme="minorHAnsi"/>
                <w:sz w:val="20"/>
                <w:szCs w:val="20"/>
              </w:rPr>
            </w:pPr>
            <w:r w:rsidRPr="00246196">
              <w:rPr>
                <w:rFonts w:asciiTheme="minorHAnsi" w:hAnsiTheme="minorHAnsi"/>
                <w:sz w:val="20"/>
                <w:szCs w:val="20"/>
              </w:rPr>
              <w:t>Year 1 – 1,551 (32.7%)</w:t>
            </w:r>
          </w:p>
          <w:p w:rsidR="00A6415C" w:rsidRPr="00246196" w:rsidRDefault="00A6415C" w:rsidP="009C6CA7">
            <w:pPr>
              <w:rPr>
                <w:rFonts w:asciiTheme="minorHAnsi" w:hAnsiTheme="minorHAnsi"/>
                <w:sz w:val="20"/>
                <w:szCs w:val="20"/>
              </w:rPr>
            </w:pPr>
            <w:r w:rsidRPr="00246196">
              <w:rPr>
                <w:rFonts w:asciiTheme="minorHAnsi" w:hAnsiTheme="minorHAnsi"/>
                <w:sz w:val="20"/>
                <w:szCs w:val="20"/>
              </w:rPr>
              <w:t>uptake</w:t>
            </w:r>
          </w:p>
          <w:p w:rsidR="00A6415C" w:rsidRPr="00246196" w:rsidRDefault="00A6415C" w:rsidP="009C6CA7">
            <w:pPr>
              <w:rPr>
                <w:rFonts w:asciiTheme="minorHAnsi" w:hAnsiTheme="minorHAnsi"/>
                <w:sz w:val="20"/>
                <w:szCs w:val="20"/>
              </w:rPr>
            </w:pPr>
            <w:r w:rsidRPr="00246196">
              <w:rPr>
                <w:rFonts w:asciiTheme="minorHAnsi" w:hAnsiTheme="minorHAnsi"/>
                <w:sz w:val="20"/>
                <w:szCs w:val="20"/>
              </w:rPr>
              <w:t>Year 2 – 7,076 (20.0%)</w:t>
            </w:r>
          </w:p>
          <w:p w:rsidR="00A6415C" w:rsidRPr="00246196" w:rsidRDefault="00A6415C" w:rsidP="009C6CA7">
            <w:pPr>
              <w:rPr>
                <w:rFonts w:asciiTheme="minorHAnsi" w:hAnsiTheme="minorHAnsi"/>
                <w:sz w:val="20"/>
                <w:szCs w:val="20"/>
              </w:rPr>
            </w:pPr>
            <w:r w:rsidRPr="00246196">
              <w:rPr>
                <w:rFonts w:asciiTheme="minorHAnsi" w:hAnsiTheme="minorHAnsi"/>
                <w:sz w:val="20"/>
                <w:szCs w:val="20"/>
              </w:rPr>
              <w:t>uptake</w:t>
            </w:r>
          </w:p>
          <w:p w:rsidR="00A6415C" w:rsidRPr="00246196" w:rsidRDefault="00A6415C" w:rsidP="009C6CA7">
            <w:pPr>
              <w:rPr>
                <w:rFonts w:asciiTheme="minorHAnsi" w:hAnsiTheme="minorHAnsi"/>
                <w:i/>
                <w:iCs/>
                <w:sz w:val="20"/>
                <w:szCs w:val="20"/>
              </w:rPr>
            </w:pPr>
          </w:p>
          <w:p w:rsidR="00A6415C" w:rsidRPr="00246196" w:rsidRDefault="00A6415C" w:rsidP="009C6CA7">
            <w:pPr>
              <w:rPr>
                <w:rFonts w:asciiTheme="minorHAnsi" w:hAnsiTheme="minorHAnsi"/>
                <w:sz w:val="20"/>
                <w:szCs w:val="20"/>
              </w:rPr>
            </w:pPr>
            <w:r w:rsidRPr="00246196">
              <w:rPr>
                <w:rFonts w:asciiTheme="minorHAnsi" w:hAnsiTheme="minorHAnsi"/>
                <w:i/>
                <w:iCs/>
                <w:sz w:val="20"/>
                <w:szCs w:val="20"/>
              </w:rPr>
              <w:t>Financial Incentives (Intervention)</w:t>
            </w:r>
          </w:p>
          <w:p w:rsidR="00A6415C" w:rsidRPr="00246196" w:rsidRDefault="00A6415C" w:rsidP="009C6CA7">
            <w:pPr>
              <w:rPr>
                <w:rFonts w:asciiTheme="minorHAnsi" w:hAnsiTheme="minorHAnsi"/>
                <w:sz w:val="20"/>
                <w:szCs w:val="20"/>
              </w:rPr>
            </w:pPr>
            <w:r w:rsidRPr="00246196">
              <w:rPr>
                <w:rFonts w:asciiTheme="minorHAnsi" w:hAnsiTheme="minorHAnsi"/>
                <w:i/>
                <w:iCs/>
                <w:sz w:val="20"/>
                <w:szCs w:val="20"/>
              </w:rPr>
              <w:t> </w:t>
            </w:r>
            <w:r w:rsidRPr="00246196">
              <w:rPr>
                <w:rFonts w:asciiTheme="minorHAnsi" w:hAnsiTheme="minorHAnsi"/>
                <w:sz w:val="20"/>
                <w:szCs w:val="20"/>
              </w:rPr>
              <w:t>No stats reported in paper about effect of scheme</w:t>
            </w:r>
          </w:p>
          <w:p w:rsidR="00A6415C" w:rsidRPr="00246196" w:rsidRDefault="00A6415C" w:rsidP="009C6CA7">
            <w:pPr>
              <w:rPr>
                <w:rFonts w:asciiTheme="minorHAnsi" w:hAnsiTheme="minorHAnsi"/>
                <w:sz w:val="20"/>
                <w:szCs w:val="20"/>
              </w:rPr>
            </w:pPr>
            <w:r w:rsidRPr="00246196">
              <w:rPr>
                <w:rFonts w:asciiTheme="minorHAnsi" w:hAnsiTheme="minorHAnsi"/>
                <w:sz w:val="20"/>
                <w:szCs w:val="20"/>
              </w:rPr>
              <w:t> </w:t>
            </w:r>
          </w:p>
          <w:p w:rsidR="00A6415C" w:rsidRPr="00246196" w:rsidRDefault="00A6415C" w:rsidP="009C6CA7">
            <w:pPr>
              <w:rPr>
                <w:rFonts w:asciiTheme="minorHAnsi" w:hAnsiTheme="minorHAnsi"/>
                <w:sz w:val="20"/>
                <w:szCs w:val="20"/>
              </w:rPr>
            </w:pPr>
            <w:r w:rsidRPr="00246196">
              <w:rPr>
                <w:rFonts w:asciiTheme="minorHAnsi" w:hAnsiTheme="minorHAnsi"/>
                <w:i/>
                <w:iCs/>
                <w:sz w:val="20"/>
                <w:szCs w:val="20"/>
              </w:rPr>
              <w:t>Age</w:t>
            </w:r>
          </w:p>
          <w:p w:rsidR="0065574E" w:rsidRPr="00246196" w:rsidRDefault="0065574E" w:rsidP="0065574E">
            <w:pPr>
              <w:tabs>
                <w:tab w:val="left" w:pos="0"/>
              </w:tabs>
              <w:spacing w:after="160"/>
              <w:rPr>
                <w:rFonts w:asciiTheme="minorHAnsi" w:hAnsiTheme="minorHAnsi" w:cs="Calibri"/>
                <w:sz w:val="20"/>
                <w:szCs w:val="20"/>
              </w:rPr>
            </w:pPr>
            <w:r w:rsidRPr="00246196">
              <w:rPr>
                <w:rFonts w:asciiTheme="minorHAnsi" w:hAnsiTheme="minorHAnsi" w:cs="Calibri"/>
                <w:sz w:val="20"/>
                <w:szCs w:val="20"/>
              </w:rPr>
              <w:t xml:space="preserve">55-64 age-group vs. 40-54 age-group (baseline) : AOR = 1.34, 95% CI = 1.11-1.61, p &lt; .050 </w:t>
            </w:r>
          </w:p>
          <w:p w:rsidR="00A6415C" w:rsidRPr="00246196" w:rsidRDefault="0065574E" w:rsidP="0065574E">
            <w:pPr>
              <w:rPr>
                <w:rFonts w:asciiTheme="minorHAnsi" w:hAnsiTheme="minorHAnsi"/>
                <w:sz w:val="20"/>
                <w:szCs w:val="20"/>
              </w:rPr>
            </w:pPr>
            <w:r w:rsidRPr="00246196">
              <w:rPr>
                <w:rFonts w:asciiTheme="minorHAnsi" w:hAnsiTheme="minorHAnsi" w:cs="Calibri"/>
                <w:sz w:val="20"/>
                <w:szCs w:val="20"/>
              </w:rPr>
              <w:t>65-74 age-group vs. 40-54 age-group (baseline): AOR = 2.05, 95% CI = 1.67-2.52, p &lt; .010</w:t>
            </w:r>
            <w:r w:rsidR="00A6415C" w:rsidRPr="00246196">
              <w:rPr>
                <w:rFonts w:asciiTheme="minorHAnsi" w:hAnsiTheme="minorHAnsi"/>
                <w:i/>
                <w:iCs/>
                <w:sz w:val="20"/>
                <w:szCs w:val="20"/>
              </w:rPr>
              <w:t> </w:t>
            </w:r>
          </w:p>
          <w:p w:rsidR="00A6415C" w:rsidRPr="00246196" w:rsidRDefault="00A6415C" w:rsidP="009C6CA7">
            <w:pPr>
              <w:rPr>
                <w:rFonts w:asciiTheme="minorHAnsi" w:hAnsiTheme="minorHAnsi"/>
                <w:sz w:val="20"/>
                <w:szCs w:val="20"/>
              </w:rPr>
            </w:pPr>
            <w:r w:rsidRPr="00246196">
              <w:rPr>
                <w:rFonts w:asciiTheme="minorHAnsi" w:hAnsiTheme="minorHAnsi"/>
                <w:sz w:val="20"/>
                <w:szCs w:val="20"/>
              </w:rPr>
              <w:t> </w:t>
            </w:r>
          </w:p>
          <w:p w:rsidR="00A6415C" w:rsidRPr="00246196" w:rsidRDefault="00A6415C" w:rsidP="009C6CA7">
            <w:pPr>
              <w:rPr>
                <w:rFonts w:asciiTheme="minorHAnsi" w:hAnsiTheme="minorHAnsi"/>
                <w:sz w:val="20"/>
                <w:szCs w:val="20"/>
              </w:rPr>
            </w:pPr>
            <w:r w:rsidRPr="00246196">
              <w:rPr>
                <w:rFonts w:asciiTheme="minorHAnsi" w:hAnsiTheme="minorHAnsi"/>
                <w:i/>
                <w:iCs/>
                <w:sz w:val="20"/>
                <w:szCs w:val="20"/>
              </w:rPr>
              <w:t>Gender</w:t>
            </w:r>
          </w:p>
          <w:p w:rsidR="0065574E" w:rsidRPr="00246196" w:rsidRDefault="00A6415C" w:rsidP="0065574E">
            <w:pPr>
              <w:tabs>
                <w:tab w:val="left" w:pos="0"/>
              </w:tabs>
              <w:spacing w:after="160"/>
              <w:rPr>
                <w:rFonts w:asciiTheme="minorHAnsi" w:hAnsiTheme="minorHAnsi" w:cs="Calibri"/>
                <w:sz w:val="20"/>
                <w:szCs w:val="20"/>
              </w:rPr>
            </w:pPr>
            <w:r w:rsidRPr="00246196">
              <w:rPr>
                <w:rFonts w:asciiTheme="minorHAnsi" w:hAnsiTheme="minorHAnsi"/>
                <w:i/>
                <w:iCs/>
                <w:sz w:val="20"/>
                <w:szCs w:val="20"/>
              </w:rPr>
              <w:t> </w:t>
            </w:r>
            <w:r w:rsidR="0065574E" w:rsidRPr="00246196">
              <w:rPr>
                <w:rFonts w:asciiTheme="minorHAnsi" w:hAnsiTheme="minorHAnsi" w:cs="Calibri"/>
                <w:sz w:val="20"/>
                <w:szCs w:val="20"/>
              </w:rPr>
              <w:t>Year 1 (high-risk only)</w:t>
            </w:r>
            <w:r w:rsidR="0065574E" w:rsidRPr="00246196">
              <w:rPr>
                <w:rFonts w:asciiTheme="minorHAnsi" w:hAnsiTheme="minorHAnsi" w:cs="Calibri"/>
                <w:sz w:val="20"/>
                <w:szCs w:val="20"/>
              </w:rPr>
              <w:br/>
              <w:t>Female vs. male (baseline): AOR = 0.80, 95% CI = 0.67-0.94 p &gt; .050</w:t>
            </w:r>
          </w:p>
          <w:p w:rsidR="00A6415C" w:rsidRPr="00246196" w:rsidRDefault="0065574E" w:rsidP="0065574E">
            <w:pPr>
              <w:rPr>
                <w:rFonts w:asciiTheme="minorHAnsi" w:hAnsiTheme="minorHAnsi"/>
                <w:sz w:val="20"/>
                <w:szCs w:val="20"/>
              </w:rPr>
            </w:pPr>
            <w:r w:rsidRPr="00246196">
              <w:rPr>
                <w:rFonts w:asciiTheme="minorHAnsi" w:hAnsiTheme="minorHAnsi" w:cs="Calibri"/>
                <w:sz w:val="20"/>
                <w:szCs w:val="20"/>
              </w:rPr>
              <w:t xml:space="preserve">Year 2 (all eligible patients) </w:t>
            </w:r>
            <w:r w:rsidRPr="00246196">
              <w:rPr>
                <w:rFonts w:asciiTheme="minorHAnsi" w:hAnsiTheme="minorHAnsi" w:cs="Calibri"/>
                <w:sz w:val="20"/>
                <w:szCs w:val="20"/>
              </w:rPr>
              <w:br/>
              <w:t>Female vs. male (baseline): AOR = 1.27, 95% CI = 1.20-1.35, p &lt; .010</w:t>
            </w:r>
          </w:p>
          <w:p w:rsidR="00A6415C" w:rsidRPr="00246196" w:rsidRDefault="00A6415C" w:rsidP="009C6CA7">
            <w:pPr>
              <w:rPr>
                <w:rFonts w:asciiTheme="minorHAnsi" w:hAnsiTheme="minorHAnsi"/>
                <w:sz w:val="20"/>
                <w:szCs w:val="20"/>
              </w:rPr>
            </w:pPr>
            <w:r w:rsidRPr="00246196">
              <w:rPr>
                <w:rFonts w:asciiTheme="minorHAnsi" w:hAnsiTheme="minorHAnsi"/>
                <w:sz w:val="20"/>
                <w:szCs w:val="20"/>
              </w:rPr>
              <w:t> </w:t>
            </w:r>
          </w:p>
          <w:p w:rsidR="00246196" w:rsidRPr="00246196" w:rsidRDefault="00A6415C" w:rsidP="00246196">
            <w:pPr>
              <w:rPr>
                <w:rFonts w:asciiTheme="minorHAnsi" w:hAnsiTheme="minorHAnsi"/>
                <w:sz w:val="20"/>
                <w:szCs w:val="20"/>
              </w:rPr>
            </w:pPr>
            <w:r w:rsidRPr="00246196">
              <w:rPr>
                <w:rFonts w:asciiTheme="minorHAnsi" w:hAnsiTheme="minorHAnsi"/>
                <w:i/>
                <w:iCs/>
                <w:sz w:val="20"/>
                <w:szCs w:val="20"/>
              </w:rPr>
              <w:t>Deprivation</w:t>
            </w:r>
          </w:p>
          <w:p w:rsidR="0065574E" w:rsidRPr="00246196" w:rsidRDefault="0065574E" w:rsidP="00246196">
            <w:pPr>
              <w:rPr>
                <w:rFonts w:asciiTheme="minorHAnsi" w:hAnsiTheme="minorHAnsi"/>
                <w:sz w:val="20"/>
                <w:szCs w:val="20"/>
              </w:rPr>
            </w:pPr>
            <w:r w:rsidRPr="00246196">
              <w:rPr>
                <w:rFonts w:asciiTheme="minorHAnsi" w:hAnsiTheme="minorHAnsi" w:cs="Calibri"/>
                <w:sz w:val="20"/>
                <w:szCs w:val="20"/>
              </w:rPr>
              <w:t>Year 1 analyses (high-risk patients only)</w:t>
            </w:r>
            <w:r w:rsidRPr="00246196">
              <w:rPr>
                <w:rFonts w:asciiTheme="minorHAnsi" w:hAnsiTheme="minorHAnsi" w:cs="Calibri"/>
                <w:sz w:val="20"/>
                <w:szCs w:val="20"/>
              </w:rPr>
              <w:br/>
              <w:t xml:space="preserve">IMD </w:t>
            </w:r>
            <w:proofErr w:type="spellStart"/>
            <w:r w:rsidRPr="00246196">
              <w:rPr>
                <w:rFonts w:asciiTheme="minorHAnsi" w:hAnsiTheme="minorHAnsi" w:cs="Calibri"/>
                <w:sz w:val="20"/>
                <w:szCs w:val="20"/>
              </w:rPr>
              <w:t>Tertile</w:t>
            </w:r>
            <w:proofErr w:type="spellEnd"/>
            <w:r w:rsidRPr="00246196">
              <w:rPr>
                <w:rFonts w:asciiTheme="minorHAnsi" w:hAnsiTheme="minorHAnsi" w:cs="Calibri"/>
                <w:sz w:val="20"/>
                <w:szCs w:val="20"/>
              </w:rPr>
              <w:t xml:space="preserve"> 3 vs. 1: AOR = 0.84, 95% CI = 0.69–1.01, p &gt; .050</w:t>
            </w:r>
            <w:r w:rsidRPr="00246196">
              <w:rPr>
                <w:rFonts w:asciiTheme="minorHAnsi" w:hAnsiTheme="minorHAnsi" w:cs="Calibri"/>
                <w:sz w:val="20"/>
                <w:szCs w:val="20"/>
              </w:rPr>
              <w:br/>
              <w:t xml:space="preserve">IMD </w:t>
            </w:r>
            <w:proofErr w:type="spellStart"/>
            <w:r w:rsidRPr="00246196">
              <w:rPr>
                <w:rFonts w:asciiTheme="minorHAnsi" w:hAnsiTheme="minorHAnsi" w:cs="Calibri"/>
                <w:sz w:val="20"/>
                <w:szCs w:val="20"/>
              </w:rPr>
              <w:t>Tertile</w:t>
            </w:r>
            <w:proofErr w:type="spellEnd"/>
            <w:r w:rsidRPr="00246196">
              <w:rPr>
                <w:rFonts w:asciiTheme="minorHAnsi" w:hAnsiTheme="minorHAnsi" w:cs="Calibri"/>
                <w:sz w:val="20"/>
                <w:szCs w:val="20"/>
              </w:rPr>
              <w:t xml:space="preserve"> 2 vs. 1: AOR = 0.94, 95% CI = </w:t>
            </w:r>
            <w:r w:rsidRPr="00246196">
              <w:rPr>
                <w:rFonts w:asciiTheme="minorHAnsi" w:hAnsiTheme="minorHAnsi" w:cs="Calibri"/>
                <w:sz w:val="20"/>
                <w:szCs w:val="20"/>
              </w:rPr>
              <w:lastRenderedPageBreak/>
              <w:t>0.79-1.13, p &gt; .050</w:t>
            </w:r>
          </w:p>
          <w:p w:rsidR="00A6415C" w:rsidRPr="00246196" w:rsidRDefault="0065574E" w:rsidP="0065574E">
            <w:pPr>
              <w:rPr>
                <w:rFonts w:asciiTheme="minorHAnsi" w:hAnsiTheme="minorHAnsi"/>
                <w:sz w:val="20"/>
                <w:szCs w:val="20"/>
              </w:rPr>
            </w:pPr>
            <w:r w:rsidRPr="00246196">
              <w:rPr>
                <w:rFonts w:asciiTheme="minorHAnsi" w:hAnsiTheme="minorHAnsi" w:cs="Calibri"/>
                <w:sz w:val="20"/>
                <w:szCs w:val="20"/>
              </w:rPr>
              <w:t>Year 2 analyses (all eligible patients)</w:t>
            </w:r>
            <w:r w:rsidRPr="00246196">
              <w:rPr>
                <w:rFonts w:asciiTheme="minorHAnsi" w:hAnsiTheme="minorHAnsi" w:cs="Calibri"/>
                <w:sz w:val="20"/>
                <w:szCs w:val="20"/>
              </w:rPr>
              <w:br/>
              <w:t xml:space="preserve">IMD </w:t>
            </w:r>
            <w:proofErr w:type="spellStart"/>
            <w:r w:rsidRPr="00246196">
              <w:rPr>
                <w:rFonts w:asciiTheme="minorHAnsi" w:hAnsiTheme="minorHAnsi" w:cs="Calibri"/>
                <w:sz w:val="20"/>
                <w:szCs w:val="20"/>
              </w:rPr>
              <w:t>Tertile</w:t>
            </w:r>
            <w:proofErr w:type="spellEnd"/>
            <w:r w:rsidRPr="00246196">
              <w:rPr>
                <w:rFonts w:asciiTheme="minorHAnsi" w:hAnsiTheme="minorHAnsi" w:cs="Calibri"/>
                <w:sz w:val="20"/>
                <w:szCs w:val="20"/>
              </w:rPr>
              <w:t xml:space="preserve"> 3 vs. 1: AOR = 0.80, 95% CI = 0.73-0.87, p &lt; .010 </w:t>
            </w:r>
            <w:r w:rsidRPr="00246196">
              <w:rPr>
                <w:rFonts w:asciiTheme="minorHAnsi" w:hAnsiTheme="minorHAnsi" w:cs="Calibri"/>
                <w:sz w:val="20"/>
                <w:szCs w:val="20"/>
              </w:rPr>
              <w:br/>
              <w:t xml:space="preserve">IMD </w:t>
            </w:r>
            <w:proofErr w:type="spellStart"/>
            <w:r w:rsidRPr="00246196">
              <w:rPr>
                <w:rFonts w:asciiTheme="minorHAnsi" w:hAnsiTheme="minorHAnsi" w:cs="Calibri"/>
                <w:sz w:val="20"/>
                <w:szCs w:val="20"/>
              </w:rPr>
              <w:t>Tertile</w:t>
            </w:r>
            <w:proofErr w:type="spellEnd"/>
            <w:r w:rsidRPr="00246196">
              <w:rPr>
                <w:rFonts w:asciiTheme="minorHAnsi" w:hAnsiTheme="minorHAnsi" w:cs="Calibri"/>
                <w:sz w:val="20"/>
                <w:szCs w:val="20"/>
              </w:rPr>
              <w:t xml:space="preserve"> 2 vs. 1: AOR = 0.84, 95% CI = 0.78-0.90, p &lt; .010</w:t>
            </w:r>
          </w:p>
          <w:p w:rsidR="00A6415C" w:rsidRPr="00246196" w:rsidRDefault="00A6415C" w:rsidP="009C6CA7">
            <w:pPr>
              <w:rPr>
                <w:rFonts w:asciiTheme="minorHAnsi" w:hAnsiTheme="minorHAnsi"/>
                <w:sz w:val="20"/>
                <w:szCs w:val="20"/>
              </w:rPr>
            </w:pPr>
            <w:r w:rsidRPr="00246196">
              <w:rPr>
                <w:rFonts w:asciiTheme="minorHAnsi" w:hAnsiTheme="minorHAnsi"/>
                <w:sz w:val="20"/>
                <w:szCs w:val="20"/>
              </w:rPr>
              <w:t> </w:t>
            </w:r>
          </w:p>
          <w:p w:rsidR="00A6415C" w:rsidRPr="00246196" w:rsidRDefault="00A6415C" w:rsidP="009C6CA7">
            <w:pPr>
              <w:rPr>
                <w:rFonts w:asciiTheme="minorHAnsi" w:hAnsiTheme="minorHAnsi"/>
                <w:sz w:val="20"/>
                <w:szCs w:val="20"/>
              </w:rPr>
            </w:pPr>
            <w:r w:rsidRPr="00246196">
              <w:rPr>
                <w:rFonts w:asciiTheme="minorHAnsi" w:hAnsiTheme="minorHAnsi"/>
                <w:i/>
                <w:iCs/>
                <w:sz w:val="20"/>
                <w:szCs w:val="20"/>
              </w:rPr>
              <w:t>Ethnicity</w:t>
            </w:r>
          </w:p>
          <w:p w:rsidR="00A6415C" w:rsidRPr="00246196" w:rsidRDefault="00246196" w:rsidP="009C6CA7">
            <w:pPr>
              <w:rPr>
                <w:rFonts w:asciiTheme="minorHAnsi" w:hAnsiTheme="minorHAnsi"/>
                <w:sz w:val="20"/>
                <w:szCs w:val="20"/>
              </w:rPr>
            </w:pPr>
            <w:r w:rsidRPr="00246196">
              <w:rPr>
                <w:rFonts w:asciiTheme="minorHAnsi" w:hAnsiTheme="minorHAnsi"/>
                <w:sz w:val="20"/>
                <w:szCs w:val="20"/>
              </w:rPr>
              <w:t>In Year 2, higher in patients of South Asian (AOR = 1.50, 95% CI = 1.25 – 1.78, p &lt; .010) and Black ethnicity (AOR = 1.58, 95% CI = 1.43 – 1.75, p &lt; .010) and Others (AOR = 1.16, 95% CI = 1.07 – 1.25), where White is baseline.</w:t>
            </w:r>
          </w:p>
          <w:p w:rsidR="00A6415C" w:rsidRPr="00246196" w:rsidRDefault="00A6415C" w:rsidP="009C6CA7">
            <w:pPr>
              <w:rPr>
                <w:rFonts w:asciiTheme="minorHAnsi" w:hAnsiTheme="minorHAnsi"/>
                <w:sz w:val="20"/>
                <w:szCs w:val="20"/>
              </w:rPr>
            </w:pPr>
            <w:r w:rsidRPr="00246196">
              <w:rPr>
                <w:rFonts w:asciiTheme="minorHAnsi" w:hAnsiTheme="minorHAnsi"/>
                <w:sz w:val="20"/>
                <w:szCs w:val="20"/>
              </w:rPr>
              <w:t> </w:t>
            </w:r>
          </w:p>
          <w:p w:rsidR="00A6415C" w:rsidRPr="00246196" w:rsidRDefault="00A6415C" w:rsidP="009C6CA7">
            <w:pPr>
              <w:rPr>
                <w:rFonts w:asciiTheme="minorHAnsi" w:hAnsiTheme="minorHAnsi"/>
                <w:i/>
                <w:iCs/>
                <w:sz w:val="20"/>
                <w:szCs w:val="20"/>
              </w:rPr>
            </w:pPr>
            <w:r w:rsidRPr="00246196">
              <w:rPr>
                <w:rFonts w:asciiTheme="minorHAnsi" w:hAnsiTheme="minorHAnsi"/>
                <w:i/>
                <w:iCs/>
                <w:sz w:val="20"/>
                <w:szCs w:val="20"/>
              </w:rPr>
              <w:t>Risk Factors</w:t>
            </w:r>
          </w:p>
          <w:p w:rsidR="00246196" w:rsidRPr="00246196" w:rsidRDefault="00246196" w:rsidP="00246196">
            <w:pPr>
              <w:tabs>
                <w:tab w:val="left" w:pos="0"/>
              </w:tabs>
              <w:spacing w:after="160"/>
              <w:rPr>
                <w:rFonts w:asciiTheme="minorHAnsi" w:hAnsiTheme="minorHAnsi" w:cs="Calibri"/>
                <w:sz w:val="20"/>
                <w:szCs w:val="20"/>
              </w:rPr>
            </w:pPr>
            <w:r w:rsidRPr="00246196">
              <w:rPr>
                <w:rFonts w:asciiTheme="minorHAnsi" w:hAnsiTheme="minorHAnsi" w:cs="Calibri"/>
                <w:sz w:val="20"/>
                <w:szCs w:val="20"/>
              </w:rPr>
              <w:t>Impact of comorbidities  (medical risk)</w:t>
            </w:r>
            <w:r w:rsidRPr="00246196">
              <w:rPr>
                <w:rFonts w:asciiTheme="minorHAnsi" w:hAnsiTheme="minorHAnsi" w:cs="Calibri"/>
                <w:sz w:val="20"/>
                <w:szCs w:val="20"/>
              </w:rPr>
              <w:br/>
              <w:t>Year 1 AOR = 1.53, 95% CI = 1.31-1.80, p &lt; .010</w:t>
            </w:r>
            <w:r w:rsidRPr="00246196">
              <w:rPr>
                <w:rFonts w:asciiTheme="minorHAnsi" w:hAnsiTheme="minorHAnsi" w:cs="Calibri"/>
                <w:sz w:val="20"/>
                <w:szCs w:val="20"/>
              </w:rPr>
              <w:br/>
              <w:t xml:space="preserve">Year 2 AOR = 1.75, 95% CI = 1.64-1.87, p &lt; .010 </w:t>
            </w:r>
          </w:p>
          <w:p w:rsidR="00246196" w:rsidRPr="00246196" w:rsidRDefault="00246196" w:rsidP="00246196">
            <w:pPr>
              <w:tabs>
                <w:tab w:val="left" w:pos="0"/>
              </w:tabs>
              <w:spacing w:after="160"/>
              <w:rPr>
                <w:rFonts w:asciiTheme="minorHAnsi" w:hAnsiTheme="minorHAnsi" w:cs="Calibri"/>
                <w:sz w:val="20"/>
                <w:szCs w:val="20"/>
              </w:rPr>
            </w:pPr>
            <w:r w:rsidRPr="00246196">
              <w:rPr>
                <w:rFonts w:asciiTheme="minorHAnsi" w:hAnsiTheme="minorHAnsi" w:cs="Calibri"/>
                <w:sz w:val="20"/>
                <w:szCs w:val="20"/>
              </w:rPr>
              <w:t>Impact of family history (medical risk)</w:t>
            </w:r>
            <w:r w:rsidRPr="00246196">
              <w:rPr>
                <w:rFonts w:asciiTheme="minorHAnsi" w:hAnsiTheme="minorHAnsi" w:cs="Calibri"/>
                <w:sz w:val="20"/>
                <w:szCs w:val="20"/>
              </w:rPr>
              <w:br/>
              <w:t>Year 1 AOR = 2.49, 95% CI = 2.15-2.90, p &lt; .010</w:t>
            </w:r>
            <w:r w:rsidRPr="00246196">
              <w:rPr>
                <w:rFonts w:asciiTheme="minorHAnsi" w:hAnsiTheme="minorHAnsi" w:cs="Calibri"/>
                <w:sz w:val="20"/>
                <w:szCs w:val="20"/>
              </w:rPr>
              <w:br/>
              <w:t xml:space="preserve">Year 2 AOR  = 2.01, 95% CI = 1.87-2.16, p &lt; .010 </w:t>
            </w:r>
          </w:p>
          <w:p w:rsidR="00246196" w:rsidRPr="00246196" w:rsidRDefault="00246196" w:rsidP="00246196">
            <w:pPr>
              <w:rPr>
                <w:rFonts w:asciiTheme="minorHAnsi" w:hAnsiTheme="minorHAnsi"/>
                <w:sz w:val="20"/>
                <w:szCs w:val="20"/>
              </w:rPr>
            </w:pPr>
            <w:r w:rsidRPr="00246196">
              <w:rPr>
                <w:rFonts w:asciiTheme="minorHAnsi" w:hAnsiTheme="minorHAnsi" w:cs="Calibri"/>
                <w:sz w:val="20"/>
                <w:szCs w:val="20"/>
              </w:rPr>
              <w:t>Impact of smoking status (lifestyle risk)</w:t>
            </w:r>
            <w:r w:rsidRPr="00246196">
              <w:rPr>
                <w:rFonts w:asciiTheme="minorHAnsi" w:hAnsiTheme="minorHAnsi" w:cs="Calibri"/>
                <w:sz w:val="20"/>
                <w:szCs w:val="20"/>
              </w:rPr>
              <w:br/>
              <w:t xml:space="preserve">Year 1 AOR = 0.71, 95% CI = 0.61-0.83, p &lt; .010 </w:t>
            </w:r>
            <w:r w:rsidRPr="00246196">
              <w:rPr>
                <w:rFonts w:asciiTheme="minorHAnsi" w:hAnsiTheme="minorHAnsi" w:cs="Calibri"/>
                <w:sz w:val="20"/>
                <w:szCs w:val="20"/>
              </w:rPr>
              <w:br/>
              <w:t>Year 2 AOR = 0.83, 95% CI = 0.77-0.90, p &lt; .010).</w:t>
            </w:r>
          </w:p>
          <w:p w:rsidR="001B1103" w:rsidRPr="00246196" w:rsidRDefault="001B1103" w:rsidP="009C6CA7">
            <w:pPr>
              <w:rPr>
                <w:rFonts w:asciiTheme="minorHAnsi" w:hAnsiTheme="minorHAnsi"/>
                <w:sz w:val="20"/>
                <w:szCs w:val="20"/>
              </w:rPr>
            </w:pPr>
          </w:p>
          <w:p w:rsidR="00A6415C" w:rsidRPr="00246196" w:rsidRDefault="00A6415C" w:rsidP="009C6CA7">
            <w:pPr>
              <w:rPr>
                <w:rFonts w:asciiTheme="minorHAnsi" w:hAnsiTheme="minorHAnsi"/>
                <w:sz w:val="20"/>
                <w:szCs w:val="20"/>
              </w:rPr>
            </w:pPr>
            <w:r w:rsidRPr="00246196">
              <w:rPr>
                <w:rFonts w:asciiTheme="minorHAnsi" w:hAnsiTheme="minorHAnsi"/>
                <w:i/>
                <w:iCs/>
                <w:sz w:val="20"/>
                <w:szCs w:val="20"/>
              </w:rPr>
              <w:t>Practice</w:t>
            </w:r>
          </w:p>
          <w:p w:rsidR="00246196" w:rsidRPr="00246196" w:rsidRDefault="00246196" w:rsidP="00246196">
            <w:pPr>
              <w:tabs>
                <w:tab w:val="left" w:pos="0"/>
              </w:tabs>
              <w:spacing w:after="160"/>
              <w:rPr>
                <w:rFonts w:asciiTheme="minorHAnsi" w:hAnsiTheme="minorHAnsi" w:cs="Calibri"/>
                <w:sz w:val="20"/>
                <w:szCs w:val="20"/>
              </w:rPr>
            </w:pPr>
            <w:r w:rsidRPr="00246196">
              <w:rPr>
                <w:rFonts w:asciiTheme="minorHAnsi" w:hAnsiTheme="minorHAnsi" w:cs="Calibri"/>
                <w:sz w:val="20"/>
                <w:szCs w:val="20"/>
              </w:rPr>
              <w:t>Practice List Size Year 2 (all eligible patients)</w:t>
            </w:r>
            <w:r w:rsidRPr="00246196">
              <w:rPr>
                <w:rFonts w:asciiTheme="minorHAnsi" w:hAnsiTheme="minorHAnsi" w:cs="Calibri"/>
                <w:sz w:val="20"/>
                <w:szCs w:val="20"/>
              </w:rPr>
              <w:br/>
            </w:r>
            <w:r w:rsidRPr="00246196">
              <w:rPr>
                <w:rFonts w:asciiTheme="minorHAnsi" w:hAnsiTheme="minorHAnsi" w:cs="Calibri"/>
                <w:sz w:val="20"/>
                <w:szCs w:val="20"/>
              </w:rPr>
              <w:lastRenderedPageBreak/>
              <w:t>&gt;10,000 vs. &lt;6000 (baseline): AOR = 6.05, 95% CI = 0.84-43.3, p &lt; .010</w:t>
            </w:r>
          </w:p>
          <w:p w:rsidR="00A6415C" w:rsidRPr="00246196" w:rsidRDefault="00246196" w:rsidP="00246196">
            <w:pPr>
              <w:rPr>
                <w:rFonts w:asciiTheme="minorHAnsi" w:hAnsiTheme="minorHAnsi"/>
                <w:sz w:val="20"/>
                <w:szCs w:val="20"/>
              </w:rPr>
            </w:pPr>
            <w:r w:rsidRPr="00246196">
              <w:rPr>
                <w:rFonts w:asciiTheme="minorHAnsi" w:hAnsiTheme="minorHAnsi" w:cs="Calibri"/>
                <w:sz w:val="20"/>
                <w:szCs w:val="20"/>
              </w:rPr>
              <w:t>Unexplained variance in models was interpreted as attributable to unmeasured practice factors</w:t>
            </w:r>
            <w:r w:rsidRPr="00246196">
              <w:rPr>
                <w:rFonts w:asciiTheme="minorHAnsi" w:hAnsiTheme="minorHAnsi" w:cs="Calibri"/>
                <w:sz w:val="20"/>
                <w:szCs w:val="20"/>
              </w:rPr>
              <w:br/>
              <w:t xml:space="preserve">Year 1 unexplained variance = 19.4%, 95% CI = 15.2-24.4% </w:t>
            </w:r>
            <w:r w:rsidRPr="00246196">
              <w:rPr>
                <w:rFonts w:asciiTheme="minorHAnsi" w:hAnsiTheme="minorHAnsi" w:cs="Calibri"/>
                <w:sz w:val="20"/>
                <w:szCs w:val="20"/>
              </w:rPr>
              <w:br/>
              <w:t>Year 2 unexplained variance = 37.3%, 95% CI = 30.6-44.6%</w:t>
            </w:r>
          </w:p>
        </w:tc>
        <w:tc>
          <w:tcPr>
            <w:tcW w:w="993" w:type="dxa"/>
          </w:tcPr>
          <w:p w:rsidR="00A6415C" w:rsidRPr="00246196" w:rsidRDefault="00A6415C" w:rsidP="009C6CA7">
            <w:pPr>
              <w:rPr>
                <w:rFonts w:asciiTheme="minorHAnsi" w:hAnsiTheme="minorHAnsi"/>
                <w:sz w:val="20"/>
                <w:szCs w:val="20"/>
              </w:rPr>
            </w:pPr>
            <w:r w:rsidRPr="00246196">
              <w:rPr>
                <w:rFonts w:asciiTheme="minorHAnsi" w:hAnsiTheme="minorHAnsi"/>
                <w:sz w:val="20"/>
                <w:szCs w:val="20"/>
              </w:rPr>
              <w:lastRenderedPageBreak/>
              <w:t>19 (strong)</w:t>
            </w:r>
          </w:p>
        </w:tc>
      </w:tr>
      <w:tr w:rsidR="00A6415C" w:rsidRPr="00246196" w:rsidTr="009C6CA7">
        <w:tc>
          <w:tcPr>
            <w:tcW w:w="1101" w:type="dxa"/>
          </w:tcPr>
          <w:p w:rsidR="00A6415C" w:rsidRPr="00246196" w:rsidRDefault="00A6415C" w:rsidP="009C6CA7">
            <w:pPr>
              <w:rPr>
                <w:rFonts w:asciiTheme="minorHAnsi" w:hAnsiTheme="minorHAnsi"/>
                <w:sz w:val="20"/>
                <w:szCs w:val="20"/>
              </w:rPr>
            </w:pPr>
            <w:r w:rsidRPr="00246196">
              <w:rPr>
                <w:rFonts w:asciiTheme="minorHAnsi" w:hAnsiTheme="minorHAnsi"/>
                <w:sz w:val="20"/>
                <w:szCs w:val="20"/>
              </w:rPr>
              <w:lastRenderedPageBreak/>
              <w:t>Attwood et al., (2015)</w:t>
            </w:r>
          </w:p>
        </w:tc>
        <w:tc>
          <w:tcPr>
            <w:tcW w:w="1417" w:type="dxa"/>
          </w:tcPr>
          <w:p w:rsidR="00A6415C" w:rsidRPr="00246196" w:rsidRDefault="00A6415C" w:rsidP="009C6CA7">
            <w:pPr>
              <w:rPr>
                <w:rFonts w:asciiTheme="minorHAnsi" w:hAnsiTheme="minorHAnsi"/>
                <w:sz w:val="20"/>
                <w:szCs w:val="20"/>
              </w:rPr>
            </w:pPr>
            <w:r w:rsidRPr="00246196">
              <w:rPr>
                <w:rFonts w:asciiTheme="minorHAnsi" w:hAnsiTheme="minorHAnsi"/>
                <w:sz w:val="20"/>
                <w:szCs w:val="20"/>
              </w:rPr>
              <w:t>To explore the</w:t>
            </w:r>
          </w:p>
          <w:p w:rsidR="00A6415C" w:rsidRPr="00246196" w:rsidRDefault="00A6415C" w:rsidP="009C6CA7">
            <w:pPr>
              <w:rPr>
                <w:rFonts w:asciiTheme="minorHAnsi" w:hAnsiTheme="minorHAnsi"/>
                <w:sz w:val="20"/>
                <w:szCs w:val="20"/>
              </w:rPr>
            </w:pPr>
            <w:r w:rsidRPr="00246196">
              <w:rPr>
                <w:rFonts w:asciiTheme="minorHAnsi" w:hAnsiTheme="minorHAnsi"/>
                <w:sz w:val="20"/>
                <w:szCs w:val="20"/>
              </w:rPr>
              <w:t>socio-</w:t>
            </w:r>
          </w:p>
          <w:p w:rsidR="00A6415C" w:rsidRPr="00246196" w:rsidRDefault="00A6415C" w:rsidP="009C6CA7">
            <w:pPr>
              <w:rPr>
                <w:rFonts w:asciiTheme="minorHAnsi" w:hAnsiTheme="minorHAnsi"/>
                <w:sz w:val="20"/>
                <w:szCs w:val="20"/>
              </w:rPr>
            </w:pPr>
            <w:proofErr w:type="gramStart"/>
            <w:r w:rsidRPr="00246196">
              <w:rPr>
                <w:rFonts w:asciiTheme="minorHAnsi" w:hAnsiTheme="minorHAnsi"/>
                <w:sz w:val="20"/>
                <w:szCs w:val="20"/>
              </w:rPr>
              <w:t>demographic  characteristics</w:t>
            </w:r>
            <w:proofErr w:type="gramEnd"/>
            <w:r w:rsidRPr="00246196">
              <w:rPr>
                <w:rFonts w:asciiTheme="minorHAnsi" w:hAnsiTheme="minorHAnsi"/>
                <w:sz w:val="20"/>
                <w:szCs w:val="20"/>
              </w:rPr>
              <w:t xml:space="preserve">  of patients  examining age,  gender,  ethnicity and  deprivation  level.</w:t>
            </w:r>
          </w:p>
        </w:tc>
        <w:tc>
          <w:tcPr>
            <w:tcW w:w="1134" w:type="dxa"/>
          </w:tcPr>
          <w:p w:rsidR="00A6415C" w:rsidRPr="00246196" w:rsidRDefault="00A6415C" w:rsidP="009C6CA7">
            <w:pPr>
              <w:rPr>
                <w:rFonts w:asciiTheme="minorHAnsi" w:hAnsiTheme="minorHAnsi"/>
                <w:sz w:val="20"/>
                <w:szCs w:val="20"/>
              </w:rPr>
            </w:pPr>
            <w:r w:rsidRPr="00246196">
              <w:rPr>
                <w:rFonts w:asciiTheme="minorHAnsi" w:hAnsiTheme="minorHAnsi"/>
                <w:sz w:val="20"/>
                <w:szCs w:val="20"/>
              </w:rPr>
              <w:t>Cross sectional</w:t>
            </w:r>
          </w:p>
          <w:p w:rsidR="00A6415C" w:rsidRPr="00246196" w:rsidRDefault="00A6415C" w:rsidP="009C6CA7">
            <w:pPr>
              <w:rPr>
                <w:rFonts w:asciiTheme="minorHAnsi" w:hAnsiTheme="minorHAnsi"/>
                <w:sz w:val="20"/>
                <w:szCs w:val="20"/>
              </w:rPr>
            </w:pPr>
            <w:r w:rsidRPr="00246196">
              <w:rPr>
                <w:rFonts w:asciiTheme="minorHAnsi" w:hAnsiTheme="minorHAnsi"/>
                <w:sz w:val="20"/>
                <w:szCs w:val="20"/>
              </w:rPr>
              <w:t>study.</w:t>
            </w:r>
          </w:p>
          <w:p w:rsidR="00A6415C" w:rsidRPr="00246196" w:rsidRDefault="00A6415C" w:rsidP="009C6CA7">
            <w:pPr>
              <w:rPr>
                <w:rFonts w:asciiTheme="minorHAnsi" w:hAnsiTheme="minorHAnsi"/>
                <w:sz w:val="20"/>
                <w:szCs w:val="20"/>
              </w:rPr>
            </w:pPr>
            <w:r w:rsidRPr="00246196">
              <w:rPr>
                <w:rFonts w:asciiTheme="minorHAnsi" w:hAnsiTheme="minorHAnsi"/>
                <w:sz w:val="20"/>
                <w:szCs w:val="20"/>
              </w:rPr>
              <w:t xml:space="preserve">Data </w:t>
            </w:r>
            <w:proofErr w:type="gramStart"/>
            <w:r w:rsidRPr="00246196">
              <w:rPr>
                <w:rFonts w:asciiTheme="minorHAnsi" w:hAnsiTheme="minorHAnsi"/>
                <w:sz w:val="20"/>
                <w:szCs w:val="20"/>
              </w:rPr>
              <w:t>collected  as</w:t>
            </w:r>
            <w:proofErr w:type="gramEnd"/>
            <w:r w:rsidRPr="00246196">
              <w:rPr>
                <w:rFonts w:asciiTheme="minorHAnsi" w:hAnsiTheme="minorHAnsi"/>
                <w:sz w:val="20"/>
                <w:szCs w:val="20"/>
              </w:rPr>
              <w:t xml:space="preserve"> part of a RCT  pilot trial.</w:t>
            </w:r>
          </w:p>
          <w:p w:rsidR="00A6415C" w:rsidRPr="00246196" w:rsidRDefault="00A6415C" w:rsidP="009C6CA7">
            <w:pPr>
              <w:rPr>
                <w:rFonts w:asciiTheme="minorHAnsi" w:hAnsiTheme="minorHAnsi"/>
                <w:sz w:val="20"/>
                <w:szCs w:val="20"/>
              </w:rPr>
            </w:pPr>
            <w:r w:rsidRPr="00246196">
              <w:rPr>
                <w:rFonts w:asciiTheme="minorHAnsi" w:hAnsiTheme="minorHAnsi"/>
                <w:sz w:val="20"/>
                <w:szCs w:val="20"/>
              </w:rPr>
              <w:t xml:space="preserve">Sample size:  1,380 </w:t>
            </w:r>
            <w:proofErr w:type="gramStart"/>
            <w:r w:rsidRPr="00246196">
              <w:rPr>
                <w:rFonts w:asciiTheme="minorHAnsi" w:hAnsiTheme="minorHAnsi"/>
                <w:sz w:val="20"/>
                <w:szCs w:val="20"/>
              </w:rPr>
              <w:t>patients  invited</w:t>
            </w:r>
            <w:proofErr w:type="gramEnd"/>
            <w:r w:rsidRPr="00246196">
              <w:rPr>
                <w:rFonts w:asciiTheme="minorHAnsi" w:hAnsiTheme="minorHAnsi"/>
                <w:sz w:val="20"/>
                <w:szCs w:val="20"/>
              </w:rPr>
              <w:t xml:space="preserve"> to  attend a NHS  HC.</w:t>
            </w:r>
          </w:p>
        </w:tc>
        <w:tc>
          <w:tcPr>
            <w:tcW w:w="1276" w:type="dxa"/>
          </w:tcPr>
          <w:p w:rsidR="00A6415C" w:rsidRPr="00246196" w:rsidRDefault="00A6415C" w:rsidP="009C6CA7">
            <w:pPr>
              <w:rPr>
                <w:rFonts w:asciiTheme="minorHAnsi" w:hAnsiTheme="minorHAnsi"/>
                <w:sz w:val="20"/>
                <w:szCs w:val="20"/>
              </w:rPr>
            </w:pPr>
            <w:r w:rsidRPr="00246196">
              <w:rPr>
                <w:rFonts w:asciiTheme="minorHAnsi" w:hAnsiTheme="minorHAnsi"/>
                <w:sz w:val="20"/>
                <w:szCs w:val="20"/>
              </w:rPr>
              <w:t>Eligible patients were those</w:t>
            </w:r>
          </w:p>
          <w:p w:rsidR="00A6415C" w:rsidRPr="00246196" w:rsidRDefault="00A6415C" w:rsidP="009C6CA7">
            <w:pPr>
              <w:rPr>
                <w:rFonts w:asciiTheme="minorHAnsi" w:hAnsiTheme="minorHAnsi"/>
                <w:sz w:val="20"/>
                <w:szCs w:val="20"/>
              </w:rPr>
            </w:pPr>
            <w:r w:rsidRPr="00246196">
              <w:rPr>
                <w:rFonts w:asciiTheme="minorHAnsi" w:hAnsiTheme="minorHAnsi"/>
                <w:sz w:val="20"/>
                <w:szCs w:val="20"/>
              </w:rPr>
              <w:t xml:space="preserve">invited to attend a </w:t>
            </w:r>
            <w:proofErr w:type="gramStart"/>
            <w:r w:rsidRPr="00246196">
              <w:rPr>
                <w:rFonts w:asciiTheme="minorHAnsi" w:hAnsiTheme="minorHAnsi"/>
                <w:sz w:val="20"/>
                <w:szCs w:val="20"/>
              </w:rPr>
              <w:t>Health  Check</w:t>
            </w:r>
            <w:proofErr w:type="gramEnd"/>
            <w:r w:rsidRPr="00246196">
              <w:rPr>
                <w:rFonts w:asciiTheme="minorHAnsi" w:hAnsiTheme="minorHAnsi"/>
                <w:sz w:val="20"/>
                <w:szCs w:val="20"/>
              </w:rPr>
              <w:t>.</w:t>
            </w:r>
          </w:p>
          <w:p w:rsidR="00A6415C" w:rsidRPr="00246196" w:rsidRDefault="00A6415C" w:rsidP="009C6CA7">
            <w:pPr>
              <w:rPr>
                <w:rFonts w:asciiTheme="minorHAnsi" w:hAnsiTheme="minorHAnsi"/>
                <w:sz w:val="20"/>
                <w:szCs w:val="20"/>
              </w:rPr>
            </w:pPr>
            <w:r w:rsidRPr="00246196">
              <w:rPr>
                <w:rFonts w:asciiTheme="minorHAnsi" w:hAnsiTheme="minorHAnsi"/>
                <w:sz w:val="20"/>
                <w:szCs w:val="20"/>
              </w:rPr>
              <w:t>Participant age range: 40-  74 years.</w:t>
            </w:r>
          </w:p>
        </w:tc>
        <w:tc>
          <w:tcPr>
            <w:tcW w:w="2126" w:type="dxa"/>
          </w:tcPr>
          <w:p w:rsidR="00A6415C" w:rsidRPr="00246196" w:rsidRDefault="00A6415C" w:rsidP="009C6CA7">
            <w:pPr>
              <w:rPr>
                <w:rFonts w:asciiTheme="minorHAnsi" w:hAnsiTheme="minorHAnsi"/>
                <w:sz w:val="20"/>
                <w:szCs w:val="20"/>
              </w:rPr>
            </w:pPr>
            <w:r w:rsidRPr="00246196">
              <w:rPr>
                <w:rFonts w:asciiTheme="minorHAnsi" w:hAnsiTheme="minorHAnsi"/>
                <w:sz w:val="20"/>
                <w:szCs w:val="20"/>
              </w:rPr>
              <w:t>Mailed invitation letters, mailed reminder</w:t>
            </w:r>
          </w:p>
          <w:p w:rsidR="00A6415C" w:rsidRPr="00246196" w:rsidRDefault="00A6415C" w:rsidP="009C6CA7">
            <w:pPr>
              <w:rPr>
                <w:rFonts w:asciiTheme="minorHAnsi" w:hAnsiTheme="minorHAnsi"/>
                <w:sz w:val="20"/>
                <w:szCs w:val="20"/>
              </w:rPr>
            </w:pPr>
            <w:r w:rsidRPr="00246196">
              <w:rPr>
                <w:rFonts w:asciiTheme="minorHAnsi" w:hAnsiTheme="minorHAnsi"/>
                <w:sz w:val="20"/>
                <w:szCs w:val="20"/>
              </w:rPr>
              <w:t>letters, face-to-face recruitment of eligible</w:t>
            </w:r>
          </w:p>
          <w:p w:rsidR="00A6415C" w:rsidRPr="00246196" w:rsidRDefault="00A6415C" w:rsidP="009C6CA7">
            <w:pPr>
              <w:rPr>
                <w:rFonts w:asciiTheme="minorHAnsi" w:hAnsiTheme="minorHAnsi"/>
                <w:sz w:val="20"/>
                <w:szCs w:val="20"/>
              </w:rPr>
            </w:pPr>
            <w:r w:rsidRPr="00246196">
              <w:rPr>
                <w:rFonts w:asciiTheme="minorHAnsi" w:hAnsiTheme="minorHAnsi"/>
                <w:sz w:val="20"/>
                <w:szCs w:val="20"/>
              </w:rPr>
              <w:t xml:space="preserve">patients attending pre-existing </w:t>
            </w:r>
            <w:proofErr w:type="gramStart"/>
            <w:r w:rsidRPr="00246196">
              <w:rPr>
                <w:rFonts w:asciiTheme="minorHAnsi" w:hAnsiTheme="minorHAnsi"/>
                <w:sz w:val="20"/>
                <w:szCs w:val="20"/>
              </w:rPr>
              <w:t>GP  appointments</w:t>
            </w:r>
            <w:proofErr w:type="gramEnd"/>
            <w:r w:rsidRPr="00246196">
              <w:rPr>
                <w:rFonts w:asciiTheme="minorHAnsi" w:hAnsiTheme="minorHAnsi"/>
                <w:sz w:val="20"/>
                <w:szCs w:val="20"/>
              </w:rPr>
              <w:t xml:space="preserve"> and telephone recruitment.</w:t>
            </w:r>
          </w:p>
          <w:p w:rsidR="00A6415C" w:rsidRPr="00246196" w:rsidRDefault="00A6415C" w:rsidP="009C6CA7">
            <w:pPr>
              <w:rPr>
                <w:rFonts w:asciiTheme="minorHAnsi" w:hAnsiTheme="minorHAnsi"/>
                <w:sz w:val="20"/>
                <w:szCs w:val="20"/>
              </w:rPr>
            </w:pPr>
            <w:r w:rsidRPr="00246196">
              <w:rPr>
                <w:rFonts w:asciiTheme="minorHAnsi" w:hAnsiTheme="minorHAnsi"/>
                <w:sz w:val="20"/>
                <w:szCs w:val="20"/>
              </w:rPr>
              <w:t>Context: Four GP Practices in East of  England</w:t>
            </w:r>
          </w:p>
        </w:tc>
        <w:tc>
          <w:tcPr>
            <w:tcW w:w="1134" w:type="dxa"/>
          </w:tcPr>
          <w:p w:rsidR="00A6415C" w:rsidRPr="00246196" w:rsidRDefault="00A6415C" w:rsidP="009C6CA7">
            <w:pPr>
              <w:rPr>
                <w:rFonts w:asciiTheme="minorHAnsi" w:hAnsiTheme="minorHAnsi"/>
                <w:sz w:val="20"/>
                <w:szCs w:val="20"/>
              </w:rPr>
            </w:pPr>
            <w:r w:rsidRPr="00246196">
              <w:rPr>
                <w:rFonts w:asciiTheme="minorHAnsi" w:hAnsiTheme="minorHAnsi"/>
                <w:sz w:val="20"/>
                <w:szCs w:val="20"/>
              </w:rPr>
              <w:t>Participation</w:t>
            </w:r>
          </w:p>
          <w:p w:rsidR="00A6415C" w:rsidRPr="00246196" w:rsidRDefault="00A6415C" w:rsidP="009C6CA7">
            <w:pPr>
              <w:rPr>
                <w:rFonts w:asciiTheme="minorHAnsi" w:hAnsiTheme="minorHAnsi"/>
                <w:sz w:val="20"/>
                <w:szCs w:val="20"/>
              </w:rPr>
            </w:pPr>
            <w:r w:rsidRPr="00246196">
              <w:rPr>
                <w:rFonts w:asciiTheme="minorHAnsi" w:hAnsiTheme="minorHAnsi"/>
                <w:sz w:val="20"/>
                <w:szCs w:val="20"/>
              </w:rPr>
              <w:t>in the NHS</w:t>
            </w:r>
          </w:p>
          <w:p w:rsidR="00A6415C" w:rsidRPr="00246196" w:rsidRDefault="00A6415C" w:rsidP="009C6CA7">
            <w:pPr>
              <w:rPr>
                <w:rFonts w:asciiTheme="minorHAnsi" w:hAnsiTheme="minorHAnsi"/>
                <w:sz w:val="20"/>
                <w:szCs w:val="20"/>
              </w:rPr>
            </w:pPr>
            <w:r w:rsidRPr="00246196">
              <w:rPr>
                <w:rFonts w:asciiTheme="minorHAnsi" w:hAnsiTheme="minorHAnsi"/>
                <w:sz w:val="20"/>
                <w:szCs w:val="20"/>
              </w:rPr>
              <w:t xml:space="preserve">Health </w:t>
            </w:r>
            <w:proofErr w:type="gramStart"/>
            <w:r w:rsidRPr="00246196">
              <w:rPr>
                <w:rFonts w:asciiTheme="minorHAnsi" w:hAnsiTheme="minorHAnsi"/>
                <w:sz w:val="20"/>
                <w:szCs w:val="20"/>
              </w:rPr>
              <w:t>Check  and</w:t>
            </w:r>
            <w:proofErr w:type="gramEnd"/>
            <w:r w:rsidRPr="00246196">
              <w:rPr>
                <w:rFonts w:asciiTheme="minorHAnsi" w:hAnsiTheme="minorHAnsi"/>
                <w:sz w:val="20"/>
                <w:szCs w:val="20"/>
              </w:rPr>
              <w:t xml:space="preserve"> in a  nested  physical  activity trial.</w:t>
            </w:r>
          </w:p>
        </w:tc>
        <w:tc>
          <w:tcPr>
            <w:tcW w:w="1276" w:type="dxa"/>
          </w:tcPr>
          <w:p w:rsidR="00A6415C" w:rsidRPr="00246196" w:rsidRDefault="00A6415C" w:rsidP="009C6CA7">
            <w:pPr>
              <w:rPr>
                <w:rFonts w:asciiTheme="minorHAnsi" w:hAnsiTheme="minorHAnsi"/>
                <w:sz w:val="20"/>
                <w:szCs w:val="20"/>
              </w:rPr>
            </w:pPr>
            <w:r w:rsidRPr="00246196">
              <w:rPr>
                <w:rFonts w:asciiTheme="minorHAnsi" w:hAnsiTheme="minorHAnsi"/>
                <w:sz w:val="20"/>
                <w:szCs w:val="20"/>
              </w:rPr>
              <w:t>Univariate</w:t>
            </w:r>
          </w:p>
          <w:p w:rsidR="00A6415C" w:rsidRPr="00246196" w:rsidRDefault="00A6415C" w:rsidP="009C6CA7">
            <w:pPr>
              <w:rPr>
                <w:rFonts w:asciiTheme="minorHAnsi" w:hAnsiTheme="minorHAnsi"/>
                <w:sz w:val="20"/>
                <w:szCs w:val="20"/>
              </w:rPr>
            </w:pPr>
            <w:r w:rsidRPr="00246196">
              <w:rPr>
                <w:rFonts w:asciiTheme="minorHAnsi" w:hAnsiTheme="minorHAnsi"/>
                <w:sz w:val="20"/>
                <w:szCs w:val="20"/>
              </w:rPr>
              <w:t>binary</w:t>
            </w:r>
          </w:p>
          <w:p w:rsidR="00A6415C" w:rsidRPr="00246196" w:rsidRDefault="00A6415C" w:rsidP="009C6CA7">
            <w:pPr>
              <w:rPr>
                <w:rFonts w:asciiTheme="minorHAnsi" w:hAnsiTheme="minorHAnsi"/>
                <w:sz w:val="20"/>
                <w:szCs w:val="20"/>
              </w:rPr>
            </w:pPr>
            <w:r w:rsidRPr="00246196">
              <w:rPr>
                <w:rFonts w:asciiTheme="minorHAnsi" w:hAnsiTheme="minorHAnsi"/>
                <w:sz w:val="20"/>
                <w:szCs w:val="20"/>
              </w:rPr>
              <w:t>logistic  regression  analyses  were  conducted  to compare  age, gender,  ethnicity  and IMD  scores.</w:t>
            </w:r>
          </w:p>
          <w:p w:rsidR="00A6415C" w:rsidRPr="00246196" w:rsidRDefault="00A6415C" w:rsidP="009C6CA7">
            <w:pPr>
              <w:rPr>
                <w:rFonts w:asciiTheme="minorHAnsi" w:hAnsiTheme="minorHAnsi"/>
                <w:sz w:val="20"/>
                <w:szCs w:val="20"/>
              </w:rPr>
            </w:pPr>
            <w:proofErr w:type="gramStart"/>
            <w:r w:rsidRPr="00246196">
              <w:rPr>
                <w:rFonts w:asciiTheme="minorHAnsi" w:hAnsiTheme="minorHAnsi"/>
                <w:sz w:val="20"/>
                <w:szCs w:val="20"/>
              </w:rPr>
              <w:t>Interactions  were</w:t>
            </w:r>
            <w:proofErr w:type="gramEnd"/>
            <w:r w:rsidRPr="00246196">
              <w:rPr>
                <w:rFonts w:asciiTheme="minorHAnsi" w:hAnsiTheme="minorHAnsi"/>
                <w:sz w:val="20"/>
                <w:szCs w:val="20"/>
              </w:rPr>
              <w:t xml:space="preserve">  explored  using  multivariate  binary  logistic  regression  analyses.</w:t>
            </w:r>
          </w:p>
        </w:tc>
        <w:tc>
          <w:tcPr>
            <w:tcW w:w="3685" w:type="dxa"/>
          </w:tcPr>
          <w:p w:rsidR="00A6415C" w:rsidRPr="00246196" w:rsidRDefault="00A6415C" w:rsidP="009C6CA7">
            <w:pPr>
              <w:rPr>
                <w:rFonts w:asciiTheme="minorHAnsi" w:hAnsiTheme="minorHAnsi"/>
                <w:sz w:val="20"/>
                <w:szCs w:val="20"/>
              </w:rPr>
            </w:pPr>
            <w:r w:rsidRPr="00246196">
              <w:rPr>
                <w:rFonts w:asciiTheme="minorHAnsi" w:hAnsiTheme="minorHAnsi"/>
                <w:sz w:val="20"/>
                <w:szCs w:val="20"/>
              </w:rPr>
              <w:t>1,165 (84%) uptake</w:t>
            </w:r>
          </w:p>
          <w:p w:rsidR="00A6415C" w:rsidRPr="00246196" w:rsidRDefault="00A6415C" w:rsidP="009C6CA7">
            <w:pPr>
              <w:rPr>
                <w:rFonts w:asciiTheme="minorHAnsi" w:hAnsiTheme="minorHAnsi"/>
                <w:sz w:val="20"/>
                <w:szCs w:val="20"/>
              </w:rPr>
            </w:pPr>
          </w:p>
          <w:p w:rsidR="00A6415C" w:rsidRPr="00246196" w:rsidRDefault="00A6415C" w:rsidP="009C6CA7">
            <w:pPr>
              <w:rPr>
                <w:rFonts w:asciiTheme="minorHAnsi" w:hAnsiTheme="minorHAnsi"/>
                <w:i/>
                <w:sz w:val="20"/>
                <w:szCs w:val="20"/>
              </w:rPr>
            </w:pPr>
            <w:r w:rsidRPr="00246196">
              <w:rPr>
                <w:rFonts w:asciiTheme="minorHAnsi" w:hAnsiTheme="minorHAnsi"/>
                <w:i/>
                <w:sz w:val="20"/>
                <w:szCs w:val="20"/>
              </w:rPr>
              <w:t>Age</w:t>
            </w:r>
          </w:p>
          <w:p w:rsidR="00A6415C" w:rsidRPr="00246196" w:rsidRDefault="0065574E" w:rsidP="009C6CA7">
            <w:pPr>
              <w:rPr>
                <w:rFonts w:asciiTheme="minorHAnsi" w:hAnsiTheme="minorHAnsi" w:cs="Calibri"/>
                <w:sz w:val="20"/>
                <w:szCs w:val="20"/>
              </w:rPr>
            </w:pPr>
            <w:r w:rsidRPr="00246196">
              <w:rPr>
                <w:rFonts w:asciiTheme="minorHAnsi" w:hAnsiTheme="minorHAnsi" w:cs="Calibri"/>
                <w:sz w:val="20"/>
                <w:szCs w:val="20"/>
              </w:rPr>
              <w:t>5% increase in likelihood of uptake with each additional year in age: OR = 1.05, 95% CI = 1.04-1.07, p &lt; .010</w:t>
            </w:r>
          </w:p>
          <w:p w:rsidR="0065574E" w:rsidRPr="00246196" w:rsidRDefault="0065574E" w:rsidP="009C6CA7">
            <w:pPr>
              <w:rPr>
                <w:rFonts w:asciiTheme="minorHAnsi" w:hAnsiTheme="minorHAnsi"/>
                <w:sz w:val="20"/>
                <w:szCs w:val="20"/>
              </w:rPr>
            </w:pPr>
          </w:p>
          <w:p w:rsidR="00A6415C" w:rsidRPr="00246196" w:rsidRDefault="00A6415C" w:rsidP="009C6CA7">
            <w:pPr>
              <w:rPr>
                <w:rFonts w:asciiTheme="minorHAnsi" w:hAnsiTheme="minorHAnsi"/>
                <w:i/>
                <w:sz w:val="20"/>
                <w:szCs w:val="20"/>
              </w:rPr>
            </w:pPr>
            <w:r w:rsidRPr="00246196">
              <w:rPr>
                <w:rFonts w:asciiTheme="minorHAnsi" w:hAnsiTheme="minorHAnsi"/>
                <w:i/>
                <w:sz w:val="20"/>
                <w:szCs w:val="20"/>
              </w:rPr>
              <w:t>Gender</w:t>
            </w:r>
          </w:p>
          <w:p w:rsidR="0065574E" w:rsidRPr="00246196" w:rsidRDefault="0065574E" w:rsidP="0065574E">
            <w:pPr>
              <w:tabs>
                <w:tab w:val="left" w:pos="0"/>
              </w:tabs>
              <w:spacing w:after="160"/>
              <w:rPr>
                <w:rFonts w:asciiTheme="minorHAnsi" w:hAnsiTheme="minorHAnsi" w:cs="Calibri"/>
                <w:sz w:val="20"/>
                <w:szCs w:val="20"/>
              </w:rPr>
            </w:pPr>
            <w:r w:rsidRPr="00246196">
              <w:rPr>
                <w:rFonts w:asciiTheme="minorHAnsi" w:hAnsiTheme="minorHAnsi" w:cs="Calibri"/>
                <w:sz w:val="20"/>
                <w:szCs w:val="20"/>
              </w:rPr>
              <w:t>Unadjusted model</w:t>
            </w:r>
            <w:r w:rsidRPr="00246196">
              <w:rPr>
                <w:rFonts w:asciiTheme="minorHAnsi" w:hAnsiTheme="minorHAnsi" w:cs="Calibri"/>
                <w:sz w:val="20"/>
                <w:szCs w:val="20"/>
              </w:rPr>
              <w:br/>
              <w:t>Female vs. male (baseline): OR = 1.50, 95% CI = 1.16-1.95, p &lt; .050</w:t>
            </w:r>
          </w:p>
          <w:p w:rsidR="0065574E" w:rsidRPr="00246196" w:rsidRDefault="0065574E" w:rsidP="0065574E">
            <w:pPr>
              <w:rPr>
                <w:rFonts w:asciiTheme="minorHAnsi" w:hAnsiTheme="minorHAnsi"/>
                <w:i/>
                <w:sz w:val="20"/>
                <w:szCs w:val="20"/>
              </w:rPr>
            </w:pPr>
            <w:r w:rsidRPr="00246196">
              <w:rPr>
                <w:rFonts w:asciiTheme="minorHAnsi" w:hAnsiTheme="minorHAnsi" w:cs="Calibri"/>
                <w:sz w:val="20"/>
                <w:szCs w:val="20"/>
              </w:rPr>
              <w:t>Model adjusted for GP surgery effects</w:t>
            </w:r>
            <w:r w:rsidRPr="00246196">
              <w:rPr>
                <w:rFonts w:asciiTheme="minorHAnsi" w:hAnsiTheme="minorHAnsi" w:cs="Calibri"/>
                <w:sz w:val="20"/>
                <w:szCs w:val="20"/>
              </w:rPr>
              <w:br/>
              <w:t>Female vs. male (baseline):  AOR = 1.29, 95% CI = 0.95-1.76, p &gt; .050</w:t>
            </w:r>
          </w:p>
          <w:p w:rsidR="00A6415C" w:rsidRPr="00246196" w:rsidRDefault="00A6415C" w:rsidP="009C6CA7">
            <w:pPr>
              <w:rPr>
                <w:rFonts w:asciiTheme="minorHAnsi" w:hAnsiTheme="minorHAnsi"/>
                <w:sz w:val="20"/>
                <w:szCs w:val="20"/>
              </w:rPr>
            </w:pPr>
          </w:p>
          <w:p w:rsidR="00A6415C" w:rsidRPr="00246196" w:rsidRDefault="00A6415C" w:rsidP="009C6CA7">
            <w:pPr>
              <w:rPr>
                <w:rFonts w:asciiTheme="minorHAnsi" w:hAnsiTheme="minorHAnsi"/>
                <w:i/>
                <w:sz w:val="20"/>
                <w:szCs w:val="20"/>
              </w:rPr>
            </w:pPr>
            <w:r w:rsidRPr="00246196">
              <w:rPr>
                <w:rFonts w:asciiTheme="minorHAnsi" w:hAnsiTheme="minorHAnsi"/>
                <w:i/>
                <w:sz w:val="20"/>
                <w:szCs w:val="20"/>
              </w:rPr>
              <w:t>Deprivation</w:t>
            </w:r>
          </w:p>
          <w:p w:rsidR="00246196" w:rsidRPr="00246196" w:rsidRDefault="00246196" w:rsidP="00246196">
            <w:pPr>
              <w:tabs>
                <w:tab w:val="left" w:pos="0"/>
              </w:tabs>
              <w:spacing w:after="160"/>
              <w:rPr>
                <w:rFonts w:asciiTheme="minorHAnsi" w:hAnsiTheme="minorHAnsi" w:cs="Calibri"/>
                <w:sz w:val="20"/>
                <w:szCs w:val="20"/>
              </w:rPr>
            </w:pPr>
            <w:r w:rsidRPr="00246196">
              <w:rPr>
                <w:rFonts w:asciiTheme="minorHAnsi" w:hAnsiTheme="minorHAnsi" w:cs="Calibri"/>
                <w:sz w:val="20"/>
                <w:szCs w:val="20"/>
              </w:rPr>
              <w:t>Unadjusted analyses</w:t>
            </w:r>
            <w:r w:rsidRPr="00246196">
              <w:rPr>
                <w:rFonts w:asciiTheme="minorHAnsi" w:hAnsiTheme="minorHAnsi" w:cs="Calibri"/>
                <w:sz w:val="20"/>
                <w:szCs w:val="20"/>
              </w:rPr>
              <w:br/>
              <w:t>IMD Quintile 2 vs. 5: OR = 2.17, 95% CI = 1.39-3.38, p &lt; .010</w:t>
            </w:r>
            <w:r w:rsidRPr="00246196">
              <w:rPr>
                <w:rFonts w:asciiTheme="minorHAnsi" w:hAnsiTheme="minorHAnsi" w:cs="Calibri"/>
                <w:sz w:val="20"/>
                <w:szCs w:val="20"/>
              </w:rPr>
              <w:br/>
              <w:t xml:space="preserve">IMD Quintile 1 vs. 5: OR = 2.90, 95% CI = 1.84-4.58, p &lt; .010 </w:t>
            </w:r>
          </w:p>
          <w:p w:rsidR="00A6415C" w:rsidRPr="00246196" w:rsidRDefault="00246196" w:rsidP="00246196">
            <w:pPr>
              <w:rPr>
                <w:rFonts w:asciiTheme="minorHAnsi" w:hAnsiTheme="minorHAnsi" w:cs="Calibri"/>
                <w:sz w:val="20"/>
                <w:szCs w:val="20"/>
              </w:rPr>
            </w:pPr>
            <w:r w:rsidRPr="00246196">
              <w:rPr>
                <w:rFonts w:asciiTheme="minorHAnsi" w:hAnsiTheme="minorHAnsi" w:cs="Calibri"/>
                <w:sz w:val="20"/>
                <w:szCs w:val="20"/>
              </w:rPr>
              <w:t xml:space="preserve">Adjusted analyses </w:t>
            </w:r>
            <w:r w:rsidRPr="00246196">
              <w:rPr>
                <w:rFonts w:asciiTheme="minorHAnsi" w:hAnsiTheme="minorHAnsi" w:cs="Calibri"/>
                <w:sz w:val="20"/>
                <w:szCs w:val="20"/>
              </w:rPr>
              <w:br/>
              <w:t xml:space="preserve">IMD Quintile 2 vs. 5: AOR = 0.37, 95% CI = 0.18-0.67, p &lt; .050 </w:t>
            </w:r>
            <w:r w:rsidRPr="00246196">
              <w:rPr>
                <w:rFonts w:asciiTheme="minorHAnsi" w:hAnsiTheme="minorHAnsi" w:cs="Calibri"/>
                <w:sz w:val="20"/>
                <w:szCs w:val="20"/>
              </w:rPr>
              <w:br/>
              <w:t xml:space="preserve">IMD Quintile 1 vs. 5: AOR = 0.42, 95% CI = </w:t>
            </w:r>
            <w:r w:rsidRPr="00246196">
              <w:rPr>
                <w:rFonts w:asciiTheme="minorHAnsi" w:hAnsiTheme="minorHAnsi" w:cs="Calibri"/>
                <w:sz w:val="20"/>
                <w:szCs w:val="20"/>
              </w:rPr>
              <w:lastRenderedPageBreak/>
              <w:t>0.20 – 0.88, p &lt; .050</w:t>
            </w:r>
          </w:p>
          <w:p w:rsidR="00246196" w:rsidRPr="00246196" w:rsidRDefault="00246196" w:rsidP="00246196">
            <w:pPr>
              <w:rPr>
                <w:rFonts w:asciiTheme="minorHAnsi" w:hAnsiTheme="minorHAnsi"/>
                <w:sz w:val="20"/>
                <w:szCs w:val="20"/>
              </w:rPr>
            </w:pPr>
          </w:p>
          <w:p w:rsidR="00A6415C" w:rsidRPr="00246196" w:rsidRDefault="00A6415C" w:rsidP="009C6CA7">
            <w:pPr>
              <w:rPr>
                <w:rFonts w:asciiTheme="minorHAnsi" w:hAnsiTheme="minorHAnsi"/>
                <w:i/>
                <w:sz w:val="20"/>
                <w:szCs w:val="20"/>
              </w:rPr>
            </w:pPr>
            <w:r w:rsidRPr="00246196">
              <w:rPr>
                <w:rFonts w:asciiTheme="minorHAnsi" w:hAnsiTheme="minorHAnsi"/>
                <w:i/>
                <w:sz w:val="20"/>
                <w:szCs w:val="20"/>
              </w:rPr>
              <w:t>Ethnicity</w:t>
            </w:r>
          </w:p>
          <w:p w:rsidR="00246196" w:rsidRPr="00246196" w:rsidRDefault="00246196" w:rsidP="009C6CA7">
            <w:pPr>
              <w:rPr>
                <w:rFonts w:asciiTheme="minorHAnsi" w:hAnsiTheme="minorHAnsi"/>
                <w:i/>
                <w:sz w:val="20"/>
                <w:szCs w:val="20"/>
              </w:rPr>
            </w:pPr>
            <w:r w:rsidRPr="00246196">
              <w:rPr>
                <w:rFonts w:asciiTheme="minorHAnsi" w:hAnsiTheme="minorHAnsi"/>
                <w:sz w:val="20"/>
                <w:szCs w:val="20"/>
              </w:rPr>
              <w:t>No difference between groups (OR = 0.59, 95% CI = 0.21-1.57)</w:t>
            </w:r>
          </w:p>
          <w:p w:rsidR="00A6415C" w:rsidRPr="00246196" w:rsidRDefault="00A6415C" w:rsidP="009C6CA7">
            <w:pPr>
              <w:rPr>
                <w:rFonts w:asciiTheme="minorHAnsi" w:hAnsiTheme="minorHAnsi"/>
                <w:sz w:val="20"/>
                <w:szCs w:val="20"/>
              </w:rPr>
            </w:pPr>
          </w:p>
          <w:p w:rsidR="00A6415C" w:rsidRPr="00246196" w:rsidRDefault="00A6415C" w:rsidP="009C6CA7">
            <w:pPr>
              <w:rPr>
                <w:rFonts w:asciiTheme="minorHAnsi" w:hAnsiTheme="minorHAnsi"/>
                <w:i/>
                <w:sz w:val="20"/>
                <w:szCs w:val="20"/>
              </w:rPr>
            </w:pPr>
            <w:r w:rsidRPr="00246196">
              <w:rPr>
                <w:rFonts w:asciiTheme="minorHAnsi" w:hAnsiTheme="minorHAnsi"/>
                <w:i/>
                <w:sz w:val="20"/>
                <w:szCs w:val="20"/>
              </w:rPr>
              <w:t>Practice</w:t>
            </w:r>
          </w:p>
          <w:p w:rsidR="00246196" w:rsidRPr="00246196" w:rsidRDefault="00246196" w:rsidP="00246196">
            <w:pPr>
              <w:tabs>
                <w:tab w:val="left" w:pos="0"/>
              </w:tabs>
              <w:spacing w:after="160"/>
              <w:rPr>
                <w:rFonts w:asciiTheme="minorHAnsi" w:hAnsiTheme="minorHAnsi" w:cs="Calibri"/>
                <w:sz w:val="20"/>
                <w:szCs w:val="20"/>
              </w:rPr>
            </w:pPr>
            <w:r w:rsidRPr="00246196">
              <w:rPr>
                <w:rFonts w:asciiTheme="minorHAnsi" w:hAnsiTheme="minorHAnsi" w:cs="Calibri"/>
                <w:sz w:val="20"/>
                <w:szCs w:val="20"/>
              </w:rPr>
              <w:t>Significant variance in uptake by practice</w:t>
            </w:r>
            <w:r w:rsidRPr="00246196">
              <w:rPr>
                <w:rFonts w:asciiTheme="minorHAnsi" w:hAnsiTheme="minorHAnsi" w:cs="Calibri"/>
                <w:sz w:val="20"/>
                <w:szCs w:val="20"/>
              </w:rPr>
              <w:br/>
              <w:t xml:space="preserve">X2 = 74.61, </w:t>
            </w:r>
            <w:proofErr w:type="spellStart"/>
            <w:r w:rsidRPr="00246196">
              <w:rPr>
                <w:rFonts w:asciiTheme="minorHAnsi" w:hAnsiTheme="minorHAnsi" w:cs="Calibri"/>
                <w:sz w:val="20"/>
                <w:szCs w:val="20"/>
              </w:rPr>
              <w:t>df</w:t>
            </w:r>
            <w:proofErr w:type="spellEnd"/>
            <w:r w:rsidRPr="00246196">
              <w:rPr>
                <w:rFonts w:asciiTheme="minorHAnsi" w:hAnsiTheme="minorHAnsi" w:cs="Calibri"/>
                <w:sz w:val="20"/>
                <w:szCs w:val="20"/>
              </w:rPr>
              <w:t xml:space="preserve"> = 2, p &lt; .005</w:t>
            </w:r>
          </w:p>
          <w:p w:rsidR="00A6415C" w:rsidRPr="00246196" w:rsidRDefault="00246196" w:rsidP="00246196">
            <w:pPr>
              <w:rPr>
                <w:rFonts w:asciiTheme="minorHAnsi" w:hAnsiTheme="minorHAnsi"/>
                <w:sz w:val="20"/>
                <w:szCs w:val="20"/>
              </w:rPr>
            </w:pPr>
            <w:r w:rsidRPr="00246196">
              <w:rPr>
                <w:rFonts w:asciiTheme="minorHAnsi" w:hAnsiTheme="minorHAnsi" w:cs="Calibri"/>
                <w:sz w:val="20"/>
                <w:szCs w:val="20"/>
              </w:rPr>
              <w:t>Adjusting analyses for GP Practice had a substantial effect on the strength and direction of associations between socio-demographic variables (specifically gender and IMD quintile; see relevant sections above) and uptake.</w:t>
            </w:r>
          </w:p>
        </w:tc>
        <w:tc>
          <w:tcPr>
            <w:tcW w:w="993" w:type="dxa"/>
          </w:tcPr>
          <w:p w:rsidR="00A6415C" w:rsidRPr="00246196" w:rsidRDefault="00A6415C" w:rsidP="009C6CA7">
            <w:pPr>
              <w:rPr>
                <w:rFonts w:asciiTheme="minorHAnsi" w:hAnsiTheme="minorHAnsi"/>
                <w:sz w:val="20"/>
                <w:szCs w:val="20"/>
              </w:rPr>
            </w:pPr>
            <w:r w:rsidRPr="00246196">
              <w:rPr>
                <w:rFonts w:asciiTheme="minorHAnsi" w:hAnsiTheme="minorHAnsi"/>
                <w:sz w:val="20"/>
                <w:szCs w:val="20"/>
              </w:rPr>
              <w:lastRenderedPageBreak/>
              <w:t>20 (moderate)</w:t>
            </w:r>
          </w:p>
        </w:tc>
      </w:tr>
      <w:tr w:rsidR="00A6415C" w:rsidRPr="00246196" w:rsidTr="009C6CA7">
        <w:tc>
          <w:tcPr>
            <w:tcW w:w="1101" w:type="dxa"/>
          </w:tcPr>
          <w:p w:rsidR="00A6415C" w:rsidRPr="00246196" w:rsidRDefault="00A6415C" w:rsidP="009C6CA7">
            <w:pPr>
              <w:rPr>
                <w:rFonts w:asciiTheme="minorHAnsi" w:hAnsiTheme="minorHAnsi"/>
                <w:sz w:val="20"/>
                <w:szCs w:val="20"/>
              </w:rPr>
            </w:pPr>
            <w:r w:rsidRPr="00246196">
              <w:rPr>
                <w:rFonts w:asciiTheme="minorHAnsi" w:hAnsiTheme="minorHAnsi"/>
                <w:sz w:val="20"/>
                <w:szCs w:val="20"/>
              </w:rPr>
              <w:t>Cochrane</w:t>
            </w:r>
          </w:p>
          <w:p w:rsidR="00A6415C" w:rsidRPr="00246196" w:rsidRDefault="00A6415C" w:rsidP="009C6CA7">
            <w:pPr>
              <w:rPr>
                <w:rFonts w:asciiTheme="minorHAnsi" w:hAnsiTheme="minorHAnsi"/>
                <w:sz w:val="20"/>
                <w:szCs w:val="20"/>
              </w:rPr>
            </w:pPr>
            <w:r w:rsidRPr="00246196">
              <w:rPr>
                <w:rFonts w:asciiTheme="minorHAnsi" w:hAnsiTheme="minorHAnsi"/>
                <w:sz w:val="20"/>
                <w:szCs w:val="20"/>
              </w:rPr>
              <w:t>et al  (2012)</w:t>
            </w:r>
          </w:p>
        </w:tc>
        <w:tc>
          <w:tcPr>
            <w:tcW w:w="1417" w:type="dxa"/>
          </w:tcPr>
          <w:p w:rsidR="00A6415C" w:rsidRPr="00246196" w:rsidRDefault="00A6415C" w:rsidP="009C6CA7">
            <w:pPr>
              <w:rPr>
                <w:rFonts w:asciiTheme="minorHAnsi" w:hAnsiTheme="minorHAnsi"/>
                <w:sz w:val="20"/>
                <w:szCs w:val="20"/>
              </w:rPr>
            </w:pPr>
            <w:r w:rsidRPr="00246196">
              <w:rPr>
                <w:rFonts w:asciiTheme="minorHAnsi" w:hAnsiTheme="minorHAnsi"/>
                <w:sz w:val="20"/>
                <w:szCs w:val="20"/>
              </w:rPr>
              <w:t>To evaluate the</w:t>
            </w:r>
          </w:p>
          <w:p w:rsidR="00A6415C" w:rsidRPr="00246196" w:rsidRDefault="00A6415C" w:rsidP="009C6CA7">
            <w:pPr>
              <w:rPr>
                <w:rFonts w:asciiTheme="minorHAnsi" w:hAnsiTheme="minorHAnsi"/>
                <w:sz w:val="20"/>
                <w:szCs w:val="20"/>
              </w:rPr>
            </w:pPr>
            <w:r w:rsidRPr="00246196">
              <w:rPr>
                <w:rFonts w:asciiTheme="minorHAnsi" w:hAnsiTheme="minorHAnsi"/>
                <w:sz w:val="20"/>
                <w:szCs w:val="20"/>
              </w:rPr>
              <w:t>influence of  individual and</w:t>
            </w:r>
          </w:p>
          <w:p w:rsidR="00A6415C" w:rsidRPr="00246196" w:rsidRDefault="00A6415C" w:rsidP="009C6CA7">
            <w:pPr>
              <w:rPr>
                <w:rFonts w:asciiTheme="minorHAnsi" w:hAnsiTheme="minorHAnsi"/>
                <w:sz w:val="20"/>
                <w:szCs w:val="20"/>
              </w:rPr>
            </w:pPr>
            <w:r w:rsidRPr="00246196">
              <w:rPr>
                <w:rFonts w:asciiTheme="minorHAnsi" w:hAnsiTheme="minorHAnsi"/>
                <w:sz w:val="20"/>
                <w:szCs w:val="20"/>
              </w:rPr>
              <w:t>practice level  factors on  health check  outcomes</w:t>
            </w:r>
          </w:p>
        </w:tc>
        <w:tc>
          <w:tcPr>
            <w:tcW w:w="1134" w:type="dxa"/>
          </w:tcPr>
          <w:p w:rsidR="00A6415C" w:rsidRPr="00246196" w:rsidRDefault="00A6415C" w:rsidP="009C6CA7">
            <w:pPr>
              <w:rPr>
                <w:rFonts w:asciiTheme="minorHAnsi" w:hAnsiTheme="minorHAnsi"/>
                <w:sz w:val="20"/>
                <w:szCs w:val="20"/>
              </w:rPr>
            </w:pPr>
            <w:r w:rsidRPr="00246196">
              <w:rPr>
                <w:rFonts w:asciiTheme="minorHAnsi" w:hAnsiTheme="minorHAnsi"/>
                <w:sz w:val="20"/>
                <w:szCs w:val="20"/>
              </w:rPr>
              <w:t>Cross sectional</w:t>
            </w:r>
          </w:p>
          <w:p w:rsidR="00A6415C" w:rsidRPr="00246196" w:rsidRDefault="00A6415C" w:rsidP="009C6CA7">
            <w:pPr>
              <w:rPr>
                <w:rFonts w:asciiTheme="minorHAnsi" w:hAnsiTheme="minorHAnsi"/>
                <w:sz w:val="20"/>
                <w:szCs w:val="20"/>
              </w:rPr>
            </w:pPr>
            <w:r w:rsidRPr="00246196">
              <w:rPr>
                <w:rFonts w:asciiTheme="minorHAnsi" w:hAnsiTheme="minorHAnsi"/>
                <w:sz w:val="20"/>
                <w:szCs w:val="20"/>
              </w:rPr>
              <w:t>review</w:t>
            </w:r>
          </w:p>
          <w:p w:rsidR="00A6415C" w:rsidRPr="00246196" w:rsidRDefault="00A6415C" w:rsidP="009C6CA7">
            <w:pPr>
              <w:rPr>
                <w:rFonts w:asciiTheme="minorHAnsi" w:hAnsiTheme="minorHAnsi"/>
                <w:sz w:val="20"/>
                <w:szCs w:val="20"/>
              </w:rPr>
            </w:pPr>
            <w:r w:rsidRPr="00246196">
              <w:rPr>
                <w:rFonts w:asciiTheme="minorHAnsi" w:hAnsiTheme="minorHAnsi"/>
                <w:sz w:val="20"/>
                <w:szCs w:val="20"/>
              </w:rPr>
              <w:t>Data - Aug 2009</w:t>
            </w:r>
          </w:p>
          <w:p w:rsidR="00A6415C" w:rsidRPr="00246196" w:rsidRDefault="00A6415C" w:rsidP="009C6CA7">
            <w:pPr>
              <w:rPr>
                <w:rFonts w:asciiTheme="minorHAnsi" w:hAnsiTheme="minorHAnsi"/>
                <w:sz w:val="20"/>
                <w:szCs w:val="20"/>
              </w:rPr>
            </w:pPr>
            <w:r w:rsidRPr="00246196">
              <w:rPr>
                <w:rFonts w:asciiTheme="minorHAnsi" w:hAnsiTheme="minorHAnsi"/>
                <w:sz w:val="20"/>
                <w:szCs w:val="20"/>
              </w:rPr>
              <w:t>– Jan 2010 (</w:t>
            </w:r>
            <w:proofErr w:type="gramStart"/>
            <w:r w:rsidRPr="00246196">
              <w:rPr>
                <w:rFonts w:asciiTheme="minorHAnsi" w:hAnsiTheme="minorHAnsi"/>
                <w:sz w:val="20"/>
                <w:szCs w:val="20"/>
              </w:rPr>
              <w:t>First  6</w:t>
            </w:r>
            <w:proofErr w:type="gramEnd"/>
            <w:r w:rsidRPr="00246196">
              <w:rPr>
                <w:rFonts w:asciiTheme="minorHAnsi" w:hAnsiTheme="minorHAnsi"/>
                <w:sz w:val="20"/>
                <w:szCs w:val="20"/>
              </w:rPr>
              <w:t xml:space="preserve"> months of  programme.)</w:t>
            </w:r>
          </w:p>
          <w:p w:rsidR="00A6415C" w:rsidRPr="00246196" w:rsidRDefault="00A6415C" w:rsidP="009C6CA7">
            <w:pPr>
              <w:rPr>
                <w:rFonts w:asciiTheme="minorHAnsi" w:hAnsiTheme="minorHAnsi"/>
                <w:sz w:val="20"/>
                <w:szCs w:val="20"/>
              </w:rPr>
            </w:pPr>
            <w:r w:rsidRPr="00246196">
              <w:rPr>
                <w:rFonts w:asciiTheme="minorHAnsi" w:hAnsiTheme="minorHAnsi"/>
                <w:sz w:val="20"/>
                <w:szCs w:val="20"/>
              </w:rPr>
              <w:t xml:space="preserve">Sample size:  10,483 </w:t>
            </w:r>
            <w:proofErr w:type="gramStart"/>
            <w:r w:rsidRPr="00246196">
              <w:rPr>
                <w:rFonts w:asciiTheme="minorHAnsi" w:hAnsiTheme="minorHAnsi"/>
                <w:sz w:val="20"/>
                <w:szCs w:val="20"/>
              </w:rPr>
              <w:t>patients  invited</w:t>
            </w:r>
            <w:proofErr w:type="gramEnd"/>
            <w:r w:rsidRPr="00246196">
              <w:rPr>
                <w:rFonts w:asciiTheme="minorHAnsi" w:hAnsiTheme="minorHAnsi"/>
                <w:sz w:val="20"/>
                <w:szCs w:val="20"/>
              </w:rPr>
              <w:t xml:space="preserve"> to  attend an NHS  HC.</w:t>
            </w:r>
          </w:p>
        </w:tc>
        <w:tc>
          <w:tcPr>
            <w:tcW w:w="1276" w:type="dxa"/>
          </w:tcPr>
          <w:p w:rsidR="00A6415C" w:rsidRPr="00246196" w:rsidRDefault="00A6415C" w:rsidP="009C6CA7">
            <w:pPr>
              <w:rPr>
                <w:rFonts w:asciiTheme="minorHAnsi" w:hAnsiTheme="minorHAnsi"/>
                <w:sz w:val="20"/>
                <w:szCs w:val="20"/>
              </w:rPr>
            </w:pPr>
            <w:r w:rsidRPr="00246196">
              <w:rPr>
                <w:rFonts w:asciiTheme="minorHAnsi" w:hAnsiTheme="minorHAnsi"/>
                <w:sz w:val="20"/>
                <w:szCs w:val="20"/>
              </w:rPr>
              <w:t>Dedicated software was</w:t>
            </w:r>
          </w:p>
          <w:p w:rsidR="00A6415C" w:rsidRPr="00246196" w:rsidRDefault="00A6415C" w:rsidP="009C6CA7">
            <w:pPr>
              <w:rPr>
                <w:rFonts w:asciiTheme="minorHAnsi" w:hAnsiTheme="minorHAnsi"/>
                <w:sz w:val="20"/>
                <w:szCs w:val="20"/>
              </w:rPr>
            </w:pPr>
            <w:r w:rsidRPr="00246196">
              <w:rPr>
                <w:rFonts w:asciiTheme="minorHAnsi" w:hAnsiTheme="minorHAnsi"/>
                <w:sz w:val="20"/>
                <w:szCs w:val="20"/>
              </w:rPr>
              <w:t>used to stratify practice  lists by estimated 10-year</w:t>
            </w:r>
          </w:p>
          <w:p w:rsidR="00A6415C" w:rsidRPr="00246196" w:rsidRDefault="00A6415C" w:rsidP="009C6CA7">
            <w:pPr>
              <w:rPr>
                <w:rFonts w:asciiTheme="minorHAnsi" w:hAnsiTheme="minorHAnsi"/>
                <w:sz w:val="20"/>
                <w:szCs w:val="20"/>
              </w:rPr>
            </w:pPr>
            <w:r w:rsidRPr="00246196">
              <w:rPr>
                <w:rFonts w:asciiTheme="minorHAnsi" w:hAnsiTheme="minorHAnsi"/>
                <w:sz w:val="20"/>
                <w:szCs w:val="20"/>
              </w:rPr>
              <w:t xml:space="preserve">CVD risk using the </w:t>
            </w:r>
            <w:proofErr w:type="gramStart"/>
            <w:r w:rsidRPr="00246196">
              <w:rPr>
                <w:rFonts w:asciiTheme="minorHAnsi" w:hAnsiTheme="minorHAnsi"/>
                <w:sz w:val="20"/>
                <w:szCs w:val="20"/>
              </w:rPr>
              <w:t>British  Societies</w:t>
            </w:r>
            <w:proofErr w:type="gramEnd"/>
            <w:r w:rsidRPr="00246196">
              <w:rPr>
                <w:rFonts w:asciiTheme="minorHAnsi" w:hAnsiTheme="minorHAnsi"/>
                <w:sz w:val="20"/>
                <w:szCs w:val="20"/>
              </w:rPr>
              <w:t xml:space="preserve"> 2 risk score.</w:t>
            </w:r>
          </w:p>
          <w:p w:rsidR="00A6415C" w:rsidRPr="00246196" w:rsidRDefault="00A6415C" w:rsidP="009C6CA7">
            <w:pPr>
              <w:rPr>
                <w:rFonts w:asciiTheme="minorHAnsi" w:hAnsiTheme="minorHAnsi"/>
                <w:sz w:val="20"/>
                <w:szCs w:val="20"/>
              </w:rPr>
            </w:pPr>
            <w:r w:rsidRPr="00246196">
              <w:rPr>
                <w:rFonts w:asciiTheme="minorHAnsi" w:hAnsiTheme="minorHAnsi"/>
                <w:sz w:val="20"/>
                <w:szCs w:val="20"/>
              </w:rPr>
              <w:t>Patients free of established  vascular disease and having</w:t>
            </w:r>
          </w:p>
          <w:p w:rsidR="00A6415C" w:rsidRPr="00246196" w:rsidRDefault="00A6415C" w:rsidP="009C6CA7">
            <w:pPr>
              <w:rPr>
                <w:rFonts w:asciiTheme="minorHAnsi" w:hAnsiTheme="minorHAnsi"/>
                <w:sz w:val="20"/>
                <w:szCs w:val="20"/>
              </w:rPr>
            </w:pPr>
            <w:r w:rsidRPr="00246196">
              <w:rPr>
                <w:rFonts w:asciiTheme="minorHAnsi" w:hAnsiTheme="minorHAnsi"/>
                <w:sz w:val="20"/>
                <w:szCs w:val="20"/>
              </w:rPr>
              <w:t xml:space="preserve">a CVD risk of ≥20% </w:t>
            </w:r>
            <w:proofErr w:type="gramStart"/>
            <w:r w:rsidRPr="00246196">
              <w:rPr>
                <w:rFonts w:asciiTheme="minorHAnsi" w:hAnsiTheme="minorHAnsi"/>
                <w:sz w:val="20"/>
                <w:szCs w:val="20"/>
              </w:rPr>
              <w:t>over  the</w:t>
            </w:r>
            <w:proofErr w:type="gramEnd"/>
            <w:r w:rsidRPr="00246196">
              <w:rPr>
                <w:rFonts w:asciiTheme="minorHAnsi" w:hAnsiTheme="minorHAnsi"/>
                <w:sz w:val="20"/>
                <w:szCs w:val="20"/>
              </w:rPr>
              <w:t xml:space="preserve"> next 10 years were  considered eligible for a  HC.</w:t>
            </w:r>
          </w:p>
          <w:p w:rsidR="00A6415C" w:rsidRPr="00246196" w:rsidRDefault="00A6415C" w:rsidP="009C6CA7">
            <w:pPr>
              <w:rPr>
                <w:rFonts w:asciiTheme="minorHAnsi" w:hAnsiTheme="minorHAnsi"/>
                <w:sz w:val="20"/>
                <w:szCs w:val="20"/>
              </w:rPr>
            </w:pPr>
            <w:r w:rsidRPr="00246196">
              <w:rPr>
                <w:rFonts w:asciiTheme="minorHAnsi" w:hAnsiTheme="minorHAnsi"/>
                <w:sz w:val="20"/>
                <w:szCs w:val="20"/>
              </w:rPr>
              <w:t>Participant age range - 32 –  74 years (only 28 patients below 40 years) were</w:t>
            </w:r>
          </w:p>
          <w:p w:rsidR="00A6415C" w:rsidRPr="00246196" w:rsidRDefault="00A6415C" w:rsidP="009C6CA7">
            <w:pPr>
              <w:rPr>
                <w:rFonts w:asciiTheme="minorHAnsi" w:hAnsiTheme="minorHAnsi"/>
                <w:sz w:val="20"/>
                <w:szCs w:val="20"/>
              </w:rPr>
            </w:pPr>
            <w:r w:rsidRPr="00246196">
              <w:rPr>
                <w:rFonts w:asciiTheme="minorHAnsi" w:hAnsiTheme="minorHAnsi"/>
                <w:sz w:val="20"/>
                <w:szCs w:val="20"/>
              </w:rPr>
              <w:t xml:space="preserve">selected from </w:t>
            </w:r>
            <w:proofErr w:type="gramStart"/>
            <w:r w:rsidRPr="00246196">
              <w:rPr>
                <w:rFonts w:asciiTheme="minorHAnsi" w:hAnsiTheme="minorHAnsi"/>
                <w:sz w:val="20"/>
                <w:szCs w:val="20"/>
              </w:rPr>
              <w:t>general  practice</w:t>
            </w:r>
            <w:proofErr w:type="gramEnd"/>
            <w:r w:rsidRPr="00246196">
              <w:rPr>
                <w:rFonts w:asciiTheme="minorHAnsi" w:hAnsiTheme="minorHAnsi"/>
                <w:sz w:val="20"/>
                <w:szCs w:val="20"/>
              </w:rPr>
              <w:t>.</w:t>
            </w:r>
          </w:p>
        </w:tc>
        <w:tc>
          <w:tcPr>
            <w:tcW w:w="2126" w:type="dxa"/>
          </w:tcPr>
          <w:p w:rsidR="00A6415C" w:rsidRPr="00246196" w:rsidRDefault="00A6415C" w:rsidP="009C6CA7">
            <w:pPr>
              <w:rPr>
                <w:rFonts w:asciiTheme="minorHAnsi" w:hAnsiTheme="minorHAnsi"/>
                <w:sz w:val="20"/>
                <w:szCs w:val="20"/>
              </w:rPr>
            </w:pPr>
            <w:r w:rsidRPr="00246196">
              <w:rPr>
                <w:rFonts w:asciiTheme="minorHAnsi" w:hAnsiTheme="minorHAnsi"/>
                <w:sz w:val="20"/>
                <w:szCs w:val="20"/>
              </w:rPr>
              <w:t>Each practice was provided with a list of</w:t>
            </w:r>
          </w:p>
          <w:p w:rsidR="00A6415C" w:rsidRPr="00246196" w:rsidRDefault="00A6415C" w:rsidP="009C6CA7">
            <w:pPr>
              <w:rPr>
                <w:rFonts w:asciiTheme="minorHAnsi" w:hAnsiTheme="minorHAnsi"/>
                <w:sz w:val="20"/>
                <w:szCs w:val="20"/>
              </w:rPr>
            </w:pPr>
            <w:r w:rsidRPr="00246196">
              <w:rPr>
                <w:rFonts w:asciiTheme="minorHAnsi" w:hAnsiTheme="minorHAnsi"/>
                <w:sz w:val="20"/>
                <w:szCs w:val="20"/>
              </w:rPr>
              <w:t>patients to invite. Practice nurses or  project support workers in each practice</w:t>
            </w:r>
          </w:p>
          <w:p w:rsidR="00A6415C" w:rsidRPr="00246196" w:rsidRDefault="00A6415C" w:rsidP="009C6CA7">
            <w:pPr>
              <w:rPr>
                <w:rFonts w:asciiTheme="minorHAnsi" w:hAnsiTheme="minorHAnsi"/>
                <w:sz w:val="20"/>
                <w:szCs w:val="20"/>
              </w:rPr>
            </w:pPr>
            <w:r w:rsidRPr="00246196">
              <w:rPr>
                <w:rFonts w:asciiTheme="minorHAnsi" w:hAnsiTheme="minorHAnsi"/>
                <w:sz w:val="20"/>
                <w:szCs w:val="20"/>
              </w:rPr>
              <w:t xml:space="preserve">went through their lists </w:t>
            </w:r>
            <w:proofErr w:type="gramStart"/>
            <w:r w:rsidRPr="00246196">
              <w:rPr>
                <w:rFonts w:asciiTheme="minorHAnsi" w:hAnsiTheme="minorHAnsi"/>
                <w:sz w:val="20"/>
                <w:szCs w:val="20"/>
              </w:rPr>
              <w:t>systematically  contacting</w:t>
            </w:r>
            <w:proofErr w:type="gramEnd"/>
            <w:r w:rsidRPr="00246196">
              <w:rPr>
                <w:rFonts w:asciiTheme="minorHAnsi" w:hAnsiTheme="minorHAnsi"/>
                <w:sz w:val="20"/>
                <w:szCs w:val="20"/>
              </w:rPr>
              <w:t xml:space="preserve"> patients until all eligible  patients had been invited. Up to </w:t>
            </w:r>
            <w:proofErr w:type="gramStart"/>
            <w:r w:rsidRPr="00246196">
              <w:rPr>
                <w:rFonts w:asciiTheme="minorHAnsi" w:hAnsiTheme="minorHAnsi"/>
                <w:sz w:val="20"/>
                <w:szCs w:val="20"/>
              </w:rPr>
              <w:t>3  reminder</w:t>
            </w:r>
            <w:proofErr w:type="gramEnd"/>
            <w:r w:rsidRPr="00246196">
              <w:rPr>
                <w:rFonts w:asciiTheme="minorHAnsi" w:hAnsiTheme="minorHAnsi"/>
                <w:sz w:val="20"/>
                <w:szCs w:val="20"/>
              </w:rPr>
              <w:t xml:space="preserve"> letters were sent.</w:t>
            </w:r>
          </w:p>
          <w:p w:rsidR="00A6415C" w:rsidRPr="00246196" w:rsidRDefault="00A6415C" w:rsidP="009C6CA7">
            <w:pPr>
              <w:rPr>
                <w:rFonts w:asciiTheme="minorHAnsi" w:hAnsiTheme="minorHAnsi"/>
                <w:sz w:val="20"/>
                <w:szCs w:val="20"/>
              </w:rPr>
            </w:pPr>
            <w:r w:rsidRPr="00246196">
              <w:rPr>
                <w:rFonts w:asciiTheme="minorHAnsi" w:hAnsiTheme="minorHAnsi"/>
                <w:sz w:val="20"/>
                <w:szCs w:val="20"/>
              </w:rPr>
              <w:t>Practices receive a per capita payment of</w:t>
            </w:r>
          </w:p>
          <w:p w:rsidR="00A6415C" w:rsidRPr="00246196" w:rsidRDefault="00A6415C" w:rsidP="009C6CA7">
            <w:pPr>
              <w:rPr>
                <w:rFonts w:asciiTheme="minorHAnsi" w:hAnsiTheme="minorHAnsi"/>
                <w:sz w:val="20"/>
                <w:szCs w:val="20"/>
              </w:rPr>
            </w:pPr>
            <w:r w:rsidRPr="00246196">
              <w:rPr>
                <w:rFonts w:asciiTheme="minorHAnsi" w:hAnsiTheme="minorHAnsi"/>
                <w:sz w:val="20"/>
                <w:szCs w:val="20"/>
              </w:rPr>
              <w:t>£15 - £20 as part of a LES (depending on</w:t>
            </w:r>
          </w:p>
          <w:p w:rsidR="00A6415C" w:rsidRPr="00246196" w:rsidRDefault="00A6415C" w:rsidP="009C6CA7">
            <w:pPr>
              <w:rPr>
                <w:rFonts w:asciiTheme="minorHAnsi" w:hAnsiTheme="minorHAnsi"/>
                <w:sz w:val="20"/>
                <w:szCs w:val="20"/>
              </w:rPr>
            </w:pPr>
            <w:r w:rsidRPr="00246196">
              <w:rPr>
                <w:rFonts w:asciiTheme="minorHAnsi" w:hAnsiTheme="minorHAnsi"/>
                <w:sz w:val="20"/>
                <w:szCs w:val="20"/>
              </w:rPr>
              <w:t xml:space="preserve">the level of service provided) for </w:t>
            </w:r>
            <w:proofErr w:type="gramStart"/>
            <w:r w:rsidRPr="00246196">
              <w:rPr>
                <w:rFonts w:asciiTheme="minorHAnsi" w:hAnsiTheme="minorHAnsi"/>
                <w:sz w:val="20"/>
                <w:szCs w:val="20"/>
              </w:rPr>
              <w:t>each  patient</w:t>
            </w:r>
            <w:proofErr w:type="gramEnd"/>
            <w:r w:rsidRPr="00246196">
              <w:rPr>
                <w:rFonts w:asciiTheme="minorHAnsi" w:hAnsiTheme="minorHAnsi"/>
                <w:sz w:val="20"/>
                <w:szCs w:val="20"/>
              </w:rPr>
              <w:t xml:space="preserve"> who completes an NHS HC.</w:t>
            </w:r>
          </w:p>
          <w:p w:rsidR="00A6415C" w:rsidRPr="00246196" w:rsidRDefault="00A6415C" w:rsidP="009C6CA7">
            <w:pPr>
              <w:rPr>
                <w:rFonts w:asciiTheme="minorHAnsi" w:hAnsiTheme="minorHAnsi"/>
                <w:sz w:val="20"/>
                <w:szCs w:val="20"/>
              </w:rPr>
            </w:pPr>
            <w:r w:rsidRPr="00246196">
              <w:rPr>
                <w:rFonts w:asciiTheme="minorHAnsi" w:hAnsiTheme="minorHAnsi"/>
                <w:sz w:val="20"/>
                <w:szCs w:val="20"/>
              </w:rPr>
              <w:t>Context: 37 out of 57 GP Practices in Stoke</w:t>
            </w:r>
          </w:p>
          <w:p w:rsidR="00A6415C" w:rsidRPr="00246196" w:rsidRDefault="00A6415C" w:rsidP="009C6CA7">
            <w:pPr>
              <w:rPr>
                <w:rFonts w:asciiTheme="minorHAnsi" w:hAnsiTheme="minorHAnsi"/>
                <w:sz w:val="20"/>
                <w:szCs w:val="20"/>
              </w:rPr>
            </w:pPr>
            <w:r w:rsidRPr="00246196">
              <w:rPr>
                <w:rFonts w:asciiTheme="minorHAnsi" w:hAnsiTheme="minorHAnsi"/>
                <w:sz w:val="20"/>
                <w:szCs w:val="20"/>
              </w:rPr>
              <w:t>on Trent</w:t>
            </w:r>
          </w:p>
        </w:tc>
        <w:tc>
          <w:tcPr>
            <w:tcW w:w="1134" w:type="dxa"/>
          </w:tcPr>
          <w:p w:rsidR="00A6415C" w:rsidRPr="00246196" w:rsidRDefault="00A6415C" w:rsidP="009C6CA7">
            <w:pPr>
              <w:rPr>
                <w:rFonts w:asciiTheme="minorHAnsi" w:hAnsiTheme="minorHAnsi"/>
                <w:sz w:val="20"/>
                <w:szCs w:val="20"/>
              </w:rPr>
            </w:pPr>
            <w:r w:rsidRPr="00246196">
              <w:rPr>
                <w:rFonts w:asciiTheme="minorHAnsi" w:hAnsiTheme="minorHAnsi"/>
                <w:sz w:val="20"/>
                <w:szCs w:val="20"/>
              </w:rPr>
              <w:t>Attendance at</w:t>
            </w:r>
          </w:p>
          <w:p w:rsidR="00A6415C" w:rsidRPr="00246196" w:rsidRDefault="00A6415C" w:rsidP="009C6CA7">
            <w:pPr>
              <w:rPr>
                <w:rFonts w:asciiTheme="minorHAnsi" w:hAnsiTheme="minorHAnsi"/>
                <w:sz w:val="20"/>
                <w:szCs w:val="20"/>
              </w:rPr>
            </w:pPr>
            <w:r w:rsidRPr="00246196">
              <w:rPr>
                <w:rFonts w:asciiTheme="minorHAnsi" w:hAnsiTheme="minorHAnsi"/>
                <w:sz w:val="20"/>
                <w:szCs w:val="20"/>
              </w:rPr>
              <w:t>health check  and uptake of</w:t>
            </w:r>
          </w:p>
          <w:p w:rsidR="00A6415C" w:rsidRPr="00246196" w:rsidRDefault="00A6415C" w:rsidP="009C6CA7">
            <w:pPr>
              <w:rPr>
                <w:rFonts w:asciiTheme="minorHAnsi" w:hAnsiTheme="minorHAnsi"/>
                <w:sz w:val="20"/>
                <w:szCs w:val="20"/>
              </w:rPr>
            </w:pPr>
            <w:r w:rsidRPr="00246196">
              <w:rPr>
                <w:rFonts w:asciiTheme="minorHAnsi" w:hAnsiTheme="minorHAnsi"/>
                <w:sz w:val="20"/>
                <w:szCs w:val="20"/>
              </w:rPr>
              <w:t>treatment.</w:t>
            </w:r>
          </w:p>
        </w:tc>
        <w:tc>
          <w:tcPr>
            <w:tcW w:w="1276" w:type="dxa"/>
          </w:tcPr>
          <w:p w:rsidR="00A6415C" w:rsidRPr="00246196" w:rsidRDefault="00A6415C" w:rsidP="009C6CA7">
            <w:pPr>
              <w:rPr>
                <w:rFonts w:asciiTheme="minorHAnsi" w:hAnsiTheme="minorHAnsi"/>
                <w:sz w:val="20"/>
                <w:szCs w:val="20"/>
              </w:rPr>
            </w:pPr>
            <w:r w:rsidRPr="00246196">
              <w:rPr>
                <w:rFonts w:asciiTheme="minorHAnsi" w:hAnsiTheme="minorHAnsi"/>
                <w:sz w:val="20"/>
                <w:szCs w:val="20"/>
              </w:rPr>
              <w:t>Difference</w:t>
            </w:r>
          </w:p>
          <w:p w:rsidR="00A6415C" w:rsidRPr="00246196" w:rsidRDefault="00A6415C" w:rsidP="009C6CA7">
            <w:pPr>
              <w:rPr>
                <w:rFonts w:asciiTheme="minorHAnsi" w:hAnsiTheme="minorHAnsi"/>
                <w:sz w:val="20"/>
                <w:szCs w:val="20"/>
              </w:rPr>
            </w:pPr>
            <w:r w:rsidRPr="00246196">
              <w:rPr>
                <w:rFonts w:asciiTheme="minorHAnsi" w:hAnsiTheme="minorHAnsi"/>
                <w:sz w:val="20"/>
                <w:szCs w:val="20"/>
              </w:rPr>
              <w:t>in  proportions</w:t>
            </w:r>
          </w:p>
          <w:p w:rsidR="00A6415C" w:rsidRPr="00246196" w:rsidRDefault="00A6415C" w:rsidP="009C6CA7">
            <w:pPr>
              <w:rPr>
                <w:rFonts w:asciiTheme="minorHAnsi" w:hAnsiTheme="minorHAnsi"/>
                <w:sz w:val="20"/>
                <w:szCs w:val="20"/>
              </w:rPr>
            </w:pPr>
            <w:r w:rsidRPr="00246196">
              <w:rPr>
                <w:rFonts w:asciiTheme="minorHAnsi" w:hAnsiTheme="minorHAnsi"/>
                <w:sz w:val="20"/>
                <w:szCs w:val="20"/>
              </w:rPr>
              <w:t>– z tests.  Multi-level  non-linear  regression  analysis  conducted  to evaluate  potential  effects of  the higher level</w:t>
            </w:r>
          </w:p>
          <w:p w:rsidR="00A6415C" w:rsidRPr="00246196" w:rsidRDefault="00A6415C" w:rsidP="009C6CA7">
            <w:pPr>
              <w:rPr>
                <w:rFonts w:asciiTheme="minorHAnsi" w:hAnsiTheme="minorHAnsi"/>
                <w:sz w:val="20"/>
                <w:szCs w:val="20"/>
              </w:rPr>
            </w:pPr>
            <w:r w:rsidRPr="00246196">
              <w:rPr>
                <w:rFonts w:asciiTheme="minorHAnsi" w:hAnsiTheme="minorHAnsi"/>
                <w:sz w:val="20"/>
                <w:szCs w:val="20"/>
              </w:rPr>
              <w:t>predictors</w:t>
            </w:r>
          </w:p>
          <w:p w:rsidR="00A6415C" w:rsidRPr="00246196" w:rsidRDefault="00A6415C" w:rsidP="009C6CA7">
            <w:pPr>
              <w:rPr>
                <w:rFonts w:asciiTheme="minorHAnsi" w:hAnsiTheme="minorHAnsi"/>
                <w:sz w:val="20"/>
                <w:szCs w:val="20"/>
              </w:rPr>
            </w:pPr>
            <w:r w:rsidRPr="00246196">
              <w:rPr>
                <w:rFonts w:asciiTheme="minorHAnsi" w:hAnsiTheme="minorHAnsi"/>
                <w:sz w:val="20"/>
                <w:szCs w:val="20"/>
              </w:rPr>
              <w:t xml:space="preserve">of </w:t>
            </w:r>
            <w:proofErr w:type="gramStart"/>
            <w:r w:rsidRPr="00246196">
              <w:rPr>
                <w:rFonts w:asciiTheme="minorHAnsi" w:hAnsiTheme="minorHAnsi"/>
                <w:sz w:val="20"/>
                <w:szCs w:val="20"/>
              </w:rPr>
              <w:t>practice  size</w:t>
            </w:r>
            <w:proofErr w:type="gramEnd"/>
            <w:r w:rsidRPr="00246196">
              <w:rPr>
                <w:rFonts w:asciiTheme="minorHAnsi" w:hAnsiTheme="minorHAnsi"/>
                <w:sz w:val="20"/>
                <w:szCs w:val="20"/>
              </w:rPr>
              <w:t xml:space="preserve"> and the  degree of  deprivation  on outcome  measures.</w:t>
            </w:r>
          </w:p>
        </w:tc>
        <w:tc>
          <w:tcPr>
            <w:tcW w:w="3685" w:type="dxa"/>
          </w:tcPr>
          <w:p w:rsidR="00A6415C" w:rsidRPr="00246196" w:rsidRDefault="00A6415C" w:rsidP="009C6CA7">
            <w:pPr>
              <w:rPr>
                <w:rFonts w:asciiTheme="minorHAnsi" w:hAnsiTheme="minorHAnsi"/>
                <w:sz w:val="20"/>
                <w:szCs w:val="20"/>
              </w:rPr>
            </w:pPr>
            <w:r w:rsidRPr="00246196">
              <w:rPr>
                <w:rFonts w:asciiTheme="minorHAnsi" w:hAnsiTheme="minorHAnsi"/>
                <w:sz w:val="20"/>
                <w:szCs w:val="20"/>
              </w:rPr>
              <w:t>6,634 (63.3%) invited</w:t>
            </w:r>
          </w:p>
          <w:p w:rsidR="00A6415C" w:rsidRPr="00246196" w:rsidRDefault="00A6415C" w:rsidP="009C6CA7">
            <w:pPr>
              <w:rPr>
                <w:rFonts w:asciiTheme="minorHAnsi" w:hAnsiTheme="minorHAnsi"/>
                <w:sz w:val="20"/>
                <w:szCs w:val="20"/>
              </w:rPr>
            </w:pPr>
            <w:r w:rsidRPr="00246196">
              <w:rPr>
                <w:rFonts w:asciiTheme="minorHAnsi" w:hAnsiTheme="minorHAnsi"/>
                <w:sz w:val="20"/>
                <w:szCs w:val="20"/>
              </w:rPr>
              <w:t>responded, 4,580 (43.7%)  attended a HC, 3,127</w:t>
            </w:r>
          </w:p>
          <w:p w:rsidR="00A6415C" w:rsidRPr="00246196" w:rsidRDefault="00A6415C" w:rsidP="009C6CA7">
            <w:pPr>
              <w:rPr>
                <w:rFonts w:asciiTheme="minorHAnsi" w:hAnsiTheme="minorHAnsi"/>
                <w:sz w:val="20"/>
                <w:szCs w:val="20"/>
              </w:rPr>
            </w:pPr>
            <w:r w:rsidRPr="00246196">
              <w:rPr>
                <w:rFonts w:asciiTheme="minorHAnsi" w:hAnsiTheme="minorHAnsi"/>
                <w:sz w:val="20"/>
                <w:szCs w:val="20"/>
              </w:rPr>
              <w:t>(29.8%) took up treatment.</w:t>
            </w:r>
          </w:p>
          <w:p w:rsidR="00A6415C" w:rsidRPr="00246196" w:rsidRDefault="00A6415C" w:rsidP="009C6CA7">
            <w:pPr>
              <w:rPr>
                <w:rFonts w:asciiTheme="minorHAnsi" w:hAnsiTheme="minorHAnsi"/>
                <w:i/>
                <w:sz w:val="20"/>
                <w:szCs w:val="20"/>
              </w:rPr>
            </w:pPr>
          </w:p>
          <w:p w:rsidR="00A6415C" w:rsidRPr="00246196" w:rsidRDefault="00A6415C" w:rsidP="009C6CA7">
            <w:pPr>
              <w:rPr>
                <w:rFonts w:asciiTheme="minorHAnsi" w:hAnsiTheme="minorHAnsi"/>
                <w:i/>
                <w:sz w:val="20"/>
                <w:szCs w:val="20"/>
              </w:rPr>
            </w:pPr>
            <w:r w:rsidRPr="00246196">
              <w:rPr>
                <w:rFonts w:asciiTheme="minorHAnsi" w:hAnsiTheme="minorHAnsi"/>
                <w:i/>
                <w:sz w:val="20"/>
                <w:szCs w:val="20"/>
              </w:rPr>
              <w:t>Age</w:t>
            </w:r>
          </w:p>
          <w:p w:rsidR="0065574E" w:rsidRPr="00246196" w:rsidRDefault="0065574E" w:rsidP="009C6CA7">
            <w:pPr>
              <w:rPr>
                <w:rFonts w:asciiTheme="minorHAnsi" w:hAnsiTheme="minorHAnsi"/>
                <w:i/>
                <w:sz w:val="20"/>
                <w:szCs w:val="20"/>
              </w:rPr>
            </w:pPr>
            <w:r w:rsidRPr="00246196">
              <w:rPr>
                <w:rFonts w:asciiTheme="minorHAnsi" w:hAnsiTheme="minorHAnsi" w:cs="Calibri"/>
                <w:sz w:val="20"/>
                <w:szCs w:val="20"/>
              </w:rPr>
              <w:t>Overall effect of age-group: OR = 1.64, 95% CI = 1.51–1.77, p &lt; .001</w:t>
            </w:r>
          </w:p>
          <w:p w:rsidR="00A6415C" w:rsidRPr="00246196" w:rsidRDefault="00A6415C" w:rsidP="009C6CA7">
            <w:pPr>
              <w:rPr>
                <w:rFonts w:asciiTheme="minorHAnsi" w:hAnsiTheme="minorHAnsi"/>
                <w:sz w:val="20"/>
                <w:szCs w:val="20"/>
              </w:rPr>
            </w:pPr>
          </w:p>
          <w:p w:rsidR="00A6415C" w:rsidRPr="00246196" w:rsidRDefault="00A6415C" w:rsidP="009C6CA7">
            <w:pPr>
              <w:rPr>
                <w:rFonts w:asciiTheme="minorHAnsi" w:hAnsiTheme="minorHAnsi"/>
                <w:i/>
                <w:sz w:val="20"/>
                <w:szCs w:val="20"/>
              </w:rPr>
            </w:pPr>
            <w:r w:rsidRPr="00246196">
              <w:rPr>
                <w:rFonts w:asciiTheme="minorHAnsi" w:hAnsiTheme="minorHAnsi"/>
                <w:i/>
                <w:sz w:val="20"/>
                <w:szCs w:val="20"/>
              </w:rPr>
              <w:t>Gender</w:t>
            </w:r>
          </w:p>
          <w:p w:rsidR="0065574E" w:rsidRPr="00246196" w:rsidRDefault="0065574E" w:rsidP="009C6CA7">
            <w:pPr>
              <w:rPr>
                <w:rFonts w:asciiTheme="minorHAnsi" w:hAnsiTheme="minorHAnsi"/>
                <w:i/>
                <w:sz w:val="20"/>
                <w:szCs w:val="20"/>
              </w:rPr>
            </w:pPr>
            <w:r w:rsidRPr="00246196">
              <w:rPr>
                <w:rFonts w:asciiTheme="minorHAnsi" w:hAnsiTheme="minorHAnsi" w:cs="Calibri"/>
                <w:sz w:val="20"/>
                <w:szCs w:val="20"/>
              </w:rPr>
              <w:t>Female vs. male (baseline): OR = 0.70, 95% CI = 0.58-0.84, p &lt; .001</w:t>
            </w:r>
          </w:p>
          <w:p w:rsidR="00A6415C" w:rsidRPr="00246196" w:rsidRDefault="00A6415C" w:rsidP="009C6CA7">
            <w:pPr>
              <w:rPr>
                <w:rFonts w:asciiTheme="minorHAnsi" w:hAnsiTheme="minorHAnsi"/>
                <w:sz w:val="20"/>
                <w:szCs w:val="20"/>
              </w:rPr>
            </w:pPr>
          </w:p>
          <w:p w:rsidR="00A6415C" w:rsidRPr="00246196" w:rsidRDefault="00A6415C" w:rsidP="009C6CA7">
            <w:pPr>
              <w:rPr>
                <w:rFonts w:asciiTheme="minorHAnsi" w:hAnsiTheme="minorHAnsi"/>
                <w:i/>
                <w:sz w:val="20"/>
                <w:szCs w:val="20"/>
              </w:rPr>
            </w:pPr>
            <w:r w:rsidRPr="00246196">
              <w:rPr>
                <w:rFonts w:asciiTheme="minorHAnsi" w:hAnsiTheme="minorHAnsi"/>
                <w:i/>
                <w:sz w:val="20"/>
                <w:szCs w:val="20"/>
              </w:rPr>
              <w:t>Deprivation</w:t>
            </w:r>
          </w:p>
          <w:p w:rsidR="00246196" w:rsidRPr="00246196" w:rsidRDefault="00246196" w:rsidP="00246196">
            <w:pPr>
              <w:tabs>
                <w:tab w:val="left" w:pos="0"/>
              </w:tabs>
              <w:spacing w:after="160"/>
              <w:rPr>
                <w:rFonts w:asciiTheme="minorHAnsi" w:hAnsiTheme="minorHAnsi" w:cs="Calibri"/>
                <w:sz w:val="20"/>
                <w:szCs w:val="20"/>
              </w:rPr>
            </w:pPr>
            <w:r w:rsidRPr="00246196">
              <w:rPr>
                <w:rFonts w:asciiTheme="minorHAnsi" w:hAnsiTheme="minorHAnsi" w:cs="Calibri"/>
                <w:sz w:val="20"/>
                <w:szCs w:val="20"/>
              </w:rPr>
              <w:t xml:space="preserve">Lowest attendance in </w:t>
            </w:r>
            <w:proofErr w:type="spellStart"/>
            <w:r w:rsidRPr="00246196">
              <w:rPr>
                <w:rFonts w:asciiTheme="minorHAnsi" w:hAnsiTheme="minorHAnsi" w:cs="Calibri"/>
                <w:sz w:val="20"/>
                <w:szCs w:val="20"/>
              </w:rPr>
              <w:t>tertile</w:t>
            </w:r>
            <w:proofErr w:type="spellEnd"/>
            <w:r w:rsidRPr="00246196">
              <w:rPr>
                <w:rFonts w:asciiTheme="minorHAnsi" w:hAnsiTheme="minorHAnsi" w:cs="Calibri"/>
                <w:sz w:val="20"/>
                <w:szCs w:val="20"/>
              </w:rPr>
              <w:t xml:space="preserve"> 3 (attendance rate = 42.6%, p &lt; .050)</w:t>
            </w:r>
            <w:r w:rsidRPr="00246196">
              <w:rPr>
                <w:rFonts w:asciiTheme="minorHAnsi" w:hAnsiTheme="minorHAnsi" w:cs="Calibri"/>
                <w:sz w:val="20"/>
                <w:szCs w:val="20"/>
              </w:rPr>
              <w:br/>
              <w:t xml:space="preserve">Highest attendance in </w:t>
            </w:r>
            <w:proofErr w:type="spellStart"/>
            <w:r w:rsidRPr="00246196">
              <w:rPr>
                <w:rFonts w:asciiTheme="minorHAnsi" w:hAnsiTheme="minorHAnsi" w:cs="Calibri"/>
                <w:sz w:val="20"/>
                <w:szCs w:val="20"/>
              </w:rPr>
              <w:t>tertile</w:t>
            </w:r>
            <w:proofErr w:type="spellEnd"/>
            <w:r w:rsidRPr="00246196">
              <w:rPr>
                <w:rFonts w:asciiTheme="minorHAnsi" w:hAnsiTheme="minorHAnsi" w:cs="Calibri"/>
                <w:sz w:val="20"/>
                <w:szCs w:val="20"/>
              </w:rPr>
              <w:t xml:space="preserve"> 1 (attendance rate = 48.4%, p &lt; .050 </w:t>
            </w:r>
          </w:p>
          <w:p w:rsidR="00246196" w:rsidRPr="00246196" w:rsidRDefault="00246196" w:rsidP="00246196">
            <w:pPr>
              <w:rPr>
                <w:rFonts w:asciiTheme="minorHAnsi" w:hAnsiTheme="minorHAnsi"/>
                <w:i/>
                <w:sz w:val="20"/>
                <w:szCs w:val="20"/>
              </w:rPr>
            </w:pPr>
            <w:r w:rsidRPr="00246196">
              <w:rPr>
                <w:rFonts w:asciiTheme="minorHAnsi" w:hAnsiTheme="minorHAnsi" w:cs="Calibri"/>
                <w:sz w:val="20"/>
                <w:szCs w:val="20"/>
              </w:rPr>
              <w:t xml:space="preserve">Deprivation was no longer significant when analyses were adjusted for gender, age, risk category and practice size </w:t>
            </w:r>
            <w:r w:rsidRPr="00246196">
              <w:rPr>
                <w:rFonts w:asciiTheme="minorHAnsi" w:hAnsiTheme="minorHAnsi" w:cs="Calibri"/>
                <w:sz w:val="20"/>
                <w:szCs w:val="20"/>
              </w:rPr>
              <w:br/>
              <w:t>AOR = 1.12, 95% CI = 0.96 – 1.30</w:t>
            </w:r>
          </w:p>
          <w:p w:rsidR="00A6415C" w:rsidRPr="00246196" w:rsidRDefault="00A6415C" w:rsidP="009C6CA7">
            <w:pPr>
              <w:rPr>
                <w:rFonts w:asciiTheme="minorHAnsi" w:hAnsiTheme="minorHAnsi"/>
                <w:sz w:val="20"/>
                <w:szCs w:val="20"/>
              </w:rPr>
            </w:pPr>
          </w:p>
          <w:p w:rsidR="00A6415C" w:rsidRPr="00246196" w:rsidRDefault="00A6415C" w:rsidP="009C6CA7">
            <w:pPr>
              <w:rPr>
                <w:rFonts w:asciiTheme="minorHAnsi" w:hAnsiTheme="minorHAnsi"/>
                <w:i/>
                <w:sz w:val="20"/>
                <w:szCs w:val="20"/>
              </w:rPr>
            </w:pPr>
            <w:r w:rsidRPr="00246196">
              <w:rPr>
                <w:rFonts w:asciiTheme="minorHAnsi" w:hAnsiTheme="minorHAnsi"/>
                <w:i/>
                <w:sz w:val="20"/>
                <w:szCs w:val="20"/>
              </w:rPr>
              <w:t>Level of risk</w:t>
            </w:r>
          </w:p>
          <w:p w:rsidR="00246196" w:rsidRPr="00246196" w:rsidRDefault="00246196" w:rsidP="009C6CA7">
            <w:pPr>
              <w:rPr>
                <w:rFonts w:asciiTheme="minorHAnsi" w:hAnsiTheme="minorHAnsi"/>
                <w:i/>
                <w:sz w:val="20"/>
                <w:szCs w:val="20"/>
              </w:rPr>
            </w:pPr>
            <w:r w:rsidRPr="00246196">
              <w:rPr>
                <w:rFonts w:asciiTheme="minorHAnsi" w:hAnsiTheme="minorHAnsi"/>
                <w:sz w:val="20"/>
                <w:szCs w:val="20"/>
              </w:rPr>
              <w:t xml:space="preserve">Risk category (combination of medical and lifestyle risk) </w:t>
            </w:r>
            <w:r w:rsidRPr="00246196">
              <w:rPr>
                <w:rFonts w:asciiTheme="minorHAnsi" w:hAnsiTheme="minorHAnsi"/>
                <w:sz w:val="20"/>
                <w:szCs w:val="20"/>
              </w:rPr>
              <w:br/>
              <w:t>OR = 0.90, 95% CI = 0.80-1.02, p &gt; .050 and &lt;.100</w:t>
            </w:r>
          </w:p>
          <w:p w:rsidR="00A6415C" w:rsidRPr="00246196" w:rsidRDefault="00A6415C" w:rsidP="009C6CA7">
            <w:pPr>
              <w:rPr>
                <w:rFonts w:asciiTheme="minorHAnsi" w:hAnsiTheme="minorHAnsi"/>
                <w:sz w:val="20"/>
                <w:szCs w:val="20"/>
              </w:rPr>
            </w:pPr>
          </w:p>
          <w:p w:rsidR="00A6415C" w:rsidRPr="00246196" w:rsidRDefault="00A6415C" w:rsidP="009C6CA7">
            <w:pPr>
              <w:rPr>
                <w:rFonts w:asciiTheme="minorHAnsi" w:hAnsiTheme="minorHAnsi"/>
                <w:i/>
                <w:sz w:val="20"/>
                <w:szCs w:val="20"/>
              </w:rPr>
            </w:pPr>
            <w:r w:rsidRPr="00246196">
              <w:rPr>
                <w:rFonts w:asciiTheme="minorHAnsi" w:hAnsiTheme="minorHAnsi"/>
                <w:i/>
                <w:sz w:val="20"/>
                <w:szCs w:val="20"/>
              </w:rPr>
              <w:t>Practice</w:t>
            </w:r>
          </w:p>
          <w:p w:rsidR="00246196" w:rsidRPr="00246196" w:rsidRDefault="00246196" w:rsidP="00246196">
            <w:pPr>
              <w:tabs>
                <w:tab w:val="left" w:pos="0"/>
              </w:tabs>
              <w:spacing w:after="160"/>
              <w:rPr>
                <w:rFonts w:asciiTheme="minorHAnsi" w:hAnsiTheme="minorHAnsi" w:cs="Calibri"/>
                <w:sz w:val="20"/>
                <w:szCs w:val="20"/>
              </w:rPr>
            </w:pPr>
            <w:r w:rsidRPr="00246196">
              <w:rPr>
                <w:rFonts w:asciiTheme="minorHAnsi" w:hAnsiTheme="minorHAnsi" w:cs="Calibri"/>
                <w:sz w:val="20"/>
                <w:szCs w:val="20"/>
              </w:rPr>
              <w:t>Practice Size</w:t>
            </w:r>
            <w:r w:rsidRPr="00246196">
              <w:rPr>
                <w:rFonts w:asciiTheme="minorHAnsi" w:hAnsiTheme="minorHAnsi" w:cs="Calibri"/>
                <w:sz w:val="20"/>
                <w:szCs w:val="20"/>
              </w:rPr>
              <w:br/>
              <w:t xml:space="preserve">AOR = 1.03, 95% CI = 0.88-1.20, p &gt; .100 </w:t>
            </w:r>
          </w:p>
          <w:p w:rsidR="00A6415C" w:rsidRPr="00246196" w:rsidRDefault="00246196" w:rsidP="00246196">
            <w:pPr>
              <w:rPr>
                <w:rFonts w:asciiTheme="minorHAnsi" w:hAnsiTheme="minorHAnsi"/>
                <w:sz w:val="20"/>
                <w:szCs w:val="20"/>
              </w:rPr>
            </w:pPr>
            <w:r w:rsidRPr="00246196">
              <w:rPr>
                <w:rFonts w:asciiTheme="minorHAnsi" w:hAnsiTheme="minorHAnsi" w:cs="Calibri"/>
                <w:sz w:val="20"/>
                <w:szCs w:val="20"/>
              </w:rPr>
              <w:t>Variance accounted for by individual practices = 12.7%, p &lt; .001</w:t>
            </w:r>
          </w:p>
        </w:tc>
        <w:tc>
          <w:tcPr>
            <w:tcW w:w="993" w:type="dxa"/>
          </w:tcPr>
          <w:p w:rsidR="00A6415C" w:rsidRPr="00246196" w:rsidRDefault="00A6415C" w:rsidP="009C6CA7">
            <w:pPr>
              <w:rPr>
                <w:rFonts w:asciiTheme="minorHAnsi" w:hAnsiTheme="minorHAnsi"/>
                <w:sz w:val="20"/>
                <w:szCs w:val="20"/>
              </w:rPr>
            </w:pPr>
            <w:r w:rsidRPr="00246196">
              <w:rPr>
                <w:rFonts w:asciiTheme="minorHAnsi" w:hAnsiTheme="minorHAnsi"/>
                <w:sz w:val="20"/>
                <w:szCs w:val="20"/>
              </w:rPr>
              <w:t>19 (strong)</w:t>
            </w:r>
          </w:p>
        </w:tc>
      </w:tr>
      <w:tr w:rsidR="00A6415C" w:rsidRPr="00246196" w:rsidTr="009C6CA7">
        <w:tc>
          <w:tcPr>
            <w:tcW w:w="1101" w:type="dxa"/>
          </w:tcPr>
          <w:p w:rsidR="00A6415C" w:rsidRPr="00246196" w:rsidRDefault="00A6415C" w:rsidP="009C6CA7">
            <w:pPr>
              <w:rPr>
                <w:rFonts w:asciiTheme="minorHAnsi" w:hAnsiTheme="minorHAnsi"/>
                <w:sz w:val="20"/>
                <w:szCs w:val="20"/>
              </w:rPr>
            </w:pPr>
            <w:r w:rsidRPr="00246196">
              <w:rPr>
                <w:rFonts w:asciiTheme="minorHAnsi" w:hAnsiTheme="minorHAnsi"/>
                <w:sz w:val="20"/>
                <w:szCs w:val="20"/>
              </w:rPr>
              <w:t>Coghill et al., 2018</w:t>
            </w:r>
          </w:p>
        </w:tc>
        <w:tc>
          <w:tcPr>
            <w:tcW w:w="1417" w:type="dxa"/>
          </w:tcPr>
          <w:p w:rsidR="00A6415C" w:rsidRPr="00246196" w:rsidRDefault="00A6415C" w:rsidP="009C6CA7">
            <w:pPr>
              <w:rPr>
                <w:rFonts w:asciiTheme="minorHAnsi" w:hAnsiTheme="minorHAnsi"/>
                <w:sz w:val="20"/>
                <w:szCs w:val="20"/>
              </w:rPr>
            </w:pPr>
            <w:r w:rsidRPr="00246196">
              <w:rPr>
                <w:rFonts w:asciiTheme="minorHAnsi" w:hAnsiTheme="minorHAnsi"/>
                <w:sz w:val="20"/>
                <w:szCs w:val="20"/>
              </w:rPr>
              <w:t>To assess the association between NHS Health Check uptake and socio-demographic characteristics such as age, sex, ethnicity and level of deprivation.</w:t>
            </w:r>
          </w:p>
        </w:tc>
        <w:tc>
          <w:tcPr>
            <w:tcW w:w="1134" w:type="dxa"/>
          </w:tcPr>
          <w:p w:rsidR="00A6415C" w:rsidRPr="00246196" w:rsidRDefault="00A6415C" w:rsidP="009C6CA7">
            <w:pPr>
              <w:rPr>
                <w:rFonts w:asciiTheme="minorHAnsi" w:hAnsiTheme="minorHAnsi"/>
                <w:sz w:val="20"/>
                <w:szCs w:val="20"/>
              </w:rPr>
            </w:pPr>
            <w:r w:rsidRPr="00246196">
              <w:rPr>
                <w:rFonts w:asciiTheme="minorHAnsi" w:hAnsiTheme="minorHAnsi"/>
                <w:sz w:val="20"/>
                <w:szCs w:val="20"/>
              </w:rPr>
              <w:t>Cross-sectional observational study. Data was collected from June 2010 until October 2014. Thirty-eight practices in Bristol agreed to take part. A total of 31,881 patients from participating practices were invited for a Health Check.</w:t>
            </w:r>
          </w:p>
        </w:tc>
        <w:tc>
          <w:tcPr>
            <w:tcW w:w="1276" w:type="dxa"/>
          </w:tcPr>
          <w:p w:rsidR="00A6415C" w:rsidRPr="00246196" w:rsidRDefault="00A6415C" w:rsidP="009C6CA7">
            <w:pPr>
              <w:rPr>
                <w:rFonts w:asciiTheme="minorHAnsi" w:hAnsiTheme="minorHAnsi"/>
                <w:sz w:val="20"/>
                <w:szCs w:val="20"/>
              </w:rPr>
            </w:pPr>
            <w:r w:rsidRPr="00246196">
              <w:rPr>
                <w:rFonts w:asciiTheme="minorHAnsi" w:hAnsiTheme="minorHAnsi"/>
                <w:sz w:val="20"/>
                <w:szCs w:val="20"/>
              </w:rPr>
              <w:t>Eligible patients were aged 40-74 years and had no pre-existing CVD, hypertension, ischaemic heart disease, stroke or ischaemic attacks, atrial fibrillation, heart failure, peripheral arterial disease, chronic kidney disease, familial hypercholesterolaemia, diabetes and current statin prescription.</w:t>
            </w:r>
          </w:p>
        </w:tc>
        <w:tc>
          <w:tcPr>
            <w:tcW w:w="2126" w:type="dxa"/>
          </w:tcPr>
          <w:p w:rsidR="00A6415C" w:rsidRPr="00246196" w:rsidRDefault="00A6415C" w:rsidP="009C6CA7">
            <w:pPr>
              <w:rPr>
                <w:rFonts w:asciiTheme="minorHAnsi" w:hAnsiTheme="minorHAnsi"/>
                <w:sz w:val="20"/>
                <w:szCs w:val="20"/>
              </w:rPr>
            </w:pPr>
            <w:r w:rsidRPr="00246196">
              <w:rPr>
                <w:rFonts w:asciiTheme="minorHAnsi" w:hAnsiTheme="minorHAnsi"/>
                <w:sz w:val="20"/>
                <w:szCs w:val="20"/>
              </w:rPr>
              <w:t>Cross-sectional data obtained from electronic patient record databases. Age was divided into five groups, deprivation was measured according to IMD quintile, ethnicity was categorised in line with Good Clinical Practice Guidelines.</w:t>
            </w:r>
          </w:p>
          <w:p w:rsidR="00A6415C" w:rsidRPr="00246196" w:rsidRDefault="00A6415C" w:rsidP="009C6CA7">
            <w:pPr>
              <w:rPr>
                <w:rFonts w:asciiTheme="minorHAnsi" w:hAnsiTheme="minorHAnsi"/>
                <w:sz w:val="20"/>
                <w:szCs w:val="20"/>
              </w:rPr>
            </w:pPr>
            <w:r w:rsidRPr="00246196">
              <w:rPr>
                <w:rFonts w:asciiTheme="minorHAnsi" w:hAnsiTheme="minorHAnsi"/>
                <w:sz w:val="20"/>
                <w:szCs w:val="20"/>
              </w:rPr>
              <w:t>Context: 38 GP practices in Bristol.</w:t>
            </w:r>
          </w:p>
        </w:tc>
        <w:tc>
          <w:tcPr>
            <w:tcW w:w="1134" w:type="dxa"/>
          </w:tcPr>
          <w:p w:rsidR="00A6415C" w:rsidRPr="00246196" w:rsidRDefault="00A6415C" w:rsidP="009C6CA7">
            <w:pPr>
              <w:rPr>
                <w:rFonts w:asciiTheme="minorHAnsi" w:hAnsiTheme="minorHAnsi"/>
                <w:sz w:val="20"/>
                <w:szCs w:val="20"/>
              </w:rPr>
            </w:pPr>
            <w:r w:rsidRPr="00246196">
              <w:rPr>
                <w:rFonts w:asciiTheme="minorHAnsi" w:hAnsiTheme="minorHAnsi"/>
                <w:sz w:val="20"/>
                <w:szCs w:val="20"/>
              </w:rPr>
              <w:t>Completion of a NHS Health Check.</w:t>
            </w:r>
          </w:p>
        </w:tc>
        <w:tc>
          <w:tcPr>
            <w:tcW w:w="1276" w:type="dxa"/>
          </w:tcPr>
          <w:p w:rsidR="00A6415C" w:rsidRPr="00246196" w:rsidRDefault="00A6415C" w:rsidP="009C6CA7">
            <w:pPr>
              <w:rPr>
                <w:rFonts w:asciiTheme="minorHAnsi" w:hAnsiTheme="minorHAnsi"/>
                <w:sz w:val="20"/>
                <w:szCs w:val="20"/>
              </w:rPr>
            </w:pPr>
            <w:r w:rsidRPr="00246196">
              <w:rPr>
                <w:rFonts w:asciiTheme="minorHAnsi" w:hAnsiTheme="minorHAnsi"/>
                <w:sz w:val="20"/>
                <w:szCs w:val="20"/>
              </w:rPr>
              <w:t>Descriptive statistics summarised patient characteristics. Logistic regression was used to investigate associations between patient characteristic and attendance at NHS Health Check.</w:t>
            </w:r>
          </w:p>
        </w:tc>
        <w:tc>
          <w:tcPr>
            <w:tcW w:w="3685" w:type="dxa"/>
          </w:tcPr>
          <w:p w:rsidR="00A6415C" w:rsidRPr="00246196" w:rsidRDefault="00A6415C" w:rsidP="009C6CA7">
            <w:pPr>
              <w:rPr>
                <w:rFonts w:asciiTheme="minorHAnsi" w:hAnsiTheme="minorHAnsi"/>
                <w:i/>
                <w:sz w:val="20"/>
                <w:szCs w:val="20"/>
              </w:rPr>
            </w:pPr>
            <w:r w:rsidRPr="00246196">
              <w:rPr>
                <w:rFonts w:asciiTheme="minorHAnsi" w:hAnsiTheme="minorHAnsi"/>
                <w:i/>
                <w:sz w:val="20"/>
                <w:szCs w:val="20"/>
              </w:rPr>
              <w:t>Age</w:t>
            </w:r>
          </w:p>
          <w:p w:rsidR="0065574E" w:rsidRPr="00246196" w:rsidRDefault="0065574E" w:rsidP="0065574E">
            <w:pPr>
              <w:tabs>
                <w:tab w:val="left" w:pos="0"/>
              </w:tabs>
              <w:spacing w:after="160"/>
              <w:rPr>
                <w:rFonts w:asciiTheme="minorHAnsi" w:hAnsiTheme="minorHAnsi" w:cs="Calibri"/>
                <w:sz w:val="20"/>
                <w:szCs w:val="20"/>
              </w:rPr>
            </w:pPr>
            <w:r w:rsidRPr="00246196">
              <w:rPr>
                <w:rFonts w:asciiTheme="minorHAnsi" w:hAnsiTheme="minorHAnsi" w:cs="Calibri"/>
                <w:sz w:val="20"/>
                <w:szCs w:val="20"/>
              </w:rPr>
              <w:t>Overall effect of age p &lt; .001</w:t>
            </w:r>
          </w:p>
          <w:p w:rsidR="0065574E" w:rsidRPr="00246196" w:rsidRDefault="0065574E" w:rsidP="0065574E">
            <w:pPr>
              <w:tabs>
                <w:tab w:val="left" w:pos="0"/>
              </w:tabs>
              <w:spacing w:after="160"/>
              <w:rPr>
                <w:rFonts w:asciiTheme="minorHAnsi" w:hAnsiTheme="minorHAnsi" w:cs="Calibri"/>
                <w:sz w:val="20"/>
                <w:szCs w:val="20"/>
              </w:rPr>
            </w:pPr>
            <w:r w:rsidRPr="00246196">
              <w:rPr>
                <w:rFonts w:asciiTheme="minorHAnsi" w:hAnsiTheme="minorHAnsi" w:cs="Calibri"/>
                <w:sz w:val="20"/>
                <w:szCs w:val="20"/>
              </w:rPr>
              <w:t xml:space="preserve">50-59 years vs. ≤ 49 years (baseline): AOR = 1.36, 95% CI = 1.21-1.53 </w:t>
            </w:r>
          </w:p>
          <w:p w:rsidR="0065574E" w:rsidRPr="00246196" w:rsidRDefault="0065574E" w:rsidP="0065574E">
            <w:pPr>
              <w:tabs>
                <w:tab w:val="left" w:pos="0"/>
              </w:tabs>
              <w:spacing w:after="160"/>
              <w:rPr>
                <w:rFonts w:asciiTheme="minorHAnsi" w:hAnsiTheme="minorHAnsi" w:cs="Calibri"/>
                <w:sz w:val="20"/>
                <w:szCs w:val="20"/>
              </w:rPr>
            </w:pPr>
            <w:r w:rsidRPr="00246196">
              <w:rPr>
                <w:rFonts w:asciiTheme="minorHAnsi" w:hAnsiTheme="minorHAnsi" w:cs="Calibri"/>
                <w:sz w:val="20"/>
                <w:szCs w:val="20"/>
              </w:rPr>
              <w:t xml:space="preserve">60-69 years vs. ≤ 49 years (baseline): AOR = 2.19, 95% CI = 1.80-2.68 </w:t>
            </w:r>
          </w:p>
          <w:p w:rsidR="00A6415C" w:rsidRPr="00246196" w:rsidRDefault="0065574E" w:rsidP="0065574E">
            <w:pPr>
              <w:rPr>
                <w:rFonts w:asciiTheme="minorHAnsi" w:hAnsiTheme="minorHAnsi"/>
                <w:sz w:val="20"/>
                <w:szCs w:val="20"/>
              </w:rPr>
            </w:pPr>
            <w:r w:rsidRPr="00246196">
              <w:rPr>
                <w:rFonts w:asciiTheme="minorHAnsi" w:hAnsiTheme="minorHAnsi" w:cs="Calibri"/>
                <w:sz w:val="20"/>
                <w:szCs w:val="20"/>
              </w:rPr>
              <w:t>70+ years vs. ≤ 49 years (baseline): AOR = 2.53, 95% CI = 1.89-3.39)</w:t>
            </w:r>
          </w:p>
          <w:p w:rsidR="0065574E" w:rsidRPr="00246196" w:rsidRDefault="0065574E" w:rsidP="009C6CA7">
            <w:pPr>
              <w:rPr>
                <w:rFonts w:asciiTheme="minorHAnsi" w:hAnsiTheme="minorHAnsi"/>
                <w:sz w:val="20"/>
                <w:szCs w:val="20"/>
              </w:rPr>
            </w:pPr>
          </w:p>
          <w:p w:rsidR="00A6415C" w:rsidRPr="00246196" w:rsidRDefault="00A6415C" w:rsidP="009C6CA7">
            <w:pPr>
              <w:rPr>
                <w:rFonts w:asciiTheme="minorHAnsi" w:hAnsiTheme="minorHAnsi"/>
                <w:i/>
                <w:sz w:val="20"/>
                <w:szCs w:val="20"/>
              </w:rPr>
            </w:pPr>
            <w:r w:rsidRPr="00246196">
              <w:rPr>
                <w:rFonts w:asciiTheme="minorHAnsi" w:hAnsiTheme="minorHAnsi"/>
                <w:i/>
                <w:sz w:val="20"/>
                <w:szCs w:val="20"/>
              </w:rPr>
              <w:t>Gender</w:t>
            </w:r>
          </w:p>
          <w:p w:rsidR="0065574E" w:rsidRPr="00246196" w:rsidRDefault="0065574E" w:rsidP="009C6CA7">
            <w:pPr>
              <w:rPr>
                <w:rFonts w:asciiTheme="minorHAnsi" w:hAnsiTheme="minorHAnsi"/>
                <w:i/>
                <w:sz w:val="20"/>
                <w:szCs w:val="20"/>
              </w:rPr>
            </w:pPr>
            <w:r w:rsidRPr="00246196">
              <w:rPr>
                <w:rFonts w:asciiTheme="minorHAnsi" w:hAnsiTheme="minorHAnsi" w:cs="Calibri"/>
                <w:sz w:val="20"/>
                <w:szCs w:val="20"/>
              </w:rPr>
              <w:t>Male vs. female (baseline): AOR = 0.73, 95% CI = 0.67-0.80, p &lt; .001</w:t>
            </w:r>
          </w:p>
          <w:p w:rsidR="00A6415C" w:rsidRPr="00246196" w:rsidRDefault="00A6415C" w:rsidP="009C6CA7">
            <w:pPr>
              <w:rPr>
                <w:rFonts w:asciiTheme="minorHAnsi" w:hAnsiTheme="minorHAnsi"/>
                <w:sz w:val="20"/>
                <w:szCs w:val="20"/>
              </w:rPr>
            </w:pPr>
          </w:p>
          <w:p w:rsidR="00A6415C" w:rsidRPr="00246196" w:rsidRDefault="00A6415C" w:rsidP="009C6CA7">
            <w:pPr>
              <w:rPr>
                <w:rFonts w:asciiTheme="minorHAnsi" w:hAnsiTheme="minorHAnsi"/>
                <w:i/>
                <w:sz w:val="20"/>
                <w:szCs w:val="20"/>
              </w:rPr>
            </w:pPr>
            <w:r w:rsidRPr="00246196">
              <w:rPr>
                <w:rFonts w:asciiTheme="minorHAnsi" w:hAnsiTheme="minorHAnsi"/>
                <w:i/>
                <w:sz w:val="20"/>
                <w:szCs w:val="20"/>
              </w:rPr>
              <w:t>Deprivation</w:t>
            </w:r>
          </w:p>
          <w:p w:rsidR="00A6415C" w:rsidRPr="00246196" w:rsidRDefault="00246196" w:rsidP="009C6CA7">
            <w:pPr>
              <w:rPr>
                <w:rFonts w:asciiTheme="minorHAnsi" w:hAnsiTheme="minorHAnsi"/>
                <w:sz w:val="20"/>
                <w:szCs w:val="20"/>
              </w:rPr>
            </w:pPr>
            <w:r w:rsidRPr="00246196">
              <w:rPr>
                <w:rFonts w:asciiTheme="minorHAnsi" w:hAnsiTheme="minorHAnsi" w:cs="Calibri"/>
                <w:sz w:val="20"/>
                <w:szCs w:val="20"/>
              </w:rPr>
              <w:t>Non-significant effect of deprivation on uptake (p = .053)</w:t>
            </w:r>
          </w:p>
        </w:tc>
        <w:tc>
          <w:tcPr>
            <w:tcW w:w="993" w:type="dxa"/>
          </w:tcPr>
          <w:p w:rsidR="00A6415C" w:rsidRPr="00246196" w:rsidRDefault="00A6415C" w:rsidP="009C6CA7">
            <w:pPr>
              <w:rPr>
                <w:rFonts w:asciiTheme="minorHAnsi" w:hAnsiTheme="minorHAnsi"/>
                <w:sz w:val="20"/>
                <w:szCs w:val="20"/>
              </w:rPr>
            </w:pPr>
            <w:r w:rsidRPr="00246196">
              <w:rPr>
                <w:rFonts w:asciiTheme="minorHAnsi" w:hAnsiTheme="minorHAnsi"/>
                <w:sz w:val="20"/>
                <w:szCs w:val="20"/>
              </w:rPr>
              <w:t>20 (moderate)</w:t>
            </w:r>
          </w:p>
        </w:tc>
      </w:tr>
      <w:tr w:rsidR="00A6415C" w:rsidRPr="00246196" w:rsidTr="009C6CA7">
        <w:tc>
          <w:tcPr>
            <w:tcW w:w="1101" w:type="dxa"/>
          </w:tcPr>
          <w:p w:rsidR="00A6415C" w:rsidRPr="00246196" w:rsidRDefault="00A6415C" w:rsidP="009C6CA7">
            <w:pPr>
              <w:rPr>
                <w:rFonts w:asciiTheme="minorHAnsi" w:hAnsiTheme="minorHAnsi"/>
                <w:sz w:val="20"/>
                <w:szCs w:val="20"/>
              </w:rPr>
            </w:pPr>
            <w:r w:rsidRPr="00246196">
              <w:rPr>
                <w:rFonts w:asciiTheme="minorHAnsi" w:hAnsiTheme="minorHAnsi"/>
                <w:sz w:val="20"/>
                <w:szCs w:val="20"/>
              </w:rPr>
              <w:t>Cook et al., 2016</w:t>
            </w:r>
          </w:p>
        </w:tc>
        <w:tc>
          <w:tcPr>
            <w:tcW w:w="1417" w:type="dxa"/>
          </w:tcPr>
          <w:p w:rsidR="00A6415C" w:rsidRPr="00246196" w:rsidRDefault="00A6415C" w:rsidP="009C6CA7">
            <w:pPr>
              <w:rPr>
                <w:rFonts w:asciiTheme="minorHAnsi" w:hAnsiTheme="minorHAnsi"/>
                <w:sz w:val="20"/>
                <w:szCs w:val="20"/>
              </w:rPr>
            </w:pPr>
            <w:r w:rsidRPr="00246196">
              <w:rPr>
                <w:rFonts w:asciiTheme="minorHAnsi" w:hAnsiTheme="minorHAnsi"/>
                <w:sz w:val="20"/>
                <w:szCs w:val="20"/>
              </w:rPr>
              <w:t>To identify</w:t>
            </w:r>
          </w:p>
          <w:p w:rsidR="00A6415C" w:rsidRPr="00246196" w:rsidRDefault="00A6415C" w:rsidP="009C6CA7">
            <w:pPr>
              <w:rPr>
                <w:rFonts w:asciiTheme="minorHAnsi" w:hAnsiTheme="minorHAnsi"/>
                <w:sz w:val="20"/>
                <w:szCs w:val="20"/>
              </w:rPr>
            </w:pPr>
            <w:r w:rsidRPr="00246196">
              <w:rPr>
                <w:rFonts w:asciiTheme="minorHAnsi" w:hAnsiTheme="minorHAnsi"/>
                <w:sz w:val="20"/>
                <w:szCs w:val="20"/>
              </w:rPr>
              <w:t>systematic  differences</w:t>
            </w:r>
          </w:p>
          <w:p w:rsidR="00A6415C" w:rsidRPr="00246196" w:rsidRDefault="00A6415C" w:rsidP="009C6CA7">
            <w:pPr>
              <w:rPr>
                <w:rFonts w:asciiTheme="minorHAnsi" w:hAnsiTheme="minorHAnsi"/>
                <w:sz w:val="20"/>
                <w:szCs w:val="20"/>
              </w:rPr>
            </w:pPr>
            <w:r w:rsidRPr="00246196">
              <w:rPr>
                <w:rFonts w:asciiTheme="minorHAnsi" w:hAnsiTheme="minorHAnsi"/>
                <w:sz w:val="20"/>
                <w:szCs w:val="20"/>
              </w:rPr>
              <w:t>among socio-  demographic  differences in  the uptake of</w:t>
            </w:r>
          </w:p>
          <w:p w:rsidR="00A6415C" w:rsidRPr="00246196" w:rsidRDefault="00A6415C" w:rsidP="009C6CA7">
            <w:pPr>
              <w:rPr>
                <w:rFonts w:asciiTheme="minorHAnsi" w:hAnsiTheme="minorHAnsi"/>
                <w:sz w:val="20"/>
                <w:szCs w:val="20"/>
              </w:rPr>
            </w:pPr>
            <w:r w:rsidRPr="00246196">
              <w:rPr>
                <w:rFonts w:asciiTheme="minorHAnsi" w:hAnsiTheme="minorHAnsi"/>
                <w:sz w:val="20"/>
                <w:szCs w:val="20"/>
              </w:rPr>
              <w:t>NHS Health  Checks in a  culturally</w:t>
            </w:r>
          </w:p>
          <w:p w:rsidR="00A6415C" w:rsidRPr="00246196" w:rsidRDefault="00A6415C" w:rsidP="009C6CA7">
            <w:pPr>
              <w:rPr>
                <w:rFonts w:asciiTheme="minorHAnsi" w:hAnsiTheme="minorHAnsi"/>
                <w:sz w:val="20"/>
                <w:szCs w:val="20"/>
              </w:rPr>
            </w:pPr>
            <w:r w:rsidRPr="00246196">
              <w:rPr>
                <w:rFonts w:asciiTheme="minorHAnsi" w:hAnsiTheme="minorHAnsi"/>
                <w:sz w:val="20"/>
                <w:szCs w:val="20"/>
              </w:rPr>
              <w:t>diverse town of</w:t>
            </w:r>
          </w:p>
          <w:p w:rsidR="00A6415C" w:rsidRPr="00246196" w:rsidRDefault="00A6415C" w:rsidP="009C6CA7">
            <w:pPr>
              <w:rPr>
                <w:rFonts w:asciiTheme="minorHAnsi" w:hAnsiTheme="minorHAnsi"/>
                <w:sz w:val="20"/>
                <w:szCs w:val="20"/>
              </w:rPr>
            </w:pPr>
            <w:r w:rsidRPr="00246196">
              <w:rPr>
                <w:rFonts w:asciiTheme="minorHAnsi" w:hAnsiTheme="minorHAnsi"/>
                <w:sz w:val="20"/>
                <w:szCs w:val="20"/>
              </w:rPr>
              <w:t>England  accounting for  age, gender,  deprivation and  examine the  methods of  invitation to  determine if  some methods are more</w:t>
            </w:r>
          </w:p>
          <w:p w:rsidR="00A6415C" w:rsidRPr="00246196" w:rsidRDefault="00A6415C" w:rsidP="009C6CA7">
            <w:pPr>
              <w:rPr>
                <w:rFonts w:asciiTheme="minorHAnsi" w:hAnsiTheme="minorHAnsi"/>
                <w:sz w:val="20"/>
                <w:szCs w:val="20"/>
              </w:rPr>
            </w:pPr>
            <w:r w:rsidRPr="00246196">
              <w:rPr>
                <w:rFonts w:asciiTheme="minorHAnsi" w:hAnsiTheme="minorHAnsi"/>
                <w:sz w:val="20"/>
                <w:szCs w:val="20"/>
              </w:rPr>
              <w:t>successful than</w:t>
            </w:r>
          </w:p>
          <w:p w:rsidR="00A6415C" w:rsidRPr="00246196" w:rsidRDefault="00A6415C" w:rsidP="009C6CA7">
            <w:pPr>
              <w:rPr>
                <w:rFonts w:asciiTheme="minorHAnsi" w:hAnsiTheme="minorHAnsi"/>
                <w:sz w:val="20"/>
                <w:szCs w:val="20"/>
              </w:rPr>
            </w:pPr>
            <w:r w:rsidRPr="00246196">
              <w:rPr>
                <w:rFonts w:asciiTheme="minorHAnsi" w:hAnsiTheme="minorHAnsi"/>
                <w:sz w:val="20"/>
                <w:szCs w:val="20"/>
              </w:rPr>
              <w:t xml:space="preserve">others </w:t>
            </w:r>
            <w:proofErr w:type="gramStart"/>
            <w:r w:rsidRPr="00246196">
              <w:rPr>
                <w:rFonts w:asciiTheme="minorHAnsi" w:hAnsiTheme="minorHAnsi"/>
                <w:sz w:val="20"/>
                <w:szCs w:val="20"/>
              </w:rPr>
              <w:t>for  specific</w:t>
            </w:r>
            <w:proofErr w:type="gramEnd"/>
            <w:r w:rsidRPr="00246196">
              <w:rPr>
                <w:rFonts w:asciiTheme="minorHAnsi" w:hAnsiTheme="minorHAnsi"/>
                <w:sz w:val="20"/>
                <w:szCs w:val="20"/>
              </w:rPr>
              <w:t xml:space="preserve">  population  groups by  ethnicity and  gender.</w:t>
            </w:r>
          </w:p>
          <w:p w:rsidR="00A6415C" w:rsidRPr="00246196" w:rsidRDefault="00A6415C" w:rsidP="009C6CA7">
            <w:pPr>
              <w:rPr>
                <w:rFonts w:asciiTheme="minorHAnsi" w:hAnsiTheme="minorHAnsi"/>
                <w:sz w:val="20"/>
                <w:szCs w:val="20"/>
              </w:rPr>
            </w:pPr>
          </w:p>
        </w:tc>
        <w:tc>
          <w:tcPr>
            <w:tcW w:w="1134" w:type="dxa"/>
          </w:tcPr>
          <w:p w:rsidR="00A6415C" w:rsidRPr="00246196" w:rsidRDefault="00A6415C" w:rsidP="009C6CA7">
            <w:pPr>
              <w:rPr>
                <w:rFonts w:asciiTheme="minorHAnsi" w:hAnsiTheme="minorHAnsi"/>
                <w:sz w:val="20"/>
                <w:szCs w:val="20"/>
              </w:rPr>
            </w:pPr>
            <w:r w:rsidRPr="00246196">
              <w:rPr>
                <w:rFonts w:asciiTheme="minorHAnsi" w:hAnsiTheme="minorHAnsi"/>
                <w:sz w:val="20"/>
                <w:szCs w:val="20"/>
              </w:rPr>
              <w:t>Cross sectional</w:t>
            </w:r>
          </w:p>
          <w:p w:rsidR="00A6415C" w:rsidRPr="00246196" w:rsidRDefault="00A6415C" w:rsidP="009C6CA7">
            <w:pPr>
              <w:rPr>
                <w:rFonts w:asciiTheme="minorHAnsi" w:hAnsiTheme="minorHAnsi"/>
                <w:sz w:val="20"/>
                <w:szCs w:val="20"/>
              </w:rPr>
            </w:pPr>
            <w:r w:rsidRPr="00246196">
              <w:rPr>
                <w:rFonts w:asciiTheme="minorHAnsi" w:hAnsiTheme="minorHAnsi"/>
                <w:sz w:val="20"/>
                <w:szCs w:val="20"/>
              </w:rPr>
              <w:t>study</w:t>
            </w:r>
          </w:p>
          <w:p w:rsidR="00A6415C" w:rsidRPr="00246196" w:rsidRDefault="00A6415C" w:rsidP="009C6CA7">
            <w:pPr>
              <w:rPr>
                <w:rFonts w:asciiTheme="minorHAnsi" w:hAnsiTheme="minorHAnsi"/>
                <w:sz w:val="20"/>
                <w:szCs w:val="20"/>
              </w:rPr>
            </w:pPr>
            <w:r w:rsidRPr="00246196">
              <w:rPr>
                <w:rFonts w:asciiTheme="minorHAnsi" w:hAnsiTheme="minorHAnsi"/>
                <w:sz w:val="20"/>
                <w:szCs w:val="20"/>
              </w:rPr>
              <w:t>Data set from  April 2013 –</w:t>
            </w:r>
          </w:p>
          <w:p w:rsidR="00A6415C" w:rsidRPr="00246196" w:rsidRDefault="00A6415C" w:rsidP="009C6CA7">
            <w:pPr>
              <w:rPr>
                <w:rFonts w:asciiTheme="minorHAnsi" w:hAnsiTheme="minorHAnsi"/>
                <w:sz w:val="20"/>
                <w:szCs w:val="20"/>
              </w:rPr>
            </w:pPr>
            <w:r w:rsidRPr="00246196">
              <w:rPr>
                <w:rFonts w:asciiTheme="minorHAnsi" w:hAnsiTheme="minorHAnsi"/>
                <w:sz w:val="20"/>
                <w:szCs w:val="20"/>
              </w:rPr>
              <w:t xml:space="preserve">March </w:t>
            </w:r>
            <w:proofErr w:type="gramStart"/>
            <w:r w:rsidRPr="00246196">
              <w:rPr>
                <w:rFonts w:asciiTheme="minorHAnsi" w:hAnsiTheme="minorHAnsi"/>
                <w:sz w:val="20"/>
                <w:szCs w:val="20"/>
              </w:rPr>
              <w:t>2014  analysed</w:t>
            </w:r>
            <w:proofErr w:type="gramEnd"/>
            <w:r w:rsidRPr="00246196">
              <w:rPr>
                <w:rFonts w:asciiTheme="minorHAnsi" w:hAnsiTheme="minorHAnsi"/>
                <w:sz w:val="20"/>
                <w:szCs w:val="20"/>
              </w:rPr>
              <w:t>.</w:t>
            </w:r>
          </w:p>
          <w:p w:rsidR="00A6415C" w:rsidRPr="00246196" w:rsidRDefault="00A6415C" w:rsidP="009C6CA7">
            <w:pPr>
              <w:rPr>
                <w:rFonts w:asciiTheme="minorHAnsi" w:hAnsiTheme="minorHAnsi"/>
                <w:sz w:val="20"/>
                <w:szCs w:val="20"/>
              </w:rPr>
            </w:pPr>
            <w:r w:rsidRPr="00246196">
              <w:rPr>
                <w:rFonts w:asciiTheme="minorHAnsi" w:hAnsiTheme="minorHAnsi"/>
                <w:sz w:val="20"/>
                <w:szCs w:val="20"/>
              </w:rPr>
              <w:t xml:space="preserve">Sample size:  13,063 </w:t>
            </w:r>
            <w:proofErr w:type="gramStart"/>
            <w:r w:rsidRPr="00246196">
              <w:rPr>
                <w:rFonts w:asciiTheme="minorHAnsi" w:hAnsiTheme="minorHAnsi"/>
                <w:sz w:val="20"/>
                <w:szCs w:val="20"/>
              </w:rPr>
              <w:t>patients  offered</w:t>
            </w:r>
            <w:proofErr w:type="gramEnd"/>
            <w:r w:rsidRPr="00246196">
              <w:rPr>
                <w:rFonts w:asciiTheme="minorHAnsi" w:hAnsiTheme="minorHAnsi"/>
                <w:sz w:val="20"/>
                <w:szCs w:val="20"/>
              </w:rPr>
              <w:t xml:space="preserve"> an NHS  HC.</w:t>
            </w:r>
          </w:p>
        </w:tc>
        <w:tc>
          <w:tcPr>
            <w:tcW w:w="1276" w:type="dxa"/>
          </w:tcPr>
          <w:p w:rsidR="00A6415C" w:rsidRPr="00246196" w:rsidRDefault="00A6415C" w:rsidP="009C6CA7">
            <w:pPr>
              <w:rPr>
                <w:rFonts w:asciiTheme="minorHAnsi" w:hAnsiTheme="minorHAnsi"/>
                <w:sz w:val="20"/>
                <w:szCs w:val="20"/>
              </w:rPr>
            </w:pPr>
            <w:r w:rsidRPr="00246196">
              <w:rPr>
                <w:rFonts w:asciiTheme="minorHAnsi" w:hAnsiTheme="minorHAnsi"/>
                <w:sz w:val="20"/>
                <w:szCs w:val="20"/>
              </w:rPr>
              <w:t>All patients who were</w:t>
            </w:r>
          </w:p>
          <w:p w:rsidR="00A6415C" w:rsidRPr="00246196" w:rsidRDefault="00A6415C" w:rsidP="009C6CA7">
            <w:pPr>
              <w:rPr>
                <w:rFonts w:asciiTheme="minorHAnsi" w:hAnsiTheme="minorHAnsi"/>
                <w:sz w:val="20"/>
                <w:szCs w:val="20"/>
              </w:rPr>
            </w:pPr>
            <w:r w:rsidRPr="00246196">
              <w:rPr>
                <w:rFonts w:asciiTheme="minorHAnsi" w:hAnsiTheme="minorHAnsi"/>
                <w:sz w:val="20"/>
                <w:szCs w:val="20"/>
              </w:rPr>
              <w:t>eligible for an NHS Health  Check in Luton over the 12</w:t>
            </w:r>
          </w:p>
          <w:p w:rsidR="00A6415C" w:rsidRPr="00246196" w:rsidRDefault="00A6415C" w:rsidP="009C6CA7">
            <w:pPr>
              <w:rPr>
                <w:rFonts w:asciiTheme="minorHAnsi" w:hAnsiTheme="minorHAnsi"/>
                <w:sz w:val="20"/>
                <w:szCs w:val="20"/>
              </w:rPr>
            </w:pPr>
            <w:r w:rsidRPr="00246196">
              <w:rPr>
                <w:rFonts w:asciiTheme="minorHAnsi" w:hAnsiTheme="minorHAnsi"/>
                <w:sz w:val="20"/>
                <w:szCs w:val="20"/>
              </w:rPr>
              <w:t>month period 1</w:t>
            </w:r>
            <w:r w:rsidRPr="00246196">
              <w:rPr>
                <w:rFonts w:asciiTheme="minorHAnsi" w:hAnsiTheme="minorHAnsi"/>
                <w:sz w:val="20"/>
                <w:szCs w:val="20"/>
                <w:vertAlign w:val="superscript"/>
              </w:rPr>
              <w:t xml:space="preserve">st </w:t>
            </w:r>
            <w:r w:rsidRPr="00246196">
              <w:rPr>
                <w:rFonts w:asciiTheme="minorHAnsi" w:hAnsiTheme="minorHAnsi"/>
                <w:sz w:val="20"/>
                <w:szCs w:val="20"/>
              </w:rPr>
              <w:t>April 2013</w:t>
            </w:r>
          </w:p>
          <w:p w:rsidR="00A6415C" w:rsidRPr="00246196" w:rsidRDefault="00A6415C" w:rsidP="009C6CA7">
            <w:pPr>
              <w:rPr>
                <w:rFonts w:asciiTheme="minorHAnsi" w:hAnsiTheme="minorHAnsi"/>
                <w:sz w:val="20"/>
                <w:szCs w:val="20"/>
              </w:rPr>
            </w:pPr>
            <w:r w:rsidRPr="00246196">
              <w:rPr>
                <w:rFonts w:asciiTheme="minorHAnsi" w:hAnsiTheme="minorHAnsi"/>
                <w:sz w:val="20"/>
                <w:szCs w:val="20"/>
              </w:rPr>
              <w:t>– 31</w:t>
            </w:r>
            <w:r w:rsidRPr="00246196">
              <w:rPr>
                <w:rFonts w:asciiTheme="minorHAnsi" w:hAnsiTheme="minorHAnsi"/>
                <w:sz w:val="20"/>
                <w:szCs w:val="20"/>
                <w:vertAlign w:val="superscript"/>
              </w:rPr>
              <w:t xml:space="preserve">st </w:t>
            </w:r>
            <w:r w:rsidRPr="00246196">
              <w:rPr>
                <w:rFonts w:asciiTheme="minorHAnsi" w:hAnsiTheme="minorHAnsi"/>
                <w:sz w:val="20"/>
                <w:szCs w:val="20"/>
              </w:rPr>
              <w:t>March 2014.</w:t>
            </w:r>
          </w:p>
          <w:p w:rsidR="00A6415C" w:rsidRPr="00246196" w:rsidRDefault="00A6415C" w:rsidP="009C6CA7">
            <w:pPr>
              <w:rPr>
                <w:rFonts w:asciiTheme="minorHAnsi" w:hAnsiTheme="minorHAnsi"/>
                <w:sz w:val="20"/>
                <w:szCs w:val="20"/>
              </w:rPr>
            </w:pPr>
            <w:r w:rsidRPr="00246196">
              <w:rPr>
                <w:rFonts w:asciiTheme="minorHAnsi" w:hAnsiTheme="minorHAnsi"/>
                <w:sz w:val="20"/>
                <w:szCs w:val="20"/>
              </w:rPr>
              <w:t xml:space="preserve">This included patients </w:t>
            </w:r>
            <w:proofErr w:type="gramStart"/>
            <w:r w:rsidRPr="00246196">
              <w:rPr>
                <w:rFonts w:asciiTheme="minorHAnsi" w:hAnsiTheme="minorHAnsi"/>
                <w:sz w:val="20"/>
                <w:szCs w:val="20"/>
              </w:rPr>
              <w:t>who  were</w:t>
            </w:r>
            <w:proofErr w:type="gramEnd"/>
            <w:r w:rsidRPr="00246196">
              <w:rPr>
                <w:rFonts w:asciiTheme="minorHAnsi" w:hAnsiTheme="minorHAnsi"/>
                <w:sz w:val="20"/>
                <w:szCs w:val="20"/>
              </w:rPr>
              <w:t xml:space="preserve"> eligible, had been  offered and who had an  NHS Health Check.</w:t>
            </w:r>
          </w:p>
          <w:p w:rsidR="00A6415C" w:rsidRPr="00246196" w:rsidRDefault="00A6415C" w:rsidP="009C6CA7">
            <w:pPr>
              <w:rPr>
                <w:rFonts w:asciiTheme="minorHAnsi" w:eastAsiaTheme="minorHAnsi" w:hAnsiTheme="minorHAnsi" w:cstheme="minorBidi"/>
                <w:sz w:val="20"/>
                <w:szCs w:val="20"/>
                <w:lang w:eastAsia="en-US"/>
              </w:rPr>
            </w:pPr>
            <w:r w:rsidRPr="00246196">
              <w:rPr>
                <w:rFonts w:asciiTheme="minorHAnsi" w:hAnsiTheme="minorHAnsi"/>
                <w:sz w:val="20"/>
                <w:szCs w:val="20"/>
              </w:rPr>
              <w:t xml:space="preserve">Excluded anyone who is  receiving treatment or  support for coronary heart  disease, chronic kidney  disease (CKD) which has  been classified as stage 3, 4  or 5 within, diabetes,  hypertension, atrial  fibrillation, transient  ischaemic attack, </w:t>
            </w:r>
            <w:r w:rsidRPr="00246196">
              <w:rPr>
                <w:rFonts w:asciiTheme="minorHAnsi" w:eastAsiaTheme="minorHAnsi" w:hAnsiTheme="minorHAnsi" w:cstheme="minorBidi"/>
                <w:sz w:val="20"/>
                <w:szCs w:val="20"/>
                <w:lang w:eastAsia="en-US"/>
              </w:rPr>
              <w:t>hypercholesterolemia,</w:t>
            </w:r>
          </w:p>
          <w:p w:rsidR="00A6415C" w:rsidRPr="00246196" w:rsidRDefault="00A6415C" w:rsidP="009C6CA7">
            <w:pPr>
              <w:rPr>
                <w:rFonts w:asciiTheme="minorHAnsi" w:hAnsiTheme="minorHAnsi"/>
                <w:sz w:val="20"/>
                <w:szCs w:val="20"/>
              </w:rPr>
            </w:pPr>
            <w:r w:rsidRPr="00246196">
              <w:rPr>
                <w:rFonts w:asciiTheme="minorHAnsi" w:eastAsiaTheme="minorEastAsia" w:hAnsiTheme="minorHAnsi"/>
                <w:sz w:val="20"/>
                <w:szCs w:val="20"/>
              </w:rPr>
              <w:t>heart failure, peripheral</w:t>
            </w:r>
          </w:p>
          <w:p w:rsidR="00A6415C" w:rsidRPr="00246196" w:rsidRDefault="00A6415C" w:rsidP="009C6CA7">
            <w:pPr>
              <w:rPr>
                <w:rFonts w:asciiTheme="minorHAnsi" w:hAnsiTheme="minorHAnsi"/>
                <w:sz w:val="20"/>
                <w:szCs w:val="20"/>
              </w:rPr>
            </w:pPr>
            <w:r w:rsidRPr="00246196">
              <w:rPr>
                <w:rFonts w:asciiTheme="minorHAnsi" w:eastAsiaTheme="minorEastAsia" w:hAnsiTheme="minorHAnsi"/>
                <w:sz w:val="20"/>
                <w:szCs w:val="20"/>
              </w:rPr>
              <w:t xml:space="preserve">arterial disease, stroke </w:t>
            </w:r>
            <w:proofErr w:type="gramStart"/>
            <w:r w:rsidRPr="00246196">
              <w:rPr>
                <w:rFonts w:asciiTheme="minorHAnsi" w:eastAsiaTheme="minorEastAsia" w:hAnsiTheme="minorHAnsi"/>
                <w:sz w:val="20"/>
                <w:szCs w:val="20"/>
              </w:rPr>
              <w:t>are  not</w:t>
            </w:r>
            <w:proofErr w:type="gramEnd"/>
            <w:r w:rsidRPr="00246196">
              <w:rPr>
                <w:rFonts w:asciiTheme="minorHAnsi" w:eastAsiaTheme="minorEastAsia" w:hAnsiTheme="minorHAnsi"/>
                <w:sz w:val="20"/>
                <w:szCs w:val="20"/>
              </w:rPr>
              <w:t xml:space="preserve"> eligible. Also </w:t>
            </w:r>
            <w:proofErr w:type="gramStart"/>
            <w:r w:rsidRPr="00246196">
              <w:rPr>
                <w:rFonts w:asciiTheme="minorHAnsi" w:eastAsiaTheme="minorEastAsia" w:hAnsiTheme="minorHAnsi"/>
                <w:sz w:val="20"/>
                <w:szCs w:val="20"/>
              </w:rPr>
              <w:t>anyone  who</w:t>
            </w:r>
            <w:proofErr w:type="gramEnd"/>
            <w:r w:rsidRPr="00246196">
              <w:rPr>
                <w:rFonts w:asciiTheme="minorHAnsi" w:eastAsiaTheme="minorEastAsia" w:hAnsiTheme="minorHAnsi"/>
                <w:sz w:val="20"/>
                <w:szCs w:val="20"/>
              </w:rPr>
              <w:t xml:space="preserve"> has been prescribed  statins, and during a  previous NHS Health was  found to have a 20 % or  higher ten year risk of  developing CVD.</w:t>
            </w:r>
          </w:p>
          <w:p w:rsidR="00A6415C" w:rsidRPr="00246196" w:rsidRDefault="00A6415C" w:rsidP="009C6CA7">
            <w:pPr>
              <w:rPr>
                <w:rFonts w:asciiTheme="minorHAnsi" w:hAnsiTheme="minorHAnsi"/>
                <w:sz w:val="20"/>
                <w:szCs w:val="20"/>
              </w:rPr>
            </w:pPr>
            <w:r w:rsidRPr="00246196">
              <w:rPr>
                <w:rFonts w:asciiTheme="minorHAnsi" w:eastAsiaTheme="minorEastAsia" w:hAnsiTheme="minorHAnsi"/>
                <w:sz w:val="20"/>
                <w:szCs w:val="20"/>
              </w:rPr>
              <w:t>Participant age range: 40 –  74 years.</w:t>
            </w:r>
          </w:p>
        </w:tc>
        <w:tc>
          <w:tcPr>
            <w:tcW w:w="2126" w:type="dxa"/>
          </w:tcPr>
          <w:p w:rsidR="00A6415C" w:rsidRPr="00246196" w:rsidRDefault="00A6415C" w:rsidP="009C6CA7">
            <w:pPr>
              <w:rPr>
                <w:rFonts w:asciiTheme="minorHAnsi" w:hAnsiTheme="minorHAnsi"/>
                <w:sz w:val="20"/>
                <w:szCs w:val="20"/>
              </w:rPr>
            </w:pPr>
            <w:r w:rsidRPr="00246196">
              <w:rPr>
                <w:rFonts w:asciiTheme="minorHAnsi" w:hAnsiTheme="minorHAnsi"/>
                <w:sz w:val="20"/>
                <w:szCs w:val="20"/>
              </w:rPr>
              <w:t>Investigating the impact of ethnicity and</w:t>
            </w:r>
          </w:p>
          <w:p w:rsidR="00A6415C" w:rsidRPr="00246196" w:rsidRDefault="00A6415C" w:rsidP="009C6CA7">
            <w:pPr>
              <w:rPr>
                <w:rFonts w:asciiTheme="minorHAnsi" w:hAnsiTheme="minorHAnsi"/>
                <w:sz w:val="20"/>
                <w:szCs w:val="20"/>
              </w:rPr>
            </w:pPr>
            <w:r w:rsidRPr="00246196">
              <w:rPr>
                <w:rFonts w:asciiTheme="minorHAnsi" w:hAnsiTheme="minorHAnsi"/>
                <w:sz w:val="20"/>
                <w:szCs w:val="20"/>
              </w:rPr>
              <w:t xml:space="preserve">gender and method of invitation on </w:t>
            </w:r>
            <w:proofErr w:type="gramStart"/>
            <w:r w:rsidRPr="00246196">
              <w:rPr>
                <w:rFonts w:asciiTheme="minorHAnsi" w:hAnsiTheme="minorHAnsi"/>
                <w:sz w:val="20"/>
                <w:szCs w:val="20"/>
              </w:rPr>
              <w:t>uptake  of</w:t>
            </w:r>
            <w:proofErr w:type="gramEnd"/>
            <w:r w:rsidRPr="00246196">
              <w:rPr>
                <w:rFonts w:asciiTheme="minorHAnsi" w:hAnsiTheme="minorHAnsi"/>
                <w:sz w:val="20"/>
                <w:szCs w:val="20"/>
              </w:rPr>
              <w:t xml:space="preserve"> NHS Health Check.</w:t>
            </w:r>
          </w:p>
          <w:p w:rsidR="00A6415C" w:rsidRPr="00246196" w:rsidRDefault="00A6415C" w:rsidP="009C6CA7">
            <w:pPr>
              <w:rPr>
                <w:rFonts w:asciiTheme="minorHAnsi" w:hAnsiTheme="minorHAnsi"/>
                <w:sz w:val="20"/>
                <w:szCs w:val="20"/>
              </w:rPr>
            </w:pPr>
            <w:r w:rsidRPr="00246196">
              <w:rPr>
                <w:rFonts w:asciiTheme="minorHAnsi" w:hAnsiTheme="minorHAnsi"/>
                <w:sz w:val="20"/>
                <w:szCs w:val="20"/>
              </w:rPr>
              <w:t>Invitation method was categorised by 1)  verbal (face to face) invitation (invited at  GP Practice) 2) contacted by telephone by  GP practice 3) written (invitation letter  sent from GP practice to attend NHS HC)</w:t>
            </w:r>
          </w:p>
          <w:p w:rsidR="00A6415C" w:rsidRPr="00246196" w:rsidRDefault="00A6415C" w:rsidP="009C6CA7">
            <w:pPr>
              <w:rPr>
                <w:rFonts w:asciiTheme="minorHAnsi" w:hAnsiTheme="minorHAnsi"/>
                <w:sz w:val="20"/>
                <w:szCs w:val="20"/>
              </w:rPr>
            </w:pPr>
            <w:r w:rsidRPr="00246196">
              <w:rPr>
                <w:rFonts w:asciiTheme="minorHAnsi" w:hAnsiTheme="minorHAnsi"/>
                <w:sz w:val="20"/>
                <w:szCs w:val="20"/>
              </w:rPr>
              <w:t xml:space="preserve">Context: All 30 GP Practices in Luton </w:t>
            </w:r>
          </w:p>
        </w:tc>
        <w:tc>
          <w:tcPr>
            <w:tcW w:w="1134" w:type="dxa"/>
          </w:tcPr>
          <w:p w:rsidR="00A6415C" w:rsidRPr="00246196" w:rsidRDefault="00A6415C" w:rsidP="009C6CA7">
            <w:pPr>
              <w:rPr>
                <w:rFonts w:asciiTheme="minorHAnsi" w:hAnsiTheme="minorHAnsi"/>
                <w:sz w:val="20"/>
                <w:szCs w:val="20"/>
              </w:rPr>
            </w:pPr>
            <w:r w:rsidRPr="00246196">
              <w:rPr>
                <w:rFonts w:asciiTheme="minorHAnsi" w:hAnsiTheme="minorHAnsi"/>
                <w:sz w:val="20"/>
                <w:szCs w:val="20"/>
              </w:rPr>
              <w:t>Uptake of</w:t>
            </w:r>
          </w:p>
          <w:p w:rsidR="00A6415C" w:rsidRPr="00246196" w:rsidRDefault="00A6415C" w:rsidP="009C6CA7">
            <w:pPr>
              <w:rPr>
                <w:rFonts w:asciiTheme="minorHAnsi" w:hAnsiTheme="minorHAnsi"/>
                <w:sz w:val="20"/>
                <w:szCs w:val="20"/>
              </w:rPr>
            </w:pPr>
            <w:r w:rsidRPr="00246196">
              <w:rPr>
                <w:rFonts w:asciiTheme="minorHAnsi" w:hAnsiTheme="minorHAnsi"/>
                <w:sz w:val="20"/>
                <w:szCs w:val="20"/>
              </w:rPr>
              <w:t>NHS Health  Check</w:t>
            </w:r>
          </w:p>
        </w:tc>
        <w:tc>
          <w:tcPr>
            <w:tcW w:w="1276" w:type="dxa"/>
          </w:tcPr>
          <w:p w:rsidR="00A6415C" w:rsidRPr="00246196" w:rsidRDefault="00A6415C" w:rsidP="009C6CA7">
            <w:pPr>
              <w:rPr>
                <w:rFonts w:asciiTheme="minorHAnsi" w:hAnsiTheme="minorHAnsi"/>
                <w:sz w:val="20"/>
                <w:szCs w:val="20"/>
              </w:rPr>
            </w:pPr>
            <w:r w:rsidRPr="00246196">
              <w:rPr>
                <w:rFonts w:asciiTheme="minorHAnsi" w:hAnsiTheme="minorHAnsi"/>
                <w:sz w:val="20"/>
                <w:szCs w:val="20"/>
              </w:rPr>
              <w:t>Chi Square</w:t>
            </w:r>
          </w:p>
          <w:p w:rsidR="00A6415C" w:rsidRPr="00246196" w:rsidRDefault="00A6415C" w:rsidP="009C6CA7">
            <w:pPr>
              <w:rPr>
                <w:rFonts w:asciiTheme="minorHAnsi" w:hAnsiTheme="minorHAnsi"/>
                <w:sz w:val="20"/>
                <w:szCs w:val="20"/>
              </w:rPr>
            </w:pPr>
            <w:r w:rsidRPr="00246196">
              <w:rPr>
                <w:rFonts w:asciiTheme="minorHAnsi" w:hAnsiTheme="minorHAnsi"/>
                <w:sz w:val="20"/>
                <w:szCs w:val="20"/>
              </w:rPr>
              <w:t>analysis to  determine</w:t>
            </w:r>
          </w:p>
          <w:p w:rsidR="00A6415C" w:rsidRPr="00246196" w:rsidRDefault="00A6415C" w:rsidP="009C6CA7">
            <w:pPr>
              <w:rPr>
                <w:rFonts w:asciiTheme="minorHAnsi" w:hAnsiTheme="minorHAnsi"/>
                <w:sz w:val="20"/>
                <w:szCs w:val="20"/>
              </w:rPr>
            </w:pPr>
            <w:r w:rsidRPr="00246196">
              <w:rPr>
                <w:rFonts w:asciiTheme="minorHAnsi" w:hAnsiTheme="minorHAnsi"/>
                <w:sz w:val="20"/>
                <w:szCs w:val="20"/>
              </w:rPr>
              <w:t>the actual  usage of  NHS HCs for  each ethnic</w:t>
            </w:r>
          </w:p>
          <w:p w:rsidR="00A6415C" w:rsidRPr="00246196" w:rsidRDefault="00A6415C" w:rsidP="009C6CA7">
            <w:pPr>
              <w:rPr>
                <w:rFonts w:asciiTheme="minorHAnsi" w:hAnsiTheme="minorHAnsi"/>
                <w:sz w:val="20"/>
                <w:szCs w:val="20"/>
              </w:rPr>
            </w:pPr>
            <w:r w:rsidRPr="00246196">
              <w:rPr>
                <w:rFonts w:asciiTheme="minorHAnsi" w:hAnsiTheme="minorHAnsi"/>
                <w:sz w:val="20"/>
                <w:szCs w:val="20"/>
              </w:rPr>
              <w:t>group.</w:t>
            </w:r>
          </w:p>
        </w:tc>
        <w:tc>
          <w:tcPr>
            <w:tcW w:w="3685" w:type="dxa"/>
          </w:tcPr>
          <w:p w:rsidR="00A6415C" w:rsidRPr="00246196" w:rsidRDefault="00A6415C" w:rsidP="009C6CA7">
            <w:pPr>
              <w:rPr>
                <w:rFonts w:asciiTheme="minorHAnsi" w:hAnsiTheme="minorHAnsi"/>
                <w:sz w:val="20"/>
                <w:szCs w:val="20"/>
              </w:rPr>
            </w:pPr>
            <w:r w:rsidRPr="00246196">
              <w:rPr>
                <w:rFonts w:asciiTheme="minorHAnsi" w:hAnsiTheme="minorHAnsi"/>
                <w:sz w:val="20"/>
                <w:szCs w:val="20"/>
              </w:rPr>
              <w:t>5,703 (44%) uptake.</w:t>
            </w:r>
          </w:p>
          <w:p w:rsidR="00A6415C" w:rsidRPr="00246196" w:rsidRDefault="00A6415C" w:rsidP="009C6CA7">
            <w:pPr>
              <w:rPr>
                <w:rFonts w:asciiTheme="minorHAnsi" w:hAnsiTheme="minorHAnsi"/>
                <w:i/>
                <w:sz w:val="20"/>
                <w:szCs w:val="20"/>
              </w:rPr>
            </w:pPr>
          </w:p>
          <w:p w:rsidR="00A6415C" w:rsidRPr="00246196" w:rsidRDefault="00A6415C" w:rsidP="009C6CA7">
            <w:pPr>
              <w:rPr>
                <w:rFonts w:asciiTheme="minorHAnsi" w:hAnsiTheme="minorHAnsi"/>
                <w:sz w:val="20"/>
                <w:szCs w:val="20"/>
              </w:rPr>
            </w:pPr>
            <w:r w:rsidRPr="00246196">
              <w:rPr>
                <w:rFonts w:asciiTheme="minorHAnsi" w:hAnsiTheme="minorHAnsi"/>
                <w:sz w:val="20"/>
                <w:szCs w:val="20"/>
              </w:rPr>
              <w:t>Note:</w:t>
            </w:r>
          </w:p>
          <w:p w:rsidR="00A6415C" w:rsidRPr="00246196" w:rsidRDefault="00A6415C" w:rsidP="009C6CA7">
            <w:pPr>
              <w:rPr>
                <w:rFonts w:asciiTheme="minorHAnsi" w:hAnsiTheme="minorHAnsi"/>
                <w:sz w:val="20"/>
                <w:szCs w:val="20"/>
              </w:rPr>
            </w:pPr>
            <w:r w:rsidRPr="00246196">
              <w:rPr>
                <w:rFonts w:asciiTheme="minorHAnsi" w:hAnsiTheme="minorHAnsi"/>
                <w:sz w:val="20"/>
                <w:szCs w:val="20"/>
              </w:rPr>
              <w:t>UR = Uptake rate</w:t>
            </w:r>
          </w:p>
          <w:p w:rsidR="00A6415C" w:rsidRPr="00246196" w:rsidRDefault="00A6415C" w:rsidP="009C6CA7">
            <w:pPr>
              <w:rPr>
                <w:rFonts w:asciiTheme="minorHAnsi" w:hAnsiTheme="minorHAnsi"/>
                <w:sz w:val="20"/>
                <w:szCs w:val="20"/>
              </w:rPr>
            </w:pPr>
          </w:p>
          <w:p w:rsidR="00A6415C" w:rsidRPr="00246196" w:rsidRDefault="00A6415C" w:rsidP="009C6CA7">
            <w:pPr>
              <w:rPr>
                <w:rFonts w:asciiTheme="minorHAnsi" w:hAnsiTheme="minorHAnsi"/>
                <w:i/>
                <w:sz w:val="20"/>
                <w:szCs w:val="20"/>
              </w:rPr>
            </w:pPr>
            <w:r w:rsidRPr="00246196">
              <w:rPr>
                <w:rFonts w:asciiTheme="minorHAnsi" w:hAnsiTheme="minorHAnsi"/>
                <w:i/>
                <w:sz w:val="20"/>
                <w:szCs w:val="20"/>
              </w:rPr>
              <w:t>Invitation Method</w:t>
            </w:r>
          </w:p>
          <w:p w:rsidR="00A6415C" w:rsidRPr="00246196" w:rsidRDefault="00A6415C" w:rsidP="009C6CA7">
            <w:pPr>
              <w:rPr>
                <w:rFonts w:asciiTheme="minorHAnsi" w:hAnsiTheme="minorHAnsi"/>
                <w:sz w:val="20"/>
                <w:szCs w:val="20"/>
              </w:rPr>
            </w:pPr>
            <w:r w:rsidRPr="00246196">
              <w:rPr>
                <w:rFonts w:asciiTheme="minorHAnsi" w:hAnsiTheme="minorHAnsi"/>
                <w:sz w:val="20"/>
                <w:szCs w:val="20"/>
              </w:rPr>
              <w:t>Highest uptake rates after letter invitation for Mixed White and Asian male (UR = 0.70, 95% CI = 0.40 – 0.92, p &lt; .010), Chinese female (UR = 0.62, 95% CI = 0.35 – 0.84, p &lt; .010); least effective for any other white males (male UR = 0.19, 95% CI = 0.27 – 0.22, p &lt; .001), African males (UR = 0.23, 95% CI = 0.19-0.28), p &lt; .010), Mixed: Other females (UR = 0.05, 95% CI = 0.00 – 0.20, p &lt; .050), Pakistani female (UR = 0.21, 95% CI = 0.15 – 0.28, p &lt; .050), any other white females (UR = 0.22, 95% CI = 0.19 – 0.25, p &lt; .001) and African females (UR = .023, 95% CI = 0.19 – 0.28, p &lt; .050).</w:t>
            </w:r>
          </w:p>
          <w:p w:rsidR="00A6415C" w:rsidRPr="00246196" w:rsidRDefault="00A6415C" w:rsidP="009C6CA7">
            <w:pPr>
              <w:rPr>
                <w:rFonts w:asciiTheme="minorHAnsi" w:hAnsiTheme="minorHAnsi"/>
                <w:sz w:val="20"/>
                <w:szCs w:val="20"/>
              </w:rPr>
            </w:pPr>
          </w:p>
          <w:p w:rsidR="00A6415C" w:rsidRPr="00246196" w:rsidRDefault="00A6415C" w:rsidP="009C6CA7">
            <w:pPr>
              <w:rPr>
                <w:rFonts w:asciiTheme="minorHAnsi" w:hAnsiTheme="minorHAnsi"/>
                <w:sz w:val="20"/>
                <w:szCs w:val="20"/>
              </w:rPr>
            </w:pPr>
            <w:r w:rsidRPr="00246196">
              <w:rPr>
                <w:rFonts w:asciiTheme="minorHAnsi" w:hAnsiTheme="minorHAnsi"/>
                <w:sz w:val="20"/>
                <w:szCs w:val="20"/>
              </w:rPr>
              <w:t>Face-to-face most effective for White British male (UR = 0.72, 95% CI = 0.70 – 0.82, p &lt; .001), White Irish female (UR = 0.93, 95% CI = 0.74 – 0.99, p &lt; .050) and White British female (UR = 0.79, 95% CI = 0.72 – 0.85, p &lt; .001), least effective for Bangladeshi male (UR = 0.43, 95% CI = 0.23 – 0.64, p &lt; .001), Pakistani male (UR = 0.47, 95% CI = 0.24 – 0.71, p &lt; .050).</w:t>
            </w:r>
          </w:p>
          <w:p w:rsidR="00A6415C" w:rsidRPr="00246196" w:rsidRDefault="00A6415C" w:rsidP="009C6CA7">
            <w:pPr>
              <w:rPr>
                <w:rFonts w:asciiTheme="minorHAnsi" w:hAnsiTheme="minorHAnsi"/>
                <w:sz w:val="20"/>
                <w:szCs w:val="20"/>
              </w:rPr>
            </w:pPr>
          </w:p>
          <w:p w:rsidR="00A6415C" w:rsidRPr="00246196" w:rsidRDefault="00A6415C" w:rsidP="009C6CA7">
            <w:pPr>
              <w:rPr>
                <w:rFonts w:asciiTheme="minorHAnsi" w:hAnsiTheme="minorHAnsi"/>
                <w:sz w:val="20"/>
                <w:szCs w:val="20"/>
              </w:rPr>
            </w:pPr>
            <w:r w:rsidRPr="00246196">
              <w:rPr>
                <w:rFonts w:asciiTheme="minorHAnsi" w:hAnsiTheme="minorHAnsi"/>
                <w:sz w:val="20"/>
                <w:szCs w:val="20"/>
              </w:rPr>
              <w:t>Telephone most effective Pakistani males (UR = 1.00, 95% CI = 0.38 – 1.00, p &lt; .010), Pakistani females (UR = 1.00, 95% CI = 0.83 – 1.00, p &lt; .001), White/Black Caribbean females (UR = 1.00, 95% CI = 0.83 – 1.00, p &lt; .001), White Irish females (UR = 0.96, 95% CI = 0.84 – 0.99, p &lt; .001) and Asian Other females (UR = 0.76, 0.53 – 0.91, p &lt; .001), but least effective for any other white males (UR = 0.10, 95% CI = 0.04 – 0.21, p &lt; .001), White British female (UR = 0.00, 95% CI = 0.00 – 0.01, p &lt; .001) and White Other females (UR = 0.08, 95% CI = 0.01 – 0.22, p &lt; .001).</w:t>
            </w:r>
          </w:p>
          <w:p w:rsidR="00A6415C" w:rsidRPr="00246196" w:rsidRDefault="00A6415C" w:rsidP="009C6CA7">
            <w:pPr>
              <w:rPr>
                <w:rFonts w:asciiTheme="minorHAnsi" w:hAnsiTheme="minorHAnsi"/>
                <w:sz w:val="20"/>
                <w:szCs w:val="20"/>
              </w:rPr>
            </w:pPr>
          </w:p>
          <w:p w:rsidR="00A6415C" w:rsidRPr="00246196" w:rsidRDefault="00A6415C" w:rsidP="009C6CA7">
            <w:pPr>
              <w:rPr>
                <w:rFonts w:asciiTheme="minorHAnsi" w:hAnsiTheme="minorHAnsi"/>
                <w:i/>
                <w:sz w:val="20"/>
                <w:szCs w:val="20"/>
              </w:rPr>
            </w:pPr>
            <w:r w:rsidRPr="00246196">
              <w:rPr>
                <w:rFonts w:asciiTheme="minorHAnsi" w:hAnsiTheme="minorHAnsi"/>
                <w:i/>
                <w:sz w:val="20"/>
                <w:szCs w:val="20"/>
              </w:rPr>
              <w:t>Age</w:t>
            </w:r>
          </w:p>
          <w:p w:rsidR="0065574E" w:rsidRPr="00246196" w:rsidRDefault="0065574E" w:rsidP="009C6CA7">
            <w:pPr>
              <w:rPr>
                <w:rFonts w:asciiTheme="minorHAnsi" w:hAnsiTheme="minorHAnsi"/>
                <w:i/>
                <w:sz w:val="20"/>
                <w:szCs w:val="20"/>
              </w:rPr>
            </w:pPr>
            <w:r w:rsidRPr="00246196">
              <w:rPr>
                <w:rFonts w:asciiTheme="minorHAnsi" w:hAnsiTheme="minorHAnsi" w:cs="Calibri"/>
                <w:sz w:val="20"/>
                <w:szCs w:val="20"/>
              </w:rPr>
              <w:t>Highest uptake in 65-69 (male uptake = 71%, p &lt; .001, female uptake = 62%, p &lt; .001) and 70-74 age-groups (male uptake = 68%, p &lt; .001, female uptake = 80%, p &lt; .001)</w:t>
            </w:r>
          </w:p>
          <w:p w:rsidR="00A6415C" w:rsidRPr="00246196" w:rsidRDefault="00A6415C" w:rsidP="009C6CA7">
            <w:pPr>
              <w:rPr>
                <w:rFonts w:asciiTheme="minorHAnsi" w:hAnsiTheme="minorHAnsi"/>
                <w:sz w:val="20"/>
                <w:szCs w:val="20"/>
              </w:rPr>
            </w:pPr>
          </w:p>
          <w:p w:rsidR="00A6415C" w:rsidRPr="00246196" w:rsidRDefault="00A6415C" w:rsidP="009C6CA7">
            <w:pPr>
              <w:rPr>
                <w:rFonts w:asciiTheme="minorHAnsi" w:hAnsiTheme="minorHAnsi"/>
                <w:i/>
                <w:sz w:val="20"/>
                <w:szCs w:val="20"/>
              </w:rPr>
            </w:pPr>
            <w:r w:rsidRPr="00246196">
              <w:rPr>
                <w:rFonts w:asciiTheme="minorHAnsi" w:hAnsiTheme="minorHAnsi"/>
                <w:i/>
                <w:sz w:val="20"/>
                <w:szCs w:val="20"/>
              </w:rPr>
              <w:t>Gender</w:t>
            </w:r>
          </w:p>
          <w:p w:rsidR="0065574E" w:rsidRPr="00246196" w:rsidRDefault="0065574E" w:rsidP="009C6CA7">
            <w:pPr>
              <w:rPr>
                <w:rFonts w:asciiTheme="minorHAnsi" w:hAnsiTheme="minorHAnsi"/>
                <w:i/>
                <w:sz w:val="20"/>
                <w:szCs w:val="20"/>
              </w:rPr>
            </w:pPr>
            <w:r w:rsidRPr="00246196">
              <w:rPr>
                <w:rFonts w:asciiTheme="minorHAnsi" w:hAnsiTheme="minorHAnsi" w:cs="Calibri"/>
                <w:sz w:val="20"/>
                <w:szCs w:val="20"/>
              </w:rPr>
              <w:t>Female uptake rate = 50%, p &lt; .001; male uptake rate = 38%, p &lt; .001</w:t>
            </w:r>
          </w:p>
          <w:p w:rsidR="00A6415C" w:rsidRPr="00246196" w:rsidRDefault="00A6415C" w:rsidP="009C6CA7">
            <w:pPr>
              <w:rPr>
                <w:rFonts w:asciiTheme="minorHAnsi" w:hAnsiTheme="minorHAnsi"/>
                <w:sz w:val="20"/>
                <w:szCs w:val="20"/>
              </w:rPr>
            </w:pPr>
          </w:p>
          <w:p w:rsidR="00A6415C" w:rsidRPr="00246196" w:rsidRDefault="00A6415C" w:rsidP="009C6CA7">
            <w:pPr>
              <w:rPr>
                <w:rFonts w:asciiTheme="minorHAnsi" w:hAnsiTheme="minorHAnsi"/>
                <w:i/>
                <w:sz w:val="20"/>
                <w:szCs w:val="20"/>
              </w:rPr>
            </w:pPr>
            <w:r w:rsidRPr="00246196">
              <w:rPr>
                <w:rFonts w:asciiTheme="minorHAnsi" w:hAnsiTheme="minorHAnsi"/>
                <w:i/>
                <w:sz w:val="20"/>
                <w:szCs w:val="20"/>
              </w:rPr>
              <w:t>Deprivation</w:t>
            </w:r>
          </w:p>
          <w:p w:rsidR="00246196" w:rsidRPr="00246196" w:rsidRDefault="00246196" w:rsidP="009C6CA7">
            <w:pPr>
              <w:rPr>
                <w:rFonts w:asciiTheme="minorHAnsi" w:hAnsiTheme="minorHAnsi"/>
                <w:i/>
                <w:sz w:val="20"/>
                <w:szCs w:val="20"/>
              </w:rPr>
            </w:pPr>
            <w:r w:rsidRPr="00246196">
              <w:rPr>
                <w:rFonts w:asciiTheme="minorHAnsi" w:hAnsiTheme="minorHAnsi" w:cs="Calibri"/>
                <w:sz w:val="20"/>
                <w:szCs w:val="20"/>
              </w:rPr>
              <w:t xml:space="preserve">Lowest uptake in Quintile 1 with uptake rates of 0.31 and 0.38 for males and females respectively, p &lt; .001 </w:t>
            </w:r>
            <w:r w:rsidRPr="00246196">
              <w:rPr>
                <w:rFonts w:asciiTheme="minorHAnsi" w:hAnsiTheme="minorHAnsi" w:cs="Calibri"/>
                <w:sz w:val="20"/>
                <w:szCs w:val="20"/>
              </w:rPr>
              <w:br/>
              <w:t>Highest uptake  in the Quintile 5, with uptake rates of 0.53 and 0.60 respectively, p &lt; .001</w:t>
            </w:r>
          </w:p>
          <w:p w:rsidR="00A6415C" w:rsidRPr="00246196" w:rsidRDefault="00A6415C" w:rsidP="009C6CA7">
            <w:pPr>
              <w:rPr>
                <w:rFonts w:asciiTheme="minorHAnsi" w:hAnsiTheme="minorHAnsi"/>
                <w:sz w:val="20"/>
                <w:szCs w:val="20"/>
              </w:rPr>
            </w:pPr>
          </w:p>
          <w:p w:rsidR="00A6415C" w:rsidRPr="00246196" w:rsidRDefault="00A6415C" w:rsidP="009C6CA7">
            <w:pPr>
              <w:rPr>
                <w:rFonts w:asciiTheme="minorHAnsi" w:hAnsiTheme="minorHAnsi"/>
                <w:i/>
                <w:sz w:val="20"/>
                <w:szCs w:val="20"/>
              </w:rPr>
            </w:pPr>
            <w:r w:rsidRPr="00246196">
              <w:rPr>
                <w:rFonts w:asciiTheme="minorHAnsi" w:hAnsiTheme="minorHAnsi"/>
                <w:i/>
                <w:sz w:val="20"/>
                <w:szCs w:val="20"/>
              </w:rPr>
              <w:t>Ethnicity</w:t>
            </w:r>
          </w:p>
          <w:p w:rsidR="00246196" w:rsidRPr="00246196" w:rsidRDefault="00246196" w:rsidP="00246196">
            <w:pPr>
              <w:rPr>
                <w:rFonts w:asciiTheme="minorHAnsi" w:hAnsiTheme="minorHAnsi"/>
                <w:sz w:val="20"/>
                <w:szCs w:val="20"/>
              </w:rPr>
            </w:pPr>
            <w:r w:rsidRPr="00246196">
              <w:rPr>
                <w:rFonts w:asciiTheme="minorHAnsi" w:hAnsiTheme="minorHAnsi"/>
                <w:sz w:val="20"/>
                <w:szCs w:val="20"/>
              </w:rPr>
              <w:t>Higher uptake amongst Mixed White and Asian males (UR = 0.91, 95% CI = 0.66 – 0.99, p &lt; .001), Caribbean males (UR = 0.69, 95% CI = 0.62 – 0.76, p &lt; .001),Chinese males (UR = 0.67, 95% CI = 0.45 – 0.84, p &lt; .010), Chinese females (UR = 0.93, 95% CI = 0.72 – 0.99, p &lt; .001), White/Black Caribbean females (UR = 0.77, 95% CI = 0.63 – 0.87, p &lt; .001), White Irish females (UR = 0.72, 95% CI = 0.64 – 0.80, p &lt; .001), and Black Caribbean females (UR = 0.71, 95% CI = 0.64 – 0.77, p &lt; .001).</w:t>
            </w:r>
          </w:p>
          <w:p w:rsidR="00A6415C" w:rsidRPr="00246196" w:rsidRDefault="00246196" w:rsidP="00246196">
            <w:pPr>
              <w:rPr>
                <w:rFonts w:asciiTheme="minorHAnsi" w:hAnsiTheme="minorHAnsi"/>
                <w:sz w:val="20"/>
                <w:szCs w:val="20"/>
              </w:rPr>
            </w:pPr>
            <w:r w:rsidRPr="00246196">
              <w:rPr>
                <w:rFonts w:asciiTheme="minorHAnsi" w:hAnsiTheme="minorHAnsi"/>
                <w:sz w:val="20"/>
                <w:szCs w:val="20"/>
              </w:rPr>
              <w:t xml:space="preserve"> Lower uptake amongst any other white patients (male UR = 0.27, 95% CI = 0.24 – 0.30, p &lt; .001; female UR = 0.35, 95% CI = 0.31 – 0.38, p &lt; .001) and Black African females (UR = 0.42, 95% CI = 0.37 – 0.47, p &lt; .010).</w:t>
            </w:r>
          </w:p>
        </w:tc>
        <w:tc>
          <w:tcPr>
            <w:tcW w:w="993" w:type="dxa"/>
          </w:tcPr>
          <w:p w:rsidR="00A6415C" w:rsidRPr="00246196" w:rsidRDefault="00A6415C" w:rsidP="009C6CA7">
            <w:pPr>
              <w:rPr>
                <w:rFonts w:asciiTheme="minorHAnsi" w:hAnsiTheme="minorHAnsi"/>
                <w:sz w:val="20"/>
                <w:szCs w:val="20"/>
              </w:rPr>
            </w:pPr>
            <w:r w:rsidRPr="00246196">
              <w:rPr>
                <w:rFonts w:asciiTheme="minorHAnsi" w:hAnsiTheme="minorHAnsi"/>
                <w:sz w:val="20"/>
                <w:szCs w:val="20"/>
              </w:rPr>
              <w:t>23 (moderate)</w:t>
            </w:r>
          </w:p>
        </w:tc>
      </w:tr>
      <w:tr w:rsidR="00A6415C" w:rsidRPr="00246196" w:rsidTr="009C6CA7">
        <w:tc>
          <w:tcPr>
            <w:tcW w:w="1101" w:type="dxa"/>
          </w:tcPr>
          <w:p w:rsidR="00A6415C" w:rsidRPr="00246196" w:rsidRDefault="00A6415C" w:rsidP="009C6CA7">
            <w:pPr>
              <w:rPr>
                <w:rFonts w:asciiTheme="minorHAnsi" w:hAnsiTheme="minorHAnsi"/>
                <w:sz w:val="20"/>
                <w:szCs w:val="20"/>
              </w:rPr>
            </w:pPr>
            <w:r w:rsidRPr="00246196">
              <w:rPr>
                <w:rFonts w:asciiTheme="minorHAnsi" w:eastAsiaTheme="minorEastAsia" w:hAnsiTheme="minorHAnsi"/>
                <w:sz w:val="20"/>
                <w:szCs w:val="20"/>
              </w:rPr>
              <w:t>Dalton et</w:t>
            </w:r>
          </w:p>
          <w:p w:rsidR="00A6415C" w:rsidRPr="00246196" w:rsidRDefault="00A6415C" w:rsidP="009C6CA7">
            <w:pPr>
              <w:rPr>
                <w:rFonts w:asciiTheme="minorHAnsi" w:hAnsiTheme="minorHAnsi"/>
                <w:sz w:val="20"/>
                <w:szCs w:val="20"/>
              </w:rPr>
            </w:pPr>
            <w:r w:rsidRPr="00246196">
              <w:rPr>
                <w:rFonts w:asciiTheme="minorHAnsi" w:eastAsiaTheme="minorEastAsia" w:hAnsiTheme="minorHAnsi"/>
                <w:sz w:val="20"/>
                <w:szCs w:val="20"/>
              </w:rPr>
              <w:t>al (2011</w:t>
            </w:r>
            <w:r w:rsidRPr="00246196">
              <w:rPr>
                <w:rFonts w:asciiTheme="minorHAnsi" w:hAnsiTheme="minorHAnsi"/>
                <w:sz w:val="20"/>
                <w:szCs w:val="20"/>
              </w:rPr>
              <w:t>)</w:t>
            </w:r>
          </w:p>
        </w:tc>
        <w:tc>
          <w:tcPr>
            <w:tcW w:w="1417" w:type="dxa"/>
          </w:tcPr>
          <w:p w:rsidR="00A6415C" w:rsidRPr="00246196" w:rsidRDefault="00A6415C" w:rsidP="009C6CA7">
            <w:pPr>
              <w:rPr>
                <w:rFonts w:asciiTheme="minorHAnsi" w:hAnsiTheme="minorHAnsi"/>
                <w:sz w:val="20"/>
                <w:szCs w:val="20"/>
              </w:rPr>
            </w:pPr>
            <w:r w:rsidRPr="00246196">
              <w:rPr>
                <w:rFonts w:asciiTheme="minorHAnsi" w:eastAsiaTheme="minorEastAsia" w:hAnsiTheme="minorHAnsi"/>
                <w:sz w:val="20"/>
                <w:szCs w:val="20"/>
              </w:rPr>
              <w:t>To examine</w:t>
            </w:r>
          </w:p>
          <w:p w:rsidR="00A6415C" w:rsidRPr="00246196" w:rsidRDefault="00A6415C" w:rsidP="009C6CA7">
            <w:pPr>
              <w:rPr>
                <w:rFonts w:asciiTheme="minorHAnsi" w:hAnsiTheme="minorHAnsi"/>
                <w:sz w:val="20"/>
                <w:szCs w:val="20"/>
              </w:rPr>
            </w:pPr>
            <w:r w:rsidRPr="00246196">
              <w:rPr>
                <w:rFonts w:asciiTheme="minorHAnsi" w:eastAsiaTheme="minorEastAsia" w:hAnsiTheme="minorHAnsi"/>
                <w:sz w:val="20"/>
                <w:szCs w:val="20"/>
              </w:rPr>
              <w:t>uptake of the  Health Checks  programme in  the first year of  implementation  and explore  whether  participation in  the programme  differed with  patient and  practice  characteristics.</w:t>
            </w:r>
          </w:p>
        </w:tc>
        <w:tc>
          <w:tcPr>
            <w:tcW w:w="1134" w:type="dxa"/>
          </w:tcPr>
          <w:p w:rsidR="00A6415C" w:rsidRPr="00246196" w:rsidRDefault="00A6415C" w:rsidP="009C6CA7">
            <w:pPr>
              <w:rPr>
                <w:rFonts w:asciiTheme="minorHAnsi" w:hAnsiTheme="minorHAnsi"/>
                <w:sz w:val="20"/>
                <w:szCs w:val="20"/>
              </w:rPr>
            </w:pPr>
            <w:r w:rsidRPr="00246196">
              <w:rPr>
                <w:rFonts w:asciiTheme="minorHAnsi" w:eastAsiaTheme="minorEastAsia" w:hAnsiTheme="minorHAnsi"/>
                <w:sz w:val="20"/>
                <w:szCs w:val="20"/>
              </w:rPr>
              <w:t>A cross</w:t>
            </w:r>
          </w:p>
          <w:p w:rsidR="00A6415C" w:rsidRPr="00246196" w:rsidRDefault="00A6415C" w:rsidP="009C6CA7">
            <w:pPr>
              <w:rPr>
                <w:rFonts w:asciiTheme="minorHAnsi" w:hAnsiTheme="minorHAnsi"/>
                <w:sz w:val="20"/>
                <w:szCs w:val="20"/>
              </w:rPr>
            </w:pPr>
            <w:r w:rsidRPr="00246196">
              <w:rPr>
                <w:rFonts w:asciiTheme="minorHAnsi" w:eastAsiaTheme="minorEastAsia" w:hAnsiTheme="minorHAnsi"/>
                <w:sz w:val="20"/>
                <w:szCs w:val="20"/>
              </w:rPr>
              <w:t>sectional study</w:t>
            </w:r>
          </w:p>
          <w:p w:rsidR="00A6415C" w:rsidRPr="00246196" w:rsidRDefault="00A6415C" w:rsidP="009C6CA7">
            <w:pPr>
              <w:rPr>
                <w:rFonts w:asciiTheme="minorHAnsi" w:hAnsiTheme="minorHAnsi"/>
                <w:sz w:val="20"/>
                <w:szCs w:val="20"/>
              </w:rPr>
            </w:pPr>
            <w:r w:rsidRPr="00246196">
              <w:rPr>
                <w:rFonts w:asciiTheme="minorHAnsi" w:eastAsiaTheme="minorEastAsia" w:hAnsiTheme="minorHAnsi"/>
                <w:sz w:val="20"/>
                <w:szCs w:val="20"/>
              </w:rPr>
              <w:t>Data -  September 2008</w:t>
            </w:r>
          </w:p>
          <w:p w:rsidR="00A6415C" w:rsidRPr="00246196" w:rsidRDefault="00A6415C" w:rsidP="009C6CA7">
            <w:pPr>
              <w:rPr>
                <w:rFonts w:asciiTheme="minorHAnsi" w:hAnsiTheme="minorHAnsi"/>
                <w:sz w:val="20"/>
                <w:szCs w:val="20"/>
              </w:rPr>
            </w:pPr>
            <w:r w:rsidRPr="00246196">
              <w:rPr>
                <w:rFonts w:asciiTheme="minorHAnsi" w:eastAsiaTheme="minorEastAsia" w:hAnsiTheme="minorHAnsi"/>
                <w:sz w:val="20"/>
                <w:szCs w:val="20"/>
              </w:rPr>
              <w:t>– January 2010.</w:t>
            </w:r>
          </w:p>
          <w:p w:rsidR="00A6415C" w:rsidRPr="00246196" w:rsidRDefault="00A6415C" w:rsidP="009C6CA7">
            <w:pPr>
              <w:rPr>
                <w:rFonts w:asciiTheme="minorHAnsi" w:hAnsiTheme="minorHAnsi"/>
                <w:sz w:val="20"/>
                <w:szCs w:val="20"/>
              </w:rPr>
            </w:pPr>
            <w:r w:rsidRPr="00246196">
              <w:rPr>
                <w:rFonts w:asciiTheme="minorHAnsi" w:eastAsiaTheme="minorEastAsia" w:hAnsiTheme="minorHAnsi"/>
                <w:sz w:val="20"/>
                <w:szCs w:val="20"/>
              </w:rPr>
              <w:t xml:space="preserve">Sample size:  5,294 </w:t>
            </w:r>
            <w:proofErr w:type="gramStart"/>
            <w:r w:rsidRPr="00246196">
              <w:rPr>
                <w:rFonts w:asciiTheme="minorHAnsi" w:eastAsiaTheme="minorEastAsia" w:hAnsiTheme="minorHAnsi"/>
                <w:sz w:val="20"/>
                <w:szCs w:val="20"/>
              </w:rPr>
              <w:t>patients  invited</w:t>
            </w:r>
            <w:proofErr w:type="gramEnd"/>
            <w:r w:rsidRPr="00246196">
              <w:rPr>
                <w:rFonts w:asciiTheme="minorHAnsi" w:eastAsiaTheme="minorEastAsia" w:hAnsiTheme="minorHAnsi"/>
                <w:sz w:val="20"/>
                <w:szCs w:val="20"/>
              </w:rPr>
              <w:t xml:space="preserve"> to  attend a HC.</w:t>
            </w:r>
          </w:p>
          <w:p w:rsidR="00A6415C" w:rsidRPr="00246196" w:rsidRDefault="00A6415C" w:rsidP="009C6CA7">
            <w:pPr>
              <w:rPr>
                <w:rFonts w:asciiTheme="minorHAnsi" w:hAnsiTheme="minorHAnsi"/>
                <w:sz w:val="20"/>
                <w:szCs w:val="20"/>
              </w:rPr>
            </w:pPr>
          </w:p>
        </w:tc>
        <w:tc>
          <w:tcPr>
            <w:tcW w:w="1276" w:type="dxa"/>
          </w:tcPr>
          <w:p w:rsidR="00A6415C" w:rsidRPr="00246196" w:rsidRDefault="00A6415C" w:rsidP="009C6CA7">
            <w:pPr>
              <w:rPr>
                <w:rFonts w:asciiTheme="minorHAnsi" w:hAnsiTheme="minorHAnsi"/>
                <w:sz w:val="20"/>
                <w:szCs w:val="20"/>
              </w:rPr>
            </w:pPr>
            <w:r w:rsidRPr="00246196">
              <w:rPr>
                <w:rFonts w:asciiTheme="minorHAnsi" w:eastAsiaTheme="minorEastAsia" w:hAnsiTheme="minorHAnsi"/>
                <w:sz w:val="20"/>
                <w:szCs w:val="20"/>
              </w:rPr>
              <w:t>Disease free individuals</w:t>
            </w:r>
          </w:p>
          <w:p w:rsidR="00A6415C" w:rsidRPr="00246196" w:rsidRDefault="00A6415C" w:rsidP="009C6CA7">
            <w:pPr>
              <w:rPr>
                <w:rFonts w:asciiTheme="minorHAnsi" w:hAnsiTheme="minorHAnsi"/>
                <w:sz w:val="20"/>
                <w:szCs w:val="20"/>
              </w:rPr>
            </w:pPr>
            <w:r w:rsidRPr="00246196">
              <w:rPr>
                <w:rFonts w:asciiTheme="minorHAnsi" w:eastAsiaTheme="minorEastAsia" w:hAnsiTheme="minorHAnsi"/>
                <w:sz w:val="20"/>
                <w:szCs w:val="20"/>
              </w:rPr>
              <w:t xml:space="preserve">estimated to be at </w:t>
            </w:r>
            <w:proofErr w:type="gramStart"/>
            <w:r w:rsidRPr="00246196">
              <w:rPr>
                <w:rFonts w:asciiTheme="minorHAnsi" w:eastAsiaTheme="minorEastAsia" w:hAnsiTheme="minorHAnsi"/>
                <w:sz w:val="20"/>
                <w:szCs w:val="20"/>
              </w:rPr>
              <w:t>or  greater</w:t>
            </w:r>
            <w:proofErr w:type="gramEnd"/>
            <w:r w:rsidRPr="00246196">
              <w:rPr>
                <w:rFonts w:asciiTheme="minorHAnsi" w:eastAsiaTheme="minorEastAsia" w:hAnsiTheme="minorHAnsi"/>
                <w:sz w:val="20"/>
                <w:szCs w:val="20"/>
              </w:rPr>
              <w:t xml:space="preserve"> than a 20% 10-year  risk of a CVD event were  targeted in the first year of  the programme (1</w:t>
            </w:r>
            <w:r w:rsidRPr="00246196">
              <w:rPr>
                <w:rFonts w:asciiTheme="minorHAnsi" w:eastAsiaTheme="minorEastAsia" w:hAnsiTheme="minorHAnsi"/>
                <w:sz w:val="20"/>
                <w:szCs w:val="20"/>
                <w:vertAlign w:val="superscript"/>
              </w:rPr>
              <w:t xml:space="preserve">st </w:t>
            </w:r>
            <w:r w:rsidRPr="00246196">
              <w:rPr>
                <w:rFonts w:asciiTheme="minorHAnsi" w:eastAsiaTheme="minorEastAsia" w:hAnsiTheme="minorHAnsi"/>
                <w:sz w:val="20"/>
                <w:szCs w:val="20"/>
              </w:rPr>
              <w:t>Sept  2008 – 31 Aug 2009). It</w:t>
            </w:r>
          </w:p>
          <w:p w:rsidR="00A6415C" w:rsidRPr="00246196" w:rsidRDefault="00A6415C" w:rsidP="009C6CA7">
            <w:pPr>
              <w:rPr>
                <w:rFonts w:asciiTheme="minorHAnsi" w:hAnsiTheme="minorHAnsi"/>
                <w:sz w:val="20"/>
                <w:szCs w:val="20"/>
              </w:rPr>
            </w:pPr>
            <w:r w:rsidRPr="00246196">
              <w:rPr>
                <w:rFonts w:asciiTheme="minorHAnsi" w:eastAsiaTheme="minorEastAsia" w:hAnsiTheme="minorHAnsi"/>
                <w:sz w:val="20"/>
                <w:szCs w:val="20"/>
              </w:rPr>
              <w:t>included patients with</w:t>
            </w:r>
          </w:p>
          <w:p w:rsidR="00A6415C" w:rsidRPr="00246196" w:rsidRDefault="00A6415C" w:rsidP="009C6CA7">
            <w:pPr>
              <w:rPr>
                <w:rFonts w:asciiTheme="minorHAnsi" w:hAnsiTheme="minorHAnsi"/>
                <w:sz w:val="20"/>
                <w:szCs w:val="20"/>
              </w:rPr>
            </w:pPr>
            <w:r w:rsidRPr="00246196">
              <w:rPr>
                <w:rFonts w:asciiTheme="minorHAnsi" w:eastAsiaTheme="minorEastAsia" w:hAnsiTheme="minorHAnsi"/>
                <w:sz w:val="20"/>
                <w:szCs w:val="20"/>
              </w:rPr>
              <w:t xml:space="preserve">diagnosed </w:t>
            </w:r>
            <w:proofErr w:type="gramStart"/>
            <w:r w:rsidRPr="00246196">
              <w:rPr>
                <w:rFonts w:asciiTheme="minorHAnsi" w:eastAsiaTheme="minorEastAsia" w:hAnsiTheme="minorHAnsi"/>
                <w:sz w:val="20"/>
                <w:szCs w:val="20"/>
              </w:rPr>
              <w:t>hypertension  and</w:t>
            </w:r>
            <w:proofErr w:type="gramEnd"/>
            <w:r w:rsidRPr="00246196">
              <w:rPr>
                <w:rFonts w:asciiTheme="minorHAnsi" w:eastAsiaTheme="minorEastAsia" w:hAnsiTheme="minorHAnsi"/>
                <w:sz w:val="20"/>
                <w:szCs w:val="20"/>
              </w:rPr>
              <w:t xml:space="preserve"> those prescribed  statins.</w:t>
            </w:r>
          </w:p>
          <w:p w:rsidR="00A6415C" w:rsidRPr="00246196" w:rsidRDefault="00A6415C" w:rsidP="009C6CA7">
            <w:pPr>
              <w:rPr>
                <w:rFonts w:asciiTheme="minorHAnsi" w:hAnsiTheme="minorHAnsi"/>
                <w:sz w:val="20"/>
                <w:szCs w:val="20"/>
              </w:rPr>
            </w:pPr>
            <w:r w:rsidRPr="00246196">
              <w:rPr>
                <w:rFonts w:asciiTheme="minorHAnsi" w:eastAsiaTheme="minorEastAsia" w:hAnsiTheme="minorHAnsi"/>
                <w:sz w:val="20"/>
                <w:szCs w:val="20"/>
              </w:rPr>
              <w:t>Participant age range -35 –  74 years.</w:t>
            </w:r>
          </w:p>
        </w:tc>
        <w:tc>
          <w:tcPr>
            <w:tcW w:w="2126" w:type="dxa"/>
          </w:tcPr>
          <w:p w:rsidR="00A6415C" w:rsidRPr="00246196" w:rsidRDefault="00A6415C" w:rsidP="009C6CA7">
            <w:pPr>
              <w:rPr>
                <w:rFonts w:asciiTheme="minorHAnsi" w:hAnsiTheme="minorHAnsi"/>
                <w:sz w:val="20"/>
                <w:szCs w:val="20"/>
              </w:rPr>
            </w:pPr>
            <w:r w:rsidRPr="00246196">
              <w:rPr>
                <w:rFonts w:asciiTheme="minorHAnsi" w:eastAsiaTheme="minorEastAsia" w:hAnsiTheme="minorHAnsi"/>
                <w:sz w:val="20"/>
                <w:szCs w:val="20"/>
              </w:rPr>
              <w:t>The PCT provided each general practice</w:t>
            </w:r>
          </w:p>
          <w:p w:rsidR="00A6415C" w:rsidRPr="00246196" w:rsidRDefault="00A6415C" w:rsidP="009C6CA7">
            <w:pPr>
              <w:rPr>
                <w:rFonts w:asciiTheme="minorHAnsi" w:hAnsiTheme="minorHAnsi"/>
                <w:sz w:val="20"/>
                <w:szCs w:val="20"/>
              </w:rPr>
            </w:pPr>
            <w:r w:rsidRPr="00246196">
              <w:rPr>
                <w:rFonts w:asciiTheme="minorHAnsi" w:eastAsiaTheme="minorEastAsia" w:hAnsiTheme="minorHAnsi"/>
                <w:sz w:val="20"/>
                <w:szCs w:val="20"/>
              </w:rPr>
              <w:t xml:space="preserve">with a list of patients to be invited in </w:t>
            </w:r>
            <w:proofErr w:type="gramStart"/>
            <w:r w:rsidRPr="00246196">
              <w:rPr>
                <w:rFonts w:asciiTheme="minorHAnsi" w:eastAsiaTheme="minorEastAsia" w:hAnsiTheme="minorHAnsi"/>
                <w:sz w:val="20"/>
                <w:szCs w:val="20"/>
              </w:rPr>
              <w:t>year  one</w:t>
            </w:r>
            <w:proofErr w:type="gramEnd"/>
            <w:r w:rsidRPr="00246196">
              <w:rPr>
                <w:rFonts w:asciiTheme="minorHAnsi" w:eastAsiaTheme="minorEastAsia" w:hAnsiTheme="minorHAnsi"/>
                <w:sz w:val="20"/>
                <w:szCs w:val="20"/>
              </w:rPr>
              <w:t>, and the practice then contacted  patients by an invitation letter inviting  them to attend a Health Check.</w:t>
            </w:r>
          </w:p>
          <w:p w:rsidR="00A6415C" w:rsidRPr="00246196" w:rsidRDefault="00A6415C" w:rsidP="009C6CA7">
            <w:pPr>
              <w:rPr>
                <w:rFonts w:asciiTheme="minorHAnsi" w:hAnsiTheme="minorHAnsi"/>
                <w:sz w:val="20"/>
                <w:szCs w:val="20"/>
              </w:rPr>
            </w:pPr>
            <w:r w:rsidRPr="00246196">
              <w:rPr>
                <w:rFonts w:asciiTheme="minorHAnsi" w:eastAsiaTheme="minorEastAsia" w:hAnsiTheme="minorHAnsi"/>
                <w:sz w:val="20"/>
                <w:szCs w:val="20"/>
              </w:rPr>
              <w:t xml:space="preserve">Local Enhanced Service scheme </w:t>
            </w:r>
            <w:proofErr w:type="gramStart"/>
            <w:r w:rsidRPr="00246196">
              <w:rPr>
                <w:rFonts w:asciiTheme="minorHAnsi" w:eastAsiaTheme="minorEastAsia" w:hAnsiTheme="minorHAnsi"/>
                <w:sz w:val="20"/>
                <w:szCs w:val="20"/>
              </w:rPr>
              <w:t>whereby  practices</w:t>
            </w:r>
            <w:proofErr w:type="gramEnd"/>
            <w:r w:rsidRPr="00246196">
              <w:rPr>
                <w:rFonts w:asciiTheme="minorHAnsi" w:eastAsiaTheme="minorEastAsia" w:hAnsiTheme="minorHAnsi"/>
                <w:sz w:val="20"/>
                <w:szCs w:val="20"/>
              </w:rPr>
              <w:t xml:space="preserve"> receive</w:t>
            </w:r>
            <w:r w:rsidRPr="00246196">
              <w:rPr>
                <w:rFonts w:asciiTheme="minorHAnsi" w:eastAsiaTheme="minorEastAsia" w:hAnsiTheme="minorHAnsi"/>
                <w:sz w:val="20"/>
                <w:szCs w:val="20"/>
              </w:rPr>
              <w:tab/>
              <w:t xml:space="preserve">15 per person  screened. Disease-free </w:t>
            </w:r>
            <w:proofErr w:type="gramStart"/>
            <w:r w:rsidRPr="00246196">
              <w:rPr>
                <w:rFonts w:asciiTheme="minorHAnsi" w:eastAsiaTheme="minorEastAsia" w:hAnsiTheme="minorHAnsi"/>
                <w:sz w:val="20"/>
                <w:szCs w:val="20"/>
              </w:rPr>
              <w:t>individuals  estimated</w:t>
            </w:r>
            <w:proofErr w:type="gramEnd"/>
            <w:r w:rsidRPr="00246196">
              <w:rPr>
                <w:rFonts w:asciiTheme="minorHAnsi" w:eastAsiaTheme="minorEastAsia" w:hAnsiTheme="minorHAnsi"/>
                <w:sz w:val="20"/>
                <w:szCs w:val="20"/>
              </w:rPr>
              <w:t xml:space="preserve"> to be at, or greater than, a 20%  10-year risk of a CVD event were targeted  in the first year of the programme (1  September 2008 to 31 August 2009); the  method of risk estimation is detailed  subsequently.</w:t>
            </w:r>
          </w:p>
          <w:p w:rsidR="00A6415C" w:rsidRPr="00246196" w:rsidRDefault="00A6415C" w:rsidP="009C6CA7">
            <w:pPr>
              <w:rPr>
                <w:rFonts w:asciiTheme="minorHAnsi" w:hAnsiTheme="minorHAnsi"/>
                <w:sz w:val="20"/>
                <w:szCs w:val="20"/>
              </w:rPr>
            </w:pPr>
            <w:r w:rsidRPr="00246196">
              <w:rPr>
                <w:rFonts w:asciiTheme="minorHAnsi" w:eastAsiaTheme="minorEastAsia" w:hAnsiTheme="minorHAnsi"/>
                <w:sz w:val="20"/>
                <w:szCs w:val="20"/>
              </w:rPr>
              <w:t xml:space="preserve">Context: 29 of 86 GP practices in </w:t>
            </w:r>
            <w:proofErr w:type="gramStart"/>
            <w:r w:rsidRPr="00246196">
              <w:rPr>
                <w:rFonts w:asciiTheme="minorHAnsi" w:eastAsiaTheme="minorEastAsia" w:hAnsiTheme="minorHAnsi"/>
                <w:sz w:val="20"/>
                <w:szCs w:val="20"/>
              </w:rPr>
              <w:t>Ealing,  North</w:t>
            </w:r>
            <w:proofErr w:type="gramEnd"/>
            <w:r w:rsidRPr="00246196">
              <w:rPr>
                <w:rFonts w:asciiTheme="minorHAnsi" w:eastAsiaTheme="minorEastAsia" w:hAnsiTheme="minorHAnsi"/>
                <w:sz w:val="20"/>
                <w:szCs w:val="20"/>
              </w:rPr>
              <w:t xml:space="preserve"> London.</w:t>
            </w:r>
          </w:p>
        </w:tc>
        <w:tc>
          <w:tcPr>
            <w:tcW w:w="1134" w:type="dxa"/>
          </w:tcPr>
          <w:p w:rsidR="00A6415C" w:rsidRPr="00246196" w:rsidRDefault="00A6415C" w:rsidP="009C6CA7">
            <w:pPr>
              <w:rPr>
                <w:rFonts w:asciiTheme="minorHAnsi" w:hAnsiTheme="minorHAnsi"/>
                <w:sz w:val="20"/>
                <w:szCs w:val="20"/>
              </w:rPr>
            </w:pPr>
            <w:r w:rsidRPr="00246196">
              <w:rPr>
                <w:rFonts w:asciiTheme="minorHAnsi" w:eastAsiaTheme="minorEastAsia" w:hAnsiTheme="minorHAnsi"/>
                <w:sz w:val="20"/>
                <w:szCs w:val="20"/>
              </w:rPr>
              <w:t>Attendance</w:t>
            </w:r>
          </w:p>
          <w:p w:rsidR="00A6415C" w:rsidRPr="00246196" w:rsidRDefault="00A6415C" w:rsidP="009C6CA7">
            <w:pPr>
              <w:rPr>
                <w:rFonts w:asciiTheme="minorHAnsi" w:hAnsiTheme="minorHAnsi"/>
                <w:sz w:val="20"/>
                <w:szCs w:val="20"/>
              </w:rPr>
            </w:pPr>
            <w:r w:rsidRPr="00246196">
              <w:rPr>
                <w:rFonts w:asciiTheme="minorHAnsi" w:eastAsiaTheme="minorEastAsia" w:hAnsiTheme="minorHAnsi"/>
                <w:sz w:val="20"/>
                <w:szCs w:val="20"/>
              </w:rPr>
              <w:t>for screening</w:t>
            </w:r>
          </w:p>
        </w:tc>
        <w:tc>
          <w:tcPr>
            <w:tcW w:w="1276" w:type="dxa"/>
          </w:tcPr>
          <w:p w:rsidR="00A6415C" w:rsidRPr="00246196" w:rsidRDefault="00A6415C" w:rsidP="009C6CA7">
            <w:pPr>
              <w:rPr>
                <w:rFonts w:asciiTheme="minorHAnsi" w:hAnsiTheme="minorHAnsi"/>
                <w:sz w:val="20"/>
                <w:szCs w:val="20"/>
              </w:rPr>
            </w:pPr>
            <w:r w:rsidRPr="00246196">
              <w:rPr>
                <w:rFonts w:asciiTheme="minorHAnsi" w:eastAsiaTheme="minorEastAsia" w:hAnsiTheme="minorHAnsi"/>
                <w:sz w:val="20"/>
                <w:szCs w:val="20"/>
              </w:rPr>
              <w:t>Multi-level</w:t>
            </w:r>
          </w:p>
          <w:p w:rsidR="00A6415C" w:rsidRPr="00246196" w:rsidRDefault="00A6415C" w:rsidP="009C6CA7">
            <w:pPr>
              <w:rPr>
                <w:rFonts w:asciiTheme="minorHAnsi" w:hAnsiTheme="minorHAnsi"/>
                <w:sz w:val="20"/>
                <w:szCs w:val="20"/>
              </w:rPr>
            </w:pPr>
            <w:proofErr w:type="gramStart"/>
            <w:r w:rsidRPr="00246196">
              <w:rPr>
                <w:rFonts w:asciiTheme="minorHAnsi" w:eastAsiaTheme="minorEastAsia" w:hAnsiTheme="minorHAnsi"/>
                <w:sz w:val="20"/>
                <w:szCs w:val="20"/>
              </w:rPr>
              <w:t>logistic  regression</w:t>
            </w:r>
            <w:proofErr w:type="gramEnd"/>
            <w:r w:rsidRPr="00246196">
              <w:rPr>
                <w:rFonts w:asciiTheme="minorHAnsi" w:eastAsiaTheme="minorEastAsia" w:hAnsiTheme="minorHAnsi"/>
                <w:sz w:val="20"/>
                <w:szCs w:val="20"/>
              </w:rPr>
              <w:t xml:space="preserve">  to analyse  health  check  attendance.</w:t>
            </w:r>
          </w:p>
          <w:p w:rsidR="00A6415C" w:rsidRPr="00246196" w:rsidRDefault="00A6415C" w:rsidP="009C6CA7">
            <w:pPr>
              <w:rPr>
                <w:rFonts w:asciiTheme="minorHAnsi" w:hAnsiTheme="minorHAnsi"/>
                <w:sz w:val="20"/>
                <w:szCs w:val="20"/>
              </w:rPr>
            </w:pPr>
          </w:p>
        </w:tc>
        <w:tc>
          <w:tcPr>
            <w:tcW w:w="3685" w:type="dxa"/>
          </w:tcPr>
          <w:p w:rsidR="00A6415C" w:rsidRPr="00246196" w:rsidRDefault="00A6415C" w:rsidP="009C6CA7">
            <w:pPr>
              <w:rPr>
                <w:rFonts w:asciiTheme="minorHAnsi" w:hAnsiTheme="minorHAnsi"/>
                <w:sz w:val="20"/>
                <w:szCs w:val="20"/>
              </w:rPr>
            </w:pPr>
            <w:r w:rsidRPr="00246196">
              <w:rPr>
                <w:rFonts w:asciiTheme="minorHAnsi" w:eastAsiaTheme="minorEastAsia" w:hAnsiTheme="minorHAnsi"/>
                <w:sz w:val="20"/>
                <w:szCs w:val="20"/>
              </w:rPr>
              <w:t>2,370 (44.8% uptake).</w:t>
            </w:r>
          </w:p>
          <w:p w:rsidR="00A6415C" w:rsidRPr="00246196" w:rsidRDefault="00A6415C" w:rsidP="009C6CA7">
            <w:pPr>
              <w:rPr>
                <w:rFonts w:asciiTheme="minorHAnsi" w:hAnsiTheme="minorHAnsi"/>
                <w:i/>
                <w:sz w:val="20"/>
                <w:szCs w:val="20"/>
              </w:rPr>
            </w:pPr>
          </w:p>
          <w:p w:rsidR="00A6415C" w:rsidRPr="00246196" w:rsidRDefault="00A6415C" w:rsidP="009C6CA7">
            <w:pPr>
              <w:rPr>
                <w:rFonts w:asciiTheme="minorHAnsi" w:hAnsiTheme="minorHAnsi"/>
                <w:i/>
                <w:sz w:val="20"/>
                <w:szCs w:val="20"/>
              </w:rPr>
            </w:pPr>
            <w:r w:rsidRPr="00246196">
              <w:rPr>
                <w:rFonts w:asciiTheme="minorHAnsi" w:hAnsiTheme="minorHAnsi"/>
                <w:i/>
                <w:sz w:val="20"/>
                <w:szCs w:val="20"/>
              </w:rPr>
              <w:t>Age &amp; Gender</w:t>
            </w:r>
          </w:p>
          <w:p w:rsidR="0065574E" w:rsidRPr="00246196" w:rsidRDefault="0065574E" w:rsidP="0065574E">
            <w:pPr>
              <w:tabs>
                <w:tab w:val="left" w:pos="0"/>
              </w:tabs>
              <w:spacing w:after="160"/>
              <w:rPr>
                <w:rFonts w:asciiTheme="minorHAnsi" w:hAnsiTheme="minorHAnsi" w:cs="Calibri"/>
                <w:sz w:val="20"/>
                <w:szCs w:val="20"/>
              </w:rPr>
            </w:pPr>
            <w:r w:rsidRPr="00246196">
              <w:rPr>
                <w:rFonts w:asciiTheme="minorHAnsi" w:hAnsiTheme="minorHAnsi" w:cs="Calibri"/>
                <w:sz w:val="20"/>
                <w:szCs w:val="20"/>
              </w:rPr>
              <w:t xml:space="preserve">55-64 age-group vs. 35-54 age-group (baseline) : AOR = 1.74, 95% CI = 1.34-2.25, p &lt; .001 </w:t>
            </w:r>
          </w:p>
          <w:p w:rsidR="0065574E" w:rsidRPr="00246196" w:rsidRDefault="0065574E" w:rsidP="0065574E">
            <w:pPr>
              <w:tabs>
                <w:tab w:val="left" w:pos="0"/>
              </w:tabs>
              <w:spacing w:after="160"/>
              <w:rPr>
                <w:rFonts w:asciiTheme="minorHAnsi" w:hAnsiTheme="minorHAnsi" w:cs="Calibri"/>
                <w:sz w:val="20"/>
                <w:szCs w:val="20"/>
              </w:rPr>
            </w:pPr>
            <w:r w:rsidRPr="00246196">
              <w:rPr>
                <w:rFonts w:asciiTheme="minorHAnsi" w:hAnsiTheme="minorHAnsi" w:cs="Calibri"/>
                <w:sz w:val="20"/>
                <w:szCs w:val="20"/>
              </w:rPr>
              <w:t xml:space="preserve">65-74 age-group vs. 35-54 age-group (baseline) : AOR = 2.27, 95% CI = 1.47-3.50, p &lt; .001 </w:t>
            </w:r>
          </w:p>
          <w:p w:rsidR="0065574E" w:rsidRPr="00246196" w:rsidRDefault="0065574E" w:rsidP="0065574E">
            <w:pPr>
              <w:rPr>
                <w:rFonts w:asciiTheme="minorHAnsi" w:hAnsiTheme="minorHAnsi"/>
                <w:i/>
                <w:sz w:val="20"/>
                <w:szCs w:val="20"/>
              </w:rPr>
            </w:pPr>
            <w:r w:rsidRPr="00246196">
              <w:rPr>
                <w:rFonts w:asciiTheme="minorHAnsi" w:hAnsiTheme="minorHAnsi" w:cs="Calibri"/>
                <w:sz w:val="20"/>
                <w:szCs w:val="20"/>
              </w:rPr>
              <w:t>Significant age x gender interaction; women in the youngest age-group (35-54 years) more likely to attend than men in the same age category: AOR = 1.71, 95% CI = 1.03-2.85, p = .037</w:t>
            </w:r>
          </w:p>
          <w:p w:rsidR="00A6415C" w:rsidRPr="00246196" w:rsidRDefault="00A6415C" w:rsidP="009C6CA7">
            <w:pPr>
              <w:rPr>
                <w:rFonts w:asciiTheme="minorHAnsi" w:hAnsiTheme="minorHAnsi"/>
                <w:sz w:val="20"/>
                <w:szCs w:val="20"/>
              </w:rPr>
            </w:pPr>
          </w:p>
          <w:p w:rsidR="00A6415C" w:rsidRPr="00246196" w:rsidRDefault="00A6415C" w:rsidP="009C6CA7">
            <w:pPr>
              <w:rPr>
                <w:rFonts w:asciiTheme="minorHAnsi" w:hAnsiTheme="minorHAnsi"/>
                <w:i/>
                <w:sz w:val="20"/>
                <w:szCs w:val="20"/>
              </w:rPr>
            </w:pPr>
            <w:r w:rsidRPr="00246196">
              <w:rPr>
                <w:rFonts w:asciiTheme="minorHAnsi" w:hAnsiTheme="minorHAnsi"/>
                <w:i/>
                <w:sz w:val="20"/>
                <w:szCs w:val="20"/>
              </w:rPr>
              <w:t>Deprivation</w:t>
            </w:r>
          </w:p>
          <w:p w:rsidR="00246196" w:rsidRPr="00246196" w:rsidRDefault="00246196" w:rsidP="009C6CA7">
            <w:pPr>
              <w:rPr>
                <w:rFonts w:asciiTheme="minorHAnsi" w:hAnsiTheme="minorHAnsi"/>
                <w:i/>
                <w:sz w:val="20"/>
                <w:szCs w:val="20"/>
              </w:rPr>
            </w:pPr>
            <w:r w:rsidRPr="00246196">
              <w:rPr>
                <w:rFonts w:asciiTheme="minorHAnsi" w:hAnsiTheme="minorHAnsi" w:cs="Calibri"/>
                <w:sz w:val="20"/>
                <w:szCs w:val="20"/>
              </w:rPr>
              <w:t>No significant effect of deprivation (p&gt;.050)</w:t>
            </w:r>
          </w:p>
          <w:p w:rsidR="00A6415C" w:rsidRPr="00246196" w:rsidRDefault="00A6415C" w:rsidP="009C6CA7">
            <w:pPr>
              <w:rPr>
                <w:rFonts w:asciiTheme="minorHAnsi" w:hAnsiTheme="minorHAnsi"/>
                <w:sz w:val="20"/>
                <w:szCs w:val="20"/>
              </w:rPr>
            </w:pPr>
          </w:p>
          <w:p w:rsidR="00A6415C" w:rsidRPr="00246196" w:rsidRDefault="00A6415C" w:rsidP="009C6CA7">
            <w:pPr>
              <w:rPr>
                <w:rFonts w:asciiTheme="minorHAnsi" w:hAnsiTheme="minorHAnsi"/>
                <w:i/>
                <w:sz w:val="20"/>
                <w:szCs w:val="20"/>
              </w:rPr>
            </w:pPr>
            <w:r w:rsidRPr="00246196">
              <w:rPr>
                <w:rFonts w:asciiTheme="minorHAnsi" w:hAnsiTheme="minorHAnsi"/>
                <w:i/>
                <w:sz w:val="20"/>
                <w:szCs w:val="20"/>
              </w:rPr>
              <w:t>Ethnicity</w:t>
            </w:r>
          </w:p>
          <w:p w:rsidR="00246196" w:rsidRPr="00246196" w:rsidRDefault="00246196" w:rsidP="009C6CA7">
            <w:pPr>
              <w:rPr>
                <w:rFonts w:asciiTheme="minorHAnsi" w:hAnsiTheme="minorHAnsi"/>
                <w:sz w:val="20"/>
                <w:szCs w:val="20"/>
              </w:rPr>
            </w:pPr>
            <w:r w:rsidRPr="00246196">
              <w:rPr>
                <w:rFonts w:asciiTheme="minorHAnsi" w:hAnsiTheme="minorHAnsi"/>
                <w:sz w:val="20"/>
                <w:szCs w:val="20"/>
              </w:rPr>
              <w:t>When compared to White British patients, uptake higher in patients of South Asian (AOR = 1.71, 95% CI = 1.29 – 2.27, p &lt; .001) and mixed ethnic backgrounds (AOR = 2.42, 95% CI = 1.50 – 3.89, p = .015).</w:t>
            </w:r>
          </w:p>
          <w:p w:rsidR="00246196" w:rsidRPr="00246196" w:rsidRDefault="00246196" w:rsidP="009C6CA7">
            <w:pPr>
              <w:rPr>
                <w:rFonts w:asciiTheme="minorHAnsi" w:hAnsiTheme="minorHAnsi"/>
                <w:sz w:val="20"/>
                <w:szCs w:val="20"/>
              </w:rPr>
            </w:pPr>
          </w:p>
          <w:p w:rsidR="00246196" w:rsidRPr="00246196" w:rsidRDefault="00246196" w:rsidP="009C6CA7">
            <w:pPr>
              <w:rPr>
                <w:rFonts w:asciiTheme="minorHAnsi" w:hAnsiTheme="minorHAnsi"/>
                <w:i/>
                <w:sz w:val="20"/>
                <w:szCs w:val="20"/>
              </w:rPr>
            </w:pPr>
            <w:r w:rsidRPr="00246196">
              <w:rPr>
                <w:rFonts w:asciiTheme="minorHAnsi" w:hAnsiTheme="minorHAnsi"/>
                <w:i/>
                <w:sz w:val="20"/>
                <w:szCs w:val="20"/>
              </w:rPr>
              <w:t>Risk factor</w:t>
            </w:r>
          </w:p>
          <w:p w:rsidR="00246196" w:rsidRPr="00246196" w:rsidRDefault="00246196" w:rsidP="00246196">
            <w:pPr>
              <w:rPr>
                <w:rFonts w:asciiTheme="minorHAnsi" w:hAnsiTheme="minorHAnsi" w:cs="Calibri"/>
                <w:sz w:val="20"/>
                <w:szCs w:val="20"/>
              </w:rPr>
            </w:pPr>
            <w:r w:rsidRPr="00246196">
              <w:rPr>
                <w:rFonts w:asciiTheme="minorHAnsi" w:hAnsiTheme="minorHAnsi" w:cs="Calibri"/>
                <w:sz w:val="20"/>
                <w:szCs w:val="20"/>
              </w:rPr>
              <w:t xml:space="preserve">Smoking status (lifestyle risk) </w:t>
            </w:r>
          </w:p>
          <w:p w:rsidR="00246196" w:rsidRPr="00246196" w:rsidRDefault="00246196" w:rsidP="00246196">
            <w:pPr>
              <w:rPr>
                <w:rFonts w:asciiTheme="minorHAnsi" w:hAnsiTheme="minorHAnsi"/>
                <w:i/>
                <w:sz w:val="20"/>
                <w:szCs w:val="20"/>
              </w:rPr>
            </w:pPr>
            <w:r w:rsidRPr="00246196">
              <w:rPr>
                <w:rFonts w:asciiTheme="minorHAnsi" w:hAnsiTheme="minorHAnsi" w:cs="Calibri"/>
                <w:sz w:val="20"/>
                <w:szCs w:val="20"/>
              </w:rPr>
              <w:t>Yes vs. no (baseline): AOR = 0.88, 95% CI = 0.75-1.92, p = .097</w:t>
            </w:r>
          </w:p>
          <w:p w:rsidR="00A6415C" w:rsidRPr="00246196" w:rsidRDefault="00A6415C" w:rsidP="009C6CA7">
            <w:pPr>
              <w:rPr>
                <w:rFonts w:asciiTheme="minorHAnsi" w:hAnsiTheme="minorHAnsi"/>
                <w:sz w:val="20"/>
                <w:szCs w:val="20"/>
              </w:rPr>
            </w:pPr>
          </w:p>
          <w:p w:rsidR="00A6415C" w:rsidRPr="00246196" w:rsidRDefault="00A6415C" w:rsidP="009C6CA7">
            <w:pPr>
              <w:rPr>
                <w:rFonts w:asciiTheme="minorHAnsi" w:hAnsiTheme="minorHAnsi"/>
                <w:i/>
                <w:sz w:val="20"/>
                <w:szCs w:val="20"/>
              </w:rPr>
            </w:pPr>
            <w:r w:rsidRPr="00246196">
              <w:rPr>
                <w:rFonts w:asciiTheme="minorHAnsi" w:hAnsiTheme="minorHAnsi"/>
                <w:i/>
                <w:sz w:val="20"/>
                <w:szCs w:val="20"/>
              </w:rPr>
              <w:t>Practice</w:t>
            </w:r>
          </w:p>
          <w:p w:rsidR="00246196" w:rsidRPr="00246196" w:rsidRDefault="00246196" w:rsidP="00246196">
            <w:pPr>
              <w:tabs>
                <w:tab w:val="left" w:pos="0"/>
              </w:tabs>
              <w:spacing w:after="160"/>
              <w:rPr>
                <w:rFonts w:asciiTheme="minorHAnsi" w:hAnsiTheme="minorHAnsi" w:cs="Calibri"/>
                <w:sz w:val="20"/>
                <w:szCs w:val="20"/>
              </w:rPr>
            </w:pPr>
            <w:r w:rsidRPr="00246196">
              <w:rPr>
                <w:rFonts w:asciiTheme="minorHAnsi" w:hAnsiTheme="minorHAnsi" w:cs="Calibri"/>
                <w:sz w:val="20"/>
                <w:szCs w:val="20"/>
              </w:rPr>
              <w:t>Practice List Size</w:t>
            </w:r>
          </w:p>
          <w:p w:rsidR="00246196" w:rsidRPr="00246196" w:rsidRDefault="00246196" w:rsidP="00246196">
            <w:pPr>
              <w:tabs>
                <w:tab w:val="left" w:pos="0"/>
              </w:tabs>
              <w:spacing w:after="160"/>
              <w:rPr>
                <w:rFonts w:asciiTheme="minorHAnsi" w:hAnsiTheme="minorHAnsi" w:cs="Calibri"/>
                <w:sz w:val="20"/>
                <w:szCs w:val="20"/>
              </w:rPr>
            </w:pPr>
            <w:r w:rsidRPr="00246196">
              <w:rPr>
                <w:rFonts w:asciiTheme="minorHAnsi" w:hAnsiTheme="minorHAnsi" w:cs="Calibri"/>
                <w:sz w:val="20"/>
                <w:szCs w:val="20"/>
              </w:rPr>
              <w:t>&lt;3000 vs. 3000-5999 (baseline): AOR = 2.53, 95% CI = 1.09-5.84, p = .030</w:t>
            </w:r>
            <w:r w:rsidRPr="00246196">
              <w:rPr>
                <w:rFonts w:asciiTheme="minorHAnsi" w:hAnsiTheme="minorHAnsi" w:cs="Calibri"/>
                <w:sz w:val="20"/>
                <w:szCs w:val="20"/>
              </w:rPr>
              <w:br/>
              <w:t>≥6000 vs. 3000-5999 (baseline): AOR = 0.79, 95% CI = 0.33-1.88, p = .599</w:t>
            </w:r>
          </w:p>
          <w:p w:rsidR="00A6415C" w:rsidRPr="00246196" w:rsidRDefault="00246196" w:rsidP="00246196">
            <w:pPr>
              <w:rPr>
                <w:rFonts w:asciiTheme="minorHAnsi" w:hAnsiTheme="minorHAnsi"/>
                <w:sz w:val="20"/>
                <w:szCs w:val="20"/>
              </w:rPr>
            </w:pPr>
            <w:r w:rsidRPr="00246196">
              <w:rPr>
                <w:rFonts w:asciiTheme="minorHAnsi" w:hAnsiTheme="minorHAnsi" w:cs="Calibri"/>
                <w:sz w:val="20"/>
                <w:szCs w:val="20"/>
              </w:rPr>
              <w:t>Variance in models accounted for by practice = 28% (VPC = 0.28)</w:t>
            </w:r>
          </w:p>
        </w:tc>
        <w:tc>
          <w:tcPr>
            <w:tcW w:w="993" w:type="dxa"/>
          </w:tcPr>
          <w:p w:rsidR="00A6415C" w:rsidRPr="00246196" w:rsidRDefault="00A6415C" w:rsidP="009C6CA7">
            <w:pPr>
              <w:rPr>
                <w:rFonts w:asciiTheme="minorHAnsi" w:hAnsiTheme="minorHAnsi"/>
                <w:sz w:val="20"/>
                <w:szCs w:val="20"/>
              </w:rPr>
            </w:pPr>
            <w:r w:rsidRPr="00246196">
              <w:rPr>
                <w:rFonts w:asciiTheme="minorHAnsi" w:eastAsiaTheme="minorEastAsia" w:hAnsiTheme="minorHAnsi"/>
                <w:sz w:val="20"/>
                <w:szCs w:val="20"/>
              </w:rPr>
              <w:t>19</w:t>
            </w:r>
          </w:p>
          <w:p w:rsidR="00A6415C" w:rsidRPr="00246196" w:rsidRDefault="00941E24" w:rsidP="009C6CA7">
            <w:pPr>
              <w:rPr>
                <w:rFonts w:asciiTheme="minorHAnsi" w:hAnsiTheme="minorHAnsi"/>
                <w:sz w:val="20"/>
                <w:szCs w:val="20"/>
              </w:rPr>
            </w:pPr>
            <w:r>
              <w:rPr>
                <w:rFonts w:asciiTheme="minorHAnsi" w:eastAsiaTheme="minorEastAsia" w:hAnsiTheme="minorHAnsi"/>
                <w:sz w:val="20"/>
                <w:szCs w:val="20"/>
              </w:rPr>
              <w:t>(</w:t>
            </w:r>
            <w:proofErr w:type="spellStart"/>
            <w:r>
              <w:rPr>
                <w:rFonts w:asciiTheme="minorHAnsi" w:eastAsiaTheme="minorEastAsia" w:hAnsiTheme="minorHAnsi"/>
                <w:sz w:val="20"/>
                <w:szCs w:val="20"/>
              </w:rPr>
              <w:t>striong</w:t>
            </w:r>
            <w:bookmarkStart w:id="0" w:name="_GoBack"/>
            <w:bookmarkEnd w:id="0"/>
            <w:proofErr w:type="spellEnd"/>
            <w:r w:rsidR="00A6415C" w:rsidRPr="00246196">
              <w:rPr>
                <w:rFonts w:asciiTheme="minorHAnsi" w:eastAsiaTheme="minorEastAsia" w:hAnsiTheme="minorHAnsi"/>
                <w:sz w:val="20"/>
                <w:szCs w:val="20"/>
              </w:rPr>
              <w:t>)</w:t>
            </w:r>
          </w:p>
          <w:p w:rsidR="00A6415C" w:rsidRPr="00246196" w:rsidRDefault="00A6415C" w:rsidP="009C6CA7">
            <w:pPr>
              <w:rPr>
                <w:rFonts w:asciiTheme="minorHAnsi" w:hAnsiTheme="minorHAnsi"/>
                <w:sz w:val="20"/>
                <w:szCs w:val="20"/>
              </w:rPr>
            </w:pPr>
          </w:p>
        </w:tc>
      </w:tr>
      <w:tr w:rsidR="00A6415C" w:rsidRPr="00246196" w:rsidTr="009C6CA7">
        <w:tc>
          <w:tcPr>
            <w:tcW w:w="1101" w:type="dxa"/>
          </w:tcPr>
          <w:p w:rsidR="00A6415C" w:rsidRPr="00246196" w:rsidRDefault="00A6415C" w:rsidP="009C6CA7">
            <w:pPr>
              <w:rPr>
                <w:rFonts w:asciiTheme="minorHAnsi" w:hAnsiTheme="minorHAnsi"/>
                <w:sz w:val="20"/>
                <w:szCs w:val="20"/>
              </w:rPr>
            </w:pPr>
            <w:proofErr w:type="spellStart"/>
            <w:r w:rsidRPr="00246196">
              <w:rPr>
                <w:rFonts w:asciiTheme="minorHAnsi" w:eastAsiaTheme="minorEastAsia" w:hAnsiTheme="minorHAnsi"/>
                <w:sz w:val="20"/>
                <w:szCs w:val="20"/>
              </w:rPr>
              <w:t>Gidlow</w:t>
            </w:r>
            <w:proofErr w:type="spellEnd"/>
            <w:r w:rsidRPr="00246196">
              <w:rPr>
                <w:rFonts w:asciiTheme="minorHAnsi" w:eastAsiaTheme="minorEastAsia" w:hAnsiTheme="minorHAnsi"/>
                <w:sz w:val="20"/>
                <w:szCs w:val="20"/>
              </w:rPr>
              <w:t xml:space="preserve"> et</w:t>
            </w:r>
          </w:p>
          <w:p w:rsidR="00A6415C" w:rsidRPr="00246196" w:rsidRDefault="00A6415C" w:rsidP="009C6CA7">
            <w:pPr>
              <w:rPr>
                <w:rFonts w:asciiTheme="minorHAnsi" w:hAnsiTheme="minorHAnsi"/>
                <w:sz w:val="20"/>
                <w:szCs w:val="20"/>
              </w:rPr>
            </w:pPr>
            <w:r w:rsidRPr="00246196">
              <w:rPr>
                <w:rFonts w:asciiTheme="minorHAnsi" w:eastAsiaTheme="minorEastAsia" w:hAnsiTheme="minorHAnsi"/>
                <w:sz w:val="20"/>
                <w:szCs w:val="20"/>
              </w:rPr>
              <w:t>al (2014)</w:t>
            </w:r>
          </w:p>
        </w:tc>
        <w:tc>
          <w:tcPr>
            <w:tcW w:w="1417" w:type="dxa"/>
          </w:tcPr>
          <w:p w:rsidR="00A6415C" w:rsidRPr="00246196" w:rsidRDefault="00A6415C" w:rsidP="009C6CA7">
            <w:pPr>
              <w:rPr>
                <w:rFonts w:asciiTheme="minorHAnsi" w:hAnsiTheme="minorHAnsi"/>
                <w:sz w:val="20"/>
                <w:szCs w:val="20"/>
              </w:rPr>
            </w:pPr>
            <w:r w:rsidRPr="00246196">
              <w:rPr>
                <w:rFonts w:asciiTheme="minorHAnsi" w:eastAsiaTheme="minorEastAsia" w:hAnsiTheme="minorHAnsi"/>
                <w:sz w:val="20"/>
                <w:szCs w:val="20"/>
              </w:rPr>
              <w:t>To assess the</w:t>
            </w:r>
          </w:p>
          <w:p w:rsidR="00A6415C" w:rsidRPr="00246196" w:rsidRDefault="00A6415C" w:rsidP="009C6CA7">
            <w:pPr>
              <w:rPr>
                <w:rFonts w:asciiTheme="minorHAnsi" w:hAnsiTheme="minorHAnsi"/>
                <w:sz w:val="20"/>
                <w:szCs w:val="20"/>
              </w:rPr>
            </w:pPr>
            <w:r w:rsidRPr="00246196">
              <w:rPr>
                <w:rFonts w:asciiTheme="minorHAnsi" w:eastAsiaTheme="minorEastAsia" w:hAnsiTheme="minorHAnsi"/>
                <w:sz w:val="20"/>
                <w:szCs w:val="20"/>
              </w:rPr>
              <w:t>impact of</w:t>
            </w:r>
          </w:p>
          <w:p w:rsidR="00A6415C" w:rsidRPr="00246196" w:rsidRDefault="00A6415C" w:rsidP="009C6CA7">
            <w:pPr>
              <w:rPr>
                <w:rFonts w:asciiTheme="minorHAnsi" w:hAnsiTheme="minorHAnsi"/>
                <w:sz w:val="20"/>
                <w:szCs w:val="20"/>
              </w:rPr>
            </w:pPr>
            <w:proofErr w:type="gramStart"/>
            <w:r w:rsidRPr="00246196">
              <w:rPr>
                <w:rFonts w:asciiTheme="minorHAnsi" w:eastAsiaTheme="minorEastAsia" w:hAnsiTheme="minorHAnsi"/>
                <w:sz w:val="20"/>
                <w:szCs w:val="20"/>
              </w:rPr>
              <w:t>invitation  method</w:t>
            </w:r>
            <w:proofErr w:type="gramEnd"/>
            <w:r w:rsidRPr="00246196">
              <w:rPr>
                <w:rFonts w:asciiTheme="minorHAnsi" w:eastAsiaTheme="minorEastAsia" w:hAnsiTheme="minorHAnsi"/>
                <w:sz w:val="20"/>
                <w:szCs w:val="20"/>
              </w:rPr>
              <w:t xml:space="preserve"> and  geographical  proximity on  uptake in  deprived urban  communities.</w:t>
            </w:r>
          </w:p>
        </w:tc>
        <w:tc>
          <w:tcPr>
            <w:tcW w:w="1134" w:type="dxa"/>
          </w:tcPr>
          <w:p w:rsidR="00A6415C" w:rsidRPr="00246196" w:rsidRDefault="00A6415C" w:rsidP="009C6CA7">
            <w:pPr>
              <w:rPr>
                <w:rFonts w:asciiTheme="minorHAnsi" w:hAnsiTheme="minorHAnsi"/>
                <w:sz w:val="20"/>
                <w:szCs w:val="20"/>
              </w:rPr>
            </w:pPr>
            <w:r w:rsidRPr="00246196">
              <w:rPr>
                <w:rFonts w:asciiTheme="minorHAnsi" w:eastAsiaTheme="minorEastAsia" w:hAnsiTheme="minorHAnsi"/>
                <w:sz w:val="20"/>
                <w:szCs w:val="20"/>
              </w:rPr>
              <w:t>Observational</w:t>
            </w:r>
          </w:p>
          <w:p w:rsidR="00A6415C" w:rsidRPr="00246196" w:rsidRDefault="00A6415C" w:rsidP="009C6CA7">
            <w:pPr>
              <w:rPr>
                <w:rFonts w:asciiTheme="minorHAnsi" w:hAnsiTheme="minorHAnsi"/>
                <w:sz w:val="20"/>
                <w:szCs w:val="20"/>
              </w:rPr>
            </w:pPr>
            <w:r w:rsidRPr="00246196">
              <w:rPr>
                <w:rFonts w:asciiTheme="minorHAnsi" w:eastAsiaTheme="minorEastAsia" w:hAnsiTheme="minorHAnsi"/>
                <w:sz w:val="20"/>
                <w:szCs w:val="20"/>
              </w:rPr>
              <w:t>Cohort Study</w:t>
            </w:r>
          </w:p>
          <w:p w:rsidR="00A6415C" w:rsidRPr="00246196" w:rsidRDefault="00A6415C" w:rsidP="009C6CA7">
            <w:pPr>
              <w:rPr>
                <w:rFonts w:asciiTheme="minorHAnsi" w:hAnsiTheme="minorHAnsi"/>
                <w:sz w:val="20"/>
                <w:szCs w:val="20"/>
              </w:rPr>
            </w:pPr>
            <w:r w:rsidRPr="00246196">
              <w:rPr>
                <w:rFonts w:asciiTheme="minorHAnsi" w:eastAsiaTheme="minorEastAsia" w:hAnsiTheme="minorHAnsi"/>
                <w:sz w:val="20"/>
                <w:szCs w:val="20"/>
              </w:rPr>
              <w:t>Data –  September 2010</w:t>
            </w:r>
          </w:p>
          <w:p w:rsidR="00A6415C" w:rsidRPr="00246196" w:rsidRDefault="00A6415C" w:rsidP="009C6CA7">
            <w:pPr>
              <w:rPr>
                <w:rFonts w:asciiTheme="minorHAnsi" w:hAnsiTheme="minorHAnsi"/>
                <w:sz w:val="20"/>
                <w:szCs w:val="20"/>
              </w:rPr>
            </w:pPr>
            <w:r w:rsidRPr="00246196">
              <w:rPr>
                <w:rFonts w:asciiTheme="minorHAnsi" w:eastAsiaTheme="minorEastAsia" w:hAnsiTheme="minorHAnsi"/>
                <w:sz w:val="20"/>
                <w:szCs w:val="20"/>
              </w:rPr>
              <w:t xml:space="preserve">– </w:t>
            </w:r>
            <w:proofErr w:type="gramStart"/>
            <w:r w:rsidRPr="00246196">
              <w:rPr>
                <w:rFonts w:asciiTheme="minorHAnsi" w:eastAsiaTheme="minorEastAsia" w:hAnsiTheme="minorHAnsi"/>
                <w:sz w:val="20"/>
                <w:szCs w:val="20"/>
              </w:rPr>
              <w:t>February  2014</w:t>
            </w:r>
            <w:proofErr w:type="gramEnd"/>
            <w:r w:rsidRPr="00246196">
              <w:rPr>
                <w:rFonts w:asciiTheme="minorHAnsi" w:eastAsiaTheme="minorEastAsia" w:hAnsiTheme="minorHAnsi"/>
                <w:sz w:val="20"/>
                <w:szCs w:val="20"/>
              </w:rPr>
              <w:t>.</w:t>
            </w:r>
          </w:p>
          <w:p w:rsidR="00A6415C" w:rsidRPr="00246196" w:rsidRDefault="00A6415C" w:rsidP="009C6CA7">
            <w:pPr>
              <w:rPr>
                <w:rFonts w:asciiTheme="minorHAnsi" w:hAnsiTheme="minorHAnsi"/>
                <w:sz w:val="20"/>
                <w:szCs w:val="20"/>
              </w:rPr>
            </w:pPr>
            <w:r w:rsidRPr="00246196">
              <w:rPr>
                <w:rFonts w:asciiTheme="minorHAnsi" w:eastAsiaTheme="minorEastAsia" w:hAnsiTheme="minorHAnsi"/>
                <w:sz w:val="20"/>
                <w:szCs w:val="20"/>
              </w:rPr>
              <w:t xml:space="preserve">Sample size:  4,855 </w:t>
            </w:r>
            <w:proofErr w:type="gramStart"/>
            <w:r w:rsidRPr="00246196">
              <w:rPr>
                <w:rFonts w:asciiTheme="minorHAnsi" w:eastAsiaTheme="minorEastAsia" w:hAnsiTheme="minorHAnsi"/>
                <w:sz w:val="20"/>
                <w:szCs w:val="20"/>
              </w:rPr>
              <w:t>patients  invited</w:t>
            </w:r>
            <w:proofErr w:type="gramEnd"/>
            <w:r w:rsidRPr="00246196">
              <w:rPr>
                <w:rFonts w:asciiTheme="minorHAnsi" w:eastAsiaTheme="minorEastAsia" w:hAnsiTheme="minorHAnsi"/>
                <w:sz w:val="20"/>
                <w:szCs w:val="20"/>
              </w:rPr>
              <w:t xml:space="preserve"> for an  NHS Health  Check</w:t>
            </w:r>
            <w:r w:rsidRPr="00246196">
              <w:rPr>
                <w:rFonts w:asciiTheme="minorHAnsi" w:hAnsiTheme="minorHAnsi"/>
                <w:sz w:val="20"/>
                <w:szCs w:val="20"/>
              </w:rPr>
              <w:t>.</w:t>
            </w:r>
          </w:p>
        </w:tc>
        <w:tc>
          <w:tcPr>
            <w:tcW w:w="1276" w:type="dxa"/>
          </w:tcPr>
          <w:p w:rsidR="00A6415C" w:rsidRPr="00246196" w:rsidRDefault="00A6415C" w:rsidP="009C6CA7">
            <w:pPr>
              <w:rPr>
                <w:rFonts w:asciiTheme="minorHAnsi" w:hAnsiTheme="minorHAnsi"/>
                <w:sz w:val="20"/>
                <w:szCs w:val="20"/>
              </w:rPr>
            </w:pPr>
            <w:r w:rsidRPr="00246196">
              <w:rPr>
                <w:rFonts w:asciiTheme="minorHAnsi" w:eastAsiaTheme="minorEastAsia" w:hAnsiTheme="minorHAnsi"/>
                <w:sz w:val="20"/>
                <w:szCs w:val="20"/>
              </w:rPr>
              <w:t>Patients who had been</w:t>
            </w:r>
          </w:p>
          <w:p w:rsidR="00A6415C" w:rsidRPr="00246196" w:rsidRDefault="00A6415C" w:rsidP="009C6CA7">
            <w:pPr>
              <w:rPr>
                <w:rFonts w:asciiTheme="minorHAnsi" w:hAnsiTheme="minorHAnsi"/>
                <w:sz w:val="20"/>
                <w:szCs w:val="20"/>
              </w:rPr>
            </w:pPr>
            <w:r w:rsidRPr="00246196">
              <w:rPr>
                <w:rFonts w:asciiTheme="minorHAnsi" w:eastAsiaTheme="minorEastAsia" w:hAnsiTheme="minorHAnsi"/>
                <w:sz w:val="20"/>
                <w:szCs w:val="20"/>
              </w:rPr>
              <w:t>invited for a Health Check</w:t>
            </w:r>
          </w:p>
          <w:p w:rsidR="00A6415C" w:rsidRPr="00246196" w:rsidRDefault="00A6415C" w:rsidP="009C6CA7">
            <w:pPr>
              <w:rPr>
                <w:rFonts w:asciiTheme="minorHAnsi" w:hAnsiTheme="minorHAnsi"/>
                <w:sz w:val="20"/>
                <w:szCs w:val="20"/>
              </w:rPr>
            </w:pPr>
            <w:r w:rsidRPr="00246196">
              <w:rPr>
                <w:rFonts w:asciiTheme="minorHAnsi" w:eastAsiaTheme="minorEastAsia" w:hAnsiTheme="minorHAnsi"/>
                <w:sz w:val="20"/>
                <w:szCs w:val="20"/>
              </w:rPr>
              <w:t xml:space="preserve">between Sept 2010 and </w:t>
            </w:r>
            <w:proofErr w:type="gramStart"/>
            <w:r w:rsidRPr="00246196">
              <w:rPr>
                <w:rFonts w:asciiTheme="minorHAnsi" w:eastAsiaTheme="minorEastAsia" w:hAnsiTheme="minorHAnsi"/>
                <w:sz w:val="20"/>
                <w:szCs w:val="20"/>
              </w:rPr>
              <w:t>Feb  2014</w:t>
            </w:r>
            <w:proofErr w:type="gramEnd"/>
            <w:r w:rsidRPr="00246196">
              <w:rPr>
                <w:rFonts w:asciiTheme="minorHAnsi" w:eastAsiaTheme="minorEastAsia" w:hAnsiTheme="minorHAnsi"/>
                <w:sz w:val="20"/>
                <w:szCs w:val="20"/>
              </w:rPr>
              <w:t>.</w:t>
            </w:r>
          </w:p>
          <w:p w:rsidR="00A6415C" w:rsidRPr="00246196" w:rsidRDefault="00A6415C" w:rsidP="009C6CA7">
            <w:pPr>
              <w:rPr>
                <w:rFonts w:asciiTheme="minorHAnsi" w:hAnsiTheme="minorHAnsi"/>
                <w:sz w:val="20"/>
                <w:szCs w:val="20"/>
              </w:rPr>
            </w:pPr>
            <w:r w:rsidRPr="00246196">
              <w:rPr>
                <w:rFonts w:asciiTheme="minorHAnsi" w:eastAsiaTheme="minorEastAsia" w:hAnsiTheme="minorHAnsi"/>
                <w:sz w:val="20"/>
                <w:szCs w:val="20"/>
              </w:rPr>
              <w:t>Participant age range - 40 –  74 years</w:t>
            </w:r>
            <w:r w:rsidRPr="00246196">
              <w:rPr>
                <w:rFonts w:asciiTheme="minorHAnsi" w:hAnsiTheme="minorHAnsi"/>
                <w:sz w:val="20"/>
                <w:szCs w:val="20"/>
              </w:rPr>
              <w:t>.</w:t>
            </w:r>
          </w:p>
        </w:tc>
        <w:tc>
          <w:tcPr>
            <w:tcW w:w="2126" w:type="dxa"/>
          </w:tcPr>
          <w:p w:rsidR="00A6415C" w:rsidRPr="00246196" w:rsidRDefault="00A6415C" w:rsidP="009C6CA7">
            <w:pPr>
              <w:rPr>
                <w:rFonts w:asciiTheme="minorHAnsi" w:hAnsiTheme="minorHAnsi"/>
                <w:sz w:val="20"/>
                <w:szCs w:val="20"/>
              </w:rPr>
            </w:pPr>
            <w:r w:rsidRPr="00246196">
              <w:rPr>
                <w:rFonts w:asciiTheme="minorHAnsi" w:eastAsiaTheme="minorEastAsia" w:hAnsiTheme="minorHAnsi"/>
                <w:sz w:val="20"/>
                <w:szCs w:val="20"/>
              </w:rPr>
              <w:t>Method of invitation method – verbal/</w:t>
            </w:r>
          </w:p>
          <w:p w:rsidR="00A6415C" w:rsidRPr="00246196" w:rsidRDefault="00A6415C" w:rsidP="009C6CA7">
            <w:pPr>
              <w:rPr>
                <w:rFonts w:asciiTheme="minorHAnsi" w:hAnsiTheme="minorHAnsi"/>
                <w:sz w:val="20"/>
                <w:szCs w:val="20"/>
              </w:rPr>
            </w:pPr>
            <w:r w:rsidRPr="00246196">
              <w:rPr>
                <w:rFonts w:asciiTheme="minorHAnsi" w:eastAsiaTheme="minorEastAsia" w:hAnsiTheme="minorHAnsi"/>
                <w:sz w:val="20"/>
                <w:szCs w:val="20"/>
              </w:rPr>
              <w:t xml:space="preserve">telephone invite either alone or </w:t>
            </w:r>
            <w:proofErr w:type="gramStart"/>
            <w:r w:rsidRPr="00246196">
              <w:rPr>
                <w:rFonts w:asciiTheme="minorHAnsi" w:eastAsiaTheme="minorEastAsia" w:hAnsiTheme="minorHAnsi"/>
                <w:sz w:val="20"/>
                <w:szCs w:val="20"/>
              </w:rPr>
              <w:t>in  combination</w:t>
            </w:r>
            <w:proofErr w:type="gramEnd"/>
            <w:r w:rsidRPr="00246196">
              <w:rPr>
                <w:rFonts w:asciiTheme="minorHAnsi" w:eastAsiaTheme="minorEastAsia" w:hAnsiTheme="minorHAnsi"/>
                <w:sz w:val="20"/>
                <w:szCs w:val="20"/>
              </w:rPr>
              <w:t xml:space="preserve"> with an invitation letter.</w:t>
            </w:r>
          </w:p>
          <w:p w:rsidR="00A6415C" w:rsidRPr="00246196" w:rsidRDefault="00A6415C" w:rsidP="009C6CA7">
            <w:pPr>
              <w:rPr>
                <w:rFonts w:asciiTheme="minorHAnsi" w:hAnsiTheme="minorHAnsi"/>
                <w:sz w:val="20"/>
                <w:szCs w:val="20"/>
              </w:rPr>
            </w:pPr>
            <w:r w:rsidRPr="00246196">
              <w:rPr>
                <w:rFonts w:asciiTheme="minorHAnsi" w:eastAsiaTheme="minorEastAsia" w:hAnsiTheme="minorHAnsi"/>
                <w:sz w:val="20"/>
                <w:szCs w:val="20"/>
              </w:rPr>
              <w:t>Context: Five out of 53 GP Practices is  Stoke on Trent</w:t>
            </w:r>
          </w:p>
          <w:p w:rsidR="00A6415C" w:rsidRPr="00246196" w:rsidRDefault="00A6415C" w:rsidP="009C6CA7">
            <w:pPr>
              <w:rPr>
                <w:rFonts w:asciiTheme="minorHAnsi" w:hAnsiTheme="minorHAnsi"/>
                <w:sz w:val="20"/>
                <w:szCs w:val="20"/>
              </w:rPr>
            </w:pPr>
          </w:p>
        </w:tc>
        <w:tc>
          <w:tcPr>
            <w:tcW w:w="1134" w:type="dxa"/>
          </w:tcPr>
          <w:p w:rsidR="00A6415C" w:rsidRPr="00246196" w:rsidRDefault="00A6415C" w:rsidP="009C6CA7">
            <w:pPr>
              <w:rPr>
                <w:rFonts w:asciiTheme="minorHAnsi" w:hAnsiTheme="minorHAnsi"/>
                <w:sz w:val="20"/>
                <w:szCs w:val="20"/>
              </w:rPr>
            </w:pPr>
            <w:r w:rsidRPr="00246196">
              <w:rPr>
                <w:rFonts w:asciiTheme="minorHAnsi" w:eastAsiaTheme="minorEastAsia" w:hAnsiTheme="minorHAnsi"/>
                <w:sz w:val="20"/>
                <w:szCs w:val="20"/>
              </w:rPr>
              <w:t>Attendance at</w:t>
            </w:r>
          </w:p>
          <w:p w:rsidR="00A6415C" w:rsidRPr="00246196" w:rsidRDefault="00A6415C" w:rsidP="009C6CA7">
            <w:pPr>
              <w:rPr>
                <w:rFonts w:asciiTheme="minorHAnsi" w:hAnsiTheme="minorHAnsi"/>
                <w:sz w:val="20"/>
                <w:szCs w:val="20"/>
              </w:rPr>
            </w:pPr>
            <w:r w:rsidRPr="00246196">
              <w:rPr>
                <w:rFonts w:asciiTheme="minorHAnsi" w:eastAsiaTheme="minorEastAsia" w:hAnsiTheme="minorHAnsi"/>
                <w:sz w:val="20"/>
                <w:szCs w:val="20"/>
              </w:rPr>
              <w:t>NHS Health  Check</w:t>
            </w:r>
          </w:p>
          <w:p w:rsidR="00A6415C" w:rsidRPr="00246196" w:rsidRDefault="00A6415C" w:rsidP="009C6CA7">
            <w:pPr>
              <w:rPr>
                <w:rFonts w:asciiTheme="minorHAnsi" w:hAnsiTheme="minorHAnsi"/>
                <w:sz w:val="20"/>
                <w:szCs w:val="20"/>
              </w:rPr>
            </w:pPr>
          </w:p>
        </w:tc>
        <w:tc>
          <w:tcPr>
            <w:tcW w:w="1276" w:type="dxa"/>
          </w:tcPr>
          <w:p w:rsidR="00A6415C" w:rsidRPr="00246196" w:rsidRDefault="00A6415C" w:rsidP="009C6CA7">
            <w:pPr>
              <w:rPr>
                <w:rFonts w:asciiTheme="minorHAnsi" w:hAnsiTheme="minorHAnsi"/>
                <w:sz w:val="20"/>
                <w:szCs w:val="20"/>
              </w:rPr>
            </w:pPr>
            <w:r w:rsidRPr="00246196">
              <w:rPr>
                <w:rFonts w:asciiTheme="minorHAnsi" w:eastAsiaTheme="minorEastAsia" w:hAnsiTheme="minorHAnsi"/>
                <w:sz w:val="20"/>
                <w:szCs w:val="20"/>
              </w:rPr>
              <w:t>Two-stage</w:t>
            </w:r>
          </w:p>
          <w:p w:rsidR="00A6415C" w:rsidRPr="00246196" w:rsidRDefault="00A6415C" w:rsidP="009C6CA7">
            <w:pPr>
              <w:rPr>
                <w:rFonts w:asciiTheme="minorHAnsi" w:hAnsiTheme="minorHAnsi"/>
                <w:sz w:val="20"/>
                <w:szCs w:val="20"/>
              </w:rPr>
            </w:pPr>
            <w:r w:rsidRPr="00246196">
              <w:rPr>
                <w:rFonts w:asciiTheme="minorHAnsi" w:eastAsiaTheme="minorEastAsia" w:hAnsiTheme="minorHAnsi"/>
                <w:sz w:val="20"/>
                <w:szCs w:val="20"/>
              </w:rPr>
              <w:t>binary</w:t>
            </w:r>
          </w:p>
          <w:p w:rsidR="00A6415C" w:rsidRPr="00246196" w:rsidRDefault="00A6415C" w:rsidP="009C6CA7">
            <w:pPr>
              <w:rPr>
                <w:rFonts w:asciiTheme="minorHAnsi" w:hAnsiTheme="minorHAnsi"/>
                <w:sz w:val="20"/>
                <w:szCs w:val="20"/>
              </w:rPr>
            </w:pPr>
            <w:proofErr w:type="gramStart"/>
            <w:r w:rsidRPr="00246196">
              <w:rPr>
                <w:rFonts w:asciiTheme="minorHAnsi" w:eastAsiaTheme="minorEastAsia" w:hAnsiTheme="minorHAnsi"/>
                <w:sz w:val="20"/>
                <w:szCs w:val="20"/>
              </w:rPr>
              <w:t>logistic  regression</w:t>
            </w:r>
            <w:proofErr w:type="gramEnd"/>
            <w:r w:rsidRPr="00246196">
              <w:rPr>
                <w:rFonts w:asciiTheme="minorHAnsi" w:eastAsiaTheme="minorEastAsia" w:hAnsiTheme="minorHAnsi"/>
                <w:sz w:val="20"/>
                <w:szCs w:val="20"/>
              </w:rPr>
              <w:t xml:space="preserve">  analysis was  used to  explore  predictors  of Health  Check  attendance.</w:t>
            </w:r>
          </w:p>
          <w:p w:rsidR="00A6415C" w:rsidRPr="00246196" w:rsidRDefault="00A6415C" w:rsidP="009C6CA7">
            <w:pPr>
              <w:rPr>
                <w:rFonts w:asciiTheme="minorHAnsi" w:hAnsiTheme="minorHAnsi"/>
                <w:sz w:val="20"/>
                <w:szCs w:val="20"/>
              </w:rPr>
            </w:pPr>
          </w:p>
        </w:tc>
        <w:tc>
          <w:tcPr>
            <w:tcW w:w="3685" w:type="dxa"/>
          </w:tcPr>
          <w:p w:rsidR="00A6415C" w:rsidRPr="00246196" w:rsidRDefault="00A6415C" w:rsidP="009C6CA7">
            <w:pPr>
              <w:rPr>
                <w:rFonts w:asciiTheme="minorHAnsi" w:hAnsiTheme="minorHAnsi"/>
                <w:sz w:val="20"/>
                <w:szCs w:val="20"/>
              </w:rPr>
            </w:pPr>
            <w:r w:rsidRPr="00246196">
              <w:rPr>
                <w:rFonts w:asciiTheme="minorHAnsi" w:eastAsiaTheme="minorEastAsia" w:hAnsiTheme="minorHAnsi"/>
                <w:sz w:val="20"/>
                <w:szCs w:val="20"/>
              </w:rPr>
              <w:t>2,989 (61.6% uptake).</w:t>
            </w:r>
          </w:p>
          <w:p w:rsidR="00A6415C" w:rsidRPr="00246196" w:rsidRDefault="00A6415C" w:rsidP="009C6CA7">
            <w:pPr>
              <w:rPr>
                <w:rFonts w:asciiTheme="minorHAnsi" w:hAnsiTheme="minorHAnsi"/>
                <w:i/>
                <w:sz w:val="20"/>
                <w:szCs w:val="20"/>
              </w:rPr>
            </w:pPr>
          </w:p>
          <w:p w:rsidR="00A6415C" w:rsidRPr="00246196" w:rsidRDefault="00A6415C" w:rsidP="009C6CA7">
            <w:pPr>
              <w:rPr>
                <w:rFonts w:asciiTheme="minorHAnsi" w:hAnsiTheme="minorHAnsi"/>
                <w:i/>
                <w:sz w:val="20"/>
                <w:szCs w:val="20"/>
              </w:rPr>
            </w:pPr>
            <w:r w:rsidRPr="00246196">
              <w:rPr>
                <w:rFonts w:asciiTheme="minorHAnsi" w:hAnsiTheme="minorHAnsi"/>
                <w:i/>
                <w:sz w:val="20"/>
                <w:szCs w:val="20"/>
              </w:rPr>
              <w:t>Invitation Method</w:t>
            </w:r>
          </w:p>
          <w:p w:rsidR="00A6415C" w:rsidRPr="00246196" w:rsidRDefault="00A6415C" w:rsidP="009C6CA7">
            <w:pPr>
              <w:rPr>
                <w:rFonts w:asciiTheme="minorHAnsi" w:hAnsiTheme="minorHAnsi"/>
                <w:sz w:val="20"/>
                <w:szCs w:val="20"/>
              </w:rPr>
            </w:pPr>
            <w:r w:rsidRPr="00246196">
              <w:rPr>
                <w:rFonts w:asciiTheme="minorHAnsi" w:hAnsiTheme="minorHAnsi"/>
                <w:sz w:val="20"/>
                <w:szCs w:val="20"/>
              </w:rPr>
              <w:t>Using telephone/face-to-face alone or with letter = higher attendance (OR 2.87, 95% CI = 2.26 – 3.64, p &lt; .001)</w:t>
            </w:r>
          </w:p>
          <w:p w:rsidR="00A6415C" w:rsidRPr="00246196" w:rsidRDefault="00A6415C" w:rsidP="009C6CA7">
            <w:pPr>
              <w:rPr>
                <w:rFonts w:asciiTheme="minorHAnsi" w:hAnsiTheme="minorHAnsi"/>
                <w:sz w:val="20"/>
                <w:szCs w:val="20"/>
              </w:rPr>
            </w:pPr>
          </w:p>
          <w:p w:rsidR="00A6415C" w:rsidRPr="00246196" w:rsidRDefault="00A6415C" w:rsidP="009C6CA7">
            <w:pPr>
              <w:rPr>
                <w:rFonts w:asciiTheme="minorHAnsi" w:hAnsiTheme="minorHAnsi"/>
                <w:i/>
                <w:sz w:val="20"/>
                <w:szCs w:val="20"/>
              </w:rPr>
            </w:pPr>
            <w:r w:rsidRPr="00246196">
              <w:rPr>
                <w:rFonts w:asciiTheme="minorHAnsi" w:hAnsiTheme="minorHAnsi"/>
                <w:i/>
                <w:sz w:val="20"/>
                <w:szCs w:val="20"/>
              </w:rPr>
              <w:t>Age</w:t>
            </w:r>
          </w:p>
          <w:p w:rsidR="0065574E" w:rsidRPr="00246196" w:rsidRDefault="0065574E" w:rsidP="009C6CA7">
            <w:pPr>
              <w:rPr>
                <w:rFonts w:asciiTheme="minorHAnsi" w:hAnsiTheme="minorHAnsi"/>
                <w:i/>
                <w:sz w:val="20"/>
                <w:szCs w:val="20"/>
              </w:rPr>
            </w:pPr>
            <w:r w:rsidRPr="00246196">
              <w:rPr>
                <w:rFonts w:asciiTheme="minorHAnsi" w:hAnsiTheme="minorHAnsi" w:cs="Calibri"/>
                <w:sz w:val="20"/>
                <w:szCs w:val="20"/>
              </w:rPr>
              <w:t>4% increase in likelihood of uptake with each additional year of age : OR = 1.04, 95% CI = 1.03-1.04, p &lt; .001</w:t>
            </w:r>
          </w:p>
          <w:p w:rsidR="00A6415C" w:rsidRPr="00246196" w:rsidRDefault="00A6415C" w:rsidP="009C6CA7">
            <w:pPr>
              <w:rPr>
                <w:rFonts w:asciiTheme="minorHAnsi" w:hAnsiTheme="minorHAnsi"/>
                <w:sz w:val="20"/>
                <w:szCs w:val="20"/>
              </w:rPr>
            </w:pPr>
          </w:p>
          <w:p w:rsidR="00A6415C" w:rsidRPr="00246196" w:rsidRDefault="00A6415C" w:rsidP="009C6CA7">
            <w:pPr>
              <w:rPr>
                <w:rFonts w:asciiTheme="minorHAnsi" w:hAnsiTheme="minorHAnsi"/>
                <w:i/>
                <w:sz w:val="20"/>
                <w:szCs w:val="20"/>
              </w:rPr>
            </w:pPr>
            <w:r w:rsidRPr="00246196">
              <w:rPr>
                <w:rFonts w:asciiTheme="minorHAnsi" w:hAnsiTheme="minorHAnsi"/>
                <w:i/>
                <w:sz w:val="20"/>
                <w:szCs w:val="20"/>
              </w:rPr>
              <w:t>Gender</w:t>
            </w:r>
          </w:p>
          <w:p w:rsidR="00A6415C" w:rsidRPr="00246196" w:rsidRDefault="0065574E" w:rsidP="009C6CA7">
            <w:pPr>
              <w:rPr>
                <w:rFonts w:asciiTheme="minorHAnsi" w:hAnsiTheme="minorHAnsi"/>
                <w:sz w:val="20"/>
                <w:szCs w:val="20"/>
              </w:rPr>
            </w:pPr>
            <w:r w:rsidRPr="00246196">
              <w:rPr>
                <w:rFonts w:asciiTheme="minorHAnsi" w:hAnsiTheme="minorHAnsi" w:cs="Calibri"/>
                <w:sz w:val="20"/>
                <w:szCs w:val="20"/>
              </w:rPr>
              <w:t>Female vs. male (baseline): OR = 1.47, 95% CI = 1.30-1.68, p &lt; .001</w:t>
            </w:r>
          </w:p>
          <w:p w:rsidR="00A6415C" w:rsidRPr="00246196" w:rsidRDefault="00A6415C" w:rsidP="009C6CA7">
            <w:pPr>
              <w:rPr>
                <w:rFonts w:asciiTheme="minorHAnsi" w:hAnsiTheme="minorHAnsi"/>
                <w:sz w:val="20"/>
                <w:szCs w:val="20"/>
              </w:rPr>
            </w:pPr>
          </w:p>
          <w:p w:rsidR="00A6415C" w:rsidRPr="00246196" w:rsidRDefault="00A6415C" w:rsidP="009C6CA7">
            <w:pPr>
              <w:rPr>
                <w:rFonts w:asciiTheme="minorHAnsi" w:hAnsiTheme="minorHAnsi"/>
                <w:i/>
                <w:sz w:val="20"/>
                <w:szCs w:val="20"/>
              </w:rPr>
            </w:pPr>
            <w:r w:rsidRPr="00246196">
              <w:rPr>
                <w:rFonts w:asciiTheme="minorHAnsi" w:hAnsiTheme="minorHAnsi"/>
                <w:i/>
                <w:sz w:val="20"/>
                <w:szCs w:val="20"/>
              </w:rPr>
              <w:t>Deprivation</w:t>
            </w:r>
          </w:p>
          <w:p w:rsidR="00246196" w:rsidRPr="00246196" w:rsidRDefault="00246196" w:rsidP="00246196">
            <w:pPr>
              <w:tabs>
                <w:tab w:val="left" w:pos="0"/>
              </w:tabs>
              <w:spacing w:after="160"/>
              <w:rPr>
                <w:rFonts w:asciiTheme="minorHAnsi" w:hAnsiTheme="minorHAnsi"/>
                <w:sz w:val="20"/>
                <w:szCs w:val="20"/>
              </w:rPr>
            </w:pPr>
            <w:r w:rsidRPr="00246196">
              <w:rPr>
                <w:rFonts w:asciiTheme="minorHAnsi" w:hAnsiTheme="minorHAnsi" w:cs="Calibri"/>
                <w:sz w:val="20"/>
                <w:szCs w:val="20"/>
              </w:rPr>
              <w:t>IMD Quintile 5 vs. 1: OR = 1.59, 95% CI = 1.23-2.05, p &lt; .001</w:t>
            </w:r>
            <w:r w:rsidRPr="00246196">
              <w:rPr>
                <w:rFonts w:asciiTheme="minorHAnsi" w:hAnsiTheme="minorHAnsi"/>
                <w:sz w:val="20"/>
                <w:szCs w:val="20"/>
              </w:rPr>
              <w:t xml:space="preserve"> </w:t>
            </w:r>
            <w:r w:rsidRPr="00246196">
              <w:rPr>
                <w:rFonts w:asciiTheme="minorHAnsi" w:hAnsiTheme="minorHAnsi"/>
                <w:sz w:val="20"/>
                <w:szCs w:val="20"/>
              </w:rPr>
              <w:br/>
              <w:t xml:space="preserve">IMD Quintile 4 vs. 1: OR = 1.30, 95% CI = 1.06 – 1.61, p = .014 </w:t>
            </w:r>
            <w:r w:rsidRPr="00246196">
              <w:rPr>
                <w:rFonts w:asciiTheme="minorHAnsi" w:hAnsiTheme="minorHAnsi"/>
                <w:sz w:val="20"/>
                <w:szCs w:val="20"/>
              </w:rPr>
              <w:br/>
              <w:t>IMD Quintile 3 vs.</w:t>
            </w:r>
            <w:r w:rsidRPr="00246196" w:rsidDel="004544ED">
              <w:rPr>
                <w:rFonts w:asciiTheme="minorHAnsi" w:hAnsiTheme="minorHAnsi"/>
                <w:sz w:val="20"/>
                <w:szCs w:val="20"/>
              </w:rPr>
              <w:t xml:space="preserve"> </w:t>
            </w:r>
            <w:r w:rsidRPr="00246196">
              <w:rPr>
                <w:rFonts w:asciiTheme="minorHAnsi" w:hAnsiTheme="minorHAnsi"/>
                <w:sz w:val="20"/>
                <w:szCs w:val="20"/>
              </w:rPr>
              <w:t>1: OR = 1.24, 95% CI = 1.03 – 1.49, p = .022</w:t>
            </w:r>
            <w:r w:rsidRPr="00246196">
              <w:rPr>
                <w:rFonts w:asciiTheme="minorHAnsi" w:hAnsiTheme="minorHAnsi"/>
                <w:sz w:val="20"/>
                <w:szCs w:val="20"/>
              </w:rPr>
              <w:br/>
              <w:t>IMD Quintile 2 vs. 1: OR = 1.11, 95% CI = 0.87-1.43, p = .395</w:t>
            </w:r>
          </w:p>
          <w:p w:rsidR="00246196" w:rsidRPr="00246196" w:rsidRDefault="00246196" w:rsidP="00246196">
            <w:pPr>
              <w:rPr>
                <w:rFonts w:asciiTheme="minorHAnsi" w:hAnsiTheme="minorHAnsi"/>
                <w:i/>
                <w:sz w:val="20"/>
                <w:szCs w:val="20"/>
              </w:rPr>
            </w:pPr>
            <w:r w:rsidRPr="00246196">
              <w:rPr>
                <w:rFonts w:asciiTheme="minorHAnsi" w:hAnsiTheme="minorHAnsi"/>
                <w:sz w:val="20"/>
                <w:szCs w:val="20"/>
              </w:rPr>
              <w:t>Overall effect of deprivation p = .008</w:t>
            </w:r>
          </w:p>
          <w:p w:rsidR="00A6415C" w:rsidRPr="00246196" w:rsidRDefault="00A6415C" w:rsidP="009C6CA7">
            <w:pPr>
              <w:rPr>
                <w:rFonts w:asciiTheme="minorHAnsi" w:hAnsiTheme="minorHAnsi"/>
                <w:sz w:val="20"/>
                <w:szCs w:val="20"/>
              </w:rPr>
            </w:pPr>
          </w:p>
          <w:p w:rsidR="00A6415C" w:rsidRPr="00246196" w:rsidRDefault="00A6415C" w:rsidP="009C6CA7">
            <w:pPr>
              <w:rPr>
                <w:rFonts w:asciiTheme="minorHAnsi" w:hAnsiTheme="minorHAnsi"/>
                <w:i/>
                <w:sz w:val="20"/>
                <w:szCs w:val="20"/>
              </w:rPr>
            </w:pPr>
            <w:r w:rsidRPr="00246196">
              <w:rPr>
                <w:rFonts w:asciiTheme="minorHAnsi" w:hAnsiTheme="minorHAnsi"/>
                <w:i/>
                <w:sz w:val="20"/>
                <w:szCs w:val="20"/>
              </w:rPr>
              <w:t>Ethnicity</w:t>
            </w:r>
          </w:p>
          <w:p w:rsidR="00A6415C" w:rsidRPr="00246196" w:rsidRDefault="00246196" w:rsidP="009C6CA7">
            <w:pPr>
              <w:rPr>
                <w:rFonts w:asciiTheme="minorHAnsi" w:hAnsiTheme="minorHAnsi"/>
                <w:sz w:val="20"/>
                <w:szCs w:val="20"/>
              </w:rPr>
            </w:pPr>
            <w:r w:rsidRPr="00246196">
              <w:rPr>
                <w:rFonts w:asciiTheme="minorHAnsi" w:hAnsiTheme="minorHAnsi"/>
                <w:sz w:val="20"/>
                <w:szCs w:val="20"/>
              </w:rPr>
              <w:t>No difference by group (X</w:t>
            </w:r>
            <w:r w:rsidRPr="00246196">
              <w:rPr>
                <w:rFonts w:asciiTheme="minorHAnsi" w:hAnsiTheme="minorHAnsi"/>
                <w:sz w:val="20"/>
                <w:szCs w:val="20"/>
                <w:vertAlign w:val="superscript"/>
              </w:rPr>
              <w:t>2</w:t>
            </w:r>
            <w:r w:rsidRPr="00246196">
              <w:rPr>
                <w:rFonts w:asciiTheme="minorHAnsi" w:hAnsiTheme="minorHAnsi"/>
                <w:sz w:val="20"/>
                <w:szCs w:val="20"/>
              </w:rPr>
              <w:t xml:space="preserve"> = 0.769, p = .380)</w:t>
            </w:r>
          </w:p>
          <w:p w:rsidR="00246196" w:rsidRPr="00246196" w:rsidRDefault="00246196" w:rsidP="009C6CA7">
            <w:pPr>
              <w:rPr>
                <w:rFonts w:asciiTheme="minorHAnsi" w:hAnsiTheme="minorHAnsi"/>
                <w:sz w:val="20"/>
                <w:szCs w:val="20"/>
              </w:rPr>
            </w:pPr>
          </w:p>
          <w:p w:rsidR="00A6415C" w:rsidRPr="00246196" w:rsidRDefault="00A6415C" w:rsidP="009C6CA7">
            <w:pPr>
              <w:rPr>
                <w:rFonts w:asciiTheme="minorHAnsi" w:hAnsiTheme="minorHAnsi"/>
                <w:i/>
                <w:sz w:val="20"/>
                <w:szCs w:val="20"/>
              </w:rPr>
            </w:pPr>
            <w:r w:rsidRPr="00246196">
              <w:rPr>
                <w:rFonts w:asciiTheme="minorHAnsi" w:hAnsiTheme="minorHAnsi"/>
                <w:i/>
                <w:sz w:val="20"/>
                <w:szCs w:val="20"/>
              </w:rPr>
              <w:t>Practice</w:t>
            </w:r>
          </w:p>
          <w:p w:rsidR="00246196" w:rsidRPr="00246196" w:rsidRDefault="00246196" w:rsidP="00246196">
            <w:pPr>
              <w:tabs>
                <w:tab w:val="left" w:pos="0"/>
              </w:tabs>
              <w:spacing w:after="160"/>
              <w:rPr>
                <w:rFonts w:asciiTheme="minorHAnsi" w:hAnsiTheme="minorHAnsi" w:cs="Calibri"/>
                <w:sz w:val="20"/>
                <w:szCs w:val="20"/>
              </w:rPr>
            </w:pPr>
            <w:r w:rsidRPr="00246196">
              <w:rPr>
                <w:rFonts w:asciiTheme="minorHAnsi" w:hAnsiTheme="minorHAnsi" w:cs="Calibri"/>
                <w:sz w:val="20"/>
                <w:szCs w:val="20"/>
              </w:rPr>
              <w:t>Variation in uptake by practice</w:t>
            </w:r>
            <w:r w:rsidRPr="00246196">
              <w:rPr>
                <w:rFonts w:asciiTheme="minorHAnsi" w:hAnsiTheme="minorHAnsi" w:cs="Calibri"/>
                <w:sz w:val="20"/>
                <w:szCs w:val="20"/>
              </w:rPr>
              <w:br/>
              <w:t xml:space="preserve">X2 = 336.9, p&lt;.001 </w:t>
            </w:r>
          </w:p>
          <w:p w:rsidR="00A6415C" w:rsidRPr="00246196" w:rsidRDefault="00246196" w:rsidP="00246196">
            <w:pPr>
              <w:rPr>
                <w:rFonts w:asciiTheme="minorHAnsi" w:hAnsiTheme="minorHAnsi"/>
                <w:sz w:val="20"/>
                <w:szCs w:val="20"/>
              </w:rPr>
            </w:pPr>
            <w:r w:rsidRPr="00246196">
              <w:rPr>
                <w:rFonts w:asciiTheme="minorHAnsi" w:hAnsiTheme="minorHAnsi" w:cs="Calibri"/>
                <w:sz w:val="20"/>
                <w:szCs w:val="20"/>
              </w:rPr>
              <w:t xml:space="preserve">Variation in uptake by distance to practice </w:t>
            </w:r>
            <w:r w:rsidRPr="00246196">
              <w:rPr>
                <w:rFonts w:asciiTheme="minorHAnsi" w:hAnsiTheme="minorHAnsi" w:cs="Calibri"/>
                <w:sz w:val="20"/>
                <w:szCs w:val="20"/>
              </w:rPr>
              <w:br/>
              <w:t>X</w:t>
            </w:r>
            <w:r w:rsidRPr="00246196">
              <w:rPr>
                <w:rFonts w:asciiTheme="minorHAnsi" w:hAnsiTheme="minorHAnsi" w:cs="Calibri"/>
                <w:sz w:val="20"/>
                <w:szCs w:val="20"/>
                <w:vertAlign w:val="superscript"/>
              </w:rPr>
              <w:t>2</w:t>
            </w:r>
            <w:r w:rsidRPr="00246196">
              <w:rPr>
                <w:rFonts w:asciiTheme="minorHAnsi" w:hAnsiTheme="minorHAnsi" w:cs="Calibri"/>
                <w:sz w:val="20"/>
                <w:szCs w:val="20"/>
              </w:rPr>
              <w:t xml:space="preserve"> = 0.478, p = .924</w:t>
            </w:r>
          </w:p>
        </w:tc>
        <w:tc>
          <w:tcPr>
            <w:tcW w:w="993" w:type="dxa"/>
          </w:tcPr>
          <w:p w:rsidR="00A6415C" w:rsidRPr="00246196" w:rsidRDefault="00A6415C" w:rsidP="009C6CA7">
            <w:pPr>
              <w:rPr>
                <w:rFonts w:asciiTheme="minorHAnsi" w:hAnsiTheme="minorHAnsi"/>
                <w:sz w:val="20"/>
                <w:szCs w:val="20"/>
              </w:rPr>
            </w:pPr>
            <w:r w:rsidRPr="00246196">
              <w:rPr>
                <w:rFonts w:asciiTheme="minorHAnsi" w:eastAsiaTheme="minorEastAsia" w:hAnsiTheme="minorHAnsi"/>
                <w:sz w:val="20"/>
                <w:szCs w:val="20"/>
              </w:rPr>
              <w:t>19 (strong)</w:t>
            </w:r>
          </w:p>
        </w:tc>
      </w:tr>
      <w:tr w:rsidR="00A6415C" w:rsidRPr="00246196" w:rsidTr="009C6CA7">
        <w:tc>
          <w:tcPr>
            <w:tcW w:w="1101" w:type="dxa"/>
          </w:tcPr>
          <w:p w:rsidR="00A6415C" w:rsidRPr="00246196" w:rsidRDefault="00A6415C" w:rsidP="009C6CA7">
            <w:pPr>
              <w:rPr>
                <w:rFonts w:asciiTheme="minorHAnsi" w:hAnsiTheme="minorHAnsi"/>
                <w:sz w:val="20"/>
                <w:szCs w:val="20"/>
              </w:rPr>
            </w:pPr>
            <w:r w:rsidRPr="00246196">
              <w:rPr>
                <w:rFonts w:asciiTheme="minorHAnsi" w:eastAsiaTheme="minorEastAsia" w:hAnsiTheme="minorHAnsi"/>
                <w:sz w:val="20"/>
                <w:szCs w:val="20"/>
              </w:rPr>
              <w:t>McDermott et al., (2018)</w:t>
            </w:r>
          </w:p>
        </w:tc>
        <w:tc>
          <w:tcPr>
            <w:tcW w:w="1417" w:type="dxa"/>
          </w:tcPr>
          <w:p w:rsidR="00A6415C" w:rsidRPr="00246196" w:rsidRDefault="00A6415C" w:rsidP="009C6CA7">
            <w:pPr>
              <w:rPr>
                <w:rFonts w:asciiTheme="minorHAnsi" w:hAnsiTheme="minorHAnsi"/>
                <w:sz w:val="20"/>
                <w:szCs w:val="20"/>
              </w:rPr>
            </w:pPr>
            <w:r w:rsidRPr="00246196">
              <w:rPr>
                <w:rFonts w:asciiTheme="minorHAnsi" w:eastAsiaTheme="minorEastAsia" w:hAnsiTheme="minorHAnsi"/>
                <w:sz w:val="20"/>
                <w:szCs w:val="20"/>
              </w:rPr>
              <w:t>To investigate the effect of sending a Question-Behaviour Effect questionnaire (with or without a financial incentive for returning the questionnaire) ahead of standard invitation letters on uptake of NHS Health Checks</w:t>
            </w:r>
          </w:p>
        </w:tc>
        <w:tc>
          <w:tcPr>
            <w:tcW w:w="1134" w:type="dxa"/>
          </w:tcPr>
          <w:p w:rsidR="00A6415C" w:rsidRPr="00246196" w:rsidRDefault="00A6415C" w:rsidP="009C6CA7">
            <w:pPr>
              <w:rPr>
                <w:rFonts w:asciiTheme="minorHAnsi" w:hAnsiTheme="minorHAnsi"/>
                <w:sz w:val="20"/>
                <w:szCs w:val="20"/>
              </w:rPr>
            </w:pPr>
            <w:r w:rsidRPr="00246196">
              <w:rPr>
                <w:rFonts w:asciiTheme="minorHAnsi" w:eastAsiaTheme="minorEastAsia" w:hAnsiTheme="minorHAnsi"/>
                <w:sz w:val="20"/>
                <w:szCs w:val="20"/>
              </w:rPr>
              <w:t>Three-arm randomised control trial across two London boroughs.</w:t>
            </w:r>
          </w:p>
          <w:p w:rsidR="00A6415C" w:rsidRPr="00246196" w:rsidRDefault="00A6415C" w:rsidP="009C6CA7">
            <w:pPr>
              <w:rPr>
                <w:rFonts w:asciiTheme="minorHAnsi" w:hAnsiTheme="minorHAnsi"/>
                <w:sz w:val="20"/>
                <w:szCs w:val="20"/>
              </w:rPr>
            </w:pPr>
            <w:r w:rsidRPr="00246196">
              <w:rPr>
                <w:rFonts w:asciiTheme="minorHAnsi" w:eastAsiaTheme="minorEastAsia" w:hAnsiTheme="minorHAnsi"/>
                <w:sz w:val="20"/>
                <w:szCs w:val="20"/>
              </w:rPr>
              <w:t>Sample size: 12,681 participant</w:t>
            </w:r>
          </w:p>
        </w:tc>
        <w:tc>
          <w:tcPr>
            <w:tcW w:w="1276" w:type="dxa"/>
          </w:tcPr>
          <w:p w:rsidR="00A6415C" w:rsidRPr="00246196" w:rsidRDefault="00A6415C" w:rsidP="009C6CA7">
            <w:pPr>
              <w:rPr>
                <w:rFonts w:asciiTheme="minorHAnsi" w:hAnsiTheme="minorHAnsi"/>
                <w:sz w:val="20"/>
                <w:szCs w:val="20"/>
              </w:rPr>
            </w:pPr>
            <w:r w:rsidRPr="00246196">
              <w:rPr>
                <w:rFonts w:asciiTheme="minorHAnsi" w:eastAsiaTheme="minorEastAsia" w:hAnsiTheme="minorHAnsi"/>
                <w:sz w:val="20"/>
                <w:szCs w:val="20"/>
              </w:rPr>
              <w:t>All participants eligible for a NHS Health Check at 18 practices across two London boroughs were included.</w:t>
            </w:r>
          </w:p>
          <w:p w:rsidR="00A6415C" w:rsidRPr="00246196" w:rsidRDefault="00A6415C" w:rsidP="009C6CA7">
            <w:pPr>
              <w:rPr>
                <w:rFonts w:asciiTheme="minorHAnsi" w:hAnsiTheme="minorHAnsi"/>
                <w:sz w:val="20"/>
                <w:szCs w:val="20"/>
              </w:rPr>
            </w:pPr>
            <w:r w:rsidRPr="00246196">
              <w:rPr>
                <w:rFonts w:asciiTheme="minorHAnsi" w:eastAsiaTheme="minorEastAsia" w:hAnsiTheme="minorHAnsi"/>
                <w:sz w:val="20"/>
                <w:szCs w:val="20"/>
              </w:rPr>
              <w:t>Participants’ ages ranged from 40-74.</w:t>
            </w:r>
          </w:p>
          <w:p w:rsidR="00A6415C" w:rsidRPr="00246196" w:rsidRDefault="00A6415C" w:rsidP="009C6CA7">
            <w:pPr>
              <w:rPr>
                <w:rFonts w:asciiTheme="minorHAnsi" w:hAnsiTheme="minorHAnsi"/>
                <w:sz w:val="20"/>
                <w:szCs w:val="20"/>
              </w:rPr>
            </w:pPr>
          </w:p>
        </w:tc>
        <w:tc>
          <w:tcPr>
            <w:tcW w:w="2126" w:type="dxa"/>
          </w:tcPr>
          <w:p w:rsidR="00A6415C" w:rsidRPr="00246196" w:rsidRDefault="00A6415C" w:rsidP="009C6CA7">
            <w:pPr>
              <w:rPr>
                <w:rFonts w:asciiTheme="minorHAnsi" w:hAnsiTheme="minorHAnsi"/>
                <w:sz w:val="20"/>
                <w:szCs w:val="20"/>
              </w:rPr>
            </w:pPr>
            <w:r w:rsidRPr="00246196">
              <w:rPr>
                <w:rFonts w:asciiTheme="minorHAnsi" w:eastAsiaTheme="minorEastAsia" w:hAnsiTheme="minorHAnsi"/>
                <w:sz w:val="20"/>
                <w:szCs w:val="20"/>
              </w:rPr>
              <w:t>The standard letter invitation method (Control) group was compared against two groups who received a Question-Behaviour Effect questionnaire in the post 7 days before the arrival of the standard letter. One of these groups received a financial incentive for returning the questionnaire (£5 retail voucher). The questionnaire aimed to encourage Health Check uptake by asking participants about their beliefs concerning attending Health Checks.</w:t>
            </w:r>
          </w:p>
          <w:p w:rsidR="00A6415C" w:rsidRPr="00246196" w:rsidRDefault="00A6415C" w:rsidP="009C6CA7">
            <w:pPr>
              <w:rPr>
                <w:rFonts w:asciiTheme="minorHAnsi" w:hAnsiTheme="minorHAnsi"/>
                <w:sz w:val="20"/>
                <w:szCs w:val="20"/>
              </w:rPr>
            </w:pPr>
            <w:r w:rsidRPr="00246196">
              <w:rPr>
                <w:rFonts w:asciiTheme="minorHAnsi" w:eastAsiaTheme="minorEastAsia" w:hAnsiTheme="minorHAnsi"/>
                <w:sz w:val="20"/>
                <w:szCs w:val="20"/>
              </w:rPr>
              <w:t>All participants were sent a standard reminder letter at 3 months if they had not responded to the original invitation.</w:t>
            </w:r>
          </w:p>
        </w:tc>
        <w:tc>
          <w:tcPr>
            <w:tcW w:w="1134" w:type="dxa"/>
          </w:tcPr>
          <w:p w:rsidR="00A6415C" w:rsidRPr="00246196" w:rsidRDefault="00A6415C" w:rsidP="009C6CA7">
            <w:pPr>
              <w:rPr>
                <w:rFonts w:asciiTheme="minorHAnsi" w:hAnsiTheme="minorHAnsi"/>
                <w:sz w:val="20"/>
                <w:szCs w:val="20"/>
              </w:rPr>
            </w:pPr>
            <w:r w:rsidRPr="00246196">
              <w:rPr>
                <w:rFonts w:asciiTheme="minorHAnsi" w:eastAsiaTheme="minorEastAsia" w:hAnsiTheme="minorHAnsi"/>
                <w:sz w:val="20"/>
                <w:szCs w:val="20"/>
              </w:rPr>
              <w:t>Completion of a health check within 6 months of invitation.</w:t>
            </w:r>
          </w:p>
        </w:tc>
        <w:tc>
          <w:tcPr>
            <w:tcW w:w="1276" w:type="dxa"/>
          </w:tcPr>
          <w:p w:rsidR="00A6415C" w:rsidRPr="00246196" w:rsidRDefault="00A6415C" w:rsidP="009C6CA7">
            <w:pPr>
              <w:rPr>
                <w:rFonts w:asciiTheme="minorHAnsi" w:hAnsiTheme="minorHAnsi"/>
                <w:sz w:val="20"/>
                <w:szCs w:val="20"/>
              </w:rPr>
            </w:pPr>
            <w:r w:rsidRPr="00246196">
              <w:rPr>
                <w:rFonts w:asciiTheme="minorHAnsi" w:eastAsiaTheme="minorEastAsia" w:hAnsiTheme="minorHAnsi"/>
                <w:sz w:val="20"/>
                <w:szCs w:val="20"/>
              </w:rPr>
              <w:t>General estimating equations (GEE) – binomial marginal model with identity link. Subgroup analyses explored demographic characteristic influence.</w:t>
            </w:r>
          </w:p>
          <w:p w:rsidR="00A6415C" w:rsidRPr="00246196" w:rsidRDefault="00A6415C" w:rsidP="009C6CA7">
            <w:pPr>
              <w:rPr>
                <w:rFonts w:asciiTheme="minorHAnsi" w:hAnsiTheme="minorHAnsi"/>
                <w:sz w:val="20"/>
                <w:szCs w:val="20"/>
              </w:rPr>
            </w:pPr>
            <w:r w:rsidRPr="00246196">
              <w:rPr>
                <w:rFonts w:asciiTheme="minorHAnsi" w:eastAsiaTheme="minorEastAsia" w:hAnsiTheme="minorHAnsi"/>
                <w:sz w:val="20"/>
                <w:szCs w:val="20"/>
              </w:rPr>
              <w:t>Significance value set at p&lt;.0167 to account for multiple comparisons.</w:t>
            </w:r>
          </w:p>
          <w:p w:rsidR="00A6415C" w:rsidRPr="00246196" w:rsidRDefault="00A6415C" w:rsidP="009C6CA7">
            <w:pPr>
              <w:rPr>
                <w:rFonts w:asciiTheme="minorHAnsi" w:hAnsiTheme="minorHAnsi"/>
                <w:sz w:val="20"/>
                <w:szCs w:val="20"/>
              </w:rPr>
            </w:pPr>
            <w:r w:rsidRPr="00246196">
              <w:rPr>
                <w:rFonts w:asciiTheme="minorHAnsi" w:eastAsiaTheme="minorEastAsia" w:hAnsiTheme="minorHAnsi"/>
                <w:sz w:val="20"/>
                <w:szCs w:val="20"/>
              </w:rPr>
              <w:t>Complier-Average Causal Effect analysis was performed for per-protocol analysis.</w:t>
            </w:r>
          </w:p>
        </w:tc>
        <w:tc>
          <w:tcPr>
            <w:tcW w:w="3685" w:type="dxa"/>
          </w:tcPr>
          <w:p w:rsidR="00A6415C" w:rsidRPr="00246196" w:rsidRDefault="00A6415C" w:rsidP="009C6CA7">
            <w:pPr>
              <w:rPr>
                <w:rFonts w:asciiTheme="minorHAnsi" w:hAnsiTheme="minorHAnsi"/>
                <w:i/>
                <w:sz w:val="20"/>
                <w:szCs w:val="20"/>
              </w:rPr>
            </w:pPr>
            <w:r w:rsidRPr="00246196">
              <w:rPr>
                <w:rFonts w:asciiTheme="minorHAnsi" w:hAnsiTheme="minorHAnsi"/>
                <w:i/>
                <w:sz w:val="20"/>
                <w:szCs w:val="20"/>
              </w:rPr>
              <w:t>Invitation Intervention</w:t>
            </w:r>
          </w:p>
          <w:p w:rsidR="00A6415C" w:rsidRPr="00246196" w:rsidRDefault="00A6415C" w:rsidP="009C6CA7">
            <w:pPr>
              <w:rPr>
                <w:rFonts w:asciiTheme="minorHAnsi" w:hAnsiTheme="minorHAnsi"/>
                <w:sz w:val="20"/>
                <w:szCs w:val="20"/>
              </w:rPr>
            </w:pPr>
            <w:r w:rsidRPr="00246196">
              <w:rPr>
                <w:rFonts w:asciiTheme="minorHAnsi" w:hAnsiTheme="minorHAnsi"/>
                <w:sz w:val="20"/>
                <w:szCs w:val="20"/>
              </w:rPr>
              <w:t>No significant effect of questionnaire (p = .070) or questionnaire plus incentive (p = .054)</w:t>
            </w:r>
          </w:p>
          <w:p w:rsidR="00A6415C" w:rsidRPr="00246196" w:rsidRDefault="00A6415C" w:rsidP="009C6CA7">
            <w:pPr>
              <w:rPr>
                <w:rFonts w:asciiTheme="minorHAnsi" w:hAnsiTheme="minorHAnsi"/>
                <w:sz w:val="20"/>
                <w:szCs w:val="20"/>
              </w:rPr>
            </w:pPr>
            <w:r w:rsidRPr="00246196">
              <w:rPr>
                <w:rFonts w:asciiTheme="minorHAnsi" w:hAnsiTheme="minorHAnsi"/>
                <w:sz w:val="20"/>
                <w:szCs w:val="20"/>
              </w:rPr>
              <w:t>Complier-Average Causal Effect analysis showed significant increase of 6% in the questionnaire group compared to standard letter (95% CI = 0.8 – 11.3%, p = .024) and 5.9% increase in the questionnaire plus incentive (95% CI = 0.8 – 10.9%, p = .022).</w:t>
            </w:r>
          </w:p>
          <w:p w:rsidR="00A6415C" w:rsidRPr="00246196" w:rsidRDefault="00A6415C" w:rsidP="009C6CA7">
            <w:pPr>
              <w:rPr>
                <w:rFonts w:asciiTheme="minorHAnsi" w:hAnsiTheme="minorHAnsi"/>
                <w:sz w:val="20"/>
                <w:szCs w:val="20"/>
              </w:rPr>
            </w:pPr>
            <w:r w:rsidRPr="00246196">
              <w:rPr>
                <w:rFonts w:asciiTheme="minorHAnsi" w:hAnsiTheme="minorHAnsi"/>
                <w:sz w:val="20"/>
                <w:szCs w:val="20"/>
              </w:rPr>
              <w:t>More likely to return questionnaire if female, older, lower deprivation (no statistics reported for this).</w:t>
            </w:r>
          </w:p>
          <w:p w:rsidR="00A6415C" w:rsidRPr="00246196" w:rsidRDefault="00A6415C" w:rsidP="009C6CA7">
            <w:pPr>
              <w:rPr>
                <w:rFonts w:asciiTheme="minorHAnsi" w:hAnsiTheme="minorHAnsi"/>
                <w:sz w:val="20"/>
                <w:szCs w:val="20"/>
              </w:rPr>
            </w:pPr>
          </w:p>
          <w:p w:rsidR="00A6415C" w:rsidRPr="00246196" w:rsidRDefault="00A6415C" w:rsidP="009C6CA7">
            <w:pPr>
              <w:rPr>
                <w:rFonts w:asciiTheme="minorHAnsi" w:hAnsiTheme="minorHAnsi"/>
                <w:i/>
                <w:sz w:val="20"/>
                <w:szCs w:val="20"/>
              </w:rPr>
            </w:pPr>
            <w:r w:rsidRPr="00246196">
              <w:rPr>
                <w:rFonts w:asciiTheme="minorHAnsi" w:hAnsiTheme="minorHAnsi"/>
                <w:i/>
                <w:sz w:val="20"/>
                <w:szCs w:val="20"/>
              </w:rPr>
              <w:t>Age</w:t>
            </w:r>
          </w:p>
          <w:p w:rsidR="00A6415C" w:rsidRPr="00246196" w:rsidRDefault="0065574E" w:rsidP="009C6CA7">
            <w:pPr>
              <w:rPr>
                <w:rFonts w:asciiTheme="minorHAnsi" w:hAnsiTheme="minorHAnsi"/>
                <w:sz w:val="20"/>
                <w:szCs w:val="20"/>
              </w:rPr>
            </w:pPr>
            <w:r w:rsidRPr="00246196">
              <w:rPr>
                <w:rFonts w:asciiTheme="minorHAnsi" w:hAnsiTheme="minorHAnsi" w:cs="Calibri"/>
                <w:sz w:val="20"/>
                <w:szCs w:val="20"/>
              </w:rPr>
              <w:t>60-74 age group vs. 40-59 age-group (baseline): OR = 1.43, 95% CI = 1.20-1.71, p &lt; .001</w:t>
            </w:r>
          </w:p>
          <w:p w:rsidR="00A6415C" w:rsidRPr="00246196" w:rsidRDefault="00A6415C" w:rsidP="009C6CA7">
            <w:pPr>
              <w:rPr>
                <w:rFonts w:asciiTheme="minorHAnsi" w:hAnsiTheme="minorHAnsi"/>
                <w:sz w:val="20"/>
                <w:szCs w:val="20"/>
              </w:rPr>
            </w:pPr>
          </w:p>
          <w:p w:rsidR="00A6415C" w:rsidRPr="00246196" w:rsidRDefault="00A6415C" w:rsidP="009C6CA7">
            <w:pPr>
              <w:rPr>
                <w:rFonts w:asciiTheme="minorHAnsi" w:hAnsiTheme="minorHAnsi"/>
                <w:i/>
                <w:sz w:val="20"/>
                <w:szCs w:val="20"/>
              </w:rPr>
            </w:pPr>
            <w:r w:rsidRPr="00246196">
              <w:rPr>
                <w:rFonts w:asciiTheme="minorHAnsi" w:hAnsiTheme="minorHAnsi"/>
                <w:i/>
                <w:sz w:val="20"/>
                <w:szCs w:val="20"/>
              </w:rPr>
              <w:t>Gender</w:t>
            </w:r>
          </w:p>
          <w:p w:rsidR="0065574E" w:rsidRPr="00246196" w:rsidRDefault="0065574E" w:rsidP="009C6CA7">
            <w:pPr>
              <w:rPr>
                <w:rFonts w:asciiTheme="minorHAnsi" w:hAnsiTheme="minorHAnsi"/>
                <w:i/>
                <w:sz w:val="20"/>
                <w:szCs w:val="20"/>
              </w:rPr>
            </w:pPr>
            <w:r w:rsidRPr="00246196">
              <w:rPr>
                <w:rFonts w:asciiTheme="minorHAnsi" w:hAnsiTheme="minorHAnsi" w:cs="Calibri"/>
                <w:sz w:val="20"/>
                <w:szCs w:val="20"/>
              </w:rPr>
              <w:t>Male vs. female (baseline): AOR = 0.74, 95% CI = 0.69-0.80, p &lt; .001</w:t>
            </w:r>
          </w:p>
          <w:p w:rsidR="00A6415C" w:rsidRPr="00246196" w:rsidRDefault="00A6415C" w:rsidP="009C6CA7">
            <w:pPr>
              <w:rPr>
                <w:rFonts w:asciiTheme="minorHAnsi" w:hAnsiTheme="minorHAnsi"/>
                <w:sz w:val="20"/>
                <w:szCs w:val="20"/>
              </w:rPr>
            </w:pPr>
          </w:p>
          <w:p w:rsidR="00A6415C" w:rsidRPr="00246196" w:rsidRDefault="00A6415C" w:rsidP="009C6CA7">
            <w:pPr>
              <w:rPr>
                <w:rFonts w:asciiTheme="minorHAnsi" w:hAnsiTheme="minorHAnsi"/>
                <w:i/>
                <w:sz w:val="20"/>
                <w:szCs w:val="20"/>
              </w:rPr>
            </w:pPr>
            <w:r w:rsidRPr="00246196">
              <w:rPr>
                <w:rFonts w:asciiTheme="minorHAnsi" w:hAnsiTheme="minorHAnsi"/>
                <w:i/>
                <w:sz w:val="20"/>
                <w:szCs w:val="20"/>
              </w:rPr>
              <w:t>Deprivation</w:t>
            </w:r>
          </w:p>
          <w:p w:rsidR="00246196" w:rsidRPr="00246196" w:rsidRDefault="00246196" w:rsidP="009C6CA7">
            <w:pPr>
              <w:rPr>
                <w:rFonts w:asciiTheme="minorHAnsi" w:hAnsiTheme="minorHAnsi"/>
                <w:i/>
                <w:sz w:val="20"/>
                <w:szCs w:val="20"/>
              </w:rPr>
            </w:pPr>
            <w:r w:rsidRPr="00246196">
              <w:rPr>
                <w:rFonts w:asciiTheme="minorHAnsi" w:hAnsiTheme="minorHAnsi" w:cs="Calibri"/>
                <w:sz w:val="20"/>
                <w:szCs w:val="20"/>
              </w:rPr>
              <w:t>IMD Quintile 4 vs. 1: AOR = 2.78, 95% CI = 1.87-4.12, p &lt; .001</w:t>
            </w:r>
            <w:r w:rsidRPr="00246196">
              <w:rPr>
                <w:rFonts w:asciiTheme="minorHAnsi" w:hAnsiTheme="minorHAnsi" w:cs="Calibri"/>
                <w:sz w:val="20"/>
                <w:szCs w:val="20"/>
              </w:rPr>
              <w:br/>
              <w:t>IMD Quintile 3 vs. 1: AOR = 1.15, 95% CI = 0.95-1.39, p = .156</w:t>
            </w:r>
            <w:r w:rsidRPr="00246196">
              <w:rPr>
                <w:rFonts w:asciiTheme="minorHAnsi" w:hAnsiTheme="minorHAnsi" w:cs="Calibri"/>
                <w:sz w:val="20"/>
                <w:szCs w:val="20"/>
              </w:rPr>
              <w:br/>
              <w:t>IMD Quintile 2 vs. 1: AOR = 1.09, 95% CI = 0.95-1.24, p = .214</w:t>
            </w:r>
            <w:r w:rsidRPr="00246196">
              <w:rPr>
                <w:rFonts w:asciiTheme="minorHAnsi" w:hAnsiTheme="minorHAnsi" w:cs="Calibri"/>
                <w:sz w:val="20"/>
                <w:szCs w:val="20"/>
              </w:rPr>
              <w:br/>
              <w:t>(Note, no data was collected from Quintile 5 in this study)</w:t>
            </w:r>
          </w:p>
          <w:p w:rsidR="00A6415C" w:rsidRPr="00246196" w:rsidRDefault="00A6415C" w:rsidP="009C6CA7">
            <w:pPr>
              <w:rPr>
                <w:rFonts w:asciiTheme="minorHAnsi" w:hAnsiTheme="minorHAnsi"/>
                <w:sz w:val="20"/>
                <w:szCs w:val="20"/>
              </w:rPr>
            </w:pPr>
          </w:p>
          <w:p w:rsidR="00A6415C" w:rsidRPr="00246196" w:rsidRDefault="00A6415C" w:rsidP="009C6CA7">
            <w:pPr>
              <w:rPr>
                <w:rFonts w:asciiTheme="minorHAnsi" w:hAnsiTheme="minorHAnsi"/>
                <w:i/>
                <w:sz w:val="20"/>
                <w:szCs w:val="20"/>
              </w:rPr>
            </w:pPr>
            <w:r w:rsidRPr="00246196">
              <w:rPr>
                <w:rFonts w:asciiTheme="minorHAnsi" w:hAnsiTheme="minorHAnsi"/>
                <w:i/>
                <w:sz w:val="20"/>
                <w:szCs w:val="20"/>
              </w:rPr>
              <w:t>Ethnicity</w:t>
            </w:r>
          </w:p>
          <w:p w:rsidR="00246196" w:rsidRPr="00246196" w:rsidRDefault="00246196" w:rsidP="009C6CA7">
            <w:pPr>
              <w:rPr>
                <w:rFonts w:asciiTheme="minorHAnsi" w:hAnsiTheme="minorHAnsi"/>
                <w:i/>
                <w:sz w:val="20"/>
                <w:szCs w:val="20"/>
              </w:rPr>
            </w:pPr>
            <w:r w:rsidRPr="00246196">
              <w:rPr>
                <w:rFonts w:asciiTheme="minorHAnsi" w:hAnsiTheme="minorHAnsi"/>
                <w:sz w:val="20"/>
                <w:szCs w:val="20"/>
              </w:rPr>
              <w:t>Higher uptake amongst Asian (OR = 2.03, 95% CI = 1.63 – 2.67, p &lt; .001), African/Caribbean (OR = 2.15, 95% CI = 1.86 – 2.49, p &lt; .001) and mixed (OR = 3.09, 95% CI = 2.07 – 4.62, p &lt; .001) ethnicity groups compared to White patients.</w:t>
            </w:r>
          </w:p>
          <w:p w:rsidR="00A6415C" w:rsidRPr="00246196" w:rsidRDefault="00A6415C" w:rsidP="009C6CA7">
            <w:pPr>
              <w:rPr>
                <w:rFonts w:asciiTheme="minorHAnsi" w:hAnsiTheme="minorHAnsi"/>
                <w:sz w:val="20"/>
                <w:szCs w:val="20"/>
              </w:rPr>
            </w:pPr>
          </w:p>
        </w:tc>
        <w:tc>
          <w:tcPr>
            <w:tcW w:w="993" w:type="dxa"/>
          </w:tcPr>
          <w:p w:rsidR="00A6415C" w:rsidRPr="00246196" w:rsidRDefault="00A6415C" w:rsidP="009C6CA7">
            <w:pPr>
              <w:rPr>
                <w:rFonts w:asciiTheme="minorHAnsi" w:hAnsiTheme="minorHAnsi"/>
                <w:sz w:val="20"/>
                <w:szCs w:val="20"/>
              </w:rPr>
            </w:pPr>
            <w:r w:rsidRPr="00246196">
              <w:rPr>
                <w:rFonts w:asciiTheme="minorHAnsi" w:eastAsiaTheme="minorEastAsia" w:hAnsiTheme="minorHAnsi"/>
                <w:sz w:val="20"/>
                <w:szCs w:val="20"/>
              </w:rPr>
              <w:t>16 (strong)</w:t>
            </w:r>
          </w:p>
        </w:tc>
      </w:tr>
      <w:tr w:rsidR="00A6415C" w:rsidRPr="00246196" w:rsidTr="009C6CA7">
        <w:tc>
          <w:tcPr>
            <w:tcW w:w="1101" w:type="dxa"/>
          </w:tcPr>
          <w:p w:rsidR="00A6415C" w:rsidRPr="00246196" w:rsidRDefault="00A6415C" w:rsidP="009C6CA7">
            <w:pPr>
              <w:rPr>
                <w:rFonts w:asciiTheme="minorHAnsi" w:hAnsiTheme="minorHAnsi"/>
                <w:sz w:val="20"/>
                <w:szCs w:val="20"/>
              </w:rPr>
            </w:pPr>
            <w:r w:rsidRPr="00246196">
              <w:rPr>
                <w:rFonts w:asciiTheme="minorHAnsi" w:hAnsiTheme="minorHAnsi"/>
                <w:sz w:val="20"/>
                <w:szCs w:val="20"/>
              </w:rPr>
              <w:t>Sallis et al., (2016)</w:t>
            </w:r>
          </w:p>
        </w:tc>
        <w:tc>
          <w:tcPr>
            <w:tcW w:w="1417" w:type="dxa"/>
          </w:tcPr>
          <w:p w:rsidR="00A6415C" w:rsidRPr="00246196" w:rsidRDefault="00A6415C" w:rsidP="009C6CA7">
            <w:pPr>
              <w:rPr>
                <w:rFonts w:asciiTheme="minorHAnsi" w:hAnsiTheme="minorHAnsi"/>
                <w:sz w:val="20"/>
                <w:szCs w:val="20"/>
              </w:rPr>
            </w:pPr>
            <w:r w:rsidRPr="00246196">
              <w:rPr>
                <w:rFonts w:asciiTheme="minorHAnsi" w:eastAsiaTheme="minorEastAsia" w:hAnsiTheme="minorHAnsi"/>
                <w:sz w:val="20"/>
                <w:szCs w:val="20"/>
              </w:rPr>
              <w:t>This study</w:t>
            </w:r>
          </w:p>
          <w:p w:rsidR="00A6415C" w:rsidRPr="00246196" w:rsidRDefault="00A6415C" w:rsidP="009C6CA7">
            <w:pPr>
              <w:rPr>
                <w:rFonts w:asciiTheme="minorHAnsi" w:eastAsiaTheme="minorHAnsi" w:hAnsiTheme="minorHAnsi" w:cstheme="minorBidi"/>
                <w:sz w:val="20"/>
                <w:szCs w:val="20"/>
                <w:lang w:eastAsia="en-US"/>
              </w:rPr>
            </w:pPr>
            <w:r w:rsidRPr="00246196">
              <w:rPr>
                <w:rFonts w:asciiTheme="minorHAnsi" w:eastAsiaTheme="minorEastAsia" w:hAnsiTheme="minorHAnsi"/>
                <w:sz w:val="20"/>
                <w:szCs w:val="20"/>
              </w:rPr>
              <w:t>aimed to test  the impact of an  enhanced  invitation letter  on attendance  at an NHS HC  appointment  compared to  the standard</w:t>
            </w:r>
            <w:r w:rsidRPr="00246196">
              <w:rPr>
                <w:rFonts w:asciiTheme="minorHAnsi" w:hAnsiTheme="minorHAnsi"/>
                <w:sz w:val="20"/>
                <w:szCs w:val="20"/>
              </w:rPr>
              <w:t xml:space="preserve"> </w:t>
            </w:r>
            <w:r w:rsidRPr="00246196">
              <w:rPr>
                <w:rFonts w:asciiTheme="minorHAnsi" w:eastAsiaTheme="minorHAnsi" w:hAnsiTheme="minorHAnsi" w:cstheme="minorBidi"/>
                <w:sz w:val="20"/>
                <w:szCs w:val="20"/>
                <w:lang w:eastAsia="en-US"/>
              </w:rPr>
              <w:t>national</w:t>
            </w:r>
          </w:p>
          <w:p w:rsidR="00A6415C" w:rsidRPr="00246196" w:rsidRDefault="00A6415C" w:rsidP="009C6CA7">
            <w:pPr>
              <w:rPr>
                <w:rFonts w:asciiTheme="minorHAnsi" w:hAnsiTheme="minorHAnsi"/>
                <w:sz w:val="20"/>
                <w:szCs w:val="20"/>
              </w:rPr>
            </w:pPr>
            <w:r w:rsidRPr="00246196">
              <w:rPr>
                <w:rFonts w:asciiTheme="minorHAnsi" w:eastAsiaTheme="minorEastAsia" w:hAnsiTheme="minorHAnsi"/>
                <w:sz w:val="20"/>
                <w:szCs w:val="20"/>
              </w:rPr>
              <w:t>template letter.</w:t>
            </w:r>
          </w:p>
          <w:p w:rsidR="00A6415C" w:rsidRPr="00246196" w:rsidRDefault="00A6415C" w:rsidP="009C6CA7">
            <w:pPr>
              <w:rPr>
                <w:rFonts w:asciiTheme="minorHAnsi" w:hAnsiTheme="minorHAnsi"/>
                <w:sz w:val="20"/>
                <w:szCs w:val="20"/>
              </w:rPr>
            </w:pPr>
          </w:p>
        </w:tc>
        <w:tc>
          <w:tcPr>
            <w:tcW w:w="1134" w:type="dxa"/>
          </w:tcPr>
          <w:p w:rsidR="00A6415C" w:rsidRPr="00246196" w:rsidRDefault="00A6415C" w:rsidP="009C6CA7">
            <w:pPr>
              <w:rPr>
                <w:rFonts w:asciiTheme="minorHAnsi" w:hAnsiTheme="minorHAnsi"/>
                <w:sz w:val="20"/>
                <w:szCs w:val="20"/>
              </w:rPr>
            </w:pPr>
            <w:r w:rsidRPr="00246196">
              <w:rPr>
                <w:rFonts w:asciiTheme="minorHAnsi" w:eastAsiaTheme="minorEastAsia" w:hAnsiTheme="minorHAnsi"/>
                <w:sz w:val="20"/>
                <w:szCs w:val="20"/>
              </w:rPr>
              <w:t>Quasi</w:t>
            </w:r>
          </w:p>
          <w:p w:rsidR="00A6415C" w:rsidRPr="00246196" w:rsidRDefault="00A6415C" w:rsidP="009C6CA7">
            <w:pPr>
              <w:rPr>
                <w:rFonts w:asciiTheme="minorHAnsi" w:hAnsiTheme="minorHAnsi"/>
                <w:sz w:val="20"/>
                <w:szCs w:val="20"/>
              </w:rPr>
            </w:pPr>
            <w:r w:rsidRPr="00246196">
              <w:rPr>
                <w:rFonts w:asciiTheme="minorHAnsi" w:eastAsiaTheme="minorEastAsia" w:hAnsiTheme="minorHAnsi"/>
                <w:sz w:val="20"/>
                <w:szCs w:val="20"/>
              </w:rPr>
              <w:t>Randomised  Controlled Trial</w:t>
            </w:r>
          </w:p>
          <w:p w:rsidR="00A6415C" w:rsidRPr="00246196" w:rsidRDefault="00A6415C" w:rsidP="009C6CA7">
            <w:pPr>
              <w:rPr>
                <w:rFonts w:asciiTheme="minorHAnsi" w:hAnsiTheme="minorHAnsi"/>
                <w:sz w:val="20"/>
                <w:szCs w:val="20"/>
              </w:rPr>
            </w:pPr>
            <w:r w:rsidRPr="00246196">
              <w:rPr>
                <w:rFonts w:asciiTheme="minorHAnsi" w:eastAsiaTheme="minorEastAsia" w:hAnsiTheme="minorHAnsi"/>
                <w:sz w:val="20"/>
                <w:szCs w:val="20"/>
              </w:rPr>
              <w:t xml:space="preserve">Sample size:  3,511 </w:t>
            </w:r>
            <w:proofErr w:type="gramStart"/>
            <w:r w:rsidRPr="00246196">
              <w:rPr>
                <w:rFonts w:asciiTheme="minorHAnsi" w:eastAsiaTheme="minorEastAsia" w:hAnsiTheme="minorHAnsi"/>
                <w:sz w:val="20"/>
                <w:szCs w:val="20"/>
              </w:rPr>
              <w:t>patients  invited</w:t>
            </w:r>
            <w:proofErr w:type="gramEnd"/>
            <w:r w:rsidRPr="00246196">
              <w:rPr>
                <w:rFonts w:asciiTheme="minorHAnsi" w:eastAsiaTheme="minorEastAsia" w:hAnsiTheme="minorHAnsi"/>
                <w:sz w:val="20"/>
                <w:szCs w:val="20"/>
              </w:rPr>
              <w:t xml:space="preserve"> to  attend an NHS  HC.</w:t>
            </w:r>
          </w:p>
        </w:tc>
        <w:tc>
          <w:tcPr>
            <w:tcW w:w="1276" w:type="dxa"/>
          </w:tcPr>
          <w:p w:rsidR="00A6415C" w:rsidRPr="00246196" w:rsidRDefault="00A6415C" w:rsidP="009C6CA7">
            <w:pPr>
              <w:rPr>
                <w:rFonts w:asciiTheme="minorHAnsi" w:hAnsiTheme="minorHAnsi"/>
                <w:sz w:val="20"/>
                <w:szCs w:val="20"/>
              </w:rPr>
            </w:pPr>
            <w:r w:rsidRPr="00246196">
              <w:rPr>
                <w:rFonts w:asciiTheme="minorHAnsi" w:eastAsiaTheme="minorEastAsia" w:hAnsiTheme="minorHAnsi"/>
                <w:sz w:val="20"/>
                <w:szCs w:val="20"/>
              </w:rPr>
              <w:t>All patients eligible for an</w:t>
            </w:r>
          </w:p>
          <w:p w:rsidR="00A6415C" w:rsidRPr="00246196" w:rsidRDefault="00A6415C" w:rsidP="009C6CA7">
            <w:pPr>
              <w:rPr>
                <w:rFonts w:asciiTheme="minorHAnsi" w:hAnsiTheme="minorHAnsi"/>
                <w:sz w:val="20"/>
                <w:szCs w:val="20"/>
              </w:rPr>
            </w:pPr>
            <w:r w:rsidRPr="00246196">
              <w:rPr>
                <w:rFonts w:asciiTheme="minorHAnsi" w:eastAsiaTheme="minorEastAsia" w:hAnsiTheme="minorHAnsi"/>
                <w:sz w:val="20"/>
                <w:szCs w:val="20"/>
              </w:rPr>
              <w:t>NHS HC in 2013/14</w:t>
            </w:r>
          </w:p>
          <w:p w:rsidR="00A6415C" w:rsidRPr="00246196" w:rsidRDefault="00A6415C" w:rsidP="009C6CA7">
            <w:pPr>
              <w:rPr>
                <w:rFonts w:asciiTheme="minorHAnsi" w:hAnsiTheme="minorHAnsi"/>
                <w:sz w:val="20"/>
                <w:szCs w:val="20"/>
              </w:rPr>
            </w:pPr>
            <w:r w:rsidRPr="00246196">
              <w:rPr>
                <w:rFonts w:asciiTheme="minorHAnsi" w:eastAsiaTheme="minorEastAsia" w:hAnsiTheme="minorHAnsi"/>
                <w:sz w:val="20"/>
                <w:szCs w:val="20"/>
              </w:rPr>
              <w:t>registered at one of the  four practices in Medway</w:t>
            </w:r>
          </w:p>
          <w:p w:rsidR="00A6415C" w:rsidRPr="00246196" w:rsidRDefault="00A6415C" w:rsidP="009C6CA7">
            <w:pPr>
              <w:rPr>
                <w:rFonts w:asciiTheme="minorHAnsi" w:hAnsiTheme="minorHAnsi"/>
                <w:sz w:val="20"/>
                <w:szCs w:val="20"/>
              </w:rPr>
            </w:pPr>
            <w:r w:rsidRPr="00246196">
              <w:rPr>
                <w:rFonts w:asciiTheme="minorHAnsi" w:eastAsiaTheme="minorEastAsia" w:hAnsiTheme="minorHAnsi"/>
                <w:sz w:val="20"/>
                <w:szCs w:val="20"/>
              </w:rPr>
              <w:t>were included.</w:t>
            </w:r>
          </w:p>
          <w:p w:rsidR="00A6415C" w:rsidRPr="00246196" w:rsidRDefault="00A6415C" w:rsidP="009C6CA7">
            <w:pPr>
              <w:rPr>
                <w:rFonts w:asciiTheme="minorHAnsi" w:hAnsiTheme="minorHAnsi"/>
                <w:sz w:val="20"/>
                <w:szCs w:val="20"/>
              </w:rPr>
            </w:pPr>
            <w:r w:rsidRPr="00246196">
              <w:rPr>
                <w:rFonts w:asciiTheme="minorHAnsi" w:eastAsiaTheme="minorEastAsia" w:hAnsiTheme="minorHAnsi"/>
                <w:sz w:val="20"/>
                <w:szCs w:val="20"/>
              </w:rPr>
              <w:t>Participant age range - 40-  74 years.</w:t>
            </w:r>
          </w:p>
        </w:tc>
        <w:tc>
          <w:tcPr>
            <w:tcW w:w="2126" w:type="dxa"/>
          </w:tcPr>
          <w:p w:rsidR="00A6415C" w:rsidRPr="00246196" w:rsidRDefault="00A6415C" w:rsidP="009C6CA7">
            <w:pPr>
              <w:rPr>
                <w:rFonts w:asciiTheme="minorHAnsi" w:hAnsiTheme="minorHAnsi"/>
                <w:sz w:val="20"/>
                <w:szCs w:val="20"/>
              </w:rPr>
            </w:pPr>
            <w:r w:rsidRPr="00246196">
              <w:rPr>
                <w:rFonts w:asciiTheme="minorHAnsi" w:eastAsiaTheme="minorEastAsia" w:hAnsiTheme="minorHAnsi"/>
                <w:sz w:val="20"/>
                <w:szCs w:val="20"/>
              </w:rPr>
              <w:t>Comparing the standard national invitation</w:t>
            </w:r>
          </w:p>
          <w:p w:rsidR="00A6415C" w:rsidRPr="00246196" w:rsidRDefault="00A6415C" w:rsidP="009C6CA7">
            <w:pPr>
              <w:rPr>
                <w:rFonts w:asciiTheme="minorHAnsi" w:eastAsiaTheme="minorHAnsi" w:hAnsiTheme="minorHAnsi" w:cstheme="minorBidi"/>
                <w:sz w:val="20"/>
                <w:szCs w:val="20"/>
                <w:lang w:eastAsia="en-US"/>
              </w:rPr>
            </w:pPr>
            <w:r w:rsidRPr="00246196">
              <w:rPr>
                <w:rFonts w:asciiTheme="minorHAnsi" w:eastAsiaTheme="minorEastAsia" w:hAnsiTheme="minorHAnsi"/>
                <w:sz w:val="20"/>
                <w:szCs w:val="20"/>
              </w:rPr>
              <w:t xml:space="preserve">template letter (control) to an </w:t>
            </w:r>
            <w:proofErr w:type="gramStart"/>
            <w:r w:rsidRPr="00246196">
              <w:rPr>
                <w:rFonts w:asciiTheme="minorHAnsi" w:eastAsiaTheme="minorEastAsia" w:hAnsiTheme="minorHAnsi"/>
                <w:sz w:val="20"/>
                <w:szCs w:val="20"/>
              </w:rPr>
              <w:t>enhanced  invitation</w:t>
            </w:r>
            <w:proofErr w:type="gramEnd"/>
            <w:r w:rsidRPr="00246196">
              <w:rPr>
                <w:rFonts w:asciiTheme="minorHAnsi" w:eastAsiaTheme="minorEastAsia" w:hAnsiTheme="minorHAnsi"/>
                <w:sz w:val="20"/>
                <w:szCs w:val="20"/>
              </w:rPr>
              <w:t xml:space="preserve"> letter using insights from  behavioural science (intervention). The  intervention letter includes </w:t>
            </w:r>
            <w:proofErr w:type="spellStart"/>
            <w:r w:rsidRPr="00246196">
              <w:rPr>
                <w:rFonts w:asciiTheme="minorHAnsi" w:eastAsiaTheme="minorEastAsia" w:hAnsiTheme="minorHAnsi"/>
                <w:sz w:val="20"/>
                <w:szCs w:val="20"/>
              </w:rPr>
              <w:t>i</w:t>
            </w:r>
            <w:proofErr w:type="spellEnd"/>
            <w:r w:rsidRPr="00246196">
              <w:rPr>
                <w:rFonts w:asciiTheme="minorHAnsi" w:eastAsiaTheme="minorEastAsia" w:hAnsiTheme="minorHAnsi"/>
                <w:sz w:val="20"/>
                <w:szCs w:val="20"/>
              </w:rPr>
              <w:t>) simplification  reducing letter content for less effortful  processing ii) behavioural instruction -  action focused language iii) personal  salience - appointment due rather than  invited  and iv) addressing implementation</w:t>
            </w:r>
            <w:r w:rsidRPr="00246196">
              <w:rPr>
                <w:rFonts w:asciiTheme="minorHAnsi" w:hAnsiTheme="minorHAnsi"/>
                <w:sz w:val="20"/>
                <w:szCs w:val="20"/>
              </w:rPr>
              <w:t xml:space="preserve"> </w:t>
            </w:r>
            <w:r w:rsidRPr="00246196">
              <w:rPr>
                <w:rFonts w:asciiTheme="minorHAnsi" w:eastAsiaTheme="minorHAnsi" w:hAnsiTheme="minorHAnsi" w:cstheme="minorBidi"/>
                <w:sz w:val="20"/>
                <w:szCs w:val="20"/>
                <w:lang w:eastAsia="en-US"/>
              </w:rPr>
              <w:t>intentions with a tear off slip to record the</w:t>
            </w:r>
          </w:p>
          <w:p w:rsidR="00A6415C" w:rsidRPr="00246196" w:rsidRDefault="00A6415C" w:rsidP="009C6CA7">
            <w:pPr>
              <w:rPr>
                <w:rFonts w:asciiTheme="minorHAnsi" w:hAnsiTheme="minorHAnsi"/>
                <w:sz w:val="20"/>
                <w:szCs w:val="20"/>
              </w:rPr>
            </w:pPr>
            <w:r w:rsidRPr="00246196">
              <w:rPr>
                <w:rFonts w:asciiTheme="minorHAnsi" w:eastAsiaTheme="minorEastAsia" w:hAnsiTheme="minorHAnsi"/>
                <w:sz w:val="20"/>
                <w:szCs w:val="20"/>
              </w:rPr>
              <w:t xml:space="preserve">date, time and location of </w:t>
            </w:r>
            <w:proofErr w:type="gramStart"/>
            <w:r w:rsidRPr="00246196">
              <w:rPr>
                <w:rFonts w:asciiTheme="minorHAnsi" w:eastAsiaTheme="minorEastAsia" w:hAnsiTheme="minorHAnsi"/>
                <w:sz w:val="20"/>
                <w:szCs w:val="20"/>
              </w:rPr>
              <w:t>the  appointment</w:t>
            </w:r>
            <w:proofErr w:type="gramEnd"/>
            <w:r w:rsidRPr="00246196">
              <w:rPr>
                <w:rFonts w:asciiTheme="minorHAnsi" w:eastAsiaTheme="minorEastAsia" w:hAnsiTheme="minorHAnsi"/>
                <w:b/>
                <w:bCs/>
                <w:sz w:val="20"/>
                <w:szCs w:val="20"/>
              </w:rPr>
              <w:t>.</w:t>
            </w:r>
          </w:p>
          <w:p w:rsidR="00A6415C" w:rsidRPr="00246196" w:rsidRDefault="00A6415C" w:rsidP="009C6CA7">
            <w:pPr>
              <w:rPr>
                <w:rFonts w:asciiTheme="minorHAnsi" w:hAnsiTheme="minorHAnsi"/>
                <w:sz w:val="20"/>
                <w:szCs w:val="20"/>
              </w:rPr>
            </w:pPr>
            <w:r w:rsidRPr="00246196">
              <w:rPr>
                <w:rFonts w:asciiTheme="minorHAnsi" w:eastAsiaTheme="minorEastAsia" w:hAnsiTheme="minorHAnsi"/>
                <w:sz w:val="20"/>
                <w:szCs w:val="20"/>
              </w:rPr>
              <w:t xml:space="preserve">Invitation letters were sent by post </w:t>
            </w:r>
            <w:proofErr w:type="gramStart"/>
            <w:r w:rsidRPr="00246196">
              <w:rPr>
                <w:rFonts w:asciiTheme="minorHAnsi" w:eastAsiaTheme="minorEastAsia" w:hAnsiTheme="minorHAnsi"/>
                <w:sz w:val="20"/>
                <w:szCs w:val="20"/>
              </w:rPr>
              <w:t>May  2013</w:t>
            </w:r>
            <w:proofErr w:type="gramEnd"/>
            <w:r w:rsidRPr="00246196">
              <w:rPr>
                <w:rFonts w:asciiTheme="minorHAnsi" w:eastAsiaTheme="minorEastAsia" w:hAnsiTheme="minorHAnsi"/>
                <w:sz w:val="20"/>
                <w:szCs w:val="20"/>
              </w:rPr>
              <w:t>.</w:t>
            </w:r>
          </w:p>
          <w:p w:rsidR="00A6415C" w:rsidRPr="00246196" w:rsidRDefault="00A6415C" w:rsidP="009C6CA7">
            <w:pPr>
              <w:rPr>
                <w:rFonts w:asciiTheme="minorHAnsi" w:hAnsiTheme="minorHAnsi"/>
                <w:sz w:val="20"/>
                <w:szCs w:val="20"/>
              </w:rPr>
            </w:pPr>
            <w:r w:rsidRPr="00246196">
              <w:rPr>
                <w:rFonts w:asciiTheme="minorHAnsi" w:eastAsiaTheme="minorEastAsia" w:hAnsiTheme="minorHAnsi"/>
                <w:sz w:val="20"/>
                <w:szCs w:val="20"/>
              </w:rPr>
              <w:t xml:space="preserve">Context: Four GP practices in </w:t>
            </w:r>
            <w:proofErr w:type="gramStart"/>
            <w:r w:rsidRPr="00246196">
              <w:rPr>
                <w:rFonts w:asciiTheme="minorHAnsi" w:eastAsiaTheme="minorEastAsia" w:hAnsiTheme="minorHAnsi"/>
                <w:sz w:val="20"/>
                <w:szCs w:val="20"/>
              </w:rPr>
              <w:t>Medway,  Kent</w:t>
            </w:r>
            <w:proofErr w:type="gramEnd"/>
            <w:r w:rsidRPr="00246196">
              <w:rPr>
                <w:rFonts w:asciiTheme="minorHAnsi" w:eastAsiaTheme="minorEastAsia" w:hAnsiTheme="minorHAnsi"/>
                <w:sz w:val="20"/>
                <w:szCs w:val="20"/>
              </w:rPr>
              <w:t>, were purposively selected due to  having large numbers of eligible patients,  suitable IT systems and centrally  administered systems for distributing the  letters.</w:t>
            </w:r>
          </w:p>
          <w:p w:rsidR="00A6415C" w:rsidRPr="00246196" w:rsidRDefault="00A6415C" w:rsidP="009C6CA7">
            <w:pPr>
              <w:rPr>
                <w:rFonts w:asciiTheme="minorHAnsi" w:hAnsiTheme="minorHAnsi"/>
                <w:sz w:val="20"/>
                <w:szCs w:val="20"/>
              </w:rPr>
            </w:pPr>
          </w:p>
        </w:tc>
        <w:tc>
          <w:tcPr>
            <w:tcW w:w="1134" w:type="dxa"/>
          </w:tcPr>
          <w:p w:rsidR="00A6415C" w:rsidRPr="00246196" w:rsidRDefault="00A6415C" w:rsidP="009C6CA7">
            <w:pPr>
              <w:rPr>
                <w:rFonts w:asciiTheme="minorHAnsi" w:hAnsiTheme="minorHAnsi"/>
                <w:sz w:val="20"/>
                <w:szCs w:val="20"/>
              </w:rPr>
            </w:pPr>
            <w:r w:rsidRPr="00246196">
              <w:rPr>
                <w:rFonts w:asciiTheme="minorHAnsi" w:eastAsiaTheme="minorEastAsia" w:hAnsiTheme="minorHAnsi"/>
                <w:sz w:val="20"/>
                <w:szCs w:val="20"/>
              </w:rPr>
              <w:t>Attendance at</w:t>
            </w:r>
          </w:p>
          <w:p w:rsidR="00A6415C" w:rsidRPr="00246196" w:rsidRDefault="00A6415C" w:rsidP="009C6CA7">
            <w:pPr>
              <w:rPr>
                <w:rFonts w:asciiTheme="minorHAnsi" w:hAnsiTheme="minorHAnsi"/>
                <w:sz w:val="20"/>
                <w:szCs w:val="20"/>
              </w:rPr>
            </w:pPr>
            <w:r w:rsidRPr="00246196">
              <w:rPr>
                <w:rFonts w:asciiTheme="minorHAnsi" w:eastAsiaTheme="minorEastAsia" w:hAnsiTheme="minorHAnsi"/>
                <w:sz w:val="20"/>
                <w:szCs w:val="20"/>
              </w:rPr>
              <w:t>NHS Health  Check</w:t>
            </w:r>
          </w:p>
          <w:p w:rsidR="00A6415C" w:rsidRPr="00246196" w:rsidRDefault="00A6415C" w:rsidP="009C6CA7">
            <w:pPr>
              <w:rPr>
                <w:rFonts w:asciiTheme="minorHAnsi" w:hAnsiTheme="minorHAnsi"/>
                <w:sz w:val="20"/>
                <w:szCs w:val="20"/>
              </w:rPr>
            </w:pPr>
          </w:p>
        </w:tc>
        <w:tc>
          <w:tcPr>
            <w:tcW w:w="1276" w:type="dxa"/>
          </w:tcPr>
          <w:p w:rsidR="00A6415C" w:rsidRPr="00246196" w:rsidRDefault="00A6415C" w:rsidP="009C6CA7">
            <w:pPr>
              <w:rPr>
                <w:rFonts w:asciiTheme="minorHAnsi" w:hAnsiTheme="minorHAnsi"/>
                <w:sz w:val="20"/>
                <w:szCs w:val="20"/>
              </w:rPr>
            </w:pPr>
            <w:r w:rsidRPr="00246196">
              <w:rPr>
                <w:rFonts w:asciiTheme="minorHAnsi" w:eastAsiaTheme="minorEastAsia" w:hAnsiTheme="minorHAnsi"/>
                <w:sz w:val="20"/>
                <w:szCs w:val="20"/>
              </w:rPr>
              <w:t>Logistic</w:t>
            </w:r>
          </w:p>
          <w:p w:rsidR="00A6415C" w:rsidRPr="00246196" w:rsidRDefault="00A6415C" w:rsidP="009C6CA7">
            <w:pPr>
              <w:rPr>
                <w:rFonts w:asciiTheme="minorHAnsi" w:hAnsiTheme="minorHAnsi"/>
                <w:sz w:val="20"/>
                <w:szCs w:val="20"/>
              </w:rPr>
            </w:pPr>
            <w:r w:rsidRPr="00246196">
              <w:rPr>
                <w:rFonts w:asciiTheme="minorHAnsi" w:eastAsiaTheme="minorEastAsia" w:hAnsiTheme="minorHAnsi"/>
                <w:sz w:val="20"/>
                <w:szCs w:val="20"/>
              </w:rPr>
              <w:t>Regression  explored  the  association  between  control and  intervention  group and  attendance</w:t>
            </w:r>
          </w:p>
          <w:p w:rsidR="00A6415C" w:rsidRPr="00246196" w:rsidRDefault="00A6415C" w:rsidP="009C6CA7">
            <w:pPr>
              <w:rPr>
                <w:rFonts w:asciiTheme="minorHAnsi" w:hAnsiTheme="minorHAnsi"/>
                <w:sz w:val="20"/>
                <w:szCs w:val="20"/>
              </w:rPr>
            </w:pPr>
            <w:r w:rsidRPr="00246196">
              <w:rPr>
                <w:rFonts w:asciiTheme="minorHAnsi" w:eastAsiaTheme="minorEastAsia" w:hAnsiTheme="minorHAnsi"/>
                <w:sz w:val="20"/>
                <w:szCs w:val="20"/>
              </w:rPr>
              <w:t>at a health</w:t>
            </w:r>
          </w:p>
          <w:p w:rsidR="00A6415C" w:rsidRPr="00246196" w:rsidRDefault="00A6415C" w:rsidP="009C6CA7">
            <w:pPr>
              <w:rPr>
                <w:rFonts w:asciiTheme="minorHAnsi" w:hAnsiTheme="minorHAnsi"/>
                <w:sz w:val="20"/>
                <w:szCs w:val="20"/>
              </w:rPr>
            </w:pPr>
            <w:r w:rsidRPr="00246196">
              <w:rPr>
                <w:rFonts w:asciiTheme="minorHAnsi" w:eastAsiaTheme="minorEastAsia" w:hAnsiTheme="minorHAnsi"/>
                <w:sz w:val="20"/>
                <w:szCs w:val="20"/>
              </w:rPr>
              <w:t>check.</w:t>
            </w:r>
          </w:p>
          <w:p w:rsidR="00A6415C" w:rsidRPr="00246196" w:rsidRDefault="00A6415C" w:rsidP="009C6CA7">
            <w:pPr>
              <w:rPr>
                <w:rFonts w:asciiTheme="minorHAnsi" w:hAnsiTheme="minorHAnsi"/>
                <w:sz w:val="20"/>
                <w:szCs w:val="20"/>
              </w:rPr>
            </w:pPr>
          </w:p>
        </w:tc>
        <w:tc>
          <w:tcPr>
            <w:tcW w:w="3685" w:type="dxa"/>
          </w:tcPr>
          <w:p w:rsidR="00A6415C" w:rsidRPr="00246196" w:rsidRDefault="00A6415C" w:rsidP="009C6CA7">
            <w:pPr>
              <w:rPr>
                <w:rFonts w:asciiTheme="minorHAnsi" w:hAnsiTheme="minorHAnsi"/>
                <w:sz w:val="20"/>
                <w:szCs w:val="20"/>
              </w:rPr>
            </w:pPr>
            <w:r w:rsidRPr="00246196">
              <w:rPr>
                <w:rFonts w:asciiTheme="minorHAnsi" w:eastAsiaTheme="minorEastAsia" w:hAnsiTheme="minorHAnsi"/>
                <w:sz w:val="20"/>
                <w:szCs w:val="20"/>
              </w:rPr>
              <w:t>1,102 (31.4%) uptake.</w:t>
            </w:r>
          </w:p>
          <w:p w:rsidR="00A6415C" w:rsidRPr="00246196" w:rsidRDefault="00A6415C" w:rsidP="009C6CA7">
            <w:pPr>
              <w:rPr>
                <w:rFonts w:asciiTheme="minorHAnsi" w:hAnsiTheme="minorHAnsi"/>
                <w:sz w:val="20"/>
                <w:szCs w:val="20"/>
              </w:rPr>
            </w:pPr>
            <w:r w:rsidRPr="00246196">
              <w:rPr>
                <w:rFonts w:asciiTheme="minorHAnsi" w:eastAsiaTheme="minorEastAsia" w:hAnsiTheme="minorHAnsi"/>
                <w:sz w:val="20"/>
                <w:szCs w:val="20"/>
              </w:rPr>
              <w:t xml:space="preserve">29.3% - control </w:t>
            </w:r>
            <w:proofErr w:type="gramStart"/>
            <w:r w:rsidRPr="00246196">
              <w:rPr>
                <w:rFonts w:asciiTheme="minorHAnsi" w:eastAsiaTheme="minorEastAsia" w:hAnsiTheme="minorHAnsi"/>
                <w:sz w:val="20"/>
                <w:szCs w:val="20"/>
              </w:rPr>
              <w:t>letter  33.5</w:t>
            </w:r>
            <w:proofErr w:type="gramEnd"/>
            <w:r w:rsidRPr="00246196">
              <w:rPr>
                <w:rFonts w:asciiTheme="minorHAnsi" w:eastAsiaTheme="minorEastAsia" w:hAnsiTheme="minorHAnsi"/>
                <w:sz w:val="20"/>
                <w:szCs w:val="20"/>
              </w:rPr>
              <w:t>% - Intervention letter.</w:t>
            </w:r>
          </w:p>
          <w:p w:rsidR="00A6415C" w:rsidRPr="00246196" w:rsidRDefault="00A6415C" w:rsidP="009C6CA7">
            <w:pPr>
              <w:rPr>
                <w:rFonts w:asciiTheme="minorHAnsi" w:hAnsiTheme="minorHAnsi"/>
                <w:i/>
                <w:sz w:val="20"/>
                <w:szCs w:val="20"/>
              </w:rPr>
            </w:pPr>
          </w:p>
          <w:p w:rsidR="00A6415C" w:rsidRPr="00246196" w:rsidRDefault="00A6415C" w:rsidP="009C6CA7">
            <w:pPr>
              <w:rPr>
                <w:rFonts w:asciiTheme="minorHAnsi" w:hAnsiTheme="minorHAnsi"/>
                <w:i/>
                <w:sz w:val="20"/>
                <w:szCs w:val="20"/>
              </w:rPr>
            </w:pPr>
            <w:r w:rsidRPr="00246196">
              <w:rPr>
                <w:rFonts w:asciiTheme="minorHAnsi" w:hAnsiTheme="minorHAnsi"/>
                <w:i/>
                <w:sz w:val="20"/>
                <w:szCs w:val="20"/>
              </w:rPr>
              <w:t>Invitation Intervention</w:t>
            </w:r>
          </w:p>
          <w:p w:rsidR="00A6415C" w:rsidRPr="00246196" w:rsidRDefault="00A6415C" w:rsidP="009C6CA7">
            <w:pPr>
              <w:rPr>
                <w:rFonts w:asciiTheme="minorHAnsi" w:hAnsiTheme="minorHAnsi"/>
                <w:sz w:val="20"/>
                <w:szCs w:val="20"/>
              </w:rPr>
            </w:pPr>
            <w:r w:rsidRPr="00246196">
              <w:rPr>
                <w:rFonts w:asciiTheme="minorHAnsi" w:hAnsiTheme="minorHAnsi"/>
                <w:sz w:val="20"/>
                <w:szCs w:val="20"/>
              </w:rPr>
              <w:t>Invitation increased uptake (AOR = 1.26, 95% CI = 1.09 – 1.47, p &lt; .010).</w:t>
            </w:r>
          </w:p>
          <w:p w:rsidR="00A6415C" w:rsidRPr="00246196" w:rsidRDefault="00A6415C" w:rsidP="009C6CA7">
            <w:pPr>
              <w:rPr>
                <w:rFonts w:asciiTheme="minorHAnsi" w:hAnsiTheme="minorHAnsi"/>
                <w:sz w:val="20"/>
                <w:szCs w:val="20"/>
              </w:rPr>
            </w:pPr>
          </w:p>
          <w:p w:rsidR="00A6415C" w:rsidRPr="00246196" w:rsidRDefault="00A6415C" w:rsidP="009C6CA7">
            <w:pPr>
              <w:rPr>
                <w:rFonts w:asciiTheme="minorHAnsi" w:hAnsiTheme="minorHAnsi"/>
                <w:sz w:val="20"/>
                <w:szCs w:val="20"/>
              </w:rPr>
            </w:pPr>
            <w:r w:rsidRPr="00246196">
              <w:rPr>
                <w:rFonts w:asciiTheme="minorHAnsi" w:hAnsiTheme="minorHAnsi"/>
                <w:sz w:val="20"/>
                <w:szCs w:val="20"/>
              </w:rPr>
              <w:t>Interaction between letter and practice (p &lt; .001) comparing practices 1 and 4 (AOR = 1.76, 95% CI = 1.18 – 2.64).</w:t>
            </w:r>
          </w:p>
          <w:p w:rsidR="00A6415C" w:rsidRPr="00246196" w:rsidRDefault="00A6415C" w:rsidP="009C6CA7">
            <w:pPr>
              <w:rPr>
                <w:rFonts w:asciiTheme="minorHAnsi" w:hAnsiTheme="minorHAnsi"/>
                <w:sz w:val="20"/>
                <w:szCs w:val="20"/>
              </w:rPr>
            </w:pPr>
          </w:p>
          <w:p w:rsidR="00A6415C" w:rsidRPr="00246196" w:rsidRDefault="00A6415C" w:rsidP="009C6CA7">
            <w:pPr>
              <w:rPr>
                <w:rFonts w:asciiTheme="minorHAnsi" w:hAnsiTheme="minorHAnsi"/>
                <w:i/>
                <w:sz w:val="20"/>
                <w:szCs w:val="20"/>
              </w:rPr>
            </w:pPr>
            <w:r w:rsidRPr="00246196">
              <w:rPr>
                <w:rFonts w:asciiTheme="minorHAnsi" w:hAnsiTheme="minorHAnsi"/>
                <w:i/>
                <w:sz w:val="20"/>
                <w:szCs w:val="20"/>
              </w:rPr>
              <w:t>Age</w:t>
            </w:r>
          </w:p>
          <w:p w:rsidR="0065574E" w:rsidRPr="00246196" w:rsidRDefault="0065574E" w:rsidP="009C6CA7">
            <w:pPr>
              <w:rPr>
                <w:rFonts w:asciiTheme="minorHAnsi" w:hAnsiTheme="minorHAnsi"/>
                <w:i/>
                <w:sz w:val="20"/>
                <w:szCs w:val="20"/>
              </w:rPr>
            </w:pPr>
            <w:r w:rsidRPr="00246196">
              <w:rPr>
                <w:rFonts w:asciiTheme="minorHAnsi" w:hAnsiTheme="minorHAnsi" w:cs="Calibri"/>
                <w:sz w:val="20"/>
                <w:szCs w:val="20"/>
              </w:rPr>
              <w:t>62% increase in likelihood of uptake with every additional 10 years in age: AOR = 1.62, 95% CI = 1.50-1.75, p &lt; .010</w:t>
            </w:r>
          </w:p>
          <w:p w:rsidR="00A6415C" w:rsidRPr="00246196" w:rsidRDefault="00A6415C" w:rsidP="009C6CA7">
            <w:pPr>
              <w:rPr>
                <w:rFonts w:asciiTheme="minorHAnsi" w:hAnsiTheme="minorHAnsi"/>
                <w:sz w:val="20"/>
                <w:szCs w:val="20"/>
              </w:rPr>
            </w:pPr>
          </w:p>
          <w:p w:rsidR="00A6415C" w:rsidRPr="00246196" w:rsidRDefault="00A6415C" w:rsidP="009C6CA7">
            <w:pPr>
              <w:rPr>
                <w:rFonts w:asciiTheme="minorHAnsi" w:hAnsiTheme="minorHAnsi"/>
                <w:i/>
                <w:sz w:val="20"/>
                <w:szCs w:val="20"/>
              </w:rPr>
            </w:pPr>
            <w:r w:rsidRPr="00246196">
              <w:rPr>
                <w:rFonts w:asciiTheme="minorHAnsi" w:hAnsiTheme="minorHAnsi"/>
                <w:i/>
                <w:sz w:val="20"/>
                <w:szCs w:val="20"/>
              </w:rPr>
              <w:t>Gender</w:t>
            </w:r>
          </w:p>
          <w:p w:rsidR="0065574E" w:rsidRPr="00246196" w:rsidRDefault="0065574E" w:rsidP="009C6CA7">
            <w:pPr>
              <w:rPr>
                <w:rFonts w:asciiTheme="minorHAnsi" w:hAnsiTheme="minorHAnsi"/>
                <w:i/>
                <w:sz w:val="20"/>
                <w:szCs w:val="20"/>
              </w:rPr>
            </w:pPr>
            <w:r w:rsidRPr="00246196">
              <w:rPr>
                <w:rFonts w:asciiTheme="minorHAnsi" w:hAnsiTheme="minorHAnsi" w:cs="Calibri"/>
                <w:sz w:val="20"/>
                <w:szCs w:val="20"/>
              </w:rPr>
              <w:t>Female vs. male (baseline): AOR = 1.50, 95% CI = 1.29-1.74, p &lt; .010)</w:t>
            </w:r>
          </w:p>
          <w:p w:rsidR="00A6415C" w:rsidRPr="00246196" w:rsidRDefault="00A6415C" w:rsidP="009C6CA7">
            <w:pPr>
              <w:rPr>
                <w:rFonts w:asciiTheme="minorHAnsi" w:hAnsiTheme="minorHAnsi"/>
                <w:sz w:val="20"/>
                <w:szCs w:val="20"/>
              </w:rPr>
            </w:pPr>
          </w:p>
          <w:p w:rsidR="00A6415C" w:rsidRPr="00246196" w:rsidRDefault="00A6415C" w:rsidP="009C6CA7">
            <w:pPr>
              <w:rPr>
                <w:rFonts w:asciiTheme="minorHAnsi" w:hAnsiTheme="minorHAnsi"/>
                <w:i/>
                <w:sz w:val="20"/>
                <w:szCs w:val="20"/>
              </w:rPr>
            </w:pPr>
            <w:r w:rsidRPr="00246196">
              <w:rPr>
                <w:rFonts w:asciiTheme="minorHAnsi" w:hAnsiTheme="minorHAnsi"/>
                <w:i/>
                <w:sz w:val="20"/>
                <w:szCs w:val="20"/>
              </w:rPr>
              <w:t>Deprivation</w:t>
            </w:r>
          </w:p>
          <w:p w:rsidR="00246196" w:rsidRPr="00246196" w:rsidRDefault="00246196" w:rsidP="00246196">
            <w:pPr>
              <w:tabs>
                <w:tab w:val="left" w:pos="0"/>
              </w:tabs>
              <w:spacing w:after="160"/>
              <w:rPr>
                <w:rFonts w:asciiTheme="minorHAnsi" w:hAnsiTheme="minorHAnsi" w:cs="Calibri"/>
                <w:sz w:val="20"/>
                <w:szCs w:val="20"/>
              </w:rPr>
            </w:pPr>
            <w:r w:rsidRPr="00246196">
              <w:rPr>
                <w:rFonts w:asciiTheme="minorHAnsi" w:hAnsiTheme="minorHAnsi" w:cs="Calibri"/>
                <w:sz w:val="20"/>
                <w:szCs w:val="20"/>
              </w:rPr>
              <w:t>IMD Quintile 5 vs. 1: AOR = 1.61, 95% CI = 1.14-2.26, p &lt; .010</w:t>
            </w:r>
          </w:p>
          <w:p w:rsidR="00A6415C" w:rsidRPr="00246196" w:rsidRDefault="00246196" w:rsidP="00246196">
            <w:pPr>
              <w:rPr>
                <w:rFonts w:asciiTheme="minorHAnsi" w:hAnsiTheme="minorHAnsi"/>
                <w:sz w:val="20"/>
                <w:szCs w:val="20"/>
              </w:rPr>
            </w:pPr>
            <w:r w:rsidRPr="00246196">
              <w:rPr>
                <w:rFonts w:asciiTheme="minorHAnsi" w:hAnsiTheme="minorHAnsi" w:cs="Calibri"/>
                <w:sz w:val="20"/>
                <w:szCs w:val="20"/>
              </w:rPr>
              <w:t>All other comparisons against Quintile 1 (baseline) p &gt; .010</w:t>
            </w:r>
          </w:p>
          <w:p w:rsidR="00246196" w:rsidRPr="00246196" w:rsidRDefault="00246196" w:rsidP="009C6CA7">
            <w:pPr>
              <w:rPr>
                <w:rFonts w:asciiTheme="minorHAnsi" w:hAnsiTheme="minorHAnsi"/>
                <w:sz w:val="20"/>
                <w:szCs w:val="20"/>
              </w:rPr>
            </w:pPr>
          </w:p>
          <w:p w:rsidR="00A6415C" w:rsidRPr="00246196" w:rsidRDefault="00A6415C" w:rsidP="009C6CA7">
            <w:pPr>
              <w:rPr>
                <w:rFonts w:asciiTheme="minorHAnsi" w:hAnsiTheme="minorHAnsi"/>
                <w:i/>
                <w:sz w:val="20"/>
                <w:szCs w:val="20"/>
              </w:rPr>
            </w:pPr>
            <w:r w:rsidRPr="00246196">
              <w:rPr>
                <w:rFonts w:asciiTheme="minorHAnsi" w:hAnsiTheme="minorHAnsi"/>
                <w:i/>
                <w:sz w:val="20"/>
                <w:szCs w:val="20"/>
              </w:rPr>
              <w:t>Practice</w:t>
            </w:r>
          </w:p>
          <w:p w:rsidR="00A6415C" w:rsidRPr="00246196" w:rsidRDefault="00246196" w:rsidP="0065574E">
            <w:pPr>
              <w:rPr>
                <w:rFonts w:asciiTheme="minorHAnsi" w:hAnsiTheme="minorHAnsi"/>
                <w:sz w:val="20"/>
                <w:szCs w:val="20"/>
              </w:rPr>
            </w:pPr>
            <w:r w:rsidRPr="00246196">
              <w:rPr>
                <w:rFonts w:asciiTheme="minorHAnsi" w:hAnsiTheme="minorHAnsi" w:cs="Calibri"/>
                <w:sz w:val="20"/>
                <w:szCs w:val="20"/>
              </w:rPr>
              <w:t>Of the five practices studied, one (used as baseline in analyses) had significantly higher uptake rates than all others (all p &lt; .010).</w:t>
            </w:r>
          </w:p>
        </w:tc>
        <w:tc>
          <w:tcPr>
            <w:tcW w:w="993" w:type="dxa"/>
          </w:tcPr>
          <w:p w:rsidR="00A6415C" w:rsidRPr="00246196" w:rsidRDefault="00A6415C" w:rsidP="009C6CA7">
            <w:pPr>
              <w:rPr>
                <w:rFonts w:asciiTheme="minorHAnsi" w:hAnsiTheme="minorHAnsi"/>
                <w:sz w:val="20"/>
                <w:szCs w:val="20"/>
              </w:rPr>
            </w:pPr>
            <w:r w:rsidRPr="00246196">
              <w:rPr>
                <w:rFonts w:asciiTheme="minorHAnsi" w:eastAsiaTheme="minorEastAsia" w:hAnsiTheme="minorHAnsi"/>
                <w:sz w:val="20"/>
                <w:szCs w:val="20"/>
              </w:rPr>
              <w:t>16 (strong)</w:t>
            </w:r>
          </w:p>
        </w:tc>
      </w:tr>
    </w:tbl>
    <w:p w:rsidR="00A6415C" w:rsidRPr="00B47685" w:rsidRDefault="00A6415C" w:rsidP="00A6415C">
      <w:pPr>
        <w:spacing w:after="160" w:line="360" w:lineRule="auto"/>
        <w:rPr>
          <w:rFonts w:ascii="Calibri" w:eastAsia="Times New Roman" w:hAnsi="Calibri" w:cs="Times New Roman"/>
          <w:lang w:eastAsia="en-GB"/>
        </w:rPr>
      </w:pPr>
    </w:p>
    <w:p w:rsidR="00A23EA8" w:rsidRDefault="00A23EA8"/>
    <w:sectPr w:rsidR="00A23EA8" w:rsidSect="00A6415C">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6415C"/>
    <w:rsid w:val="001B1103"/>
    <w:rsid w:val="00246196"/>
    <w:rsid w:val="0065574E"/>
    <w:rsid w:val="00941E24"/>
    <w:rsid w:val="00A23EA8"/>
    <w:rsid w:val="00A6415C"/>
    <w:rsid w:val="00FE47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D16EDE"/>
  <w15:docId w15:val="{1C16BDD0-ACB6-4D53-9BF3-B8EC84E439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6415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6415C"/>
    <w:pPr>
      <w:spacing w:after="0" w:line="240" w:lineRule="auto"/>
    </w:pPr>
    <w:rPr>
      <w:rFonts w:ascii="Calibri" w:eastAsia="Times New Roman" w:hAnsi="Calibri" w:cs="Times New Roman"/>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semiHidden/>
    <w:unhideWhenUsed/>
    <w:rsid w:val="00A6415C"/>
    <w:rPr>
      <w:rFonts w:cs="Times New Roman"/>
      <w:sz w:val="16"/>
    </w:rPr>
  </w:style>
  <w:style w:type="paragraph" w:styleId="CommentText">
    <w:name w:val="annotation text"/>
    <w:basedOn w:val="Normal"/>
    <w:link w:val="CommentTextChar"/>
    <w:uiPriority w:val="99"/>
    <w:unhideWhenUsed/>
    <w:rsid w:val="00A6415C"/>
    <w:pPr>
      <w:spacing w:line="240" w:lineRule="auto"/>
    </w:pPr>
    <w:rPr>
      <w:rFonts w:ascii="Calibri" w:eastAsia="Times New Roman" w:hAnsi="Calibri" w:cs="Times New Roman"/>
      <w:sz w:val="20"/>
      <w:szCs w:val="20"/>
      <w:lang w:eastAsia="en-GB"/>
    </w:rPr>
  </w:style>
  <w:style w:type="character" w:customStyle="1" w:styleId="CommentTextChar">
    <w:name w:val="Comment Text Char"/>
    <w:basedOn w:val="DefaultParagraphFont"/>
    <w:link w:val="CommentText"/>
    <w:uiPriority w:val="99"/>
    <w:rsid w:val="00A6415C"/>
    <w:rPr>
      <w:rFonts w:ascii="Calibri" w:eastAsia="Times New Roman" w:hAnsi="Calibri" w:cs="Times New Roman"/>
      <w:sz w:val="20"/>
      <w:szCs w:val="20"/>
      <w:lang w:eastAsia="en-GB"/>
    </w:rPr>
  </w:style>
  <w:style w:type="character" w:styleId="Emphasis">
    <w:name w:val="Emphasis"/>
    <w:uiPriority w:val="20"/>
    <w:qFormat/>
    <w:rsid w:val="00A6415C"/>
    <w:rPr>
      <w:rFonts w:cs="Times New Roman"/>
      <w:i/>
    </w:rPr>
  </w:style>
  <w:style w:type="paragraph" w:customStyle="1" w:styleId="para">
    <w:name w:val="para"/>
    <w:basedOn w:val="Normal"/>
    <w:rsid w:val="00A6415C"/>
    <w:pPr>
      <w:spacing w:before="100" w:beforeAutospacing="1" w:after="100" w:afterAutospacing="1" w:line="240" w:lineRule="auto"/>
    </w:pPr>
    <w:rPr>
      <w:rFonts w:ascii="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A6415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6415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13</Pages>
  <Words>3374</Words>
  <Characters>19236</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Lucy Porter</dc:creator>
  <cp:lastModifiedBy>Lucy Porter</cp:lastModifiedBy>
  <cp:revision>3</cp:revision>
  <dcterms:created xsi:type="dcterms:W3CDTF">2019-03-26T14:51:00Z</dcterms:created>
  <dcterms:modified xsi:type="dcterms:W3CDTF">2019-09-10T08:22:00Z</dcterms:modified>
</cp:coreProperties>
</file>