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5BCA3D" w14:textId="77777777" w:rsidR="00340A66" w:rsidRDefault="00340A66" w:rsidP="009B52E5">
      <w:pPr>
        <w:pStyle w:val="Caption"/>
        <w:keepNext/>
      </w:pPr>
    </w:p>
    <w:p w14:paraId="1FE50A27" w14:textId="1DDE75D9" w:rsidR="009B52E5" w:rsidRDefault="00FC5A3F" w:rsidP="009B52E5">
      <w:pPr>
        <w:pStyle w:val="Caption"/>
        <w:keepNext/>
      </w:pPr>
      <w:r>
        <w:t>Additional file 1</w:t>
      </w:r>
      <w:r w:rsidR="009B52E5">
        <w:t xml:space="preserve">. </w:t>
      </w:r>
      <w:r w:rsidR="009B52E5" w:rsidRPr="000D4ED2">
        <w:t xml:space="preserve">Toolbox of intervention functions, </w:t>
      </w:r>
      <w:proofErr w:type="spellStart"/>
      <w:r w:rsidR="009B52E5" w:rsidRPr="000D4ED2">
        <w:t>behaviour</w:t>
      </w:r>
      <w:proofErr w:type="spellEnd"/>
      <w:r w:rsidR="009B52E5" w:rsidRPr="000D4ED2">
        <w:t xml:space="preserve"> change techniques, and modes of delivery.</w:t>
      </w:r>
    </w:p>
    <w:tbl>
      <w:tblPr>
        <w:tblStyle w:val="TableGrid"/>
        <w:tblW w:w="5003" w:type="pct"/>
        <w:tblInd w:w="-5" w:type="dxa"/>
        <w:tblLook w:val="04A0" w:firstRow="1" w:lastRow="0" w:firstColumn="1" w:lastColumn="0" w:noHBand="0" w:noVBand="1"/>
      </w:tblPr>
      <w:tblGrid>
        <w:gridCol w:w="999"/>
        <w:gridCol w:w="2029"/>
        <w:gridCol w:w="1506"/>
        <w:gridCol w:w="1512"/>
        <w:gridCol w:w="2177"/>
        <w:gridCol w:w="2125"/>
        <w:gridCol w:w="2610"/>
      </w:tblGrid>
      <w:tr w:rsidR="00861851" w:rsidRPr="00AD0BE7" w14:paraId="546C1477" w14:textId="7D44338E" w:rsidTr="00861851">
        <w:trPr>
          <w:trHeight w:val="522"/>
          <w:tblHeader/>
        </w:trPr>
        <w:tc>
          <w:tcPr>
            <w:tcW w:w="385" w:type="pct"/>
            <w:shd w:val="clear" w:color="auto" w:fill="BFBFBF" w:themeFill="background1" w:themeFillShade="BF"/>
          </w:tcPr>
          <w:p w14:paraId="30C33117" w14:textId="77777777" w:rsidR="00861851" w:rsidRPr="00AD0BE7" w:rsidRDefault="00861851" w:rsidP="00EA5CC5">
            <w:pPr>
              <w:jc w:val="both"/>
              <w:rPr>
                <w:b/>
                <w:sz w:val="20"/>
                <w:szCs w:val="20"/>
              </w:rPr>
            </w:pPr>
            <w:r w:rsidRPr="00AD0BE7">
              <w:rPr>
                <w:b/>
                <w:sz w:val="20"/>
                <w:szCs w:val="20"/>
              </w:rPr>
              <w:t xml:space="preserve">COM-B </w:t>
            </w:r>
          </w:p>
        </w:tc>
        <w:tc>
          <w:tcPr>
            <w:tcW w:w="783" w:type="pct"/>
            <w:shd w:val="clear" w:color="auto" w:fill="BFBFBF" w:themeFill="background1" w:themeFillShade="BF"/>
          </w:tcPr>
          <w:p w14:paraId="4B3F1EAA" w14:textId="77777777" w:rsidR="00861851" w:rsidRPr="00AD0BE7" w:rsidRDefault="00861851" w:rsidP="00EA5CC5">
            <w:pPr>
              <w:rPr>
                <w:b/>
                <w:sz w:val="20"/>
                <w:szCs w:val="20"/>
              </w:rPr>
            </w:pPr>
            <w:r w:rsidRPr="00AD0BE7">
              <w:rPr>
                <w:b/>
                <w:sz w:val="20"/>
                <w:szCs w:val="20"/>
              </w:rPr>
              <w:t xml:space="preserve">Barriers &amp; Enablers to Sexual Health Service Use  </w:t>
            </w:r>
          </w:p>
        </w:tc>
        <w:tc>
          <w:tcPr>
            <w:tcW w:w="581" w:type="pct"/>
            <w:shd w:val="clear" w:color="auto" w:fill="BFBFBF" w:themeFill="background1" w:themeFillShade="BF"/>
          </w:tcPr>
          <w:p w14:paraId="4F883B65" w14:textId="77777777" w:rsidR="00861851" w:rsidRPr="00AD0BE7" w:rsidRDefault="00861851" w:rsidP="00EA5CC5">
            <w:pPr>
              <w:rPr>
                <w:b/>
                <w:sz w:val="20"/>
                <w:szCs w:val="20"/>
              </w:rPr>
            </w:pPr>
            <w:r w:rsidRPr="00AD0BE7">
              <w:rPr>
                <w:b/>
                <w:sz w:val="20"/>
                <w:szCs w:val="20"/>
              </w:rPr>
              <w:t>Intervention Functions</w:t>
            </w:r>
          </w:p>
        </w:tc>
        <w:tc>
          <w:tcPr>
            <w:tcW w:w="583" w:type="pct"/>
            <w:shd w:val="clear" w:color="auto" w:fill="BFBFBF" w:themeFill="background1" w:themeFillShade="BF"/>
          </w:tcPr>
          <w:p w14:paraId="385B7127" w14:textId="77777777" w:rsidR="00861851" w:rsidRPr="00AD0BE7" w:rsidRDefault="00861851" w:rsidP="00EA5CC5">
            <w:pPr>
              <w:rPr>
                <w:b/>
                <w:sz w:val="20"/>
                <w:szCs w:val="20"/>
              </w:rPr>
            </w:pPr>
            <w:r w:rsidRPr="00AD0BE7">
              <w:rPr>
                <w:b/>
                <w:sz w:val="20"/>
                <w:szCs w:val="20"/>
              </w:rPr>
              <w:t>Behaviour Change Techniques</w:t>
            </w:r>
          </w:p>
        </w:tc>
        <w:tc>
          <w:tcPr>
            <w:tcW w:w="840" w:type="pct"/>
            <w:shd w:val="clear" w:color="auto" w:fill="BFBFBF" w:themeFill="background1" w:themeFillShade="BF"/>
          </w:tcPr>
          <w:p w14:paraId="2710A861" w14:textId="349977EA" w:rsidR="00861851" w:rsidRPr="00236A21" w:rsidDel="00DE28E4" w:rsidRDefault="00861851" w:rsidP="00236A21">
            <w:pPr>
              <w:rPr>
                <w:b/>
                <w:sz w:val="20"/>
                <w:szCs w:val="20"/>
                <w:vertAlign w:val="superscript"/>
              </w:rPr>
            </w:pPr>
            <w:r w:rsidRPr="00AD0BE7">
              <w:rPr>
                <w:b/>
                <w:sz w:val="20"/>
                <w:szCs w:val="20"/>
              </w:rPr>
              <w:t>BCT Definition</w:t>
            </w:r>
            <w:r w:rsidR="00236A21">
              <w:rPr>
                <w:b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820" w:type="pct"/>
            <w:shd w:val="clear" w:color="auto" w:fill="BFBFBF" w:themeFill="background1" w:themeFillShade="BF"/>
          </w:tcPr>
          <w:p w14:paraId="45186874" w14:textId="79753A39" w:rsidR="00861851" w:rsidRPr="00AD0BE7" w:rsidRDefault="00861851" w:rsidP="00EA5CC5">
            <w:pPr>
              <w:rPr>
                <w:b/>
                <w:sz w:val="20"/>
                <w:szCs w:val="20"/>
              </w:rPr>
            </w:pPr>
            <w:r w:rsidRPr="00AD0BE7">
              <w:rPr>
                <w:b/>
                <w:sz w:val="20"/>
                <w:szCs w:val="20"/>
              </w:rPr>
              <w:t xml:space="preserve">Examples of </w:t>
            </w:r>
            <w:r>
              <w:rPr>
                <w:b/>
                <w:sz w:val="20"/>
                <w:szCs w:val="20"/>
              </w:rPr>
              <w:t>Content</w:t>
            </w:r>
          </w:p>
        </w:tc>
        <w:tc>
          <w:tcPr>
            <w:tcW w:w="1007" w:type="pct"/>
            <w:shd w:val="clear" w:color="auto" w:fill="BFBFBF" w:themeFill="background1" w:themeFillShade="BF"/>
          </w:tcPr>
          <w:p w14:paraId="3C7ACC3E" w14:textId="4424589F" w:rsidR="00861851" w:rsidRPr="00AD0BE7" w:rsidRDefault="00861851" w:rsidP="00EA5C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Examples of Mode of Delivery</w:t>
            </w:r>
          </w:p>
        </w:tc>
      </w:tr>
      <w:tr w:rsidR="00861851" w:rsidRPr="00AD0BE7" w14:paraId="4FC94059" w14:textId="4DFA3187" w:rsidTr="00861851">
        <w:trPr>
          <w:cantSplit/>
          <w:trHeight w:val="1134"/>
        </w:trPr>
        <w:tc>
          <w:tcPr>
            <w:tcW w:w="385" w:type="pct"/>
            <w:textDirection w:val="btLr"/>
            <w:vAlign w:val="center"/>
          </w:tcPr>
          <w:p w14:paraId="5159E967" w14:textId="77777777" w:rsidR="00861851" w:rsidRPr="00AD0BE7" w:rsidRDefault="00861851" w:rsidP="00EA5CC5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AD0BE7">
              <w:rPr>
                <w:b/>
                <w:sz w:val="20"/>
                <w:szCs w:val="20"/>
              </w:rPr>
              <w:t>Capability</w:t>
            </w:r>
          </w:p>
          <w:p w14:paraId="015BFBE6" w14:textId="77777777" w:rsidR="00861851" w:rsidRPr="00AD0BE7" w:rsidRDefault="00861851" w:rsidP="00EA5CC5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AD0BE7">
              <w:rPr>
                <w:b/>
                <w:sz w:val="20"/>
                <w:szCs w:val="20"/>
              </w:rPr>
              <w:t>Motivation</w:t>
            </w:r>
          </w:p>
        </w:tc>
        <w:tc>
          <w:tcPr>
            <w:tcW w:w="783" w:type="pct"/>
          </w:tcPr>
          <w:p w14:paraId="40DB541D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 xml:space="preserve">Limited sexual health knowledge and awareness </w:t>
            </w:r>
          </w:p>
          <w:p w14:paraId="3936A0CC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7FC38341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>Lack of clarity for LGBTQ students</w:t>
            </w:r>
          </w:p>
          <w:p w14:paraId="0A8F49F4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3614DA80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 xml:space="preserve">Period of exploration and experimentation </w:t>
            </w:r>
          </w:p>
          <w:p w14:paraId="590F3791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37D39210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 xml:space="preserve">Normalizing sexual health </w:t>
            </w:r>
          </w:p>
          <w:p w14:paraId="4A97483A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28BABFCC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>Stigma, privacy and confidentiality</w:t>
            </w:r>
          </w:p>
        </w:tc>
        <w:tc>
          <w:tcPr>
            <w:tcW w:w="581" w:type="pct"/>
          </w:tcPr>
          <w:p w14:paraId="1F5CD013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>Education</w:t>
            </w:r>
          </w:p>
          <w:p w14:paraId="46A73002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16E9A508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>Environmental Restructuring</w:t>
            </w:r>
          </w:p>
          <w:p w14:paraId="1C6CD164" w14:textId="77777777" w:rsidR="00861851" w:rsidRPr="00AD0BE7" w:rsidRDefault="00861851" w:rsidP="00EA5CC5">
            <w:pPr>
              <w:pStyle w:val="paragraph"/>
              <w:spacing w:before="0" w:after="0"/>
              <w:textAlignment w:val="baseline"/>
              <w:rPr>
                <w:rStyle w:val="eop"/>
                <w:rFonts w:eastAsiaTheme="majorEastAsia"/>
                <w:sz w:val="20"/>
                <w:szCs w:val="20"/>
              </w:rPr>
            </w:pPr>
            <w:r w:rsidRPr="00AD0BE7">
              <w:rPr>
                <w:rStyle w:val="normaltextrun"/>
                <w:rFonts w:eastAsiaTheme="majorEastAsia"/>
                <w:sz w:val="20"/>
                <w:szCs w:val="20"/>
              </w:rPr>
              <w:t>Persuasion</w:t>
            </w:r>
            <w:r w:rsidRPr="00AD0BE7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  <w:p w14:paraId="15A9A69F" w14:textId="77777777" w:rsidR="00861851" w:rsidRPr="00AD0BE7" w:rsidRDefault="00861851" w:rsidP="00EA5CC5">
            <w:pPr>
              <w:pStyle w:val="paragraph"/>
              <w:spacing w:before="0" w:after="0"/>
              <w:textAlignment w:val="baseline"/>
              <w:rPr>
                <w:sz w:val="18"/>
                <w:szCs w:val="18"/>
              </w:rPr>
            </w:pPr>
            <w:r w:rsidRPr="00AD0BE7">
              <w:rPr>
                <w:rStyle w:val="normaltextrun"/>
                <w:rFonts w:eastAsiaTheme="majorEastAsia"/>
                <w:sz w:val="20"/>
                <w:szCs w:val="20"/>
              </w:rPr>
              <w:t>Modelling </w:t>
            </w:r>
            <w:r w:rsidRPr="00AD0BE7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  <w:p w14:paraId="2869EB91" w14:textId="77777777" w:rsidR="00861851" w:rsidRPr="00AD0BE7" w:rsidRDefault="00861851" w:rsidP="00EA5CC5">
            <w:pPr>
              <w:pStyle w:val="paragraph"/>
              <w:spacing w:before="0" w:after="0"/>
              <w:textAlignment w:val="baseline"/>
              <w:rPr>
                <w:sz w:val="18"/>
                <w:szCs w:val="18"/>
              </w:rPr>
            </w:pPr>
            <w:r w:rsidRPr="00AD0BE7">
              <w:rPr>
                <w:rStyle w:val="normaltextrun"/>
                <w:rFonts w:eastAsiaTheme="majorEastAsia"/>
                <w:sz w:val="20"/>
                <w:szCs w:val="20"/>
              </w:rPr>
              <w:t>Enablement</w:t>
            </w:r>
            <w:r w:rsidRPr="00AD0BE7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  <w:p w14:paraId="027EF04C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proofErr w:type="spellStart"/>
            <w:r w:rsidRPr="00AD0BE7">
              <w:rPr>
                <w:rStyle w:val="spellingerror"/>
                <w:color w:val="000000"/>
                <w:sz w:val="20"/>
                <w:szCs w:val="20"/>
                <w:shd w:val="clear" w:color="auto" w:fill="FFFFFF"/>
              </w:rPr>
              <w:t>Incentivisation</w:t>
            </w:r>
            <w:proofErr w:type="spellEnd"/>
            <w:r w:rsidRPr="00AD0BE7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583" w:type="pct"/>
          </w:tcPr>
          <w:p w14:paraId="5AD5462F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i/>
                <w:sz w:val="20"/>
                <w:szCs w:val="20"/>
              </w:rPr>
              <w:t xml:space="preserve">Information about health </w:t>
            </w:r>
            <w:proofErr w:type="spellStart"/>
            <w:r w:rsidRPr="00AD0BE7">
              <w:rPr>
                <w:i/>
                <w:sz w:val="20"/>
                <w:szCs w:val="20"/>
              </w:rPr>
              <w:t>consequences</w:t>
            </w:r>
            <w:r w:rsidRPr="00AD0BE7">
              <w:rPr>
                <w:i/>
                <w:sz w:val="20"/>
                <w:szCs w:val="20"/>
                <w:vertAlign w:val="superscript"/>
              </w:rPr>
              <w:t>a,b</w:t>
            </w:r>
            <w:proofErr w:type="spellEnd"/>
          </w:p>
        </w:tc>
        <w:tc>
          <w:tcPr>
            <w:tcW w:w="840" w:type="pct"/>
          </w:tcPr>
          <w:p w14:paraId="42F26A38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>Provide information (e.g. written, verbal, visual) about health consequences of performing the behavio</w:t>
            </w:r>
            <w:r>
              <w:rPr>
                <w:sz w:val="20"/>
                <w:szCs w:val="20"/>
              </w:rPr>
              <w:t>u</w:t>
            </w:r>
            <w:r w:rsidRPr="00AD0BE7">
              <w:rPr>
                <w:sz w:val="20"/>
                <w:szCs w:val="20"/>
              </w:rPr>
              <w:t>r</w:t>
            </w:r>
            <w:bookmarkStart w:id="0" w:name="_GoBack"/>
            <w:bookmarkEnd w:id="0"/>
          </w:p>
        </w:tc>
        <w:tc>
          <w:tcPr>
            <w:tcW w:w="820" w:type="pct"/>
            <w:vMerge w:val="restart"/>
          </w:tcPr>
          <w:p w14:paraId="1A5C3255" w14:textId="6DEA26BF" w:rsidR="00861851" w:rsidRPr="000B04C5" w:rsidRDefault="00861851" w:rsidP="00861851">
            <w:pPr>
              <w:pStyle w:val="ListParagraph"/>
              <w:numPr>
                <w:ilvl w:val="0"/>
                <w:numId w:val="1"/>
              </w:numPr>
              <w:ind w:left="360"/>
              <w:rPr>
                <w:sz w:val="20"/>
                <w:szCs w:val="20"/>
              </w:rPr>
            </w:pPr>
            <w:r w:rsidRPr="00861851">
              <w:rPr>
                <w:rFonts w:cs="Times New Roman"/>
                <w:sz w:val="20"/>
                <w:szCs w:val="20"/>
              </w:rPr>
              <w:t>Sexual health facts</w:t>
            </w:r>
          </w:p>
          <w:p w14:paraId="4ADD52B0" w14:textId="77777777" w:rsidR="000B04C5" w:rsidRPr="00861851" w:rsidRDefault="000B04C5" w:rsidP="000B04C5">
            <w:pPr>
              <w:pStyle w:val="ListParagraph"/>
              <w:ind w:left="360"/>
              <w:rPr>
                <w:sz w:val="20"/>
                <w:szCs w:val="20"/>
              </w:rPr>
            </w:pPr>
          </w:p>
          <w:p w14:paraId="4AD44A1B" w14:textId="27BA19F5" w:rsidR="00861851" w:rsidRPr="000B04C5" w:rsidRDefault="00861851" w:rsidP="00861851">
            <w:pPr>
              <w:pStyle w:val="ListParagraph"/>
              <w:numPr>
                <w:ilvl w:val="0"/>
                <w:numId w:val="1"/>
              </w:numPr>
              <w:ind w:left="36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Service Information</w:t>
            </w:r>
          </w:p>
          <w:p w14:paraId="298294B0" w14:textId="4CC4752B" w:rsidR="000B04C5" w:rsidRPr="000B04C5" w:rsidRDefault="000B04C5" w:rsidP="000B04C5">
            <w:pPr>
              <w:rPr>
                <w:sz w:val="20"/>
                <w:szCs w:val="20"/>
              </w:rPr>
            </w:pPr>
          </w:p>
          <w:p w14:paraId="7B64DFEC" w14:textId="27CFD4DB" w:rsidR="00861851" w:rsidRPr="000B04C5" w:rsidRDefault="00861851" w:rsidP="00EA5CC5">
            <w:pPr>
              <w:pStyle w:val="ListParagraph"/>
              <w:numPr>
                <w:ilvl w:val="0"/>
                <w:numId w:val="1"/>
              </w:numPr>
              <w:ind w:left="36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861851">
              <w:rPr>
                <w:rFonts w:cs="Times New Roman"/>
                <w:sz w:val="20"/>
                <w:szCs w:val="20"/>
              </w:rPr>
              <w:t>hort videos showing location, what an STI test look likes</w:t>
            </w:r>
          </w:p>
          <w:p w14:paraId="6B258E0D" w14:textId="41D133D6" w:rsidR="000B04C5" w:rsidRPr="000B04C5" w:rsidRDefault="000B04C5" w:rsidP="000B04C5">
            <w:pPr>
              <w:rPr>
                <w:sz w:val="20"/>
                <w:szCs w:val="20"/>
              </w:rPr>
            </w:pPr>
          </w:p>
          <w:p w14:paraId="16E1DDAF" w14:textId="47F5BEBD" w:rsidR="00861851" w:rsidRPr="00861851" w:rsidRDefault="00861851" w:rsidP="00EA5CC5">
            <w:pPr>
              <w:pStyle w:val="ListParagraph"/>
              <w:numPr>
                <w:ilvl w:val="0"/>
                <w:numId w:val="1"/>
              </w:numPr>
              <w:ind w:left="36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Harm reduction content</w:t>
            </w:r>
          </w:p>
          <w:p w14:paraId="65A30624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24AC703B" w14:textId="77777777" w:rsidR="00861851" w:rsidRPr="00AD0BE7" w:rsidRDefault="00861851" w:rsidP="00EA5CC5">
            <w:pPr>
              <w:rPr>
                <w:sz w:val="20"/>
              </w:rPr>
            </w:pPr>
          </w:p>
          <w:p w14:paraId="065A4301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</w:tc>
        <w:tc>
          <w:tcPr>
            <w:tcW w:w="1007" w:type="pct"/>
            <w:vMerge w:val="restart"/>
          </w:tcPr>
          <w:p w14:paraId="2731BFBD" w14:textId="11BE6F36" w:rsidR="00861851" w:rsidRDefault="00861851" w:rsidP="009B52E5">
            <w:pPr>
              <w:pStyle w:val="ListParagraph"/>
              <w:numPr>
                <w:ilvl w:val="0"/>
                <w:numId w:val="1"/>
              </w:numPr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Presentations during orientation week</w:t>
            </w:r>
          </w:p>
          <w:p w14:paraId="51BD359F" w14:textId="77777777" w:rsidR="000B04C5" w:rsidRDefault="000B04C5" w:rsidP="000B04C5">
            <w:pPr>
              <w:pStyle w:val="ListParagraph"/>
              <w:ind w:left="360"/>
              <w:rPr>
                <w:rFonts w:cs="Times New Roman"/>
                <w:sz w:val="20"/>
                <w:szCs w:val="20"/>
              </w:rPr>
            </w:pPr>
          </w:p>
          <w:p w14:paraId="4BC65ECE" w14:textId="62BEE7C8" w:rsidR="00861851" w:rsidRDefault="00861851" w:rsidP="009B52E5">
            <w:pPr>
              <w:pStyle w:val="ListParagraph"/>
              <w:numPr>
                <w:ilvl w:val="0"/>
                <w:numId w:val="1"/>
              </w:numPr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Residence Assistants as key informants</w:t>
            </w:r>
          </w:p>
          <w:p w14:paraId="27C3F1BD" w14:textId="77777777" w:rsidR="000B04C5" w:rsidRPr="000B04C5" w:rsidRDefault="000B04C5" w:rsidP="000B04C5">
            <w:pPr>
              <w:pStyle w:val="ListParagraph"/>
              <w:rPr>
                <w:rFonts w:cs="Times New Roman"/>
                <w:sz w:val="20"/>
                <w:szCs w:val="20"/>
              </w:rPr>
            </w:pPr>
          </w:p>
          <w:p w14:paraId="50CEC763" w14:textId="77777777" w:rsidR="000B04C5" w:rsidRDefault="000B04C5" w:rsidP="000B04C5">
            <w:pPr>
              <w:pStyle w:val="ListParagraph"/>
              <w:ind w:left="360"/>
              <w:rPr>
                <w:rFonts w:cs="Times New Roman"/>
                <w:sz w:val="20"/>
                <w:szCs w:val="20"/>
              </w:rPr>
            </w:pPr>
          </w:p>
          <w:p w14:paraId="59000DE8" w14:textId="11F513AD" w:rsidR="00861851" w:rsidRDefault="00861851" w:rsidP="009B52E5">
            <w:pPr>
              <w:pStyle w:val="ListParagraph"/>
              <w:numPr>
                <w:ilvl w:val="0"/>
                <w:numId w:val="1"/>
              </w:numPr>
              <w:ind w:left="36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Facbeook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, Instagram, </w:t>
            </w:r>
            <w:proofErr w:type="spellStart"/>
            <w:r>
              <w:rPr>
                <w:rFonts w:cs="Times New Roman"/>
                <w:sz w:val="20"/>
                <w:szCs w:val="20"/>
              </w:rPr>
              <w:t>Youtube</w:t>
            </w:r>
            <w:proofErr w:type="spellEnd"/>
          </w:p>
          <w:p w14:paraId="0200969D" w14:textId="77777777" w:rsidR="000B04C5" w:rsidRDefault="000B04C5" w:rsidP="000B04C5">
            <w:pPr>
              <w:pStyle w:val="ListParagraph"/>
              <w:ind w:left="360"/>
              <w:rPr>
                <w:rFonts w:cs="Times New Roman"/>
                <w:sz w:val="20"/>
                <w:szCs w:val="20"/>
              </w:rPr>
            </w:pPr>
          </w:p>
          <w:p w14:paraId="52FB4FCC" w14:textId="5821B896" w:rsidR="00861851" w:rsidRDefault="00861851" w:rsidP="009B52E5">
            <w:pPr>
              <w:pStyle w:val="ListParagraph"/>
              <w:numPr>
                <w:ilvl w:val="0"/>
                <w:numId w:val="1"/>
              </w:numPr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Email and text messages</w:t>
            </w:r>
          </w:p>
          <w:p w14:paraId="20B34609" w14:textId="187657A8" w:rsidR="000B04C5" w:rsidRPr="000B04C5" w:rsidRDefault="000B04C5" w:rsidP="000B04C5">
            <w:pPr>
              <w:rPr>
                <w:sz w:val="20"/>
                <w:szCs w:val="20"/>
              </w:rPr>
            </w:pPr>
          </w:p>
          <w:p w14:paraId="4567C394" w14:textId="6B9EB270" w:rsidR="00861851" w:rsidRDefault="00861851" w:rsidP="009B52E5">
            <w:pPr>
              <w:pStyle w:val="ListParagraph"/>
              <w:numPr>
                <w:ilvl w:val="0"/>
                <w:numId w:val="1"/>
              </w:numPr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Posters</w:t>
            </w:r>
          </w:p>
          <w:p w14:paraId="423075BD" w14:textId="77777777" w:rsidR="000B04C5" w:rsidRDefault="000B04C5" w:rsidP="000B04C5">
            <w:pPr>
              <w:pStyle w:val="ListParagraph"/>
              <w:ind w:left="360"/>
              <w:rPr>
                <w:rFonts w:cs="Times New Roman"/>
                <w:sz w:val="20"/>
                <w:szCs w:val="20"/>
              </w:rPr>
            </w:pPr>
          </w:p>
          <w:p w14:paraId="124ADB11" w14:textId="450290BB" w:rsidR="00861851" w:rsidRPr="00AD0BE7" w:rsidRDefault="00861851" w:rsidP="009B52E5">
            <w:pPr>
              <w:pStyle w:val="ListParagraph"/>
              <w:numPr>
                <w:ilvl w:val="0"/>
                <w:numId w:val="1"/>
              </w:numPr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Educational workshops with clinicians</w:t>
            </w:r>
          </w:p>
        </w:tc>
      </w:tr>
      <w:tr w:rsidR="00861851" w:rsidRPr="00AD0BE7" w14:paraId="402AB05C" w14:textId="5CC2D88A" w:rsidTr="00861851">
        <w:trPr>
          <w:cantSplit/>
          <w:trHeight w:val="2422"/>
        </w:trPr>
        <w:tc>
          <w:tcPr>
            <w:tcW w:w="385" w:type="pct"/>
            <w:textDirection w:val="btLr"/>
            <w:vAlign w:val="center"/>
          </w:tcPr>
          <w:p w14:paraId="76B67F01" w14:textId="77777777" w:rsidR="00861851" w:rsidRPr="00AD0BE7" w:rsidRDefault="00861851" w:rsidP="00EA5CC5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AD0BE7">
              <w:rPr>
                <w:b/>
                <w:sz w:val="20"/>
                <w:szCs w:val="20"/>
              </w:rPr>
              <w:t>Capability</w:t>
            </w:r>
          </w:p>
          <w:p w14:paraId="5233400D" w14:textId="77777777" w:rsidR="00861851" w:rsidRPr="00AD0BE7" w:rsidRDefault="00861851" w:rsidP="00EA5CC5">
            <w:pPr>
              <w:ind w:left="113" w:right="113"/>
              <w:jc w:val="center"/>
              <w:rPr>
                <w:sz w:val="20"/>
                <w:szCs w:val="20"/>
              </w:rPr>
            </w:pPr>
            <w:r w:rsidRPr="00AD0BE7">
              <w:rPr>
                <w:b/>
                <w:sz w:val="20"/>
                <w:szCs w:val="20"/>
              </w:rPr>
              <w:t>Motivation</w:t>
            </w:r>
          </w:p>
        </w:tc>
        <w:tc>
          <w:tcPr>
            <w:tcW w:w="783" w:type="pct"/>
          </w:tcPr>
          <w:p w14:paraId="132D01C6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 xml:space="preserve">Limited sexual health knowledge and awareness </w:t>
            </w:r>
          </w:p>
          <w:p w14:paraId="40A9D49C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4E4E29AE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>Lack of clarity for LGBTQ students</w:t>
            </w:r>
          </w:p>
          <w:p w14:paraId="27A1DD37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07B05B21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 xml:space="preserve">Period of exploration and experimentation </w:t>
            </w:r>
          </w:p>
          <w:p w14:paraId="13A4B3CB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30922C11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 xml:space="preserve">Normalizing sexual health </w:t>
            </w:r>
          </w:p>
          <w:p w14:paraId="72B1604A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19C7E81A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>Stigma, privacy and confidentiality</w:t>
            </w:r>
          </w:p>
        </w:tc>
        <w:tc>
          <w:tcPr>
            <w:tcW w:w="581" w:type="pct"/>
          </w:tcPr>
          <w:p w14:paraId="251FF29B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>Education</w:t>
            </w:r>
          </w:p>
          <w:p w14:paraId="55AAF0E2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19E8005F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>Environmental Restructuring</w:t>
            </w:r>
          </w:p>
          <w:p w14:paraId="7462F00F" w14:textId="77777777" w:rsidR="00861851" w:rsidRPr="00AD0BE7" w:rsidRDefault="00861851" w:rsidP="00EA5CC5">
            <w:pPr>
              <w:pStyle w:val="paragraph"/>
              <w:spacing w:before="0" w:after="0"/>
              <w:textAlignment w:val="baseline"/>
              <w:rPr>
                <w:rStyle w:val="eop"/>
                <w:rFonts w:eastAsiaTheme="majorEastAsia"/>
                <w:sz w:val="20"/>
                <w:szCs w:val="20"/>
              </w:rPr>
            </w:pPr>
            <w:r w:rsidRPr="00AD0BE7">
              <w:rPr>
                <w:rStyle w:val="normaltextrun"/>
                <w:rFonts w:eastAsiaTheme="majorEastAsia"/>
                <w:sz w:val="20"/>
                <w:szCs w:val="20"/>
              </w:rPr>
              <w:t>Persuasion</w:t>
            </w:r>
            <w:r w:rsidRPr="00AD0BE7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  <w:p w14:paraId="12A06E75" w14:textId="77777777" w:rsidR="00861851" w:rsidRPr="00AD0BE7" w:rsidRDefault="00861851" w:rsidP="00EA5CC5">
            <w:pPr>
              <w:pStyle w:val="paragraph"/>
              <w:spacing w:before="0" w:after="0"/>
              <w:textAlignment w:val="baseline"/>
              <w:rPr>
                <w:sz w:val="18"/>
                <w:szCs w:val="18"/>
              </w:rPr>
            </w:pPr>
            <w:r w:rsidRPr="00AD0BE7">
              <w:rPr>
                <w:rStyle w:val="normaltextrun"/>
                <w:rFonts w:eastAsiaTheme="majorEastAsia"/>
                <w:sz w:val="20"/>
                <w:szCs w:val="20"/>
              </w:rPr>
              <w:t>Modelling </w:t>
            </w:r>
            <w:r w:rsidRPr="00AD0BE7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  <w:p w14:paraId="2FBA2D7C" w14:textId="77777777" w:rsidR="00861851" w:rsidRPr="00AD0BE7" w:rsidRDefault="00861851" w:rsidP="00EA5CC5">
            <w:pPr>
              <w:pStyle w:val="paragraph"/>
              <w:spacing w:before="0" w:after="0"/>
              <w:textAlignment w:val="baseline"/>
              <w:rPr>
                <w:sz w:val="18"/>
                <w:szCs w:val="18"/>
              </w:rPr>
            </w:pPr>
            <w:r w:rsidRPr="00AD0BE7">
              <w:rPr>
                <w:rStyle w:val="normaltextrun"/>
                <w:rFonts w:eastAsiaTheme="majorEastAsia"/>
                <w:sz w:val="20"/>
                <w:szCs w:val="20"/>
              </w:rPr>
              <w:t>Enablement</w:t>
            </w:r>
            <w:r w:rsidRPr="00AD0BE7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  <w:p w14:paraId="146FC39E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proofErr w:type="spellStart"/>
            <w:r w:rsidRPr="00AD0BE7">
              <w:rPr>
                <w:rStyle w:val="spellingerror"/>
                <w:color w:val="000000"/>
                <w:sz w:val="20"/>
                <w:szCs w:val="20"/>
                <w:shd w:val="clear" w:color="auto" w:fill="FFFFFF"/>
              </w:rPr>
              <w:t>Incentivisation</w:t>
            </w:r>
            <w:proofErr w:type="spellEnd"/>
            <w:r w:rsidRPr="00AD0BE7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583" w:type="pct"/>
          </w:tcPr>
          <w:p w14:paraId="1EB04883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i/>
                <w:sz w:val="20"/>
                <w:szCs w:val="20"/>
              </w:rPr>
              <w:t>Information about socia</w:t>
            </w:r>
            <w:r>
              <w:rPr>
                <w:i/>
                <w:sz w:val="20"/>
                <w:szCs w:val="20"/>
              </w:rPr>
              <w:t>l and environmental consequences</w:t>
            </w:r>
            <w:r w:rsidRPr="00AD0BE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D0BE7">
              <w:rPr>
                <w:i/>
                <w:sz w:val="20"/>
                <w:szCs w:val="20"/>
                <w:vertAlign w:val="superscript"/>
              </w:rPr>
              <w:t>a,b</w:t>
            </w:r>
            <w:proofErr w:type="spellEnd"/>
          </w:p>
        </w:tc>
        <w:tc>
          <w:tcPr>
            <w:tcW w:w="840" w:type="pct"/>
          </w:tcPr>
          <w:p w14:paraId="6BDA8156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>Provide information (e.g. written, verbal, visual) about social and environmental consequences of performing the behavio</w:t>
            </w:r>
            <w:r>
              <w:rPr>
                <w:sz w:val="20"/>
                <w:szCs w:val="20"/>
              </w:rPr>
              <w:t>u</w:t>
            </w:r>
            <w:r w:rsidRPr="00AD0BE7">
              <w:rPr>
                <w:sz w:val="20"/>
                <w:szCs w:val="20"/>
              </w:rPr>
              <w:t>r</w:t>
            </w:r>
          </w:p>
          <w:p w14:paraId="38A09F7A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</w:tc>
        <w:tc>
          <w:tcPr>
            <w:tcW w:w="820" w:type="pct"/>
            <w:vMerge/>
          </w:tcPr>
          <w:p w14:paraId="0512E011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</w:tc>
        <w:tc>
          <w:tcPr>
            <w:tcW w:w="1007" w:type="pct"/>
            <w:vMerge/>
          </w:tcPr>
          <w:p w14:paraId="39FA1D45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</w:tc>
      </w:tr>
      <w:tr w:rsidR="00861851" w:rsidRPr="00AD0BE7" w14:paraId="04B2BAB1" w14:textId="4B41B290" w:rsidTr="00861851">
        <w:trPr>
          <w:cantSplit/>
          <w:trHeight w:val="1134"/>
        </w:trPr>
        <w:tc>
          <w:tcPr>
            <w:tcW w:w="385" w:type="pct"/>
            <w:textDirection w:val="btLr"/>
            <w:vAlign w:val="center"/>
          </w:tcPr>
          <w:p w14:paraId="40BC9E80" w14:textId="271BD62B" w:rsidR="00861851" w:rsidRPr="00AD0BE7" w:rsidRDefault="00861851" w:rsidP="00EA5CC5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AD0BE7">
              <w:rPr>
                <w:b/>
                <w:sz w:val="20"/>
                <w:szCs w:val="20"/>
              </w:rPr>
              <w:lastRenderedPageBreak/>
              <w:t>Capability</w:t>
            </w:r>
          </w:p>
          <w:p w14:paraId="1F196F9D" w14:textId="77777777" w:rsidR="00861851" w:rsidRPr="00AD0BE7" w:rsidRDefault="00861851" w:rsidP="00EA5CC5">
            <w:pPr>
              <w:ind w:left="113" w:right="113"/>
              <w:jc w:val="center"/>
              <w:rPr>
                <w:sz w:val="20"/>
                <w:szCs w:val="20"/>
              </w:rPr>
            </w:pPr>
            <w:r w:rsidRPr="00AD0BE7">
              <w:rPr>
                <w:b/>
                <w:sz w:val="20"/>
                <w:szCs w:val="20"/>
              </w:rPr>
              <w:t>Motivation</w:t>
            </w:r>
          </w:p>
        </w:tc>
        <w:tc>
          <w:tcPr>
            <w:tcW w:w="783" w:type="pct"/>
          </w:tcPr>
          <w:p w14:paraId="2DDBAF15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 xml:space="preserve">Limited sexual health knowledge and awareness </w:t>
            </w:r>
          </w:p>
          <w:p w14:paraId="5FD87252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0DA6AEC0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>Lack of clarity for LGBTQ students</w:t>
            </w:r>
          </w:p>
          <w:p w14:paraId="4E8AB1FF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39DB70F5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 xml:space="preserve">Period of exploration and experimentation </w:t>
            </w:r>
          </w:p>
          <w:p w14:paraId="3289415E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569D8F3C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 xml:space="preserve">Normalizing sexual health </w:t>
            </w:r>
          </w:p>
          <w:p w14:paraId="758CD3B3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36A2713D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>Stigma and feelings of shame</w:t>
            </w:r>
          </w:p>
        </w:tc>
        <w:tc>
          <w:tcPr>
            <w:tcW w:w="581" w:type="pct"/>
          </w:tcPr>
          <w:p w14:paraId="10DF0AB4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>Education</w:t>
            </w:r>
          </w:p>
          <w:p w14:paraId="57AA5130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3BF98850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>Environmental Restructuring</w:t>
            </w:r>
          </w:p>
          <w:p w14:paraId="6EEF31C9" w14:textId="77777777" w:rsidR="00861851" w:rsidRPr="00AD0BE7" w:rsidRDefault="00861851" w:rsidP="00EA5CC5">
            <w:pPr>
              <w:pStyle w:val="paragraph"/>
              <w:spacing w:before="0" w:after="0"/>
              <w:textAlignment w:val="baseline"/>
              <w:rPr>
                <w:rStyle w:val="eop"/>
                <w:rFonts w:eastAsiaTheme="majorEastAsia"/>
                <w:sz w:val="20"/>
                <w:szCs w:val="20"/>
              </w:rPr>
            </w:pPr>
            <w:r w:rsidRPr="00AD0BE7">
              <w:rPr>
                <w:rStyle w:val="normaltextrun"/>
                <w:rFonts w:eastAsiaTheme="majorEastAsia"/>
                <w:sz w:val="20"/>
                <w:szCs w:val="20"/>
              </w:rPr>
              <w:t>Persuasion</w:t>
            </w:r>
            <w:r w:rsidRPr="00AD0BE7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  <w:p w14:paraId="6955EC38" w14:textId="77777777" w:rsidR="00861851" w:rsidRPr="00AD0BE7" w:rsidRDefault="00861851" w:rsidP="00EA5CC5">
            <w:pPr>
              <w:pStyle w:val="paragraph"/>
              <w:spacing w:before="0" w:after="0"/>
              <w:textAlignment w:val="baseline"/>
              <w:rPr>
                <w:sz w:val="18"/>
                <w:szCs w:val="18"/>
              </w:rPr>
            </w:pPr>
            <w:r w:rsidRPr="00AD0BE7">
              <w:rPr>
                <w:rStyle w:val="normaltextrun"/>
                <w:rFonts w:eastAsiaTheme="majorEastAsia"/>
                <w:sz w:val="20"/>
                <w:szCs w:val="20"/>
              </w:rPr>
              <w:t>Modelling </w:t>
            </w:r>
            <w:r w:rsidRPr="00AD0BE7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  <w:p w14:paraId="20541875" w14:textId="77777777" w:rsidR="00861851" w:rsidRPr="00AD0BE7" w:rsidRDefault="00861851" w:rsidP="00EA5CC5">
            <w:pPr>
              <w:pStyle w:val="paragraph"/>
              <w:spacing w:before="0" w:after="0"/>
              <w:textAlignment w:val="baseline"/>
              <w:rPr>
                <w:sz w:val="18"/>
                <w:szCs w:val="18"/>
              </w:rPr>
            </w:pPr>
            <w:r w:rsidRPr="00AD0BE7">
              <w:rPr>
                <w:rStyle w:val="normaltextrun"/>
                <w:rFonts w:eastAsiaTheme="majorEastAsia"/>
                <w:sz w:val="20"/>
                <w:szCs w:val="20"/>
              </w:rPr>
              <w:t>Enablement</w:t>
            </w:r>
            <w:r w:rsidRPr="00AD0BE7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  <w:p w14:paraId="553AFA7F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proofErr w:type="spellStart"/>
            <w:r w:rsidRPr="00AD0BE7">
              <w:rPr>
                <w:rStyle w:val="spellingerror"/>
                <w:color w:val="000000"/>
                <w:sz w:val="20"/>
                <w:szCs w:val="20"/>
                <w:shd w:val="clear" w:color="auto" w:fill="FFFFFF"/>
              </w:rPr>
              <w:t>Incentivisation</w:t>
            </w:r>
            <w:proofErr w:type="spellEnd"/>
            <w:r w:rsidRPr="00AD0BE7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583" w:type="pct"/>
          </w:tcPr>
          <w:p w14:paraId="52A8CA9A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i/>
                <w:sz w:val="20"/>
                <w:szCs w:val="20"/>
              </w:rPr>
              <w:t xml:space="preserve">Feedback on </w:t>
            </w:r>
            <w:proofErr w:type="spellStart"/>
            <w:r w:rsidRPr="00AD0BE7">
              <w:rPr>
                <w:i/>
                <w:sz w:val="20"/>
                <w:szCs w:val="20"/>
              </w:rPr>
              <w:t>behaviour</w:t>
            </w:r>
            <w:r w:rsidRPr="00AD0BE7">
              <w:rPr>
                <w:i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840" w:type="pct"/>
          </w:tcPr>
          <w:p w14:paraId="30716870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>Monitor and provide informative or</w:t>
            </w:r>
          </w:p>
          <w:p w14:paraId="09C05926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>evaluative feedback on performance of the behavio</w:t>
            </w:r>
            <w:r>
              <w:rPr>
                <w:sz w:val="20"/>
                <w:szCs w:val="20"/>
              </w:rPr>
              <w:t>u</w:t>
            </w:r>
            <w:r w:rsidRPr="00AD0BE7">
              <w:rPr>
                <w:sz w:val="20"/>
                <w:szCs w:val="20"/>
              </w:rPr>
              <w:t>r (e.g. form, frequency, duration, intensity)</w:t>
            </w:r>
          </w:p>
        </w:tc>
        <w:tc>
          <w:tcPr>
            <w:tcW w:w="820" w:type="pct"/>
            <w:vMerge w:val="restart"/>
          </w:tcPr>
          <w:p w14:paraId="7E451931" w14:textId="7F75C997" w:rsidR="00861851" w:rsidRPr="00AD0BE7" w:rsidRDefault="00861851" w:rsidP="009B52E5">
            <w:pPr>
              <w:pStyle w:val="ListParagraph"/>
              <w:numPr>
                <w:ilvl w:val="0"/>
                <w:numId w:val="2"/>
              </w:numPr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</w:t>
            </w:r>
            <w:r w:rsidRPr="00AD0BE7">
              <w:rPr>
                <w:rFonts w:cs="Times New Roman"/>
                <w:sz w:val="20"/>
                <w:szCs w:val="20"/>
              </w:rPr>
              <w:t>revious and upcoming appointments</w:t>
            </w:r>
          </w:p>
          <w:p w14:paraId="3BE46A4E" w14:textId="77777777" w:rsidR="00861851" w:rsidRPr="00AD0BE7" w:rsidRDefault="00861851" w:rsidP="00EA5CC5">
            <w:pPr>
              <w:pStyle w:val="ListParagraph"/>
              <w:ind w:left="360"/>
              <w:rPr>
                <w:rFonts w:cs="Times New Roman"/>
                <w:sz w:val="20"/>
                <w:szCs w:val="20"/>
              </w:rPr>
            </w:pPr>
          </w:p>
          <w:p w14:paraId="44CF15C4" w14:textId="108714EE" w:rsidR="00861851" w:rsidRPr="00AD0BE7" w:rsidRDefault="00861851" w:rsidP="009B52E5">
            <w:pPr>
              <w:pStyle w:val="ListParagraph"/>
              <w:numPr>
                <w:ilvl w:val="0"/>
                <w:numId w:val="2"/>
              </w:numPr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</w:t>
            </w:r>
            <w:r w:rsidRPr="00AD0BE7">
              <w:rPr>
                <w:rFonts w:cs="Times New Roman"/>
                <w:sz w:val="20"/>
                <w:szCs w:val="20"/>
              </w:rPr>
              <w:t>pcoming mobile clinics</w:t>
            </w:r>
            <w:r w:rsidR="000B04C5">
              <w:rPr>
                <w:rFonts w:cs="Times New Roman"/>
                <w:sz w:val="20"/>
                <w:szCs w:val="20"/>
              </w:rPr>
              <w:t xml:space="preserve"> (pop-up STI testing clinics offered across campus)</w:t>
            </w:r>
          </w:p>
          <w:p w14:paraId="5782DB77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3AFABA6F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3FCF09AB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</w:tc>
        <w:tc>
          <w:tcPr>
            <w:tcW w:w="1007" w:type="pct"/>
            <w:vMerge w:val="restart"/>
          </w:tcPr>
          <w:p w14:paraId="1DC62DAB" w14:textId="0F0D773D" w:rsidR="00861851" w:rsidRDefault="00861851" w:rsidP="00861851">
            <w:pPr>
              <w:pStyle w:val="ListParagraph"/>
              <w:numPr>
                <w:ilvl w:val="0"/>
                <w:numId w:val="2"/>
              </w:numPr>
              <w:ind w:left="360"/>
              <w:rPr>
                <w:rFonts w:cs="Times New Roman"/>
                <w:sz w:val="20"/>
                <w:szCs w:val="20"/>
              </w:rPr>
            </w:pPr>
            <w:r w:rsidRPr="00AD0BE7">
              <w:rPr>
                <w:rFonts w:cs="Times New Roman"/>
                <w:sz w:val="20"/>
                <w:szCs w:val="20"/>
              </w:rPr>
              <w:t>Student health promotion outreach coordinator position</w:t>
            </w:r>
          </w:p>
          <w:p w14:paraId="12A42346" w14:textId="77777777" w:rsidR="000B04C5" w:rsidRPr="00AD0BE7" w:rsidRDefault="000B04C5" w:rsidP="000B04C5">
            <w:pPr>
              <w:pStyle w:val="ListParagraph"/>
              <w:ind w:left="360"/>
              <w:rPr>
                <w:rFonts w:cs="Times New Roman"/>
                <w:sz w:val="20"/>
                <w:szCs w:val="20"/>
              </w:rPr>
            </w:pPr>
          </w:p>
          <w:p w14:paraId="610530E5" w14:textId="77777777" w:rsidR="00861851" w:rsidRPr="00AD0BE7" w:rsidRDefault="00861851" w:rsidP="00861851">
            <w:pPr>
              <w:pStyle w:val="ListParagraph"/>
              <w:numPr>
                <w:ilvl w:val="0"/>
                <w:numId w:val="2"/>
              </w:numPr>
              <w:ind w:left="360"/>
              <w:rPr>
                <w:rFonts w:cs="Times New Roman"/>
                <w:sz w:val="20"/>
                <w:szCs w:val="20"/>
              </w:rPr>
            </w:pPr>
            <w:r w:rsidRPr="00AD0BE7">
              <w:rPr>
                <w:rFonts w:cs="Times New Roman"/>
                <w:sz w:val="20"/>
                <w:szCs w:val="20"/>
              </w:rPr>
              <w:t xml:space="preserve">Use persuasive messaging </w:t>
            </w:r>
            <w:r>
              <w:rPr>
                <w:rFonts w:cs="Times New Roman"/>
                <w:sz w:val="20"/>
                <w:szCs w:val="20"/>
              </w:rPr>
              <w:t>in emails, posters, text messages</w:t>
            </w:r>
          </w:p>
          <w:p w14:paraId="326C17A1" w14:textId="77777777" w:rsidR="00861851" w:rsidRPr="00AD0BE7" w:rsidRDefault="00861851" w:rsidP="00861851">
            <w:pPr>
              <w:pStyle w:val="ListParagraph"/>
              <w:ind w:left="360"/>
              <w:rPr>
                <w:rFonts w:cs="Times New Roman"/>
                <w:sz w:val="20"/>
                <w:szCs w:val="20"/>
              </w:rPr>
            </w:pPr>
          </w:p>
        </w:tc>
      </w:tr>
      <w:tr w:rsidR="00861851" w:rsidRPr="00AD0BE7" w14:paraId="1D045DCC" w14:textId="77D342BE" w:rsidTr="00861851">
        <w:trPr>
          <w:cantSplit/>
          <w:trHeight w:val="1134"/>
        </w:trPr>
        <w:tc>
          <w:tcPr>
            <w:tcW w:w="385" w:type="pct"/>
            <w:textDirection w:val="btLr"/>
            <w:vAlign w:val="center"/>
          </w:tcPr>
          <w:p w14:paraId="57B0DC69" w14:textId="77777777" w:rsidR="00861851" w:rsidRPr="00AD0BE7" w:rsidRDefault="00861851" w:rsidP="00EA5CC5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AD0BE7">
              <w:rPr>
                <w:b/>
                <w:sz w:val="20"/>
                <w:szCs w:val="20"/>
              </w:rPr>
              <w:t>Capability</w:t>
            </w:r>
          </w:p>
          <w:p w14:paraId="37048641" w14:textId="77777777" w:rsidR="00861851" w:rsidRPr="00AD0BE7" w:rsidRDefault="00861851" w:rsidP="00EA5CC5">
            <w:pPr>
              <w:ind w:left="113" w:right="113"/>
              <w:jc w:val="center"/>
              <w:rPr>
                <w:sz w:val="20"/>
                <w:szCs w:val="20"/>
              </w:rPr>
            </w:pPr>
            <w:r w:rsidRPr="00AD0BE7">
              <w:rPr>
                <w:b/>
                <w:sz w:val="20"/>
                <w:szCs w:val="20"/>
              </w:rPr>
              <w:t>Motivation</w:t>
            </w:r>
          </w:p>
        </w:tc>
        <w:tc>
          <w:tcPr>
            <w:tcW w:w="783" w:type="pct"/>
          </w:tcPr>
          <w:p w14:paraId="439F4AD9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 xml:space="preserve">Limited sexual health knowledge and awareness </w:t>
            </w:r>
          </w:p>
          <w:p w14:paraId="51073B80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1D828115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>Lack of clarity for LGBTQ students</w:t>
            </w:r>
          </w:p>
          <w:p w14:paraId="329EC577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100A40F9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 xml:space="preserve">Period of exploration and experimentation </w:t>
            </w:r>
          </w:p>
          <w:p w14:paraId="746B42A8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51E91BB2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 xml:space="preserve">Normalizing sexual health </w:t>
            </w:r>
          </w:p>
          <w:p w14:paraId="76D84E75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6346D3B1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>Stigma, privacy and confidentiality</w:t>
            </w:r>
          </w:p>
        </w:tc>
        <w:tc>
          <w:tcPr>
            <w:tcW w:w="581" w:type="pct"/>
          </w:tcPr>
          <w:p w14:paraId="2F340A70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>Education</w:t>
            </w:r>
          </w:p>
          <w:p w14:paraId="7A813C0E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4AE9EF54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>Environmental Restructuring</w:t>
            </w:r>
          </w:p>
          <w:p w14:paraId="0B8F484E" w14:textId="77777777" w:rsidR="00861851" w:rsidRPr="00AD0BE7" w:rsidRDefault="00861851" w:rsidP="00EA5CC5">
            <w:pPr>
              <w:pStyle w:val="paragraph"/>
              <w:spacing w:before="0" w:after="0"/>
              <w:textAlignment w:val="baseline"/>
              <w:rPr>
                <w:rStyle w:val="eop"/>
                <w:rFonts w:eastAsiaTheme="majorEastAsia"/>
                <w:sz w:val="20"/>
                <w:szCs w:val="20"/>
              </w:rPr>
            </w:pPr>
            <w:r w:rsidRPr="00AD0BE7">
              <w:rPr>
                <w:rStyle w:val="normaltextrun"/>
                <w:rFonts w:eastAsiaTheme="majorEastAsia"/>
                <w:sz w:val="20"/>
                <w:szCs w:val="20"/>
              </w:rPr>
              <w:t>Persuasion</w:t>
            </w:r>
            <w:r w:rsidRPr="00AD0BE7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  <w:p w14:paraId="12D58333" w14:textId="77777777" w:rsidR="00861851" w:rsidRPr="00AD0BE7" w:rsidRDefault="00861851" w:rsidP="00EA5CC5">
            <w:pPr>
              <w:pStyle w:val="paragraph"/>
              <w:spacing w:before="0" w:after="0"/>
              <w:textAlignment w:val="baseline"/>
              <w:rPr>
                <w:sz w:val="18"/>
                <w:szCs w:val="18"/>
              </w:rPr>
            </w:pPr>
            <w:r w:rsidRPr="00AD0BE7">
              <w:rPr>
                <w:rStyle w:val="normaltextrun"/>
                <w:rFonts w:eastAsiaTheme="majorEastAsia"/>
                <w:sz w:val="20"/>
                <w:szCs w:val="20"/>
              </w:rPr>
              <w:t>Modelling </w:t>
            </w:r>
            <w:r w:rsidRPr="00AD0BE7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  <w:p w14:paraId="2416EB1C" w14:textId="77777777" w:rsidR="00861851" w:rsidRPr="00AD0BE7" w:rsidRDefault="00861851" w:rsidP="00EA5CC5">
            <w:pPr>
              <w:pStyle w:val="paragraph"/>
              <w:spacing w:before="0" w:after="0"/>
              <w:textAlignment w:val="baseline"/>
              <w:rPr>
                <w:sz w:val="18"/>
                <w:szCs w:val="18"/>
              </w:rPr>
            </w:pPr>
            <w:r w:rsidRPr="00AD0BE7">
              <w:rPr>
                <w:rStyle w:val="normaltextrun"/>
                <w:rFonts w:eastAsiaTheme="majorEastAsia"/>
                <w:sz w:val="20"/>
                <w:szCs w:val="20"/>
              </w:rPr>
              <w:t>Enablement</w:t>
            </w:r>
            <w:r w:rsidRPr="00AD0BE7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  <w:p w14:paraId="1E4651C3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proofErr w:type="spellStart"/>
            <w:r w:rsidRPr="00AD0BE7">
              <w:rPr>
                <w:rStyle w:val="spellingerror"/>
                <w:color w:val="000000"/>
                <w:sz w:val="20"/>
                <w:szCs w:val="20"/>
                <w:shd w:val="clear" w:color="auto" w:fill="FFFFFF"/>
              </w:rPr>
              <w:t>Incentivisation</w:t>
            </w:r>
            <w:proofErr w:type="spellEnd"/>
            <w:r w:rsidRPr="00AD0BE7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583" w:type="pct"/>
          </w:tcPr>
          <w:p w14:paraId="0ABB6F59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i/>
                <w:sz w:val="20"/>
                <w:szCs w:val="20"/>
              </w:rPr>
              <w:t>Feedback o</w:t>
            </w:r>
            <w:r>
              <w:rPr>
                <w:i/>
                <w:sz w:val="20"/>
                <w:szCs w:val="20"/>
              </w:rPr>
              <w:t>n o</w:t>
            </w:r>
            <w:r w:rsidRPr="00AD0BE7">
              <w:rPr>
                <w:i/>
                <w:sz w:val="20"/>
                <w:szCs w:val="20"/>
              </w:rPr>
              <w:t xml:space="preserve">utcomes </w:t>
            </w:r>
            <w:r>
              <w:rPr>
                <w:i/>
                <w:sz w:val="20"/>
                <w:szCs w:val="20"/>
              </w:rPr>
              <w:t>of behaviour</w:t>
            </w:r>
          </w:p>
        </w:tc>
        <w:tc>
          <w:tcPr>
            <w:tcW w:w="840" w:type="pct"/>
          </w:tcPr>
          <w:p w14:paraId="53AB6413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>Monitor and pro</w:t>
            </w:r>
            <w:r>
              <w:rPr>
                <w:sz w:val="20"/>
                <w:szCs w:val="20"/>
              </w:rPr>
              <w:t xml:space="preserve">vide feedback on the outcome or </w:t>
            </w:r>
            <w:r w:rsidRPr="00AD0BE7">
              <w:rPr>
                <w:sz w:val="20"/>
                <w:szCs w:val="20"/>
              </w:rPr>
              <w:t>performance of the behavio</w:t>
            </w:r>
            <w:r>
              <w:rPr>
                <w:sz w:val="20"/>
                <w:szCs w:val="20"/>
              </w:rPr>
              <w:t>u</w:t>
            </w:r>
            <w:r w:rsidRPr="00AD0BE7">
              <w:rPr>
                <w:sz w:val="20"/>
                <w:szCs w:val="20"/>
              </w:rPr>
              <w:t>r</w:t>
            </w:r>
          </w:p>
        </w:tc>
        <w:tc>
          <w:tcPr>
            <w:tcW w:w="820" w:type="pct"/>
            <w:vMerge/>
          </w:tcPr>
          <w:p w14:paraId="712B1653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</w:tc>
        <w:tc>
          <w:tcPr>
            <w:tcW w:w="1007" w:type="pct"/>
            <w:vMerge/>
          </w:tcPr>
          <w:p w14:paraId="7EB46942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</w:tc>
      </w:tr>
      <w:tr w:rsidR="00387B0A" w:rsidRPr="00AD0BE7" w14:paraId="45E7CC8E" w14:textId="6A36FB17" w:rsidTr="00861851">
        <w:trPr>
          <w:cantSplit/>
          <w:trHeight w:val="1134"/>
        </w:trPr>
        <w:tc>
          <w:tcPr>
            <w:tcW w:w="385" w:type="pct"/>
            <w:textDirection w:val="btLr"/>
            <w:vAlign w:val="center"/>
          </w:tcPr>
          <w:p w14:paraId="4B8F2776" w14:textId="71F3E87D" w:rsidR="00861851" w:rsidRPr="00AD0BE7" w:rsidRDefault="00861851" w:rsidP="00EA5CC5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AD0BE7">
              <w:rPr>
                <w:b/>
                <w:sz w:val="20"/>
                <w:szCs w:val="20"/>
              </w:rPr>
              <w:lastRenderedPageBreak/>
              <w:t>Capability</w:t>
            </w:r>
          </w:p>
          <w:p w14:paraId="4DE9B73A" w14:textId="77777777" w:rsidR="00861851" w:rsidRPr="00AD0BE7" w:rsidRDefault="00861851" w:rsidP="00EA5CC5">
            <w:pPr>
              <w:ind w:left="113" w:right="113"/>
              <w:jc w:val="center"/>
              <w:rPr>
                <w:sz w:val="20"/>
                <w:szCs w:val="20"/>
              </w:rPr>
            </w:pPr>
            <w:r w:rsidRPr="00AD0BE7">
              <w:rPr>
                <w:b/>
                <w:sz w:val="20"/>
                <w:szCs w:val="20"/>
              </w:rPr>
              <w:t>Motivation</w:t>
            </w:r>
          </w:p>
        </w:tc>
        <w:tc>
          <w:tcPr>
            <w:tcW w:w="783" w:type="pct"/>
          </w:tcPr>
          <w:p w14:paraId="1A27125A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 xml:space="preserve">Limited sexual health knowledge and awareness </w:t>
            </w:r>
          </w:p>
          <w:p w14:paraId="67F7B7D9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2554DFAB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>Lack of clarity for LGBTQ students</w:t>
            </w:r>
          </w:p>
          <w:p w14:paraId="441562CF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037C882E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>Visibility of sexual health services</w:t>
            </w:r>
          </w:p>
          <w:p w14:paraId="5B80EC2E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7BF185A3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 xml:space="preserve">Accessibility of services </w:t>
            </w:r>
          </w:p>
          <w:p w14:paraId="7BA0B1C0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5ED0168C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>Campus culture</w:t>
            </w:r>
          </w:p>
          <w:p w14:paraId="6FFDE62D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7A744D12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 xml:space="preserve">Period of exploration and experimentation </w:t>
            </w:r>
          </w:p>
          <w:p w14:paraId="5ABDAE23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39CE65A2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 xml:space="preserve">Normalizing sexual health </w:t>
            </w:r>
          </w:p>
          <w:p w14:paraId="3E1DC76D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177876B1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>Stigma, privacy and confidentiality</w:t>
            </w:r>
          </w:p>
        </w:tc>
        <w:tc>
          <w:tcPr>
            <w:tcW w:w="581" w:type="pct"/>
          </w:tcPr>
          <w:p w14:paraId="036E32D4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>Education</w:t>
            </w:r>
          </w:p>
          <w:p w14:paraId="35A0B047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709775A6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>Environmental Restructuring</w:t>
            </w:r>
          </w:p>
          <w:p w14:paraId="7D8943AF" w14:textId="77777777" w:rsidR="00861851" w:rsidRPr="00AD0BE7" w:rsidRDefault="00861851" w:rsidP="00EA5CC5">
            <w:pPr>
              <w:pStyle w:val="paragraph"/>
              <w:spacing w:before="0" w:after="0"/>
              <w:textAlignment w:val="baseline"/>
              <w:rPr>
                <w:rStyle w:val="eop"/>
                <w:rFonts w:eastAsiaTheme="majorEastAsia"/>
                <w:sz w:val="20"/>
                <w:szCs w:val="20"/>
              </w:rPr>
            </w:pPr>
            <w:r w:rsidRPr="00AD0BE7">
              <w:rPr>
                <w:rStyle w:val="normaltextrun"/>
                <w:rFonts w:eastAsiaTheme="majorEastAsia"/>
                <w:sz w:val="20"/>
                <w:szCs w:val="20"/>
              </w:rPr>
              <w:t>Persuasion</w:t>
            </w:r>
            <w:r w:rsidRPr="00AD0BE7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  <w:p w14:paraId="15F67D73" w14:textId="77777777" w:rsidR="00861851" w:rsidRPr="00AD0BE7" w:rsidRDefault="00861851" w:rsidP="00EA5CC5">
            <w:pPr>
              <w:pStyle w:val="paragraph"/>
              <w:spacing w:before="0" w:after="0"/>
              <w:textAlignment w:val="baseline"/>
              <w:rPr>
                <w:sz w:val="18"/>
                <w:szCs w:val="18"/>
              </w:rPr>
            </w:pPr>
            <w:r w:rsidRPr="00AD0BE7">
              <w:rPr>
                <w:rStyle w:val="normaltextrun"/>
                <w:rFonts w:eastAsiaTheme="majorEastAsia"/>
                <w:sz w:val="20"/>
                <w:szCs w:val="20"/>
              </w:rPr>
              <w:t>Modelling </w:t>
            </w:r>
            <w:r w:rsidRPr="00AD0BE7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  <w:p w14:paraId="2C375568" w14:textId="77777777" w:rsidR="00861851" w:rsidRPr="00AD0BE7" w:rsidRDefault="00861851" w:rsidP="00EA5CC5">
            <w:pPr>
              <w:pStyle w:val="paragraph"/>
              <w:spacing w:before="0" w:after="0"/>
              <w:textAlignment w:val="baseline"/>
              <w:rPr>
                <w:sz w:val="18"/>
                <w:szCs w:val="18"/>
              </w:rPr>
            </w:pPr>
            <w:r w:rsidRPr="00AD0BE7">
              <w:rPr>
                <w:rStyle w:val="normaltextrun"/>
                <w:rFonts w:eastAsiaTheme="majorEastAsia"/>
                <w:sz w:val="20"/>
                <w:szCs w:val="20"/>
              </w:rPr>
              <w:t>Enablement</w:t>
            </w:r>
            <w:r w:rsidRPr="00AD0BE7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  <w:p w14:paraId="61D44C33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proofErr w:type="spellStart"/>
            <w:r w:rsidRPr="00AD0BE7">
              <w:rPr>
                <w:rStyle w:val="spellingerror"/>
                <w:color w:val="000000"/>
                <w:sz w:val="20"/>
                <w:szCs w:val="20"/>
                <w:shd w:val="clear" w:color="auto" w:fill="FFFFFF"/>
              </w:rPr>
              <w:t>Incentivisation</w:t>
            </w:r>
            <w:proofErr w:type="spellEnd"/>
            <w:r w:rsidRPr="00AD0BE7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583" w:type="pct"/>
          </w:tcPr>
          <w:p w14:paraId="287C1D11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i/>
                <w:sz w:val="20"/>
                <w:szCs w:val="20"/>
              </w:rPr>
              <w:t>Prompts/</w:t>
            </w:r>
            <w:proofErr w:type="spellStart"/>
            <w:r w:rsidRPr="00AD0BE7">
              <w:rPr>
                <w:i/>
                <w:sz w:val="20"/>
                <w:szCs w:val="20"/>
              </w:rPr>
              <w:t>Cues</w:t>
            </w:r>
            <w:r w:rsidRPr="00AD0BE7">
              <w:rPr>
                <w:i/>
                <w:sz w:val="20"/>
                <w:szCs w:val="20"/>
                <w:vertAlign w:val="superscript"/>
              </w:rPr>
              <w:t>a,b</w:t>
            </w:r>
            <w:proofErr w:type="spellEnd"/>
          </w:p>
        </w:tc>
        <w:tc>
          <w:tcPr>
            <w:tcW w:w="840" w:type="pct"/>
          </w:tcPr>
          <w:p w14:paraId="3C73D52A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>Introduce or define environmental or social stimulus with the purpose of prompting or cueing the behavio</w:t>
            </w:r>
            <w:r>
              <w:rPr>
                <w:sz w:val="20"/>
                <w:szCs w:val="20"/>
              </w:rPr>
              <w:t>u</w:t>
            </w:r>
            <w:r w:rsidRPr="00AD0BE7">
              <w:rPr>
                <w:sz w:val="20"/>
                <w:szCs w:val="20"/>
              </w:rPr>
              <w:t>r. The prompt or cue would normally occur at the time or place of performance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20" w:type="pct"/>
          </w:tcPr>
          <w:p w14:paraId="559FF0B9" w14:textId="74677FB9" w:rsidR="00861851" w:rsidRPr="00861851" w:rsidRDefault="00861851" w:rsidP="00861851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861851">
              <w:rPr>
                <w:sz w:val="20"/>
                <w:szCs w:val="20"/>
              </w:rPr>
              <w:t>Text messages about previous and upcoming appointments</w:t>
            </w:r>
          </w:p>
          <w:p w14:paraId="73E2CEA8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4FCB8766" w14:textId="77777777" w:rsidR="00861851" w:rsidRDefault="00861851" w:rsidP="00861851">
            <w:pPr>
              <w:pStyle w:val="ListParagraph"/>
              <w:numPr>
                <w:ilvl w:val="0"/>
                <w:numId w:val="3"/>
              </w:numPr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AD0BE7">
              <w:rPr>
                <w:rFonts w:cs="Times New Roman"/>
                <w:sz w:val="20"/>
                <w:szCs w:val="20"/>
              </w:rPr>
              <w:t>exual health facts</w:t>
            </w:r>
          </w:p>
          <w:p w14:paraId="03A9A700" w14:textId="5C309B88" w:rsidR="00861851" w:rsidRDefault="00861851" w:rsidP="00861851">
            <w:pPr>
              <w:pStyle w:val="ListParagraph"/>
              <w:ind w:left="360"/>
              <w:rPr>
                <w:rFonts w:cs="Times New Roman"/>
                <w:sz w:val="20"/>
                <w:szCs w:val="20"/>
              </w:rPr>
            </w:pPr>
            <w:r w:rsidRPr="00AD0BE7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5F1F00FC" w14:textId="15A0FDAD" w:rsidR="00861851" w:rsidRPr="00861851" w:rsidRDefault="00861851" w:rsidP="00861851">
            <w:pPr>
              <w:pStyle w:val="ListParagraph"/>
              <w:numPr>
                <w:ilvl w:val="0"/>
                <w:numId w:val="3"/>
              </w:numPr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Sexual health service </w:t>
            </w:r>
            <w:r w:rsidRPr="00861851">
              <w:rPr>
                <w:rFonts w:cs="Times New Roman"/>
                <w:sz w:val="20"/>
                <w:szCs w:val="20"/>
              </w:rPr>
              <w:t xml:space="preserve">information </w:t>
            </w:r>
          </w:p>
          <w:p w14:paraId="4375AA6C" w14:textId="77777777" w:rsidR="00861851" w:rsidRPr="00AD0BE7" w:rsidRDefault="00861851" w:rsidP="00EA5CC5">
            <w:pPr>
              <w:pStyle w:val="ListParagraph"/>
              <w:rPr>
                <w:rFonts w:cs="Times New Roman"/>
                <w:sz w:val="20"/>
                <w:szCs w:val="20"/>
              </w:rPr>
            </w:pPr>
          </w:p>
          <w:p w14:paraId="72182F94" w14:textId="77777777" w:rsidR="00861851" w:rsidRPr="00AD0BE7" w:rsidRDefault="00861851" w:rsidP="00EA5CC5">
            <w:pPr>
              <w:rPr>
                <w:sz w:val="20"/>
              </w:rPr>
            </w:pPr>
          </w:p>
          <w:p w14:paraId="24E629D1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2CDF03E1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02A49720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 xml:space="preserve"> </w:t>
            </w:r>
          </w:p>
          <w:p w14:paraId="7F464591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</w:tc>
        <w:tc>
          <w:tcPr>
            <w:tcW w:w="1007" w:type="pct"/>
          </w:tcPr>
          <w:p w14:paraId="05A16037" w14:textId="3DE9EC2D" w:rsidR="00861851" w:rsidRDefault="00861851" w:rsidP="009B52E5">
            <w:pPr>
              <w:pStyle w:val="ListParagraph"/>
              <w:numPr>
                <w:ilvl w:val="0"/>
                <w:numId w:val="3"/>
              </w:numPr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Social media</w:t>
            </w:r>
          </w:p>
          <w:p w14:paraId="52165995" w14:textId="77777777" w:rsidR="000B04C5" w:rsidRDefault="000B04C5" w:rsidP="000B04C5">
            <w:pPr>
              <w:pStyle w:val="ListParagraph"/>
              <w:ind w:left="360"/>
              <w:rPr>
                <w:rFonts w:cs="Times New Roman"/>
                <w:sz w:val="20"/>
                <w:szCs w:val="20"/>
              </w:rPr>
            </w:pPr>
          </w:p>
          <w:p w14:paraId="0CC4F967" w14:textId="3E777DCC" w:rsidR="00861851" w:rsidRDefault="00861851" w:rsidP="009B52E5">
            <w:pPr>
              <w:pStyle w:val="ListParagraph"/>
              <w:numPr>
                <w:ilvl w:val="0"/>
                <w:numId w:val="3"/>
              </w:numPr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Text messages </w:t>
            </w:r>
          </w:p>
          <w:p w14:paraId="0921DEB1" w14:textId="46FE6AC8" w:rsidR="000B04C5" w:rsidRPr="000B04C5" w:rsidRDefault="000B04C5" w:rsidP="000B04C5">
            <w:pPr>
              <w:rPr>
                <w:sz w:val="20"/>
                <w:szCs w:val="20"/>
              </w:rPr>
            </w:pPr>
          </w:p>
          <w:p w14:paraId="206F407B" w14:textId="29535E9D" w:rsidR="00861851" w:rsidRDefault="00861851" w:rsidP="009B52E5">
            <w:pPr>
              <w:pStyle w:val="ListParagraph"/>
              <w:numPr>
                <w:ilvl w:val="0"/>
                <w:numId w:val="3"/>
              </w:numPr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Emails</w:t>
            </w:r>
          </w:p>
          <w:p w14:paraId="7E616C59" w14:textId="7E231E2F" w:rsidR="000B04C5" w:rsidRPr="000B04C5" w:rsidRDefault="000B04C5" w:rsidP="000B04C5">
            <w:pPr>
              <w:rPr>
                <w:sz w:val="20"/>
                <w:szCs w:val="20"/>
              </w:rPr>
            </w:pPr>
          </w:p>
          <w:p w14:paraId="5A4B93C5" w14:textId="71E87CC9" w:rsidR="00861851" w:rsidRPr="00AD0BE7" w:rsidRDefault="00861851" w:rsidP="009B52E5">
            <w:pPr>
              <w:pStyle w:val="ListParagraph"/>
              <w:numPr>
                <w:ilvl w:val="0"/>
                <w:numId w:val="3"/>
              </w:numPr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Posters on campus</w:t>
            </w:r>
          </w:p>
        </w:tc>
      </w:tr>
      <w:tr w:rsidR="00387B0A" w:rsidRPr="00AD0BE7" w14:paraId="57E3C470" w14:textId="2070D46B" w:rsidTr="00861851">
        <w:trPr>
          <w:cantSplit/>
          <w:trHeight w:val="1134"/>
        </w:trPr>
        <w:tc>
          <w:tcPr>
            <w:tcW w:w="385" w:type="pct"/>
            <w:textDirection w:val="btLr"/>
            <w:vAlign w:val="center"/>
          </w:tcPr>
          <w:p w14:paraId="689F3E52" w14:textId="352AFE72" w:rsidR="00861851" w:rsidRPr="00AD0BE7" w:rsidRDefault="00861851" w:rsidP="00EA5CC5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AD0BE7">
              <w:rPr>
                <w:b/>
                <w:sz w:val="20"/>
                <w:szCs w:val="20"/>
              </w:rPr>
              <w:lastRenderedPageBreak/>
              <w:t>Capability</w:t>
            </w:r>
          </w:p>
          <w:p w14:paraId="4026CEB8" w14:textId="77777777" w:rsidR="00861851" w:rsidRPr="00AD0BE7" w:rsidRDefault="00861851" w:rsidP="00EA5CC5">
            <w:pPr>
              <w:ind w:left="113" w:right="113"/>
              <w:jc w:val="center"/>
              <w:rPr>
                <w:sz w:val="20"/>
                <w:szCs w:val="20"/>
              </w:rPr>
            </w:pPr>
            <w:r w:rsidRPr="00AD0BE7">
              <w:rPr>
                <w:b/>
                <w:sz w:val="20"/>
                <w:szCs w:val="20"/>
              </w:rPr>
              <w:t>Motivation</w:t>
            </w:r>
          </w:p>
        </w:tc>
        <w:tc>
          <w:tcPr>
            <w:tcW w:w="783" w:type="pct"/>
          </w:tcPr>
          <w:p w14:paraId="2BD53725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 xml:space="preserve">Limited sexual health knowledge and awareness </w:t>
            </w:r>
          </w:p>
          <w:p w14:paraId="2DB1592A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07B6681E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>Lack of clarity for LGBTQ students</w:t>
            </w:r>
          </w:p>
          <w:p w14:paraId="7BC501CA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4FE299BE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>Visibility of sexual health services</w:t>
            </w:r>
          </w:p>
          <w:p w14:paraId="4330F580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4847036B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 xml:space="preserve">Period of exploration and experimentation </w:t>
            </w:r>
          </w:p>
          <w:p w14:paraId="675B0A7E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2AAE6FD2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 xml:space="preserve">Normalizing sexual health </w:t>
            </w:r>
          </w:p>
          <w:p w14:paraId="0104A249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29D27994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>Stigma, privacy and confidentiality</w:t>
            </w:r>
          </w:p>
        </w:tc>
        <w:tc>
          <w:tcPr>
            <w:tcW w:w="581" w:type="pct"/>
          </w:tcPr>
          <w:p w14:paraId="0A8ED8F2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>Education</w:t>
            </w:r>
          </w:p>
          <w:p w14:paraId="2525610B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2608A9C5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>Environmental Restructuring</w:t>
            </w:r>
          </w:p>
          <w:p w14:paraId="3565A054" w14:textId="77777777" w:rsidR="00861851" w:rsidRPr="00AD0BE7" w:rsidRDefault="00861851" w:rsidP="00EA5CC5">
            <w:pPr>
              <w:pStyle w:val="paragraph"/>
              <w:spacing w:before="0" w:after="0"/>
              <w:textAlignment w:val="baseline"/>
              <w:rPr>
                <w:rStyle w:val="eop"/>
                <w:rFonts w:eastAsiaTheme="majorEastAsia"/>
                <w:sz w:val="20"/>
                <w:szCs w:val="20"/>
              </w:rPr>
            </w:pPr>
            <w:r w:rsidRPr="00AD0BE7">
              <w:rPr>
                <w:rStyle w:val="normaltextrun"/>
                <w:rFonts w:eastAsiaTheme="majorEastAsia"/>
                <w:sz w:val="20"/>
                <w:szCs w:val="20"/>
              </w:rPr>
              <w:t>Persuasion</w:t>
            </w:r>
            <w:r w:rsidRPr="00AD0BE7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  <w:p w14:paraId="16C489BA" w14:textId="77777777" w:rsidR="00861851" w:rsidRPr="00AD0BE7" w:rsidRDefault="00861851" w:rsidP="00EA5CC5">
            <w:pPr>
              <w:pStyle w:val="paragraph"/>
              <w:spacing w:before="0" w:after="0"/>
              <w:textAlignment w:val="baseline"/>
              <w:rPr>
                <w:sz w:val="18"/>
                <w:szCs w:val="18"/>
              </w:rPr>
            </w:pPr>
            <w:r w:rsidRPr="00AD0BE7">
              <w:rPr>
                <w:rStyle w:val="normaltextrun"/>
                <w:rFonts w:eastAsiaTheme="majorEastAsia"/>
                <w:sz w:val="20"/>
                <w:szCs w:val="20"/>
              </w:rPr>
              <w:t>Modelling </w:t>
            </w:r>
            <w:r w:rsidRPr="00AD0BE7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  <w:p w14:paraId="0CE46037" w14:textId="77777777" w:rsidR="00861851" w:rsidRPr="00AD0BE7" w:rsidRDefault="00861851" w:rsidP="00EA5CC5">
            <w:pPr>
              <w:pStyle w:val="paragraph"/>
              <w:spacing w:before="0" w:after="0"/>
              <w:textAlignment w:val="baseline"/>
              <w:rPr>
                <w:sz w:val="18"/>
                <w:szCs w:val="18"/>
              </w:rPr>
            </w:pPr>
            <w:r w:rsidRPr="00AD0BE7">
              <w:rPr>
                <w:rStyle w:val="normaltextrun"/>
                <w:rFonts w:eastAsiaTheme="majorEastAsia"/>
                <w:sz w:val="20"/>
                <w:szCs w:val="20"/>
              </w:rPr>
              <w:t>Enablement</w:t>
            </w:r>
            <w:r w:rsidRPr="00AD0BE7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  <w:p w14:paraId="304BE7F0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proofErr w:type="spellStart"/>
            <w:r w:rsidRPr="00AD0BE7">
              <w:rPr>
                <w:rStyle w:val="spellingerror"/>
                <w:color w:val="000000"/>
                <w:sz w:val="20"/>
                <w:szCs w:val="20"/>
                <w:shd w:val="clear" w:color="auto" w:fill="FFFFFF"/>
              </w:rPr>
              <w:t>Incentivisation</w:t>
            </w:r>
            <w:proofErr w:type="spellEnd"/>
            <w:r w:rsidRPr="00AD0BE7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583" w:type="pct"/>
          </w:tcPr>
          <w:p w14:paraId="6B0DA060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i/>
                <w:sz w:val="20"/>
                <w:szCs w:val="20"/>
              </w:rPr>
              <w:t>Self-monitoring of behaviour</w:t>
            </w:r>
          </w:p>
        </w:tc>
        <w:tc>
          <w:tcPr>
            <w:tcW w:w="840" w:type="pct"/>
          </w:tcPr>
          <w:p w14:paraId="04CE79F1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>Establish a method for the person to</w:t>
            </w:r>
          </w:p>
          <w:p w14:paraId="0028B7CB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>monitor and record their behavio</w:t>
            </w:r>
            <w:r>
              <w:rPr>
                <w:sz w:val="20"/>
                <w:szCs w:val="20"/>
              </w:rPr>
              <w:t>u</w:t>
            </w:r>
            <w:r w:rsidRPr="00AD0BE7">
              <w:rPr>
                <w:sz w:val="20"/>
                <w:szCs w:val="20"/>
              </w:rPr>
              <w:t>r(s) as part of a behavio</w:t>
            </w:r>
            <w:r>
              <w:rPr>
                <w:sz w:val="20"/>
                <w:szCs w:val="20"/>
              </w:rPr>
              <w:t>u</w:t>
            </w:r>
            <w:r w:rsidRPr="00AD0BE7">
              <w:rPr>
                <w:sz w:val="20"/>
                <w:szCs w:val="20"/>
              </w:rPr>
              <w:t>r change strategy</w:t>
            </w:r>
          </w:p>
        </w:tc>
        <w:tc>
          <w:tcPr>
            <w:tcW w:w="820" w:type="pct"/>
          </w:tcPr>
          <w:p w14:paraId="351FA4CA" w14:textId="7C031B9E" w:rsidR="00861851" w:rsidRPr="00AD0BE7" w:rsidRDefault="00387B0A" w:rsidP="009B52E5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</w:t>
            </w:r>
            <w:r w:rsidR="00861851">
              <w:rPr>
                <w:rFonts w:cs="Times New Roman"/>
                <w:sz w:val="20"/>
                <w:szCs w:val="20"/>
              </w:rPr>
              <w:t>rack of how of</w:t>
            </w:r>
            <w:r>
              <w:rPr>
                <w:rFonts w:cs="Times New Roman"/>
                <w:sz w:val="20"/>
                <w:szCs w:val="20"/>
              </w:rPr>
              <w:t xml:space="preserve">ten students attend the clinic </w:t>
            </w:r>
          </w:p>
          <w:p w14:paraId="1A019C26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4AD01999" w14:textId="11B1F0A9" w:rsidR="00861851" w:rsidRPr="00AD0BE7" w:rsidRDefault="00387B0A" w:rsidP="009B52E5">
            <w:pPr>
              <w:pStyle w:val="ListParagraph"/>
              <w:numPr>
                <w:ilvl w:val="0"/>
                <w:numId w:val="4"/>
              </w:numPr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Making appointments online </w:t>
            </w:r>
          </w:p>
          <w:p w14:paraId="2C72DA79" w14:textId="77777777" w:rsidR="00861851" w:rsidRPr="00AD0BE7" w:rsidRDefault="00861851" w:rsidP="00EA5CC5">
            <w:pPr>
              <w:pStyle w:val="ListParagraph"/>
              <w:rPr>
                <w:rFonts w:cs="Times New Roman"/>
                <w:sz w:val="20"/>
                <w:szCs w:val="20"/>
              </w:rPr>
            </w:pPr>
          </w:p>
          <w:p w14:paraId="4D343045" w14:textId="50EB186B" w:rsidR="00861851" w:rsidRPr="00AD0BE7" w:rsidRDefault="00387B0A" w:rsidP="009B52E5">
            <w:pPr>
              <w:pStyle w:val="ListParagraph"/>
              <w:numPr>
                <w:ilvl w:val="0"/>
                <w:numId w:val="4"/>
              </w:numPr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Promote</w:t>
            </w:r>
            <w:r w:rsidR="00861851" w:rsidRPr="00AD0BE7">
              <w:rPr>
                <w:rFonts w:cs="Times New Roman"/>
                <w:sz w:val="20"/>
                <w:szCs w:val="20"/>
              </w:rPr>
              <w:t xml:space="preserve"> self-efficacy</w:t>
            </w:r>
          </w:p>
          <w:p w14:paraId="662C9883" w14:textId="77777777" w:rsidR="00861851" w:rsidRPr="00AD0BE7" w:rsidRDefault="00861851" w:rsidP="00EA5CC5">
            <w:pPr>
              <w:pStyle w:val="ListParagraph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07" w:type="pct"/>
          </w:tcPr>
          <w:p w14:paraId="6D1BC6FE" w14:textId="2449DB8D" w:rsidR="00387B0A" w:rsidRDefault="00387B0A" w:rsidP="00387B0A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App or online platform</w:t>
            </w:r>
          </w:p>
          <w:p w14:paraId="4078680B" w14:textId="77777777" w:rsidR="000B04C5" w:rsidRDefault="000B04C5" w:rsidP="000B04C5">
            <w:pPr>
              <w:pStyle w:val="ListParagraph"/>
              <w:ind w:left="360"/>
              <w:rPr>
                <w:rFonts w:cs="Times New Roman"/>
                <w:sz w:val="20"/>
                <w:szCs w:val="20"/>
              </w:rPr>
            </w:pPr>
          </w:p>
          <w:p w14:paraId="2391DD45" w14:textId="7F3BD95D" w:rsidR="00387B0A" w:rsidRPr="00387B0A" w:rsidRDefault="00387B0A" w:rsidP="00387B0A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Nurse-patient relationships</w:t>
            </w:r>
          </w:p>
        </w:tc>
      </w:tr>
      <w:tr w:rsidR="00387B0A" w:rsidRPr="00AD0BE7" w14:paraId="733ADCA8" w14:textId="2DE27616" w:rsidTr="00861851">
        <w:trPr>
          <w:cantSplit/>
          <w:trHeight w:val="2995"/>
        </w:trPr>
        <w:tc>
          <w:tcPr>
            <w:tcW w:w="385" w:type="pct"/>
            <w:textDirection w:val="btLr"/>
            <w:vAlign w:val="center"/>
          </w:tcPr>
          <w:p w14:paraId="57F3D746" w14:textId="77777777" w:rsidR="00861851" w:rsidRPr="00AD0BE7" w:rsidRDefault="00861851" w:rsidP="00EA5CC5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AD0BE7">
              <w:rPr>
                <w:b/>
                <w:sz w:val="20"/>
                <w:szCs w:val="20"/>
              </w:rPr>
              <w:t>Capability</w:t>
            </w:r>
          </w:p>
          <w:p w14:paraId="4096896C" w14:textId="77777777" w:rsidR="00861851" w:rsidRPr="00AD0BE7" w:rsidRDefault="00861851" w:rsidP="00EA5CC5">
            <w:pPr>
              <w:ind w:left="113" w:right="113"/>
              <w:jc w:val="center"/>
              <w:rPr>
                <w:sz w:val="20"/>
                <w:szCs w:val="20"/>
              </w:rPr>
            </w:pPr>
            <w:r w:rsidRPr="00AD0BE7">
              <w:rPr>
                <w:b/>
                <w:sz w:val="20"/>
                <w:szCs w:val="20"/>
              </w:rPr>
              <w:t>Opportunity</w:t>
            </w:r>
          </w:p>
        </w:tc>
        <w:tc>
          <w:tcPr>
            <w:tcW w:w="783" w:type="pct"/>
          </w:tcPr>
          <w:p w14:paraId="6A22CAC6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>Visibility of sexual health services</w:t>
            </w:r>
          </w:p>
          <w:p w14:paraId="53CA0643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085F2D9B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HCP</w:t>
            </w:r>
            <w:r w:rsidRPr="00AD0BE7">
              <w:rPr>
                <w:sz w:val="20"/>
                <w:szCs w:val="20"/>
              </w:rPr>
              <w:t xml:space="preserve"> Interaction </w:t>
            </w:r>
          </w:p>
          <w:p w14:paraId="4665510D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37E32CF9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 xml:space="preserve">Peer influence </w:t>
            </w:r>
          </w:p>
          <w:p w14:paraId="214130B7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5CF6914E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 xml:space="preserve">Accessibility of services </w:t>
            </w:r>
          </w:p>
          <w:p w14:paraId="7A313958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4D71E745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>Campus culture</w:t>
            </w:r>
          </w:p>
        </w:tc>
        <w:tc>
          <w:tcPr>
            <w:tcW w:w="581" w:type="pct"/>
          </w:tcPr>
          <w:p w14:paraId="25C2171D" w14:textId="77777777" w:rsidR="00861851" w:rsidRPr="00AD0BE7" w:rsidRDefault="00861851" w:rsidP="00EA5CC5">
            <w:pPr>
              <w:pStyle w:val="paragraph"/>
              <w:spacing w:before="0" w:after="0"/>
              <w:textAlignment w:val="baseline"/>
              <w:rPr>
                <w:sz w:val="18"/>
                <w:szCs w:val="18"/>
              </w:rPr>
            </w:pPr>
            <w:r w:rsidRPr="00AD0BE7">
              <w:rPr>
                <w:rStyle w:val="normaltextrun"/>
                <w:rFonts w:eastAsiaTheme="majorEastAsia"/>
                <w:sz w:val="20"/>
                <w:szCs w:val="20"/>
              </w:rPr>
              <w:t>Education</w:t>
            </w:r>
            <w:r w:rsidRPr="00AD0BE7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  <w:p w14:paraId="21FD6D3B" w14:textId="77777777" w:rsidR="00861851" w:rsidRPr="00AD0BE7" w:rsidRDefault="00861851" w:rsidP="00EA5CC5">
            <w:pPr>
              <w:pStyle w:val="paragraph"/>
              <w:spacing w:before="0" w:after="0"/>
              <w:textAlignment w:val="baseline"/>
              <w:rPr>
                <w:rStyle w:val="normaltextrun"/>
                <w:rFonts w:eastAsiaTheme="majorEastAsia"/>
                <w:sz w:val="20"/>
                <w:szCs w:val="20"/>
              </w:rPr>
            </w:pPr>
            <w:r w:rsidRPr="00AD0BE7">
              <w:rPr>
                <w:rStyle w:val="normaltextrun"/>
                <w:rFonts w:eastAsiaTheme="majorEastAsia"/>
                <w:sz w:val="20"/>
                <w:szCs w:val="20"/>
              </w:rPr>
              <w:t>Environmental Restructuring</w:t>
            </w:r>
          </w:p>
          <w:p w14:paraId="12544508" w14:textId="77777777" w:rsidR="00861851" w:rsidRPr="00AD0BE7" w:rsidRDefault="00861851" w:rsidP="00EA5CC5">
            <w:pPr>
              <w:pStyle w:val="paragraph"/>
              <w:spacing w:before="0" w:after="0"/>
              <w:textAlignment w:val="baseline"/>
              <w:rPr>
                <w:sz w:val="18"/>
                <w:szCs w:val="18"/>
              </w:rPr>
            </w:pPr>
            <w:r w:rsidRPr="00AD0BE7">
              <w:rPr>
                <w:rStyle w:val="normaltextrun"/>
                <w:rFonts w:eastAsiaTheme="majorEastAsia"/>
                <w:sz w:val="20"/>
                <w:szCs w:val="20"/>
              </w:rPr>
              <w:t>Enablement</w:t>
            </w:r>
            <w:r w:rsidRPr="00AD0BE7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  <w:p w14:paraId="45E8FA28" w14:textId="77777777" w:rsidR="00861851" w:rsidRPr="00AD0BE7" w:rsidRDefault="00861851" w:rsidP="00EA5CC5">
            <w:pPr>
              <w:pStyle w:val="paragraph"/>
              <w:spacing w:before="0" w:after="0"/>
              <w:textAlignment w:val="baseline"/>
              <w:rPr>
                <w:sz w:val="18"/>
                <w:szCs w:val="18"/>
              </w:rPr>
            </w:pPr>
            <w:r w:rsidRPr="00AD0BE7">
              <w:rPr>
                <w:rStyle w:val="eop"/>
                <w:rFonts w:eastAsiaTheme="majorEastAsia"/>
                <w:sz w:val="20"/>
                <w:szCs w:val="20"/>
              </w:rPr>
              <w:t> </w:t>
            </w:r>
            <w:r w:rsidRPr="00AD0BE7">
              <w:rPr>
                <w:rStyle w:val="normaltextrun"/>
                <w:rFonts w:eastAsiaTheme="majorEastAsia"/>
                <w:sz w:val="20"/>
                <w:szCs w:val="20"/>
              </w:rPr>
              <w:t>Modelling</w:t>
            </w:r>
            <w:r w:rsidRPr="00AD0BE7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  <w:p w14:paraId="15D1977E" w14:textId="77777777" w:rsidR="00861851" w:rsidRPr="00AD0BE7" w:rsidRDefault="00861851" w:rsidP="00EA5CC5">
            <w:pPr>
              <w:pStyle w:val="paragraph"/>
              <w:spacing w:before="0" w:after="0"/>
              <w:textAlignment w:val="baseline"/>
              <w:rPr>
                <w:sz w:val="18"/>
                <w:szCs w:val="18"/>
              </w:rPr>
            </w:pPr>
          </w:p>
          <w:p w14:paraId="24AD70C7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</w:tc>
        <w:tc>
          <w:tcPr>
            <w:tcW w:w="583" w:type="pct"/>
          </w:tcPr>
          <w:p w14:paraId="2CCC3805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i/>
                <w:sz w:val="20"/>
                <w:szCs w:val="20"/>
              </w:rPr>
              <w:t xml:space="preserve">Adding objects to the </w:t>
            </w:r>
            <w:proofErr w:type="spellStart"/>
            <w:r w:rsidRPr="00AD0BE7">
              <w:rPr>
                <w:i/>
                <w:sz w:val="20"/>
                <w:szCs w:val="20"/>
              </w:rPr>
              <w:t>environment</w:t>
            </w:r>
            <w:r w:rsidRPr="00AD0BE7">
              <w:rPr>
                <w:i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840" w:type="pct"/>
          </w:tcPr>
          <w:p w14:paraId="318DD45C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>Add objects to the environment in order to facilitate performance of the behavio</w:t>
            </w:r>
            <w:r>
              <w:rPr>
                <w:sz w:val="20"/>
                <w:szCs w:val="20"/>
              </w:rPr>
              <w:t>u</w:t>
            </w:r>
            <w:r w:rsidRPr="00AD0BE7">
              <w:rPr>
                <w:sz w:val="20"/>
                <w:szCs w:val="20"/>
              </w:rPr>
              <w:t>r</w:t>
            </w:r>
          </w:p>
        </w:tc>
        <w:tc>
          <w:tcPr>
            <w:tcW w:w="820" w:type="pct"/>
          </w:tcPr>
          <w:p w14:paraId="34ADE894" w14:textId="73E15A71" w:rsidR="00387B0A" w:rsidRDefault="00387B0A" w:rsidP="00387B0A">
            <w:pPr>
              <w:pStyle w:val="ListParagraph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Sexual health facts</w:t>
            </w:r>
          </w:p>
          <w:p w14:paraId="27578D2D" w14:textId="77777777" w:rsidR="00387B0A" w:rsidRDefault="00387B0A" w:rsidP="00387B0A">
            <w:pPr>
              <w:pStyle w:val="ListParagraph"/>
              <w:ind w:left="360"/>
              <w:rPr>
                <w:sz w:val="20"/>
                <w:szCs w:val="20"/>
              </w:rPr>
            </w:pPr>
          </w:p>
          <w:p w14:paraId="36A7B49A" w14:textId="68933EE9" w:rsidR="00861851" w:rsidRPr="00387B0A" w:rsidRDefault="00387B0A" w:rsidP="00387B0A">
            <w:pPr>
              <w:pStyle w:val="ListParagraph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Sexual health service </w:t>
            </w:r>
            <w:r w:rsidR="00861851" w:rsidRPr="00387B0A">
              <w:rPr>
                <w:sz w:val="20"/>
                <w:szCs w:val="20"/>
              </w:rPr>
              <w:t xml:space="preserve">information </w:t>
            </w:r>
          </w:p>
          <w:p w14:paraId="469EA542" w14:textId="67FFDF2F" w:rsidR="00861851" w:rsidRPr="00AD0BE7" w:rsidRDefault="00861851" w:rsidP="00EA5CC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</w:p>
          <w:p w14:paraId="4F36BB41" w14:textId="77777777" w:rsidR="00861851" w:rsidRPr="00AD0BE7" w:rsidRDefault="00861851" w:rsidP="009B52E5">
            <w:pPr>
              <w:pStyle w:val="ListParagraph"/>
              <w:numPr>
                <w:ilvl w:val="0"/>
                <w:numId w:val="4"/>
              </w:numPr>
              <w:ind w:left="360"/>
              <w:rPr>
                <w:rFonts w:cs="Times New Roman"/>
                <w:sz w:val="20"/>
                <w:szCs w:val="20"/>
              </w:rPr>
            </w:pPr>
            <w:r w:rsidRPr="00AD0BE7">
              <w:rPr>
                <w:rFonts w:cs="Times New Roman"/>
                <w:sz w:val="20"/>
                <w:szCs w:val="20"/>
              </w:rPr>
              <w:t>Hours of operation that are flexible to students’ schedules</w:t>
            </w:r>
          </w:p>
          <w:p w14:paraId="01BA8422" w14:textId="77777777" w:rsidR="00861851" w:rsidRPr="00AD0BE7" w:rsidRDefault="00861851" w:rsidP="00EA5CC5">
            <w:pPr>
              <w:pStyle w:val="ListParagraph"/>
              <w:ind w:left="360"/>
              <w:rPr>
                <w:rFonts w:cs="Times New Roman"/>
                <w:sz w:val="20"/>
                <w:szCs w:val="20"/>
              </w:rPr>
            </w:pPr>
          </w:p>
          <w:p w14:paraId="2090EF59" w14:textId="77777777" w:rsidR="00861851" w:rsidRPr="00AD0BE7" w:rsidRDefault="00861851" w:rsidP="00387B0A">
            <w:pPr>
              <w:pStyle w:val="ListParagraph"/>
              <w:ind w:left="360"/>
              <w:rPr>
                <w:sz w:val="20"/>
                <w:szCs w:val="20"/>
              </w:rPr>
            </w:pPr>
          </w:p>
        </w:tc>
        <w:tc>
          <w:tcPr>
            <w:tcW w:w="1007" w:type="pct"/>
          </w:tcPr>
          <w:p w14:paraId="744AF513" w14:textId="663C5432" w:rsidR="00387B0A" w:rsidRDefault="00387B0A" w:rsidP="00387B0A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0"/>
                <w:szCs w:val="20"/>
              </w:rPr>
            </w:pPr>
            <w:r w:rsidRPr="00AD0BE7">
              <w:rPr>
                <w:rFonts w:cs="Times New Roman"/>
                <w:sz w:val="20"/>
                <w:szCs w:val="20"/>
              </w:rPr>
              <w:t>Posters around campu</w:t>
            </w:r>
            <w:r>
              <w:rPr>
                <w:rFonts w:cs="Times New Roman"/>
                <w:sz w:val="20"/>
                <w:szCs w:val="20"/>
              </w:rPr>
              <w:t>s</w:t>
            </w:r>
          </w:p>
          <w:p w14:paraId="3376F914" w14:textId="77777777" w:rsidR="000B04C5" w:rsidRDefault="000B04C5" w:rsidP="000B04C5">
            <w:pPr>
              <w:pStyle w:val="ListParagraph"/>
              <w:ind w:left="360"/>
              <w:rPr>
                <w:rFonts w:cs="Times New Roman"/>
                <w:sz w:val="20"/>
                <w:szCs w:val="20"/>
              </w:rPr>
            </w:pPr>
          </w:p>
          <w:p w14:paraId="67F7DD81" w14:textId="763E31DB" w:rsidR="00387B0A" w:rsidRDefault="00387B0A" w:rsidP="00387B0A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Recurring emails and text messages </w:t>
            </w:r>
          </w:p>
          <w:p w14:paraId="4B0B843C" w14:textId="2991D462" w:rsidR="000B04C5" w:rsidRPr="000B04C5" w:rsidRDefault="000B04C5" w:rsidP="000B04C5">
            <w:pPr>
              <w:rPr>
                <w:sz w:val="20"/>
                <w:szCs w:val="20"/>
              </w:rPr>
            </w:pPr>
          </w:p>
          <w:p w14:paraId="063715B3" w14:textId="0A4831EC" w:rsidR="00387B0A" w:rsidRPr="00AD0BE7" w:rsidRDefault="00387B0A" w:rsidP="00387B0A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0"/>
                <w:szCs w:val="20"/>
              </w:rPr>
            </w:pPr>
            <w:r w:rsidRPr="00AD0BE7">
              <w:rPr>
                <w:rFonts w:cs="Times New Roman"/>
                <w:sz w:val="20"/>
                <w:szCs w:val="20"/>
              </w:rPr>
              <w:t xml:space="preserve">Social media </w:t>
            </w:r>
          </w:p>
          <w:p w14:paraId="3233BF1A" w14:textId="77777777" w:rsidR="00387B0A" w:rsidRPr="00387B0A" w:rsidRDefault="00387B0A" w:rsidP="00387B0A">
            <w:pPr>
              <w:pStyle w:val="ListParagraph"/>
              <w:ind w:left="360"/>
              <w:rPr>
                <w:rFonts w:cs="Times New Roman"/>
                <w:sz w:val="20"/>
                <w:szCs w:val="20"/>
              </w:rPr>
            </w:pPr>
          </w:p>
          <w:p w14:paraId="63D8F18C" w14:textId="77777777" w:rsidR="00861851" w:rsidRPr="00AD0BE7" w:rsidRDefault="00861851" w:rsidP="00387B0A">
            <w:pPr>
              <w:pStyle w:val="ListParagraph"/>
              <w:ind w:left="360"/>
              <w:rPr>
                <w:rFonts w:cs="Times New Roman"/>
                <w:sz w:val="20"/>
                <w:szCs w:val="20"/>
              </w:rPr>
            </w:pPr>
          </w:p>
        </w:tc>
      </w:tr>
      <w:tr w:rsidR="00387B0A" w:rsidRPr="00AD0BE7" w14:paraId="183B10E4" w14:textId="14B7739C" w:rsidTr="00861851">
        <w:trPr>
          <w:cantSplit/>
          <w:trHeight w:val="1484"/>
        </w:trPr>
        <w:tc>
          <w:tcPr>
            <w:tcW w:w="385" w:type="pct"/>
            <w:textDirection w:val="btLr"/>
            <w:vAlign w:val="center"/>
          </w:tcPr>
          <w:p w14:paraId="34300321" w14:textId="4D7018C8" w:rsidR="00861851" w:rsidRPr="00AD0BE7" w:rsidRDefault="00861851" w:rsidP="00EA5CC5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AD0BE7">
              <w:rPr>
                <w:b/>
                <w:sz w:val="20"/>
                <w:szCs w:val="20"/>
              </w:rPr>
              <w:lastRenderedPageBreak/>
              <w:t>Opportunity</w:t>
            </w:r>
          </w:p>
          <w:p w14:paraId="30F4EA9F" w14:textId="77777777" w:rsidR="00861851" w:rsidRPr="00AD0BE7" w:rsidRDefault="00861851" w:rsidP="00EA5CC5">
            <w:pPr>
              <w:ind w:left="113" w:right="113"/>
              <w:jc w:val="center"/>
              <w:rPr>
                <w:sz w:val="20"/>
                <w:szCs w:val="20"/>
              </w:rPr>
            </w:pPr>
            <w:r w:rsidRPr="00AD0BE7">
              <w:rPr>
                <w:b/>
                <w:sz w:val="20"/>
                <w:szCs w:val="20"/>
              </w:rPr>
              <w:t>Motivation</w:t>
            </w:r>
          </w:p>
        </w:tc>
        <w:tc>
          <w:tcPr>
            <w:tcW w:w="783" w:type="pct"/>
          </w:tcPr>
          <w:p w14:paraId="3ED9A33D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HCP</w:t>
            </w:r>
            <w:r w:rsidRPr="00AD0BE7">
              <w:rPr>
                <w:sz w:val="20"/>
                <w:szCs w:val="20"/>
              </w:rPr>
              <w:t xml:space="preserve"> Interaction </w:t>
            </w:r>
          </w:p>
          <w:p w14:paraId="3E582DF5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57E7DED4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 xml:space="preserve">Peer influence </w:t>
            </w:r>
          </w:p>
          <w:p w14:paraId="755C4826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7048D18A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 xml:space="preserve">Period of exploration and experimentation </w:t>
            </w:r>
          </w:p>
          <w:p w14:paraId="349B7F2A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4C6A349D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 xml:space="preserve">Normalizing sexual health </w:t>
            </w:r>
          </w:p>
          <w:p w14:paraId="21715A61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14A511EF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>Stigma, privacy and confidentiality</w:t>
            </w:r>
          </w:p>
        </w:tc>
        <w:tc>
          <w:tcPr>
            <w:tcW w:w="581" w:type="pct"/>
          </w:tcPr>
          <w:p w14:paraId="1BADB75F" w14:textId="77777777" w:rsidR="00861851" w:rsidRPr="00AD0BE7" w:rsidRDefault="00861851" w:rsidP="00EA5CC5">
            <w:pPr>
              <w:pStyle w:val="paragraph"/>
              <w:spacing w:before="0" w:after="0"/>
              <w:textAlignment w:val="baseline"/>
              <w:rPr>
                <w:rStyle w:val="normaltextrun"/>
                <w:rFonts w:eastAsiaTheme="majorEastAsia"/>
                <w:sz w:val="20"/>
                <w:szCs w:val="20"/>
              </w:rPr>
            </w:pPr>
            <w:r w:rsidRPr="00AD0BE7">
              <w:rPr>
                <w:rStyle w:val="normaltextrun"/>
                <w:rFonts w:eastAsiaTheme="majorEastAsia"/>
                <w:sz w:val="20"/>
                <w:szCs w:val="20"/>
              </w:rPr>
              <w:t>Environmental Restructuring</w:t>
            </w:r>
          </w:p>
          <w:p w14:paraId="72607E2B" w14:textId="77777777" w:rsidR="00861851" w:rsidRPr="00AD0BE7" w:rsidRDefault="00861851" w:rsidP="00EA5CC5">
            <w:pPr>
              <w:pStyle w:val="paragraph"/>
              <w:spacing w:before="0" w:after="0"/>
              <w:textAlignment w:val="baseline"/>
              <w:rPr>
                <w:sz w:val="18"/>
                <w:szCs w:val="18"/>
              </w:rPr>
            </w:pPr>
            <w:r w:rsidRPr="00AD0BE7">
              <w:rPr>
                <w:rStyle w:val="normaltextrun"/>
                <w:rFonts w:eastAsiaTheme="majorEastAsia"/>
                <w:sz w:val="20"/>
                <w:szCs w:val="20"/>
              </w:rPr>
              <w:t>Persuasion</w:t>
            </w:r>
            <w:r w:rsidRPr="00AD0BE7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  <w:p w14:paraId="7AD51C79" w14:textId="77777777" w:rsidR="00861851" w:rsidRPr="00AD0BE7" w:rsidRDefault="00861851" w:rsidP="00EA5CC5">
            <w:pPr>
              <w:pStyle w:val="paragraph"/>
              <w:spacing w:before="0" w:after="0"/>
              <w:textAlignment w:val="baseline"/>
              <w:rPr>
                <w:sz w:val="18"/>
                <w:szCs w:val="18"/>
              </w:rPr>
            </w:pPr>
            <w:r w:rsidRPr="00AD0BE7">
              <w:rPr>
                <w:rStyle w:val="normaltextrun"/>
                <w:rFonts w:eastAsiaTheme="majorEastAsia"/>
                <w:sz w:val="20"/>
                <w:szCs w:val="20"/>
              </w:rPr>
              <w:t>Modelling </w:t>
            </w:r>
            <w:r w:rsidRPr="00AD0BE7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  <w:p w14:paraId="5CB23AAD" w14:textId="77777777" w:rsidR="00861851" w:rsidRPr="00AD0BE7" w:rsidRDefault="00861851" w:rsidP="00EA5CC5">
            <w:pPr>
              <w:pStyle w:val="paragraph"/>
              <w:spacing w:before="0" w:after="0"/>
              <w:textAlignment w:val="baseline"/>
              <w:rPr>
                <w:rStyle w:val="eop"/>
                <w:rFonts w:eastAsiaTheme="majorEastAsia"/>
                <w:sz w:val="20"/>
                <w:szCs w:val="20"/>
              </w:rPr>
            </w:pPr>
            <w:r w:rsidRPr="00AD0BE7">
              <w:rPr>
                <w:rStyle w:val="normaltextrun"/>
                <w:rFonts w:eastAsiaTheme="majorEastAsia"/>
                <w:sz w:val="20"/>
                <w:szCs w:val="20"/>
              </w:rPr>
              <w:t>Enablement</w:t>
            </w:r>
            <w:r w:rsidRPr="00AD0BE7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  <w:p w14:paraId="3C81EE44" w14:textId="77777777" w:rsidR="00861851" w:rsidRPr="00AD0BE7" w:rsidRDefault="00861851" w:rsidP="00EA5CC5">
            <w:pPr>
              <w:pStyle w:val="paragraph"/>
              <w:spacing w:before="0" w:after="0"/>
              <w:textAlignment w:val="baseline"/>
              <w:rPr>
                <w:rStyle w:val="eop"/>
                <w:rFonts w:eastAsiaTheme="majorEastAsia"/>
                <w:sz w:val="20"/>
                <w:szCs w:val="20"/>
              </w:rPr>
            </w:pPr>
            <w:r w:rsidRPr="00AD0BE7">
              <w:rPr>
                <w:rStyle w:val="eop"/>
                <w:rFonts w:eastAsiaTheme="majorEastAsia"/>
                <w:sz w:val="20"/>
                <w:szCs w:val="20"/>
              </w:rPr>
              <w:t>Education</w:t>
            </w:r>
          </w:p>
          <w:p w14:paraId="5F9E845D" w14:textId="77777777" w:rsidR="00861851" w:rsidRPr="00AD0BE7" w:rsidRDefault="00861851" w:rsidP="00EA5CC5">
            <w:pPr>
              <w:pStyle w:val="paragraph"/>
              <w:spacing w:before="0" w:after="0"/>
              <w:textAlignment w:val="baseline"/>
              <w:rPr>
                <w:sz w:val="18"/>
                <w:szCs w:val="18"/>
              </w:rPr>
            </w:pPr>
            <w:proofErr w:type="spellStart"/>
            <w:r w:rsidRPr="00AD0BE7">
              <w:rPr>
                <w:rStyle w:val="eop"/>
                <w:rFonts w:eastAsiaTheme="majorEastAsia"/>
                <w:sz w:val="20"/>
                <w:szCs w:val="20"/>
              </w:rPr>
              <w:t>Incentivisation</w:t>
            </w:r>
            <w:proofErr w:type="spellEnd"/>
          </w:p>
          <w:p w14:paraId="5F48BF92" w14:textId="77777777" w:rsidR="00861851" w:rsidRPr="00AD0BE7" w:rsidRDefault="00861851" w:rsidP="00EA5CC5">
            <w:pPr>
              <w:pStyle w:val="paragraph"/>
              <w:spacing w:before="0" w:after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583" w:type="pct"/>
          </w:tcPr>
          <w:p w14:paraId="04EA3170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i/>
                <w:sz w:val="20"/>
                <w:szCs w:val="20"/>
              </w:rPr>
              <w:t>Goal setting</w:t>
            </w:r>
            <w:r>
              <w:rPr>
                <w:i/>
                <w:sz w:val="20"/>
                <w:szCs w:val="20"/>
              </w:rPr>
              <w:t xml:space="preserve"> (behaviour)</w:t>
            </w:r>
          </w:p>
        </w:tc>
        <w:tc>
          <w:tcPr>
            <w:tcW w:w="840" w:type="pct"/>
          </w:tcPr>
          <w:p w14:paraId="277750A8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>Set or agree on a goal defined in terms of the behavio</w:t>
            </w:r>
            <w:r>
              <w:rPr>
                <w:sz w:val="20"/>
                <w:szCs w:val="20"/>
              </w:rPr>
              <w:t>u</w:t>
            </w:r>
            <w:r w:rsidRPr="00AD0BE7">
              <w:rPr>
                <w:sz w:val="20"/>
                <w:szCs w:val="20"/>
              </w:rPr>
              <w:t>r to be achieved</w:t>
            </w:r>
          </w:p>
        </w:tc>
        <w:tc>
          <w:tcPr>
            <w:tcW w:w="820" w:type="pct"/>
          </w:tcPr>
          <w:p w14:paraId="275E1500" w14:textId="77777777" w:rsidR="00861851" w:rsidRPr="00AD0BE7" w:rsidRDefault="00861851" w:rsidP="009B52E5">
            <w:pPr>
              <w:pStyle w:val="ListParagraph"/>
              <w:numPr>
                <w:ilvl w:val="0"/>
                <w:numId w:val="6"/>
              </w:numPr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Nurses </w:t>
            </w:r>
            <w:r w:rsidRPr="00AD0BE7">
              <w:rPr>
                <w:rFonts w:cs="Times New Roman"/>
                <w:sz w:val="20"/>
                <w:szCs w:val="20"/>
              </w:rPr>
              <w:t>and students working tog</w:t>
            </w:r>
            <w:r>
              <w:rPr>
                <w:rFonts w:cs="Times New Roman"/>
                <w:sz w:val="20"/>
                <w:szCs w:val="20"/>
              </w:rPr>
              <w:t>ether to build plan of care (e.g.,</w:t>
            </w:r>
            <w:r w:rsidRPr="00AD0BE7">
              <w:rPr>
                <w:rFonts w:cs="Times New Roman"/>
                <w:sz w:val="20"/>
                <w:szCs w:val="20"/>
              </w:rPr>
              <w:t xml:space="preserve"> coming to clinic after new sexual partners; creating goals for staying healthy)</w:t>
            </w:r>
          </w:p>
          <w:p w14:paraId="5F585DEA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5C17CDB2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</w:tc>
        <w:tc>
          <w:tcPr>
            <w:tcW w:w="1007" w:type="pct"/>
          </w:tcPr>
          <w:p w14:paraId="5CDAE2CA" w14:textId="41CB6A8C" w:rsidR="00861851" w:rsidRDefault="00387B0A" w:rsidP="009B52E5">
            <w:pPr>
              <w:pStyle w:val="ListParagraph"/>
              <w:numPr>
                <w:ilvl w:val="0"/>
                <w:numId w:val="6"/>
              </w:numPr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Nurse-student appointments</w:t>
            </w:r>
          </w:p>
        </w:tc>
      </w:tr>
      <w:tr w:rsidR="00387B0A" w:rsidRPr="00AD0BE7" w14:paraId="6D48C731" w14:textId="543B4549" w:rsidTr="00861851">
        <w:trPr>
          <w:cantSplit/>
          <w:trHeight w:val="1134"/>
        </w:trPr>
        <w:tc>
          <w:tcPr>
            <w:tcW w:w="385" w:type="pct"/>
            <w:textDirection w:val="btLr"/>
            <w:vAlign w:val="center"/>
          </w:tcPr>
          <w:p w14:paraId="2D03AB88" w14:textId="77777777" w:rsidR="00861851" w:rsidRPr="00AD0BE7" w:rsidRDefault="00861851" w:rsidP="00EA5CC5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AD0BE7">
              <w:rPr>
                <w:b/>
                <w:sz w:val="20"/>
                <w:szCs w:val="20"/>
              </w:rPr>
              <w:t>Opportunity</w:t>
            </w:r>
          </w:p>
          <w:p w14:paraId="00D85CCC" w14:textId="77777777" w:rsidR="00861851" w:rsidRPr="00AD0BE7" w:rsidRDefault="00861851" w:rsidP="00EA5CC5">
            <w:pPr>
              <w:ind w:left="113" w:right="113"/>
              <w:jc w:val="center"/>
              <w:rPr>
                <w:sz w:val="20"/>
                <w:szCs w:val="20"/>
              </w:rPr>
            </w:pPr>
            <w:r w:rsidRPr="00AD0BE7">
              <w:rPr>
                <w:b/>
                <w:sz w:val="20"/>
                <w:szCs w:val="20"/>
              </w:rPr>
              <w:t>Motivation</w:t>
            </w:r>
          </w:p>
        </w:tc>
        <w:tc>
          <w:tcPr>
            <w:tcW w:w="783" w:type="pct"/>
          </w:tcPr>
          <w:p w14:paraId="076CB02A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HCP</w:t>
            </w:r>
            <w:r w:rsidRPr="00AD0BE7">
              <w:rPr>
                <w:sz w:val="20"/>
                <w:szCs w:val="20"/>
              </w:rPr>
              <w:t xml:space="preserve"> Interaction </w:t>
            </w:r>
          </w:p>
          <w:p w14:paraId="6FAEFB9F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26F7E93A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 xml:space="preserve">Peer influence </w:t>
            </w:r>
          </w:p>
          <w:p w14:paraId="0FBB2BDE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1A8E964D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 xml:space="preserve">Period of exploration and experimentation </w:t>
            </w:r>
          </w:p>
          <w:p w14:paraId="6B28D9B8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19354834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 xml:space="preserve">Normalizing sexual health </w:t>
            </w:r>
          </w:p>
          <w:p w14:paraId="2C1FBD25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58A80E81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>Stigma, privacy and confidentiality</w:t>
            </w:r>
          </w:p>
        </w:tc>
        <w:tc>
          <w:tcPr>
            <w:tcW w:w="581" w:type="pct"/>
          </w:tcPr>
          <w:p w14:paraId="42415171" w14:textId="77777777" w:rsidR="00861851" w:rsidRPr="00AD0BE7" w:rsidRDefault="00861851" w:rsidP="00EA5CC5">
            <w:pPr>
              <w:pStyle w:val="paragraph"/>
              <w:spacing w:before="0" w:after="0"/>
              <w:textAlignment w:val="baseline"/>
              <w:rPr>
                <w:rStyle w:val="normaltextrun"/>
                <w:rFonts w:eastAsiaTheme="majorEastAsia"/>
                <w:sz w:val="20"/>
                <w:szCs w:val="20"/>
              </w:rPr>
            </w:pPr>
            <w:r w:rsidRPr="00AD0BE7">
              <w:rPr>
                <w:rStyle w:val="normaltextrun"/>
                <w:rFonts w:eastAsiaTheme="majorEastAsia"/>
                <w:sz w:val="20"/>
                <w:szCs w:val="20"/>
              </w:rPr>
              <w:t>Environmental Restructuring</w:t>
            </w:r>
          </w:p>
          <w:p w14:paraId="5EDE2913" w14:textId="77777777" w:rsidR="00861851" w:rsidRPr="00AD0BE7" w:rsidRDefault="00861851" w:rsidP="00EA5CC5">
            <w:pPr>
              <w:pStyle w:val="paragraph"/>
              <w:spacing w:before="0" w:after="0"/>
              <w:textAlignment w:val="baseline"/>
              <w:rPr>
                <w:sz w:val="18"/>
                <w:szCs w:val="18"/>
              </w:rPr>
            </w:pPr>
            <w:r w:rsidRPr="00AD0BE7">
              <w:rPr>
                <w:rStyle w:val="normaltextrun"/>
                <w:rFonts w:eastAsiaTheme="majorEastAsia"/>
                <w:sz w:val="20"/>
                <w:szCs w:val="20"/>
              </w:rPr>
              <w:t>Persuasion</w:t>
            </w:r>
            <w:r w:rsidRPr="00AD0BE7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  <w:p w14:paraId="0BDAB39E" w14:textId="77777777" w:rsidR="00861851" w:rsidRPr="00AD0BE7" w:rsidRDefault="00861851" w:rsidP="00EA5CC5">
            <w:pPr>
              <w:pStyle w:val="paragraph"/>
              <w:spacing w:before="0" w:after="0"/>
              <w:textAlignment w:val="baseline"/>
              <w:rPr>
                <w:rStyle w:val="eop"/>
                <w:rFonts w:eastAsiaTheme="majorEastAsia"/>
                <w:sz w:val="20"/>
                <w:szCs w:val="20"/>
              </w:rPr>
            </w:pPr>
            <w:r w:rsidRPr="00AD0BE7">
              <w:rPr>
                <w:rStyle w:val="normaltextrun"/>
                <w:rFonts w:eastAsiaTheme="majorEastAsia"/>
                <w:sz w:val="20"/>
                <w:szCs w:val="20"/>
              </w:rPr>
              <w:t>Modelling </w:t>
            </w:r>
            <w:r w:rsidRPr="00AD0BE7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  <w:p w14:paraId="60297596" w14:textId="77777777" w:rsidR="00861851" w:rsidRPr="00AD0BE7" w:rsidRDefault="00861851" w:rsidP="00EA5CC5">
            <w:pPr>
              <w:pStyle w:val="paragraph"/>
              <w:spacing w:before="0" w:after="0"/>
              <w:textAlignment w:val="baseline"/>
              <w:rPr>
                <w:sz w:val="18"/>
                <w:szCs w:val="18"/>
              </w:rPr>
            </w:pPr>
            <w:r w:rsidRPr="00AD0BE7">
              <w:rPr>
                <w:rStyle w:val="eop"/>
                <w:rFonts w:eastAsiaTheme="majorEastAsia"/>
                <w:sz w:val="20"/>
                <w:szCs w:val="20"/>
              </w:rPr>
              <w:t>Education</w:t>
            </w:r>
          </w:p>
          <w:p w14:paraId="3190D662" w14:textId="77777777" w:rsidR="00861851" w:rsidRPr="00AD0BE7" w:rsidRDefault="00861851" w:rsidP="00EA5CC5">
            <w:pPr>
              <w:pStyle w:val="paragraph"/>
              <w:spacing w:before="0" w:after="0"/>
              <w:textAlignment w:val="baseline"/>
              <w:rPr>
                <w:rStyle w:val="eop"/>
                <w:rFonts w:eastAsiaTheme="majorEastAsia"/>
                <w:sz w:val="20"/>
                <w:szCs w:val="20"/>
              </w:rPr>
            </w:pPr>
            <w:r w:rsidRPr="00AD0BE7">
              <w:rPr>
                <w:rStyle w:val="normaltextrun"/>
                <w:rFonts w:eastAsiaTheme="majorEastAsia"/>
                <w:sz w:val="20"/>
                <w:szCs w:val="20"/>
              </w:rPr>
              <w:t>Enablement</w:t>
            </w:r>
            <w:r w:rsidRPr="00AD0BE7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  <w:p w14:paraId="1C7D2DBE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proofErr w:type="spellStart"/>
            <w:r w:rsidRPr="00AD0BE7">
              <w:rPr>
                <w:rStyle w:val="eop"/>
                <w:sz w:val="20"/>
                <w:szCs w:val="20"/>
              </w:rPr>
              <w:t>Incentivisation</w:t>
            </w:r>
            <w:proofErr w:type="spellEnd"/>
          </w:p>
        </w:tc>
        <w:tc>
          <w:tcPr>
            <w:tcW w:w="583" w:type="pct"/>
          </w:tcPr>
          <w:p w14:paraId="09509816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i/>
                <w:sz w:val="20"/>
                <w:szCs w:val="20"/>
              </w:rPr>
              <w:t>Problem solving</w:t>
            </w:r>
          </w:p>
        </w:tc>
        <w:tc>
          <w:tcPr>
            <w:tcW w:w="840" w:type="pct"/>
          </w:tcPr>
          <w:p w14:paraId="73E73119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>Analyze, or prompt the person to analyze, factors influencing the behavio</w:t>
            </w:r>
            <w:r>
              <w:rPr>
                <w:sz w:val="20"/>
                <w:szCs w:val="20"/>
              </w:rPr>
              <w:t>u</w:t>
            </w:r>
            <w:r w:rsidRPr="00AD0BE7">
              <w:rPr>
                <w:sz w:val="20"/>
                <w:szCs w:val="20"/>
              </w:rPr>
              <w:t>r and generate or select strategies that include overcoming barriers and/or increasing facilitators</w:t>
            </w:r>
          </w:p>
        </w:tc>
        <w:tc>
          <w:tcPr>
            <w:tcW w:w="820" w:type="pct"/>
          </w:tcPr>
          <w:p w14:paraId="07537343" w14:textId="77777777" w:rsidR="00861851" w:rsidRPr="00AD0BE7" w:rsidRDefault="00861851" w:rsidP="009B52E5">
            <w:pPr>
              <w:pStyle w:val="ListParagraph"/>
              <w:numPr>
                <w:ilvl w:val="0"/>
                <w:numId w:val="7"/>
              </w:numPr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Nurses</w:t>
            </w:r>
            <w:r w:rsidRPr="00AD0BE7">
              <w:rPr>
                <w:rFonts w:cs="Times New Roman"/>
                <w:sz w:val="20"/>
                <w:szCs w:val="20"/>
              </w:rPr>
              <w:t xml:space="preserve"> and students working together</w:t>
            </w:r>
            <w:r>
              <w:rPr>
                <w:rFonts w:cs="Times New Roman"/>
                <w:sz w:val="20"/>
                <w:szCs w:val="20"/>
              </w:rPr>
              <w:t xml:space="preserve"> at appointments</w:t>
            </w:r>
            <w:r w:rsidRPr="00AD0BE7">
              <w:rPr>
                <w:rFonts w:cs="Times New Roman"/>
                <w:sz w:val="20"/>
                <w:szCs w:val="20"/>
              </w:rPr>
              <w:t xml:space="preserve"> to solve sexual health problems </w:t>
            </w:r>
          </w:p>
          <w:p w14:paraId="27798977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7C9B4F93" w14:textId="77777777" w:rsidR="00861851" w:rsidRPr="00AD0BE7" w:rsidRDefault="00861851" w:rsidP="009B52E5">
            <w:pPr>
              <w:pStyle w:val="ListParagraph"/>
              <w:numPr>
                <w:ilvl w:val="0"/>
                <w:numId w:val="7"/>
              </w:numPr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At appointments, discuss h</w:t>
            </w:r>
            <w:r w:rsidRPr="00AD0BE7">
              <w:rPr>
                <w:rFonts w:cs="Times New Roman"/>
                <w:sz w:val="20"/>
                <w:szCs w:val="20"/>
              </w:rPr>
              <w:t>ow to addres</w:t>
            </w:r>
            <w:r>
              <w:rPr>
                <w:rFonts w:cs="Times New Roman"/>
                <w:sz w:val="20"/>
                <w:szCs w:val="20"/>
              </w:rPr>
              <w:t xml:space="preserve">s negative peer influence (e.g., </w:t>
            </w:r>
            <w:r w:rsidRPr="00AD0BE7">
              <w:rPr>
                <w:rFonts w:cs="Times New Roman"/>
                <w:sz w:val="20"/>
                <w:szCs w:val="20"/>
              </w:rPr>
              <w:t>with first year students)</w:t>
            </w:r>
          </w:p>
        </w:tc>
        <w:tc>
          <w:tcPr>
            <w:tcW w:w="1007" w:type="pct"/>
          </w:tcPr>
          <w:p w14:paraId="00DDDC90" w14:textId="71FC0CEA" w:rsidR="00861851" w:rsidRDefault="00387B0A" w:rsidP="009B52E5">
            <w:pPr>
              <w:pStyle w:val="ListParagraph"/>
              <w:numPr>
                <w:ilvl w:val="0"/>
                <w:numId w:val="7"/>
              </w:numPr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Nurse-student appointments</w:t>
            </w:r>
          </w:p>
        </w:tc>
      </w:tr>
      <w:tr w:rsidR="00387B0A" w:rsidRPr="00AD0BE7" w14:paraId="127EB577" w14:textId="5A632806" w:rsidTr="00861851">
        <w:trPr>
          <w:cantSplit/>
          <w:trHeight w:val="1134"/>
        </w:trPr>
        <w:tc>
          <w:tcPr>
            <w:tcW w:w="385" w:type="pct"/>
            <w:textDirection w:val="btLr"/>
            <w:vAlign w:val="center"/>
          </w:tcPr>
          <w:p w14:paraId="1C0E8855" w14:textId="77777777" w:rsidR="00861851" w:rsidRPr="00AD0BE7" w:rsidRDefault="00861851" w:rsidP="00EA5CC5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AD0BE7">
              <w:rPr>
                <w:b/>
                <w:sz w:val="20"/>
                <w:szCs w:val="20"/>
              </w:rPr>
              <w:lastRenderedPageBreak/>
              <w:t>Opportunity</w:t>
            </w:r>
          </w:p>
          <w:p w14:paraId="7490DD26" w14:textId="77777777" w:rsidR="00861851" w:rsidRPr="00AD0BE7" w:rsidRDefault="00861851" w:rsidP="00EA5CC5">
            <w:pPr>
              <w:ind w:left="113" w:right="113"/>
              <w:jc w:val="center"/>
              <w:rPr>
                <w:sz w:val="20"/>
                <w:szCs w:val="20"/>
              </w:rPr>
            </w:pPr>
            <w:r w:rsidRPr="00AD0BE7">
              <w:rPr>
                <w:b/>
                <w:sz w:val="20"/>
                <w:szCs w:val="20"/>
              </w:rPr>
              <w:t>Motivation</w:t>
            </w:r>
          </w:p>
        </w:tc>
        <w:tc>
          <w:tcPr>
            <w:tcW w:w="783" w:type="pct"/>
          </w:tcPr>
          <w:p w14:paraId="7480E473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HCP</w:t>
            </w:r>
            <w:r w:rsidRPr="00AD0BE7">
              <w:rPr>
                <w:sz w:val="20"/>
                <w:szCs w:val="20"/>
              </w:rPr>
              <w:t xml:space="preserve"> Interaction </w:t>
            </w:r>
          </w:p>
          <w:p w14:paraId="0FC9147B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30235A2C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 xml:space="preserve">Peer influence </w:t>
            </w:r>
          </w:p>
          <w:p w14:paraId="57471942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5DA0D98F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 xml:space="preserve">Period of exploration and experimentation </w:t>
            </w:r>
          </w:p>
          <w:p w14:paraId="7EC721F4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386E9A22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 xml:space="preserve">Normalizing sexual health </w:t>
            </w:r>
          </w:p>
          <w:p w14:paraId="061BD403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74A11967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>Stigma, privacy and confidentiality</w:t>
            </w:r>
          </w:p>
        </w:tc>
        <w:tc>
          <w:tcPr>
            <w:tcW w:w="581" w:type="pct"/>
          </w:tcPr>
          <w:p w14:paraId="63588BF6" w14:textId="77777777" w:rsidR="00861851" w:rsidRPr="00AD0BE7" w:rsidRDefault="00861851" w:rsidP="00EA5CC5">
            <w:pPr>
              <w:pStyle w:val="paragraph"/>
              <w:spacing w:before="0" w:after="0"/>
              <w:textAlignment w:val="baseline"/>
              <w:rPr>
                <w:rStyle w:val="normaltextrun"/>
                <w:rFonts w:eastAsiaTheme="majorEastAsia"/>
                <w:sz w:val="20"/>
                <w:szCs w:val="20"/>
              </w:rPr>
            </w:pPr>
            <w:r w:rsidRPr="00AD0BE7">
              <w:rPr>
                <w:rStyle w:val="normaltextrun"/>
                <w:rFonts w:eastAsiaTheme="majorEastAsia"/>
                <w:sz w:val="20"/>
                <w:szCs w:val="20"/>
              </w:rPr>
              <w:t>Environmental Restructuring</w:t>
            </w:r>
          </w:p>
          <w:p w14:paraId="56FE4CD5" w14:textId="77777777" w:rsidR="00861851" w:rsidRPr="00AD0BE7" w:rsidRDefault="00861851" w:rsidP="00EA5CC5">
            <w:pPr>
              <w:pStyle w:val="paragraph"/>
              <w:spacing w:before="0" w:after="0"/>
              <w:textAlignment w:val="baseline"/>
              <w:rPr>
                <w:sz w:val="18"/>
                <w:szCs w:val="18"/>
              </w:rPr>
            </w:pPr>
            <w:r w:rsidRPr="00AD0BE7">
              <w:rPr>
                <w:rStyle w:val="normaltextrun"/>
                <w:rFonts w:eastAsiaTheme="majorEastAsia"/>
                <w:sz w:val="20"/>
                <w:szCs w:val="20"/>
              </w:rPr>
              <w:t>Persuasion</w:t>
            </w:r>
            <w:r w:rsidRPr="00AD0BE7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  <w:p w14:paraId="74D679DE" w14:textId="77777777" w:rsidR="00861851" w:rsidRPr="00AD0BE7" w:rsidRDefault="00861851" w:rsidP="00EA5CC5">
            <w:pPr>
              <w:pStyle w:val="paragraph"/>
              <w:spacing w:before="0" w:after="0"/>
              <w:textAlignment w:val="baseline"/>
              <w:rPr>
                <w:rStyle w:val="eop"/>
                <w:rFonts w:eastAsiaTheme="majorEastAsia"/>
                <w:sz w:val="20"/>
                <w:szCs w:val="20"/>
              </w:rPr>
            </w:pPr>
            <w:r w:rsidRPr="00AD0BE7">
              <w:rPr>
                <w:rStyle w:val="normaltextrun"/>
                <w:rFonts w:eastAsiaTheme="majorEastAsia"/>
                <w:sz w:val="20"/>
                <w:szCs w:val="20"/>
              </w:rPr>
              <w:t>Modelling </w:t>
            </w:r>
            <w:r w:rsidRPr="00AD0BE7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  <w:p w14:paraId="630E2877" w14:textId="77777777" w:rsidR="00861851" w:rsidRPr="00AD0BE7" w:rsidRDefault="00861851" w:rsidP="00EA5CC5">
            <w:pPr>
              <w:pStyle w:val="paragraph"/>
              <w:spacing w:before="0" w:after="0"/>
              <w:textAlignment w:val="baseline"/>
              <w:rPr>
                <w:sz w:val="18"/>
                <w:szCs w:val="18"/>
              </w:rPr>
            </w:pPr>
            <w:r w:rsidRPr="00AD0BE7">
              <w:rPr>
                <w:rStyle w:val="eop"/>
                <w:rFonts w:eastAsiaTheme="majorEastAsia"/>
                <w:sz w:val="20"/>
                <w:szCs w:val="20"/>
              </w:rPr>
              <w:t>Education</w:t>
            </w:r>
          </w:p>
          <w:p w14:paraId="31334FF2" w14:textId="77777777" w:rsidR="00861851" w:rsidRPr="00AD0BE7" w:rsidRDefault="00861851" w:rsidP="00EA5CC5">
            <w:pPr>
              <w:pStyle w:val="paragraph"/>
              <w:spacing w:before="0" w:after="0"/>
              <w:textAlignment w:val="baseline"/>
              <w:rPr>
                <w:rStyle w:val="eop"/>
                <w:rFonts w:eastAsiaTheme="majorEastAsia"/>
                <w:sz w:val="20"/>
                <w:szCs w:val="20"/>
              </w:rPr>
            </w:pPr>
            <w:r w:rsidRPr="00AD0BE7">
              <w:rPr>
                <w:rStyle w:val="normaltextrun"/>
                <w:rFonts w:eastAsiaTheme="majorEastAsia"/>
                <w:sz w:val="20"/>
                <w:szCs w:val="20"/>
              </w:rPr>
              <w:t>Enablement</w:t>
            </w:r>
            <w:r w:rsidRPr="00AD0BE7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  <w:p w14:paraId="188ED447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proofErr w:type="spellStart"/>
            <w:r w:rsidRPr="00AD0BE7">
              <w:rPr>
                <w:rStyle w:val="eop"/>
                <w:sz w:val="20"/>
                <w:szCs w:val="20"/>
              </w:rPr>
              <w:t>Incentivisation</w:t>
            </w:r>
            <w:proofErr w:type="spellEnd"/>
          </w:p>
        </w:tc>
        <w:tc>
          <w:tcPr>
            <w:tcW w:w="583" w:type="pct"/>
          </w:tcPr>
          <w:p w14:paraId="3A7267B5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i/>
                <w:sz w:val="20"/>
                <w:szCs w:val="20"/>
              </w:rPr>
              <w:t>Action planning</w:t>
            </w:r>
          </w:p>
        </w:tc>
        <w:tc>
          <w:tcPr>
            <w:tcW w:w="840" w:type="pct"/>
          </w:tcPr>
          <w:p w14:paraId="52016245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>Prompt detailed planning of performance of the behavio</w:t>
            </w:r>
            <w:r>
              <w:rPr>
                <w:sz w:val="20"/>
                <w:szCs w:val="20"/>
              </w:rPr>
              <w:t>u</w:t>
            </w:r>
            <w:r w:rsidRPr="00AD0BE7">
              <w:rPr>
                <w:sz w:val="20"/>
                <w:szCs w:val="20"/>
              </w:rPr>
              <w:t>r (must include at least one of context, frequency, duration and intensity). Context may be environmental (physical or social) or internal (physical, emotional or cognitive)</w:t>
            </w:r>
          </w:p>
          <w:p w14:paraId="1A23D0E7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</w:tc>
        <w:tc>
          <w:tcPr>
            <w:tcW w:w="820" w:type="pct"/>
          </w:tcPr>
          <w:p w14:paraId="6B11ED9B" w14:textId="77777777" w:rsidR="00861851" w:rsidRDefault="00861851" w:rsidP="009B52E5">
            <w:pPr>
              <w:pStyle w:val="ListParagraph"/>
              <w:numPr>
                <w:ilvl w:val="0"/>
                <w:numId w:val="8"/>
              </w:numPr>
              <w:ind w:left="360"/>
              <w:rPr>
                <w:rFonts w:cs="Times New Roman"/>
                <w:sz w:val="20"/>
                <w:szCs w:val="20"/>
              </w:rPr>
            </w:pPr>
            <w:r w:rsidRPr="00AD0BE7">
              <w:rPr>
                <w:rFonts w:cs="Times New Roman"/>
                <w:sz w:val="20"/>
                <w:szCs w:val="20"/>
              </w:rPr>
              <w:t>Promote scheduling appointments in advance to ensure clinician continuity</w:t>
            </w:r>
          </w:p>
          <w:p w14:paraId="29D53C49" w14:textId="77777777" w:rsidR="00861851" w:rsidRDefault="00861851" w:rsidP="00EA5CC5">
            <w:pPr>
              <w:pStyle w:val="ListParagraph"/>
              <w:ind w:left="360"/>
              <w:rPr>
                <w:rFonts w:cs="Times New Roman"/>
                <w:sz w:val="20"/>
                <w:szCs w:val="20"/>
              </w:rPr>
            </w:pPr>
          </w:p>
          <w:p w14:paraId="7476826D" w14:textId="77777777" w:rsidR="00861851" w:rsidRPr="00730B92" w:rsidRDefault="00861851" w:rsidP="009B52E5">
            <w:pPr>
              <w:pStyle w:val="ListParagraph"/>
              <w:numPr>
                <w:ilvl w:val="0"/>
                <w:numId w:val="8"/>
              </w:numPr>
              <w:ind w:left="360"/>
              <w:rPr>
                <w:rFonts w:cs="Times New Roman"/>
                <w:sz w:val="20"/>
                <w:szCs w:val="20"/>
              </w:rPr>
            </w:pPr>
            <w:r w:rsidRPr="00730B92">
              <w:rPr>
                <w:rFonts w:cs="Times New Roman"/>
                <w:sz w:val="20"/>
                <w:szCs w:val="20"/>
              </w:rPr>
              <w:t xml:space="preserve">Plan schedule for year </w:t>
            </w:r>
          </w:p>
          <w:p w14:paraId="01767B80" w14:textId="77777777" w:rsidR="00861851" w:rsidRPr="00730B92" w:rsidRDefault="00861851" w:rsidP="00EA5CC5">
            <w:pPr>
              <w:rPr>
                <w:sz w:val="20"/>
                <w:szCs w:val="20"/>
              </w:rPr>
            </w:pPr>
          </w:p>
          <w:p w14:paraId="396C8031" w14:textId="77777777" w:rsidR="00861851" w:rsidRPr="00AD0BE7" w:rsidRDefault="00861851" w:rsidP="009B52E5">
            <w:pPr>
              <w:pStyle w:val="ListParagraph"/>
              <w:numPr>
                <w:ilvl w:val="0"/>
                <w:numId w:val="8"/>
              </w:numPr>
              <w:ind w:left="360"/>
              <w:rPr>
                <w:rFonts w:cs="Times New Roman"/>
                <w:sz w:val="20"/>
                <w:szCs w:val="20"/>
              </w:rPr>
            </w:pPr>
            <w:r w:rsidRPr="00AD0BE7">
              <w:rPr>
                <w:rFonts w:cs="Times New Roman"/>
                <w:sz w:val="20"/>
                <w:szCs w:val="20"/>
              </w:rPr>
              <w:t>Build capacity early in university journey</w:t>
            </w:r>
          </w:p>
        </w:tc>
        <w:tc>
          <w:tcPr>
            <w:tcW w:w="1007" w:type="pct"/>
          </w:tcPr>
          <w:p w14:paraId="18DBF280" w14:textId="5A8D79E2" w:rsidR="00861851" w:rsidRDefault="00387B0A" w:rsidP="009B52E5">
            <w:pPr>
              <w:pStyle w:val="ListParagraph"/>
              <w:numPr>
                <w:ilvl w:val="0"/>
                <w:numId w:val="8"/>
              </w:numPr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Clinician-student appointments</w:t>
            </w:r>
          </w:p>
          <w:p w14:paraId="0089BB7B" w14:textId="77777777" w:rsidR="000B04C5" w:rsidRDefault="000B04C5" w:rsidP="000B04C5">
            <w:pPr>
              <w:pStyle w:val="ListParagraph"/>
              <w:ind w:left="360"/>
              <w:rPr>
                <w:rFonts w:cs="Times New Roman"/>
                <w:sz w:val="20"/>
                <w:szCs w:val="20"/>
              </w:rPr>
            </w:pPr>
          </w:p>
          <w:p w14:paraId="2903525D" w14:textId="4E10CF30" w:rsidR="00387B0A" w:rsidRPr="00AD0BE7" w:rsidRDefault="000B04C5" w:rsidP="009B52E5">
            <w:pPr>
              <w:pStyle w:val="ListParagraph"/>
              <w:numPr>
                <w:ilvl w:val="0"/>
                <w:numId w:val="8"/>
              </w:numPr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Educational w</w:t>
            </w:r>
            <w:r w:rsidR="00387B0A">
              <w:rPr>
                <w:rFonts w:cs="Times New Roman"/>
                <w:sz w:val="20"/>
                <w:szCs w:val="20"/>
              </w:rPr>
              <w:t>orkshops during first year student orientation</w:t>
            </w:r>
          </w:p>
        </w:tc>
      </w:tr>
      <w:tr w:rsidR="00387B0A" w:rsidRPr="00AD0BE7" w14:paraId="4D4AAFF3" w14:textId="7F7B731A" w:rsidTr="00861851">
        <w:trPr>
          <w:cantSplit/>
          <w:trHeight w:val="1233"/>
        </w:trPr>
        <w:tc>
          <w:tcPr>
            <w:tcW w:w="385" w:type="pct"/>
            <w:textDirection w:val="btLr"/>
            <w:vAlign w:val="center"/>
          </w:tcPr>
          <w:p w14:paraId="2204571F" w14:textId="6073816D" w:rsidR="00861851" w:rsidRPr="00AD0BE7" w:rsidRDefault="00861851" w:rsidP="00EA5CC5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AD0BE7">
              <w:rPr>
                <w:b/>
                <w:sz w:val="20"/>
                <w:szCs w:val="20"/>
              </w:rPr>
              <w:t>Opportunity</w:t>
            </w:r>
          </w:p>
          <w:p w14:paraId="1B8EFF47" w14:textId="77777777" w:rsidR="00861851" w:rsidRPr="00AD0BE7" w:rsidRDefault="00861851" w:rsidP="00EA5CC5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83" w:type="pct"/>
          </w:tcPr>
          <w:p w14:paraId="57E4176A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HCP</w:t>
            </w:r>
            <w:r w:rsidRPr="00AD0BE7">
              <w:rPr>
                <w:sz w:val="20"/>
                <w:szCs w:val="20"/>
              </w:rPr>
              <w:t xml:space="preserve"> Interaction </w:t>
            </w:r>
          </w:p>
          <w:p w14:paraId="6463286E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4B12E584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 xml:space="preserve">Peer influence </w:t>
            </w:r>
          </w:p>
          <w:p w14:paraId="2EFBE5D3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10ACA693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Campus c</w:t>
            </w:r>
            <w:r w:rsidRPr="00AD0BE7">
              <w:rPr>
                <w:sz w:val="20"/>
                <w:szCs w:val="20"/>
              </w:rPr>
              <w:t>ulture</w:t>
            </w:r>
          </w:p>
        </w:tc>
        <w:tc>
          <w:tcPr>
            <w:tcW w:w="581" w:type="pct"/>
          </w:tcPr>
          <w:p w14:paraId="4A7EFD7D" w14:textId="77777777" w:rsidR="00861851" w:rsidRPr="00AD0BE7" w:rsidRDefault="00861851" w:rsidP="00EA5CC5">
            <w:pPr>
              <w:pStyle w:val="paragraph"/>
              <w:spacing w:before="0" w:after="0"/>
              <w:textAlignment w:val="baseline"/>
              <w:rPr>
                <w:sz w:val="18"/>
                <w:szCs w:val="18"/>
              </w:rPr>
            </w:pPr>
            <w:r w:rsidRPr="00AD0BE7">
              <w:rPr>
                <w:rStyle w:val="normaltextrun"/>
                <w:rFonts w:eastAsiaTheme="majorEastAsia"/>
                <w:sz w:val="20"/>
                <w:szCs w:val="20"/>
              </w:rPr>
              <w:t>Enablement</w:t>
            </w:r>
            <w:r w:rsidRPr="00AD0BE7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  <w:p w14:paraId="04CF8512" w14:textId="77777777" w:rsidR="00861851" w:rsidRPr="00AD0BE7" w:rsidRDefault="00861851" w:rsidP="00EA5CC5">
            <w:pPr>
              <w:pStyle w:val="paragraph"/>
              <w:spacing w:before="0" w:after="0"/>
              <w:textAlignment w:val="baseline"/>
              <w:rPr>
                <w:sz w:val="18"/>
                <w:szCs w:val="18"/>
              </w:rPr>
            </w:pPr>
            <w:r w:rsidRPr="00AD0BE7">
              <w:rPr>
                <w:rStyle w:val="normaltextrun"/>
                <w:rFonts w:eastAsiaTheme="majorEastAsia"/>
                <w:sz w:val="20"/>
                <w:szCs w:val="20"/>
              </w:rPr>
              <w:t>Modelling</w:t>
            </w:r>
            <w:r w:rsidRPr="00AD0BE7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  <w:p w14:paraId="2830C328" w14:textId="77777777" w:rsidR="00861851" w:rsidRPr="00AD0BE7" w:rsidRDefault="00861851" w:rsidP="00EA5CC5">
            <w:pPr>
              <w:pStyle w:val="paragraph"/>
              <w:spacing w:before="0" w:after="0"/>
              <w:textAlignment w:val="baseline"/>
              <w:rPr>
                <w:sz w:val="18"/>
                <w:szCs w:val="18"/>
              </w:rPr>
            </w:pPr>
            <w:r w:rsidRPr="00AD0BE7">
              <w:rPr>
                <w:rStyle w:val="normaltextrun"/>
                <w:rFonts w:eastAsiaTheme="majorEastAsia"/>
                <w:sz w:val="20"/>
                <w:szCs w:val="20"/>
              </w:rPr>
              <w:t>Environmental Restructuring</w:t>
            </w:r>
            <w:r w:rsidRPr="00AD0BE7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  <w:p w14:paraId="71BB912C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</w:tc>
        <w:tc>
          <w:tcPr>
            <w:tcW w:w="583" w:type="pct"/>
          </w:tcPr>
          <w:p w14:paraId="43BD354D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i/>
                <w:sz w:val="20"/>
                <w:szCs w:val="20"/>
              </w:rPr>
              <w:t>Restructuring the social environment</w:t>
            </w:r>
          </w:p>
        </w:tc>
        <w:tc>
          <w:tcPr>
            <w:tcW w:w="840" w:type="pct"/>
          </w:tcPr>
          <w:p w14:paraId="4CB2AF9A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 xml:space="preserve">Change, or advise to change the social environment in order to facilitate performance of the wanted behavior or create barriers to the unwanted behavior </w:t>
            </w:r>
          </w:p>
          <w:p w14:paraId="7E077E9C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</w:tc>
        <w:tc>
          <w:tcPr>
            <w:tcW w:w="820" w:type="pct"/>
          </w:tcPr>
          <w:p w14:paraId="00911472" w14:textId="77777777" w:rsidR="00861851" w:rsidRPr="00AD0BE7" w:rsidRDefault="00861851" w:rsidP="009B52E5">
            <w:pPr>
              <w:pStyle w:val="ListParagraph"/>
              <w:numPr>
                <w:ilvl w:val="0"/>
                <w:numId w:val="9"/>
              </w:numPr>
              <w:ind w:left="360"/>
              <w:rPr>
                <w:rFonts w:cs="Times New Roman"/>
                <w:sz w:val="20"/>
                <w:szCs w:val="20"/>
              </w:rPr>
            </w:pPr>
            <w:r w:rsidRPr="00AD0BE7">
              <w:rPr>
                <w:rFonts w:cs="Times New Roman"/>
                <w:sz w:val="20"/>
                <w:szCs w:val="20"/>
              </w:rPr>
              <w:t>Friendly, welcoming space</w:t>
            </w:r>
          </w:p>
          <w:p w14:paraId="58CA10EF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5AF89184" w14:textId="77777777" w:rsidR="00861851" w:rsidRPr="00AD0BE7" w:rsidRDefault="00861851" w:rsidP="009B52E5">
            <w:pPr>
              <w:pStyle w:val="ListParagraph"/>
              <w:numPr>
                <w:ilvl w:val="0"/>
                <w:numId w:val="9"/>
              </w:numPr>
              <w:ind w:left="360"/>
              <w:rPr>
                <w:rFonts w:cs="Times New Roman"/>
                <w:sz w:val="20"/>
                <w:szCs w:val="20"/>
              </w:rPr>
            </w:pPr>
            <w:r w:rsidRPr="00AD0BE7">
              <w:rPr>
                <w:rFonts w:cs="Times New Roman"/>
                <w:sz w:val="20"/>
                <w:szCs w:val="20"/>
              </w:rPr>
              <w:t>Promoting peer support related to sexual health around residences and campus</w:t>
            </w:r>
          </w:p>
          <w:p w14:paraId="10D930F0" w14:textId="2AC6B8A6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130321D3" w14:textId="77777777" w:rsidR="00861851" w:rsidRPr="00AD0BE7" w:rsidRDefault="00861851" w:rsidP="00EA5CC5">
            <w:pPr>
              <w:rPr>
                <w:sz w:val="20"/>
              </w:rPr>
            </w:pPr>
          </w:p>
          <w:p w14:paraId="7A356441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6D541230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</w:tc>
        <w:tc>
          <w:tcPr>
            <w:tcW w:w="1007" w:type="pct"/>
          </w:tcPr>
          <w:p w14:paraId="2D688C29" w14:textId="32248283" w:rsidR="00387B0A" w:rsidRDefault="00387B0A" w:rsidP="009B52E5">
            <w:pPr>
              <w:pStyle w:val="ListParagraph"/>
              <w:numPr>
                <w:ilvl w:val="0"/>
                <w:numId w:val="9"/>
              </w:numPr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Healt</w:t>
            </w:r>
            <w:r w:rsidR="000B04C5">
              <w:rPr>
                <w:rFonts w:cs="Times New Roman"/>
                <w:sz w:val="20"/>
                <w:szCs w:val="20"/>
              </w:rPr>
              <w:t>h services’ physical environment</w:t>
            </w:r>
          </w:p>
          <w:p w14:paraId="07CE858E" w14:textId="77777777" w:rsidR="000B04C5" w:rsidRDefault="000B04C5" w:rsidP="000B04C5">
            <w:pPr>
              <w:pStyle w:val="ListParagraph"/>
              <w:ind w:left="360"/>
              <w:rPr>
                <w:rFonts w:cs="Times New Roman"/>
                <w:sz w:val="20"/>
                <w:szCs w:val="20"/>
              </w:rPr>
            </w:pPr>
          </w:p>
          <w:p w14:paraId="3DFBAAED" w14:textId="5F6128D6" w:rsidR="00861851" w:rsidRPr="00AD0BE7" w:rsidRDefault="00387B0A" w:rsidP="009B52E5">
            <w:pPr>
              <w:pStyle w:val="ListParagraph"/>
              <w:numPr>
                <w:ilvl w:val="0"/>
                <w:numId w:val="9"/>
              </w:numPr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Residence assistants as key informants</w:t>
            </w:r>
          </w:p>
        </w:tc>
      </w:tr>
      <w:tr w:rsidR="00387B0A" w:rsidRPr="00AD0BE7" w14:paraId="20E71EF5" w14:textId="7AD910F3" w:rsidTr="00861851">
        <w:trPr>
          <w:cantSplit/>
          <w:trHeight w:val="3218"/>
        </w:trPr>
        <w:tc>
          <w:tcPr>
            <w:tcW w:w="385" w:type="pct"/>
            <w:textDirection w:val="btLr"/>
            <w:vAlign w:val="center"/>
          </w:tcPr>
          <w:p w14:paraId="454CE880" w14:textId="4A392B75" w:rsidR="00861851" w:rsidRPr="00AD0BE7" w:rsidRDefault="00861851" w:rsidP="00EA5CC5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AD0BE7">
              <w:rPr>
                <w:b/>
                <w:sz w:val="20"/>
                <w:szCs w:val="20"/>
              </w:rPr>
              <w:lastRenderedPageBreak/>
              <w:t>Opportunity</w:t>
            </w:r>
          </w:p>
          <w:p w14:paraId="32804D91" w14:textId="77777777" w:rsidR="00861851" w:rsidRPr="00AD0BE7" w:rsidRDefault="00861851" w:rsidP="00EA5CC5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83" w:type="pct"/>
          </w:tcPr>
          <w:p w14:paraId="7F2C900F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>Visibility of sexual health services</w:t>
            </w:r>
          </w:p>
          <w:p w14:paraId="6B9F8E3A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63202DCC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HCP</w:t>
            </w:r>
            <w:r w:rsidRPr="00AD0BE7">
              <w:rPr>
                <w:sz w:val="20"/>
                <w:szCs w:val="20"/>
              </w:rPr>
              <w:t xml:space="preserve"> Interaction </w:t>
            </w:r>
          </w:p>
          <w:p w14:paraId="6489C625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14836DE2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 xml:space="preserve">Peer influence </w:t>
            </w:r>
          </w:p>
          <w:p w14:paraId="111B34EC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5BC9EF97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>Accessibility of services</w:t>
            </w:r>
          </w:p>
          <w:p w14:paraId="6CF953FC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3417EC79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Campus c</w:t>
            </w:r>
            <w:r w:rsidRPr="00AD0BE7">
              <w:rPr>
                <w:sz w:val="20"/>
                <w:szCs w:val="20"/>
              </w:rPr>
              <w:t>ulture</w:t>
            </w:r>
          </w:p>
        </w:tc>
        <w:tc>
          <w:tcPr>
            <w:tcW w:w="581" w:type="pct"/>
          </w:tcPr>
          <w:p w14:paraId="14D7B69A" w14:textId="77777777" w:rsidR="00861851" w:rsidRPr="00AD0BE7" w:rsidRDefault="00861851" w:rsidP="00EA5CC5">
            <w:pPr>
              <w:pStyle w:val="paragraph"/>
              <w:spacing w:before="0" w:after="0"/>
              <w:textAlignment w:val="baseline"/>
              <w:rPr>
                <w:sz w:val="18"/>
                <w:szCs w:val="18"/>
              </w:rPr>
            </w:pPr>
            <w:r w:rsidRPr="00AD0BE7">
              <w:rPr>
                <w:rStyle w:val="normaltextrun"/>
                <w:rFonts w:eastAsiaTheme="majorEastAsia"/>
                <w:sz w:val="20"/>
                <w:szCs w:val="20"/>
              </w:rPr>
              <w:t>Enablement</w:t>
            </w:r>
            <w:r w:rsidRPr="00AD0BE7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  <w:p w14:paraId="3284E0DA" w14:textId="77777777" w:rsidR="00861851" w:rsidRPr="00AD0BE7" w:rsidRDefault="00861851" w:rsidP="00EA5CC5">
            <w:pPr>
              <w:pStyle w:val="paragraph"/>
              <w:spacing w:before="0" w:after="0"/>
              <w:textAlignment w:val="baseline"/>
              <w:rPr>
                <w:sz w:val="18"/>
                <w:szCs w:val="18"/>
              </w:rPr>
            </w:pPr>
            <w:r w:rsidRPr="00AD0BE7">
              <w:rPr>
                <w:rStyle w:val="normaltextrun"/>
                <w:rFonts w:eastAsiaTheme="majorEastAsia"/>
                <w:sz w:val="20"/>
                <w:szCs w:val="20"/>
              </w:rPr>
              <w:t>Modelling</w:t>
            </w:r>
            <w:r w:rsidRPr="00AD0BE7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  <w:p w14:paraId="2EB2D9CC" w14:textId="77777777" w:rsidR="00861851" w:rsidRPr="00AD0BE7" w:rsidRDefault="00861851" w:rsidP="00EA5CC5">
            <w:pPr>
              <w:pStyle w:val="paragraph"/>
              <w:spacing w:before="0" w:after="0"/>
              <w:textAlignment w:val="baseline"/>
              <w:rPr>
                <w:sz w:val="18"/>
                <w:szCs w:val="18"/>
              </w:rPr>
            </w:pPr>
            <w:r w:rsidRPr="00AD0BE7">
              <w:rPr>
                <w:rStyle w:val="normaltextrun"/>
                <w:rFonts w:eastAsiaTheme="majorEastAsia"/>
                <w:sz w:val="20"/>
                <w:szCs w:val="20"/>
              </w:rPr>
              <w:t>Environmental Restructuring</w:t>
            </w:r>
            <w:r w:rsidRPr="00AD0BE7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  <w:p w14:paraId="1E5A2F58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</w:tc>
        <w:tc>
          <w:tcPr>
            <w:tcW w:w="583" w:type="pct"/>
          </w:tcPr>
          <w:p w14:paraId="04D6FA58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i/>
                <w:sz w:val="20"/>
                <w:szCs w:val="20"/>
              </w:rPr>
              <w:t>Restructuring the physical environment</w:t>
            </w:r>
          </w:p>
        </w:tc>
        <w:tc>
          <w:tcPr>
            <w:tcW w:w="840" w:type="pct"/>
          </w:tcPr>
          <w:p w14:paraId="464EBE5C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>Change, or advise to change the physical environment in order to facilitate performance of the wanted behavio</w:t>
            </w:r>
            <w:r>
              <w:rPr>
                <w:sz w:val="20"/>
                <w:szCs w:val="20"/>
              </w:rPr>
              <w:t>u</w:t>
            </w:r>
            <w:r w:rsidRPr="00AD0BE7">
              <w:rPr>
                <w:sz w:val="20"/>
                <w:szCs w:val="20"/>
              </w:rPr>
              <w:t>r or create barriers to the unwanted behavio</w:t>
            </w:r>
            <w:r>
              <w:rPr>
                <w:sz w:val="20"/>
                <w:szCs w:val="20"/>
              </w:rPr>
              <w:t>u</w:t>
            </w:r>
            <w:r w:rsidRPr="00AD0BE7">
              <w:rPr>
                <w:sz w:val="20"/>
                <w:szCs w:val="20"/>
              </w:rPr>
              <w:t xml:space="preserve">r </w:t>
            </w:r>
          </w:p>
          <w:p w14:paraId="55E9B8B2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</w:tc>
        <w:tc>
          <w:tcPr>
            <w:tcW w:w="820" w:type="pct"/>
          </w:tcPr>
          <w:p w14:paraId="773FD9BD" w14:textId="77777777" w:rsidR="000B04C5" w:rsidRPr="00AD0BE7" w:rsidRDefault="000B04C5" w:rsidP="000B04C5">
            <w:pPr>
              <w:pStyle w:val="ListParagraph"/>
              <w:numPr>
                <w:ilvl w:val="0"/>
                <w:numId w:val="9"/>
              </w:numPr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Revise h</w:t>
            </w:r>
            <w:r w:rsidRPr="00AD0BE7">
              <w:rPr>
                <w:rFonts w:cs="Times New Roman"/>
                <w:sz w:val="20"/>
                <w:szCs w:val="20"/>
              </w:rPr>
              <w:t>ours of operation</w:t>
            </w:r>
          </w:p>
          <w:p w14:paraId="67912E9B" w14:textId="77777777" w:rsidR="000B04C5" w:rsidRPr="00AD0BE7" w:rsidRDefault="000B04C5" w:rsidP="000B04C5">
            <w:pPr>
              <w:rPr>
                <w:sz w:val="20"/>
                <w:szCs w:val="20"/>
              </w:rPr>
            </w:pPr>
          </w:p>
          <w:p w14:paraId="47B5CF64" w14:textId="77777777" w:rsidR="000B04C5" w:rsidRPr="00AD0BE7" w:rsidRDefault="000B04C5" w:rsidP="000B04C5">
            <w:pPr>
              <w:pStyle w:val="ListParagraph"/>
              <w:numPr>
                <w:ilvl w:val="0"/>
                <w:numId w:val="9"/>
              </w:numPr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Longer </w:t>
            </w:r>
            <w:r w:rsidRPr="00AD0BE7">
              <w:rPr>
                <w:rFonts w:cs="Times New Roman"/>
                <w:sz w:val="20"/>
                <w:szCs w:val="20"/>
              </w:rPr>
              <w:t>appointment times</w:t>
            </w:r>
          </w:p>
          <w:p w14:paraId="24E21C6D" w14:textId="77777777" w:rsidR="000B04C5" w:rsidRPr="00AD0BE7" w:rsidRDefault="000B04C5" w:rsidP="000B04C5">
            <w:pPr>
              <w:pStyle w:val="ListParagraph"/>
              <w:ind w:left="360"/>
              <w:rPr>
                <w:rFonts w:cs="Times New Roman"/>
                <w:sz w:val="20"/>
                <w:szCs w:val="20"/>
              </w:rPr>
            </w:pPr>
          </w:p>
          <w:p w14:paraId="1169470F" w14:textId="77777777" w:rsidR="000B04C5" w:rsidRPr="00AD0BE7" w:rsidRDefault="000B04C5" w:rsidP="000B04C5">
            <w:pPr>
              <w:pStyle w:val="ListParagraph"/>
              <w:numPr>
                <w:ilvl w:val="0"/>
                <w:numId w:val="9"/>
              </w:numPr>
              <w:ind w:left="360"/>
              <w:rPr>
                <w:rFonts w:cs="Times New Roman"/>
                <w:sz w:val="20"/>
                <w:szCs w:val="20"/>
              </w:rPr>
            </w:pPr>
            <w:r w:rsidRPr="00AD0BE7">
              <w:rPr>
                <w:rFonts w:cs="Times New Roman"/>
                <w:sz w:val="20"/>
                <w:szCs w:val="20"/>
              </w:rPr>
              <w:t xml:space="preserve">Keeping certain number of appointment times </w:t>
            </w:r>
            <w:r>
              <w:rPr>
                <w:rFonts w:cs="Times New Roman"/>
                <w:sz w:val="20"/>
                <w:szCs w:val="20"/>
              </w:rPr>
              <w:t>available</w:t>
            </w:r>
            <w:r w:rsidRPr="00AD0BE7">
              <w:rPr>
                <w:rFonts w:cs="Times New Roman"/>
                <w:sz w:val="20"/>
                <w:szCs w:val="20"/>
              </w:rPr>
              <w:t xml:space="preserve"> for sexual health reasons </w:t>
            </w:r>
          </w:p>
          <w:p w14:paraId="025F6660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</w:tc>
        <w:tc>
          <w:tcPr>
            <w:tcW w:w="1007" w:type="pct"/>
          </w:tcPr>
          <w:p w14:paraId="53C1DB9E" w14:textId="77777777" w:rsidR="00387B0A" w:rsidRDefault="00387B0A" w:rsidP="00387B0A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Mobile clinics </w:t>
            </w:r>
          </w:p>
          <w:p w14:paraId="746C25B9" w14:textId="7177A8AC" w:rsidR="000B04C5" w:rsidRPr="00387B0A" w:rsidRDefault="000B04C5" w:rsidP="00387B0A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Service policies</w:t>
            </w:r>
          </w:p>
        </w:tc>
      </w:tr>
      <w:tr w:rsidR="00387B0A" w:rsidRPr="00AD0BE7" w14:paraId="112A66AA" w14:textId="73F01653" w:rsidTr="00861851">
        <w:trPr>
          <w:cantSplit/>
          <w:trHeight w:val="1134"/>
        </w:trPr>
        <w:tc>
          <w:tcPr>
            <w:tcW w:w="385" w:type="pct"/>
            <w:textDirection w:val="btLr"/>
            <w:vAlign w:val="center"/>
          </w:tcPr>
          <w:p w14:paraId="5D9B6BAE" w14:textId="77777777" w:rsidR="00861851" w:rsidRPr="00AD0BE7" w:rsidRDefault="00861851" w:rsidP="00EA5CC5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AD0BE7">
              <w:rPr>
                <w:b/>
                <w:sz w:val="20"/>
                <w:szCs w:val="20"/>
              </w:rPr>
              <w:t>Opportunity</w:t>
            </w:r>
          </w:p>
          <w:p w14:paraId="2E7ED86A" w14:textId="77777777" w:rsidR="00861851" w:rsidRPr="00AD0BE7" w:rsidRDefault="00861851" w:rsidP="00EA5CC5">
            <w:pPr>
              <w:ind w:left="113" w:right="113"/>
              <w:jc w:val="center"/>
              <w:rPr>
                <w:sz w:val="20"/>
                <w:szCs w:val="20"/>
              </w:rPr>
            </w:pPr>
            <w:r w:rsidRPr="00AD0BE7">
              <w:rPr>
                <w:b/>
                <w:sz w:val="20"/>
                <w:szCs w:val="20"/>
              </w:rPr>
              <w:t>Motivation</w:t>
            </w:r>
          </w:p>
        </w:tc>
        <w:tc>
          <w:tcPr>
            <w:tcW w:w="783" w:type="pct"/>
          </w:tcPr>
          <w:p w14:paraId="53412B0E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>Visibility of sexual health services</w:t>
            </w:r>
          </w:p>
          <w:p w14:paraId="061D9C0B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38F81150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HCP</w:t>
            </w:r>
            <w:r w:rsidRPr="00AD0BE7">
              <w:rPr>
                <w:sz w:val="20"/>
                <w:szCs w:val="20"/>
              </w:rPr>
              <w:t xml:space="preserve"> Interaction </w:t>
            </w:r>
          </w:p>
          <w:p w14:paraId="1FBCF033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2E57889B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 xml:space="preserve">Peer influence </w:t>
            </w:r>
          </w:p>
          <w:p w14:paraId="6F205EFF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47E961C9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 xml:space="preserve">Period of exploration and experimentation </w:t>
            </w:r>
          </w:p>
          <w:p w14:paraId="5F592D51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7B2C5955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 xml:space="preserve">Normalizing sexual health </w:t>
            </w:r>
          </w:p>
          <w:p w14:paraId="6F6C1B12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215771DC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>Stigma, privacy and confidentiality</w:t>
            </w:r>
          </w:p>
        </w:tc>
        <w:tc>
          <w:tcPr>
            <w:tcW w:w="581" w:type="pct"/>
          </w:tcPr>
          <w:p w14:paraId="32B7C330" w14:textId="77777777" w:rsidR="00861851" w:rsidRPr="00AD0BE7" w:rsidRDefault="00861851" w:rsidP="00EA5CC5">
            <w:pPr>
              <w:pStyle w:val="paragraph"/>
              <w:spacing w:before="0" w:after="0"/>
              <w:textAlignment w:val="baseline"/>
              <w:rPr>
                <w:sz w:val="18"/>
                <w:szCs w:val="18"/>
              </w:rPr>
            </w:pPr>
            <w:r w:rsidRPr="00AD0BE7">
              <w:rPr>
                <w:rStyle w:val="normaltextrun"/>
                <w:rFonts w:eastAsiaTheme="majorEastAsia"/>
                <w:sz w:val="20"/>
                <w:szCs w:val="20"/>
              </w:rPr>
              <w:t>Enablement</w:t>
            </w:r>
            <w:r w:rsidRPr="00AD0BE7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  <w:p w14:paraId="4EC7E01A" w14:textId="77777777" w:rsidR="00861851" w:rsidRPr="00AD0BE7" w:rsidRDefault="00861851" w:rsidP="00EA5CC5">
            <w:pPr>
              <w:pStyle w:val="paragraph"/>
              <w:spacing w:before="0" w:after="0"/>
              <w:textAlignment w:val="baseline"/>
              <w:rPr>
                <w:sz w:val="18"/>
                <w:szCs w:val="18"/>
              </w:rPr>
            </w:pPr>
            <w:r w:rsidRPr="00AD0BE7">
              <w:rPr>
                <w:rStyle w:val="normaltextrun"/>
                <w:rFonts w:eastAsiaTheme="majorEastAsia"/>
                <w:sz w:val="20"/>
                <w:szCs w:val="20"/>
              </w:rPr>
              <w:t>Modelling</w:t>
            </w:r>
            <w:r w:rsidRPr="00AD0BE7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  <w:p w14:paraId="64ED3337" w14:textId="77777777" w:rsidR="00861851" w:rsidRPr="00AD0BE7" w:rsidRDefault="00861851" w:rsidP="00EA5CC5">
            <w:pPr>
              <w:pStyle w:val="paragraph"/>
              <w:spacing w:before="0" w:after="0"/>
              <w:textAlignment w:val="baseline"/>
              <w:rPr>
                <w:sz w:val="18"/>
                <w:szCs w:val="18"/>
              </w:rPr>
            </w:pPr>
            <w:r w:rsidRPr="00AD0BE7">
              <w:rPr>
                <w:rStyle w:val="normaltextrun"/>
                <w:rFonts w:eastAsiaTheme="majorEastAsia"/>
                <w:sz w:val="20"/>
                <w:szCs w:val="20"/>
              </w:rPr>
              <w:t>Environmental Restructuring</w:t>
            </w:r>
            <w:r w:rsidRPr="00AD0BE7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  <w:p w14:paraId="7AD2A2CA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>Education</w:t>
            </w:r>
          </w:p>
          <w:p w14:paraId="7DBC091A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31B6360A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>Persuasion</w:t>
            </w:r>
          </w:p>
          <w:p w14:paraId="3643E065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65045676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proofErr w:type="spellStart"/>
            <w:r w:rsidRPr="00AD0BE7">
              <w:rPr>
                <w:sz w:val="20"/>
                <w:szCs w:val="20"/>
              </w:rPr>
              <w:t>Incentivisation</w:t>
            </w:r>
            <w:proofErr w:type="spellEnd"/>
          </w:p>
        </w:tc>
        <w:tc>
          <w:tcPr>
            <w:tcW w:w="583" w:type="pct"/>
          </w:tcPr>
          <w:p w14:paraId="7275C98D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i/>
                <w:sz w:val="20"/>
                <w:szCs w:val="20"/>
              </w:rPr>
              <w:t>Demonstration of the behaviour</w:t>
            </w:r>
          </w:p>
        </w:tc>
        <w:tc>
          <w:tcPr>
            <w:tcW w:w="840" w:type="pct"/>
          </w:tcPr>
          <w:p w14:paraId="2BC21A83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>Provide an observable sample of the performance of the behaviour, directly in person or indirectly e.g. via film, pictures, for the person to aspire to or imitate</w:t>
            </w:r>
          </w:p>
          <w:p w14:paraId="507FE9D5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</w:tc>
        <w:tc>
          <w:tcPr>
            <w:tcW w:w="820" w:type="pct"/>
          </w:tcPr>
          <w:p w14:paraId="563A6CD7" w14:textId="2AB08C7C" w:rsidR="00861851" w:rsidRPr="00AD0BE7" w:rsidRDefault="000B04C5" w:rsidP="009B52E5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“How to” access service videos and information </w:t>
            </w:r>
          </w:p>
          <w:p w14:paraId="1A6E537E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677C9092" w14:textId="712E3071" w:rsidR="00861851" w:rsidRDefault="000B04C5" w:rsidP="00EA5CC5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</w:t>
            </w:r>
            <w:r w:rsidR="00861851" w:rsidRPr="00AD0BE7">
              <w:rPr>
                <w:rFonts w:cs="Times New Roman"/>
                <w:sz w:val="20"/>
                <w:szCs w:val="20"/>
              </w:rPr>
              <w:t>uilding rapport with students</w:t>
            </w:r>
            <w:r w:rsidR="00861851">
              <w:rPr>
                <w:rFonts w:cs="Times New Roman"/>
                <w:sz w:val="20"/>
                <w:szCs w:val="20"/>
              </w:rPr>
              <w:t xml:space="preserve"> in sexual health setting </w:t>
            </w:r>
          </w:p>
          <w:p w14:paraId="14056074" w14:textId="623401E0" w:rsidR="000B04C5" w:rsidRPr="000B04C5" w:rsidRDefault="000B04C5" w:rsidP="000B04C5">
            <w:pPr>
              <w:rPr>
                <w:sz w:val="20"/>
                <w:szCs w:val="20"/>
              </w:rPr>
            </w:pPr>
          </w:p>
          <w:p w14:paraId="30C32D1F" w14:textId="77777777" w:rsidR="00861851" w:rsidRPr="00AD0BE7" w:rsidRDefault="00861851" w:rsidP="009B52E5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cs="Times New Roman"/>
                <w:sz w:val="20"/>
                <w:szCs w:val="20"/>
              </w:rPr>
            </w:pPr>
            <w:r w:rsidRPr="00AD0BE7">
              <w:rPr>
                <w:rFonts w:cs="Times New Roman"/>
                <w:sz w:val="20"/>
                <w:szCs w:val="20"/>
              </w:rPr>
              <w:t>Student Outreach</w:t>
            </w:r>
          </w:p>
          <w:p w14:paraId="4AA6D04F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7C923C90" w14:textId="77777777" w:rsidR="00861851" w:rsidRPr="007669EF" w:rsidRDefault="00861851" w:rsidP="00EA5CC5">
            <w:pPr>
              <w:pStyle w:val="ListParagraph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07" w:type="pct"/>
          </w:tcPr>
          <w:p w14:paraId="263808B0" w14:textId="3FA3B12F" w:rsidR="00861851" w:rsidRDefault="000B04C5" w:rsidP="009B52E5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cs="Times New Roman"/>
                <w:sz w:val="20"/>
                <w:szCs w:val="20"/>
              </w:rPr>
            </w:pPr>
            <w:r w:rsidRPr="00AD0BE7">
              <w:rPr>
                <w:rFonts w:cs="Times New Roman"/>
                <w:sz w:val="20"/>
                <w:szCs w:val="20"/>
              </w:rPr>
              <w:t>YouTube videos,</w:t>
            </w:r>
            <w:r>
              <w:rPr>
                <w:rFonts w:cs="Times New Roman"/>
                <w:sz w:val="20"/>
                <w:szCs w:val="20"/>
              </w:rPr>
              <w:t xml:space="preserve"> Facebook and Instagram </w:t>
            </w:r>
          </w:p>
          <w:p w14:paraId="05D13357" w14:textId="77777777" w:rsidR="000B04C5" w:rsidRDefault="000B04C5" w:rsidP="000B04C5">
            <w:pPr>
              <w:pStyle w:val="ListParagraph"/>
              <w:ind w:left="360"/>
              <w:rPr>
                <w:rFonts w:cs="Times New Roman"/>
                <w:sz w:val="20"/>
                <w:szCs w:val="20"/>
              </w:rPr>
            </w:pPr>
          </w:p>
          <w:p w14:paraId="63F6103F" w14:textId="45AB4D39" w:rsidR="000B04C5" w:rsidRDefault="000B04C5" w:rsidP="009B52E5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cs="Times New Roman"/>
                <w:sz w:val="20"/>
                <w:szCs w:val="20"/>
              </w:rPr>
            </w:pPr>
            <w:r w:rsidRPr="00AD0BE7">
              <w:rPr>
                <w:rFonts w:cs="Times New Roman"/>
                <w:sz w:val="20"/>
                <w:szCs w:val="20"/>
              </w:rPr>
              <w:t xml:space="preserve">Clinician workshops </w:t>
            </w:r>
          </w:p>
          <w:p w14:paraId="57BE5B86" w14:textId="2730F78A" w:rsidR="000B04C5" w:rsidRPr="000B04C5" w:rsidRDefault="000B04C5" w:rsidP="000B04C5">
            <w:pPr>
              <w:rPr>
                <w:sz w:val="20"/>
                <w:szCs w:val="20"/>
              </w:rPr>
            </w:pPr>
          </w:p>
          <w:p w14:paraId="71DA33F9" w14:textId="77777777" w:rsidR="000B04C5" w:rsidRPr="00AD0BE7" w:rsidRDefault="000B04C5" w:rsidP="000B04C5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cs="Times New Roman"/>
                <w:sz w:val="20"/>
                <w:szCs w:val="20"/>
              </w:rPr>
            </w:pPr>
            <w:r w:rsidRPr="00AD0BE7">
              <w:rPr>
                <w:rFonts w:cs="Times New Roman"/>
                <w:sz w:val="20"/>
                <w:szCs w:val="20"/>
              </w:rPr>
              <w:t>Residence Assistants</w:t>
            </w:r>
          </w:p>
          <w:p w14:paraId="5C95728D" w14:textId="67A299E0" w:rsidR="000B04C5" w:rsidRDefault="000B04C5" w:rsidP="000B04C5">
            <w:pPr>
              <w:pStyle w:val="ListParagraph"/>
              <w:ind w:left="360"/>
              <w:rPr>
                <w:rFonts w:cs="Times New Roman"/>
                <w:sz w:val="20"/>
                <w:szCs w:val="20"/>
              </w:rPr>
            </w:pPr>
          </w:p>
        </w:tc>
      </w:tr>
      <w:tr w:rsidR="00387B0A" w:rsidRPr="00AD0BE7" w14:paraId="37085DE8" w14:textId="6C586390" w:rsidTr="00861851">
        <w:trPr>
          <w:cantSplit/>
          <w:trHeight w:val="1134"/>
        </w:trPr>
        <w:tc>
          <w:tcPr>
            <w:tcW w:w="385" w:type="pct"/>
            <w:textDirection w:val="btLr"/>
            <w:vAlign w:val="center"/>
          </w:tcPr>
          <w:p w14:paraId="22B12F19" w14:textId="77777777" w:rsidR="00861851" w:rsidRPr="00AD0BE7" w:rsidRDefault="00861851" w:rsidP="00EA5CC5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AD0BE7">
              <w:rPr>
                <w:b/>
                <w:sz w:val="20"/>
                <w:szCs w:val="20"/>
              </w:rPr>
              <w:lastRenderedPageBreak/>
              <w:t>Opportunity</w:t>
            </w:r>
          </w:p>
          <w:p w14:paraId="0268936C" w14:textId="77777777" w:rsidR="00861851" w:rsidRPr="00AD0BE7" w:rsidRDefault="00861851" w:rsidP="00EA5CC5">
            <w:pPr>
              <w:ind w:left="113" w:right="113"/>
              <w:jc w:val="center"/>
              <w:rPr>
                <w:sz w:val="20"/>
                <w:szCs w:val="20"/>
              </w:rPr>
            </w:pPr>
            <w:r w:rsidRPr="00AD0BE7">
              <w:rPr>
                <w:b/>
                <w:sz w:val="20"/>
                <w:szCs w:val="20"/>
              </w:rPr>
              <w:t>Motivation</w:t>
            </w:r>
          </w:p>
        </w:tc>
        <w:tc>
          <w:tcPr>
            <w:tcW w:w="783" w:type="pct"/>
          </w:tcPr>
          <w:p w14:paraId="00EC58B3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>Visibility of sexual health services</w:t>
            </w:r>
          </w:p>
          <w:p w14:paraId="061382EE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35929BE7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HCP</w:t>
            </w:r>
            <w:r w:rsidRPr="00AD0BE7">
              <w:rPr>
                <w:sz w:val="20"/>
                <w:szCs w:val="20"/>
              </w:rPr>
              <w:t xml:space="preserve"> Interaction</w:t>
            </w:r>
          </w:p>
          <w:p w14:paraId="5473C384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78207FC2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 xml:space="preserve">Peer influence </w:t>
            </w:r>
          </w:p>
          <w:p w14:paraId="11D22965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468ABB2B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>Campus culture</w:t>
            </w:r>
          </w:p>
          <w:p w14:paraId="533B324B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 xml:space="preserve"> </w:t>
            </w:r>
          </w:p>
          <w:p w14:paraId="210540A3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 xml:space="preserve">Period of exploration and experimentation </w:t>
            </w:r>
          </w:p>
          <w:p w14:paraId="618D7B70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0BC569CF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 xml:space="preserve">Normalizing sexual health </w:t>
            </w:r>
          </w:p>
          <w:p w14:paraId="2F78CFD1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48C93F72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>Stigma, privacy and confidentiality</w:t>
            </w:r>
          </w:p>
        </w:tc>
        <w:tc>
          <w:tcPr>
            <w:tcW w:w="581" w:type="pct"/>
          </w:tcPr>
          <w:p w14:paraId="6B93CCEE" w14:textId="77777777" w:rsidR="00861851" w:rsidRPr="00AD0BE7" w:rsidRDefault="00861851" w:rsidP="00EA5CC5">
            <w:pPr>
              <w:pStyle w:val="paragraph"/>
              <w:spacing w:before="0" w:after="0"/>
              <w:textAlignment w:val="baseline"/>
              <w:rPr>
                <w:sz w:val="18"/>
                <w:szCs w:val="18"/>
              </w:rPr>
            </w:pPr>
            <w:r w:rsidRPr="00AD0BE7">
              <w:rPr>
                <w:rStyle w:val="normaltextrun"/>
                <w:rFonts w:eastAsiaTheme="majorEastAsia"/>
                <w:sz w:val="20"/>
                <w:szCs w:val="20"/>
              </w:rPr>
              <w:t>Enablement</w:t>
            </w:r>
            <w:r w:rsidRPr="00AD0BE7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  <w:p w14:paraId="2029C278" w14:textId="77777777" w:rsidR="00861851" w:rsidRPr="00AD0BE7" w:rsidRDefault="00861851" w:rsidP="00EA5CC5">
            <w:pPr>
              <w:pStyle w:val="paragraph"/>
              <w:spacing w:before="0" w:after="0"/>
              <w:textAlignment w:val="baseline"/>
              <w:rPr>
                <w:sz w:val="18"/>
                <w:szCs w:val="18"/>
              </w:rPr>
            </w:pPr>
            <w:r w:rsidRPr="00AD0BE7">
              <w:rPr>
                <w:rStyle w:val="normaltextrun"/>
                <w:rFonts w:eastAsiaTheme="majorEastAsia"/>
                <w:sz w:val="20"/>
                <w:szCs w:val="20"/>
              </w:rPr>
              <w:t>Modelling</w:t>
            </w:r>
            <w:r w:rsidRPr="00AD0BE7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  <w:p w14:paraId="7D1640BE" w14:textId="77777777" w:rsidR="00861851" w:rsidRPr="00AD0BE7" w:rsidRDefault="00861851" w:rsidP="00EA5CC5">
            <w:pPr>
              <w:pStyle w:val="paragraph"/>
              <w:spacing w:before="0" w:after="0"/>
              <w:textAlignment w:val="baseline"/>
              <w:rPr>
                <w:sz w:val="18"/>
                <w:szCs w:val="18"/>
              </w:rPr>
            </w:pPr>
            <w:r w:rsidRPr="00AD0BE7">
              <w:rPr>
                <w:rStyle w:val="normaltextrun"/>
                <w:rFonts w:eastAsiaTheme="majorEastAsia"/>
                <w:sz w:val="20"/>
                <w:szCs w:val="20"/>
              </w:rPr>
              <w:t>Environmental Restructuring</w:t>
            </w:r>
            <w:r w:rsidRPr="00AD0BE7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  <w:p w14:paraId="59BEC058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>Education</w:t>
            </w:r>
          </w:p>
          <w:p w14:paraId="05E5CB9C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5BC0D8C4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>Persuasion</w:t>
            </w:r>
          </w:p>
          <w:p w14:paraId="1048C0C8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52186982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proofErr w:type="spellStart"/>
            <w:r w:rsidRPr="00AD0BE7">
              <w:rPr>
                <w:sz w:val="20"/>
                <w:szCs w:val="20"/>
              </w:rPr>
              <w:t>Incentivisation</w:t>
            </w:r>
            <w:proofErr w:type="spellEnd"/>
          </w:p>
        </w:tc>
        <w:tc>
          <w:tcPr>
            <w:tcW w:w="583" w:type="pct"/>
          </w:tcPr>
          <w:p w14:paraId="0D948A8E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i/>
                <w:sz w:val="20"/>
                <w:szCs w:val="20"/>
              </w:rPr>
              <w:t>Social Support</w:t>
            </w:r>
            <w:r>
              <w:rPr>
                <w:i/>
                <w:sz w:val="20"/>
                <w:szCs w:val="20"/>
              </w:rPr>
              <w:t xml:space="preserve"> (unspecified)</w:t>
            </w:r>
            <w:proofErr w:type="spellStart"/>
            <w:r w:rsidRPr="00AD0BE7">
              <w:rPr>
                <w:i/>
                <w:sz w:val="20"/>
                <w:szCs w:val="20"/>
                <w:vertAlign w:val="superscript"/>
              </w:rPr>
              <w:t>a,b</w:t>
            </w:r>
            <w:proofErr w:type="spellEnd"/>
          </w:p>
        </w:tc>
        <w:tc>
          <w:tcPr>
            <w:tcW w:w="840" w:type="pct"/>
          </w:tcPr>
          <w:p w14:paraId="16941366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>Advise on, arrange or provide social support (e.g. from friends, relatives, colleagues,’ buddies’ or staff) or non-contingent praise or reward for performance of the behavior. It includes encouragement and counselling, but only when it is directed at the behavior</w:t>
            </w:r>
          </w:p>
          <w:p w14:paraId="49B8F12B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</w:tc>
        <w:tc>
          <w:tcPr>
            <w:tcW w:w="820" w:type="pct"/>
          </w:tcPr>
          <w:p w14:paraId="2E2B3C83" w14:textId="4F1917FA" w:rsidR="00861851" w:rsidRDefault="000B04C5" w:rsidP="000B04C5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Sexual health counselling</w:t>
            </w:r>
          </w:p>
          <w:p w14:paraId="10B9BD7F" w14:textId="77777777" w:rsidR="000B04C5" w:rsidRPr="000B04C5" w:rsidRDefault="000B04C5" w:rsidP="000B04C5">
            <w:pPr>
              <w:pStyle w:val="ListParagraph"/>
              <w:ind w:left="360"/>
              <w:rPr>
                <w:sz w:val="20"/>
                <w:szCs w:val="20"/>
              </w:rPr>
            </w:pPr>
          </w:p>
          <w:p w14:paraId="4BBD2975" w14:textId="77777777" w:rsidR="00861851" w:rsidRPr="00AD0BE7" w:rsidRDefault="00861851" w:rsidP="009B52E5">
            <w:pPr>
              <w:pStyle w:val="ListParagraph"/>
              <w:numPr>
                <w:ilvl w:val="0"/>
                <w:numId w:val="11"/>
              </w:numPr>
              <w:ind w:left="360"/>
              <w:rPr>
                <w:rFonts w:cs="Times New Roman"/>
                <w:sz w:val="20"/>
                <w:szCs w:val="20"/>
              </w:rPr>
            </w:pPr>
            <w:r w:rsidRPr="00AD0BE7">
              <w:rPr>
                <w:rFonts w:cs="Times New Roman"/>
                <w:sz w:val="20"/>
                <w:szCs w:val="20"/>
              </w:rPr>
              <w:t>Student Outreach</w:t>
            </w:r>
          </w:p>
          <w:p w14:paraId="32EC4C5D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2E3A63FA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111A3FA5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</w:tc>
        <w:tc>
          <w:tcPr>
            <w:tcW w:w="1007" w:type="pct"/>
          </w:tcPr>
          <w:p w14:paraId="1E236F1F" w14:textId="40A770C0" w:rsidR="000B04C5" w:rsidRDefault="000B04C5" w:rsidP="000B04C5">
            <w:pPr>
              <w:pStyle w:val="ListParagraph"/>
              <w:numPr>
                <w:ilvl w:val="0"/>
                <w:numId w:val="11"/>
              </w:numPr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Nurse c</w:t>
            </w:r>
            <w:r w:rsidRPr="00AD0BE7">
              <w:rPr>
                <w:rFonts w:cs="Times New Roman"/>
                <w:sz w:val="20"/>
                <w:szCs w:val="20"/>
              </w:rPr>
              <w:t xml:space="preserve">ounselling </w:t>
            </w:r>
            <w:r>
              <w:rPr>
                <w:rFonts w:cs="Times New Roman"/>
                <w:sz w:val="20"/>
                <w:szCs w:val="20"/>
              </w:rPr>
              <w:t>sessions</w:t>
            </w:r>
          </w:p>
          <w:p w14:paraId="729D57C1" w14:textId="77777777" w:rsidR="000B04C5" w:rsidRPr="00AD0BE7" w:rsidRDefault="000B04C5" w:rsidP="000B04C5">
            <w:pPr>
              <w:pStyle w:val="ListParagraph"/>
              <w:ind w:left="360"/>
              <w:rPr>
                <w:rFonts w:cs="Times New Roman"/>
                <w:sz w:val="20"/>
                <w:szCs w:val="20"/>
              </w:rPr>
            </w:pPr>
          </w:p>
          <w:p w14:paraId="30845EC2" w14:textId="77777777" w:rsidR="000B04C5" w:rsidRPr="00AD0BE7" w:rsidRDefault="000B04C5" w:rsidP="000B04C5">
            <w:pPr>
              <w:pStyle w:val="ListParagraph"/>
              <w:numPr>
                <w:ilvl w:val="0"/>
                <w:numId w:val="11"/>
              </w:numPr>
              <w:ind w:left="360"/>
              <w:rPr>
                <w:rFonts w:cs="Times New Roman"/>
                <w:sz w:val="20"/>
                <w:szCs w:val="20"/>
              </w:rPr>
            </w:pPr>
            <w:r w:rsidRPr="00AD0BE7">
              <w:rPr>
                <w:rFonts w:cs="Times New Roman"/>
                <w:sz w:val="20"/>
                <w:szCs w:val="20"/>
              </w:rPr>
              <w:t>Peer support groups</w:t>
            </w:r>
          </w:p>
          <w:p w14:paraId="6133F6BE" w14:textId="77777777" w:rsidR="000B04C5" w:rsidRPr="00AD0BE7" w:rsidRDefault="000B04C5" w:rsidP="000B04C5">
            <w:pPr>
              <w:pStyle w:val="ListParagraph"/>
              <w:ind w:left="360"/>
              <w:rPr>
                <w:rFonts w:cs="Times New Roman"/>
                <w:sz w:val="20"/>
                <w:szCs w:val="20"/>
              </w:rPr>
            </w:pPr>
          </w:p>
          <w:p w14:paraId="218DAEB1" w14:textId="77777777" w:rsidR="000B04C5" w:rsidRPr="00AD0BE7" w:rsidRDefault="000B04C5" w:rsidP="000B04C5">
            <w:pPr>
              <w:pStyle w:val="ListParagraph"/>
              <w:numPr>
                <w:ilvl w:val="0"/>
                <w:numId w:val="11"/>
              </w:numPr>
              <w:ind w:left="360"/>
              <w:rPr>
                <w:rFonts w:cs="Times New Roman"/>
                <w:sz w:val="20"/>
                <w:szCs w:val="20"/>
              </w:rPr>
            </w:pPr>
            <w:r w:rsidRPr="00AD0BE7">
              <w:rPr>
                <w:rFonts w:cs="Times New Roman"/>
                <w:sz w:val="20"/>
                <w:szCs w:val="20"/>
              </w:rPr>
              <w:t>Residence Assistants</w:t>
            </w:r>
          </w:p>
          <w:p w14:paraId="15F06B13" w14:textId="77777777" w:rsidR="00861851" w:rsidRDefault="00861851" w:rsidP="000B04C5">
            <w:pPr>
              <w:pStyle w:val="ListParagraph"/>
              <w:ind w:left="360"/>
              <w:rPr>
                <w:rFonts w:cs="Times New Roman"/>
                <w:sz w:val="20"/>
                <w:szCs w:val="20"/>
              </w:rPr>
            </w:pPr>
          </w:p>
        </w:tc>
      </w:tr>
      <w:tr w:rsidR="00387B0A" w:rsidRPr="00AD0BE7" w14:paraId="19DD43B0" w14:textId="434870C6" w:rsidTr="00861851">
        <w:trPr>
          <w:cantSplit/>
          <w:trHeight w:val="1134"/>
        </w:trPr>
        <w:tc>
          <w:tcPr>
            <w:tcW w:w="385" w:type="pct"/>
            <w:textDirection w:val="btLr"/>
            <w:vAlign w:val="center"/>
          </w:tcPr>
          <w:p w14:paraId="57075343" w14:textId="77777777" w:rsidR="00861851" w:rsidRPr="00AD0BE7" w:rsidRDefault="00861851" w:rsidP="00EA5CC5">
            <w:pPr>
              <w:ind w:left="113" w:right="113"/>
              <w:jc w:val="center"/>
              <w:rPr>
                <w:sz w:val="20"/>
                <w:szCs w:val="20"/>
              </w:rPr>
            </w:pPr>
            <w:r w:rsidRPr="00AD0BE7">
              <w:rPr>
                <w:b/>
                <w:sz w:val="20"/>
                <w:szCs w:val="20"/>
              </w:rPr>
              <w:t>Motivation</w:t>
            </w:r>
          </w:p>
        </w:tc>
        <w:tc>
          <w:tcPr>
            <w:tcW w:w="783" w:type="pct"/>
          </w:tcPr>
          <w:p w14:paraId="4F122434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 xml:space="preserve">Period of exploration and experimentation </w:t>
            </w:r>
          </w:p>
          <w:p w14:paraId="0603CA31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5A707179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 xml:space="preserve">Normalizing sexual health </w:t>
            </w:r>
          </w:p>
          <w:p w14:paraId="26BE0739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  <w:p w14:paraId="6327EE7F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>Stigma, privacy and confidentiality</w:t>
            </w:r>
          </w:p>
        </w:tc>
        <w:tc>
          <w:tcPr>
            <w:tcW w:w="581" w:type="pct"/>
          </w:tcPr>
          <w:p w14:paraId="0DF56158" w14:textId="77777777" w:rsidR="00861851" w:rsidRPr="00AD0BE7" w:rsidRDefault="00861851" w:rsidP="00EA5CC5">
            <w:pPr>
              <w:pStyle w:val="paragraph"/>
              <w:spacing w:before="0" w:after="0"/>
              <w:textAlignment w:val="baseline"/>
              <w:rPr>
                <w:sz w:val="18"/>
                <w:szCs w:val="18"/>
              </w:rPr>
            </w:pPr>
            <w:r w:rsidRPr="00AD0BE7">
              <w:rPr>
                <w:rStyle w:val="normaltextrun"/>
                <w:rFonts w:eastAsiaTheme="majorEastAsia"/>
                <w:sz w:val="20"/>
                <w:szCs w:val="20"/>
              </w:rPr>
              <w:t>Education</w:t>
            </w:r>
            <w:r w:rsidRPr="00AD0BE7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  <w:p w14:paraId="19A43354" w14:textId="77777777" w:rsidR="00861851" w:rsidRPr="00AD0BE7" w:rsidRDefault="00861851" w:rsidP="00EA5CC5">
            <w:pPr>
              <w:pStyle w:val="paragraph"/>
              <w:spacing w:before="0" w:after="0"/>
              <w:textAlignment w:val="baseline"/>
              <w:rPr>
                <w:sz w:val="18"/>
                <w:szCs w:val="18"/>
              </w:rPr>
            </w:pPr>
            <w:r w:rsidRPr="00AD0BE7">
              <w:rPr>
                <w:rStyle w:val="normaltextrun"/>
                <w:rFonts w:eastAsiaTheme="majorEastAsia"/>
                <w:sz w:val="20"/>
                <w:szCs w:val="20"/>
              </w:rPr>
              <w:t>Persuasion</w:t>
            </w:r>
            <w:r w:rsidRPr="00AD0BE7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  <w:p w14:paraId="4B51E67F" w14:textId="77777777" w:rsidR="00861851" w:rsidRPr="00AD0BE7" w:rsidRDefault="00861851" w:rsidP="00EA5CC5">
            <w:pPr>
              <w:pStyle w:val="paragraph"/>
              <w:spacing w:before="0" w:after="0"/>
              <w:textAlignment w:val="baseline"/>
              <w:rPr>
                <w:sz w:val="18"/>
                <w:szCs w:val="18"/>
              </w:rPr>
            </w:pPr>
            <w:proofErr w:type="spellStart"/>
            <w:r w:rsidRPr="00AD0BE7">
              <w:rPr>
                <w:rStyle w:val="spellingerror"/>
                <w:rFonts w:eastAsiaTheme="majorEastAsia"/>
                <w:sz w:val="20"/>
                <w:szCs w:val="20"/>
              </w:rPr>
              <w:t>Incentivisation</w:t>
            </w:r>
            <w:proofErr w:type="spellEnd"/>
            <w:r w:rsidRPr="00AD0BE7">
              <w:rPr>
                <w:rStyle w:val="eop"/>
                <w:rFonts w:eastAsiaTheme="majorEastAsia"/>
                <w:sz w:val="20"/>
                <w:szCs w:val="20"/>
              </w:rPr>
              <w:t>  </w:t>
            </w:r>
          </w:p>
          <w:p w14:paraId="20046CD5" w14:textId="77777777" w:rsidR="00861851" w:rsidRPr="00AD0BE7" w:rsidRDefault="00861851" w:rsidP="00EA5CC5">
            <w:pPr>
              <w:pStyle w:val="paragraph"/>
              <w:spacing w:before="0" w:after="0"/>
              <w:textAlignment w:val="baseline"/>
              <w:rPr>
                <w:sz w:val="18"/>
                <w:szCs w:val="18"/>
              </w:rPr>
            </w:pPr>
            <w:r w:rsidRPr="00AD0BE7">
              <w:rPr>
                <w:rStyle w:val="normaltextrun"/>
                <w:rFonts w:eastAsiaTheme="majorEastAsia"/>
                <w:sz w:val="20"/>
                <w:szCs w:val="20"/>
              </w:rPr>
              <w:t>Modelling</w:t>
            </w:r>
            <w:r w:rsidRPr="00AD0BE7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  <w:p w14:paraId="64CFE0EC" w14:textId="77777777" w:rsidR="00861851" w:rsidRPr="00AD0BE7" w:rsidRDefault="00861851" w:rsidP="00EA5CC5">
            <w:pPr>
              <w:pStyle w:val="paragraph"/>
              <w:spacing w:before="0" w:after="0"/>
              <w:textAlignment w:val="baseline"/>
              <w:rPr>
                <w:sz w:val="18"/>
                <w:szCs w:val="18"/>
              </w:rPr>
            </w:pPr>
            <w:r w:rsidRPr="00AD0BE7">
              <w:rPr>
                <w:rStyle w:val="normaltextrun"/>
                <w:rFonts w:eastAsiaTheme="majorEastAsia"/>
                <w:sz w:val="20"/>
                <w:szCs w:val="20"/>
              </w:rPr>
              <w:t>Enablement</w:t>
            </w:r>
            <w:r w:rsidRPr="00AD0BE7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  <w:p w14:paraId="15F4AAC2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</w:tc>
        <w:tc>
          <w:tcPr>
            <w:tcW w:w="583" w:type="pct"/>
          </w:tcPr>
          <w:p w14:paraId="664792F7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i/>
                <w:sz w:val="20"/>
                <w:szCs w:val="20"/>
              </w:rPr>
              <w:t>Credible Source</w:t>
            </w:r>
          </w:p>
        </w:tc>
        <w:tc>
          <w:tcPr>
            <w:tcW w:w="840" w:type="pct"/>
          </w:tcPr>
          <w:p w14:paraId="62DDFA4D" w14:textId="77777777" w:rsidR="00861851" w:rsidRPr="00AD0BE7" w:rsidRDefault="00861851" w:rsidP="00EA5CC5">
            <w:pPr>
              <w:rPr>
                <w:sz w:val="20"/>
                <w:szCs w:val="20"/>
              </w:rPr>
            </w:pPr>
            <w:r w:rsidRPr="00AD0BE7">
              <w:rPr>
                <w:sz w:val="20"/>
                <w:szCs w:val="20"/>
              </w:rPr>
              <w:t>Present verbal or visual communication from a credible source in favour of or against the behavior</w:t>
            </w:r>
          </w:p>
          <w:p w14:paraId="78D83D60" w14:textId="77777777" w:rsidR="00861851" w:rsidRPr="00AD0BE7" w:rsidRDefault="00861851" w:rsidP="00EA5CC5">
            <w:pPr>
              <w:rPr>
                <w:sz w:val="20"/>
                <w:szCs w:val="20"/>
              </w:rPr>
            </w:pPr>
          </w:p>
        </w:tc>
        <w:tc>
          <w:tcPr>
            <w:tcW w:w="820" w:type="pct"/>
          </w:tcPr>
          <w:p w14:paraId="1439AE41" w14:textId="193C776F" w:rsidR="00861851" w:rsidRDefault="000B04C5" w:rsidP="000B04C5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Sexual health facts</w:t>
            </w:r>
          </w:p>
          <w:p w14:paraId="3FBE9B97" w14:textId="77777777" w:rsidR="000B04C5" w:rsidRDefault="000B04C5" w:rsidP="000B04C5">
            <w:pPr>
              <w:pStyle w:val="ListParagraph"/>
              <w:ind w:left="360"/>
              <w:rPr>
                <w:sz w:val="20"/>
                <w:szCs w:val="20"/>
              </w:rPr>
            </w:pPr>
          </w:p>
          <w:p w14:paraId="6F89F086" w14:textId="6D1AA265" w:rsidR="000B04C5" w:rsidRPr="000B04C5" w:rsidRDefault="000B04C5" w:rsidP="000B04C5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Sexual health service information</w:t>
            </w:r>
          </w:p>
        </w:tc>
        <w:tc>
          <w:tcPr>
            <w:tcW w:w="1007" w:type="pct"/>
          </w:tcPr>
          <w:p w14:paraId="164BE92E" w14:textId="0E63C786" w:rsidR="000B04C5" w:rsidRDefault="000B04C5" w:rsidP="000B04C5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  <w:sz w:val="20"/>
                <w:szCs w:val="20"/>
              </w:rPr>
            </w:pPr>
            <w:r w:rsidRPr="00AD0BE7">
              <w:rPr>
                <w:rFonts w:cs="Times New Roman"/>
                <w:sz w:val="20"/>
                <w:szCs w:val="20"/>
              </w:rPr>
              <w:t>Residence Assistants</w:t>
            </w:r>
          </w:p>
          <w:p w14:paraId="24EA2717" w14:textId="77777777" w:rsidR="000B04C5" w:rsidRPr="00AD0BE7" w:rsidRDefault="000B04C5" w:rsidP="000B04C5">
            <w:pPr>
              <w:pStyle w:val="ListParagraph"/>
              <w:ind w:left="360"/>
              <w:rPr>
                <w:rFonts w:cs="Times New Roman"/>
                <w:sz w:val="20"/>
                <w:szCs w:val="20"/>
              </w:rPr>
            </w:pPr>
          </w:p>
          <w:p w14:paraId="30DADCCD" w14:textId="77777777" w:rsidR="000B04C5" w:rsidRPr="00AD0BE7" w:rsidRDefault="000B04C5" w:rsidP="000B04C5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  <w:sz w:val="20"/>
                <w:szCs w:val="20"/>
              </w:rPr>
            </w:pPr>
            <w:r w:rsidRPr="00AD0BE7">
              <w:rPr>
                <w:rFonts w:cs="Times New Roman"/>
                <w:sz w:val="20"/>
                <w:szCs w:val="20"/>
              </w:rPr>
              <w:t xml:space="preserve">Having clinicians or students give </w:t>
            </w:r>
            <w:r>
              <w:rPr>
                <w:rFonts w:cs="Times New Roman"/>
                <w:sz w:val="20"/>
                <w:szCs w:val="20"/>
              </w:rPr>
              <w:t>presentations</w:t>
            </w:r>
            <w:r w:rsidRPr="00AD0BE7">
              <w:rPr>
                <w:rFonts w:cs="Times New Roman"/>
                <w:sz w:val="20"/>
                <w:szCs w:val="20"/>
              </w:rPr>
              <w:t xml:space="preserve"> during orientation</w:t>
            </w:r>
          </w:p>
          <w:p w14:paraId="575576AB" w14:textId="77777777" w:rsidR="000B04C5" w:rsidRPr="00AD0BE7" w:rsidRDefault="000B04C5" w:rsidP="000B04C5">
            <w:pPr>
              <w:rPr>
                <w:sz w:val="20"/>
                <w:szCs w:val="20"/>
              </w:rPr>
            </w:pPr>
          </w:p>
          <w:p w14:paraId="4D1B3099" w14:textId="254416F4" w:rsidR="00861851" w:rsidRPr="000B04C5" w:rsidRDefault="000B04C5" w:rsidP="000B04C5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  <w:sz w:val="20"/>
                <w:szCs w:val="20"/>
              </w:rPr>
            </w:pPr>
            <w:r w:rsidRPr="00AD0BE7">
              <w:rPr>
                <w:rFonts w:cs="Times New Roman"/>
                <w:sz w:val="20"/>
                <w:szCs w:val="20"/>
              </w:rPr>
              <w:t>Partner with Nursing, Medicine, Allied Health and Health Promotion students</w:t>
            </w:r>
          </w:p>
        </w:tc>
      </w:tr>
    </w:tbl>
    <w:p w14:paraId="587A65EB" w14:textId="77777777" w:rsidR="009B52E5" w:rsidRPr="00AD0BE7" w:rsidRDefault="009B52E5" w:rsidP="009B52E5"/>
    <w:p w14:paraId="6AA4BDF0" w14:textId="77777777" w:rsidR="009B52E5" w:rsidRPr="00AD0BE7" w:rsidRDefault="009B52E5" w:rsidP="009B52E5">
      <w:r w:rsidRPr="00AD0BE7">
        <w:rPr>
          <w:vertAlign w:val="superscript"/>
        </w:rPr>
        <w:t>a</w:t>
      </w:r>
      <w:r w:rsidRPr="00AD0BE7">
        <w:t xml:space="preserve"> = prioritized BCTs by stakeholders at University A as </w:t>
      </w:r>
      <w:r>
        <w:t xml:space="preserve">most </w:t>
      </w:r>
      <w:r w:rsidRPr="00AD0BE7">
        <w:t>feasible to implement</w:t>
      </w:r>
    </w:p>
    <w:p w14:paraId="4D178AA9" w14:textId="77777777" w:rsidR="002D0EF9" w:rsidRDefault="009B52E5" w:rsidP="009B52E5">
      <w:r w:rsidRPr="00AD0BE7">
        <w:rPr>
          <w:vertAlign w:val="superscript"/>
        </w:rPr>
        <w:t>b</w:t>
      </w:r>
      <w:r w:rsidRPr="00AD0BE7">
        <w:t xml:space="preserve"> = prioritized BCTs by stakeholders at Unive</w:t>
      </w:r>
      <w:r>
        <w:t>rsity B as most feasible to implement</w:t>
      </w:r>
    </w:p>
    <w:sectPr w:rsidR="002D0EF9" w:rsidSect="00861851">
      <w:footerReference w:type="even" r:id="rId7"/>
      <w:footerReference w:type="default" r:id="rId8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08EBBA" w14:textId="77777777" w:rsidR="00736B53" w:rsidRDefault="00736B53" w:rsidP="000B04C5">
      <w:r>
        <w:separator/>
      </w:r>
    </w:p>
  </w:endnote>
  <w:endnote w:type="continuationSeparator" w:id="0">
    <w:p w14:paraId="30A6A846" w14:textId="77777777" w:rsidR="00736B53" w:rsidRDefault="00736B53" w:rsidP="000B0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57274545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7D8A561" w14:textId="1F34202D" w:rsidR="000B04C5" w:rsidRDefault="000B04C5" w:rsidP="00D1059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0938EC2" w14:textId="77777777" w:rsidR="000B04C5" w:rsidRDefault="000B04C5" w:rsidP="000B04C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34617502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E7486EB" w14:textId="2603769D" w:rsidR="000B04C5" w:rsidRDefault="000B04C5" w:rsidP="00D1059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236A21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2999DB08" w14:textId="77777777" w:rsidR="000B04C5" w:rsidRDefault="000B04C5" w:rsidP="000B04C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BC37C8" w14:textId="77777777" w:rsidR="00736B53" w:rsidRDefault="00736B53" w:rsidP="000B04C5">
      <w:r>
        <w:separator/>
      </w:r>
    </w:p>
  </w:footnote>
  <w:footnote w:type="continuationSeparator" w:id="0">
    <w:p w14:paraId="6F0F02EA" w14:textId="77777777" w:rsidR="00736B53" w:rsidRDefault="00736B53" w:rsidP="000B04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814F8"/>
    <w:multiLevelType w:val="hybridMultilevel"/>
    <w:tmpl w:val="455EAE30"/>
    <w:lvl w:ilvl="0" w:tplc="87949B3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22673"/>
    <w:multiLevelType w:val="hybridMultilevel"/>
    <w:tmpl w:val="94341F10"/>
    <w:lvl w:ilvl="0" w:tplc="87949B3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57E19"/>
    <w:multiLevelType w:val="hybridMultilevel"/>
    <w:tmpl w:val="ADA879AC"/>
    <w:lvl w:ilvl="0" w:tplc="87949B3C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90729F"/>
    <w:multiLevelType w:val="hybridMultilevel"/>
    <w:tmpl w:val="12243616"/>
    <w:lvl w:ilvl="0" w:tplc="87949B3C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8251D8"/>
    <w:multiLevelType w:val="hybridMultilevel"/>
    <w:tmpl w:val="3FD0A096"/>
    <w:lvl w:ilvl="0" w:tplc="87949B3C">
      <w:start w:val="1"/>
      <w:numFmt w:val="bullet"/>
      <w:lvlText w:val=""/>
      <w:lvlJc w:val="left"/>
      <w:pPr>
        <w:ind w:left="7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5" w15:restartNumberingAfterBreak="0">
    <w:nsid w:val="23CC0CA2"/>
    <w:multiLevelType w:val="hybridMultilevel"/>
    <w:tmpl w:val="BE985C84"/>
    <w:lvl w:ilvl="0" w:tplc="87949B3C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9B1047"/>
    <w:multiLevelType w:val="hybridMultilevel"/>
    <w:tmpl w:val="70807DB0"/>
    <w:lvl w:ilvl="0" w:tplc="87949B3C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4A334F"/>
    <w:multiLevelType w:val="hybridMultilevel"/>
    <w:tmpl w:val="718C9844"/>
    <w:lvl w:ilvl="0" w:tplc="87949B3C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075716"/>
    <w:multiLevelType w:val="hybridMultilevel"/>
    <w:tmpl w:val="662ACD48"/>
    <w:lvl w:ilvl="0" w:tplc="87949B3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F02835"/>
    <w:multiLevelType w:val="hybridMultilevel"/>
    <w:tmpl w:val="772AEAE8"/>
    <w:lvl w:ilvl="0" w:tplc="87949B3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2E45BE"/>
    <w:multiLevelType w:val="hybridMultilevel"/>
    <w:tmpl w:val="86668F0E"/>
    <w:lvl w:ilvl="0" w:tplc="87949B3C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9A5694"/>
    <w:multiLevelType w:val="hybridMultilevel"/>
    <w:tmpl w:val="600C23BE"/>
    <w:lvl w:ilvl="0" w:tplc="87949B3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9A5DE0"/>
    <w:multiLevelType w:val="hybridMultilevel"/>
    <w:tmpl w:val="4E96499E"/>
    <w:lvl w:ilvl="0" w:tplc="87949B3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244F01"/>
    <w:multiLevelType w:val="hybridMultilevel"/>
    <w:tmpl w:val="66006396"/>
    <w:lvl w:ilvl="0" w:tplc="87949B3C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0F2198"/>
    <w:multiLevelType w:val="hybridMultilevel"/>
    <w:tmpl w:val="DF928FB0"/>
    <w:lvl w:ilvl="0" w:tplc="87949B3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A459ED"/>
    <w:multiLevelType w:val="hybridMultilevel"/>
    <w:tmpl w:val="3FF61B36"/>
    <w:lvl w:ilvl="0" w:tplc="87949B3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3B6147"/>
    <w:multiLevelType w:val="hybridMultilevel"/>
    <w:tmpl w:val="373445D2"/>
    <w:lvl w:ilvl="0" w:tplc="87949B3C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D6B56EA"/>
    <w:multiLevelType w:val="hybridMultilevel"/>
    <w:tmpl w:val="41AE3406"/>
    <w:lvl w:ilvl="0" w:tplc="87949B3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11"/>
  </w:num>
  <w:num w:numId="5">
    <w:abstractNumId w:val="2"/>
  </w:num>
  <w:num w:numId="6">
    <w:abstractNumId w:val="14"/>
  </w:num>
  <w:num w:numId="7">
    <w:abstractNumId w:val="17"/>
  </w:num>
  <w:num w:numId="8">
    <w:abstractNumId w:val="4"/>
  </w:num>
  <w:num w:numId="9">
    <w:abstractNumId w:val="15"/>
  </w:num>
  <w:num w:numId="10">
    <w:abstractNumId w:val="12"/>
  </w:num>
  <w:num w:numId="11">
    <w:abstractNumId w:val="9"/>
  </w:num>
  <w:num w:numId="12">
    <w:abstractNumId w:val="13"/>
  </w:num>
  <w:num w:numId="13">
    <w:abstractNumId w:val="7"/>
  </w:num>
  <w:num w:numId="14">
    <w:abstractNumId w:val="6"/>
  </w:num>
  <w:num w:numId="15">
    <w:abstractNumId w:val="16"/>
  </w:num>
  <w:num w:numId="16">
    <w:abstractNumId w:val="5"/>
  </w:num>
  <w:num w:numId="17">
    <w:abstractNumId w:val="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2E5"/>
    <w:rsid w:val="000B04C5"/>
    <w:rsid w:val="001F78EB"/>
    <w:rsid w:val="00236A21"/>
    <w:rsid w:val="002D0EF9"/>
    <w:rsid w:val="00340A66"/>
    <w:rsid w:val="00387B0A"/>
    <w:rsid w:val="004F2E2C"/>
    <w:rsid w:val="005407B4"/>
    <w:rsid w:val="005E5D6B"/>
    <w:rsid w:val="00736B53"/>
    <w:rsid w:val="0085241A"/>
    <w:rsid w:val="00861851"/>
    <w:rsid w:val="009B52E5"/>
    <w:rsid w:val="00A25BE8"/>
    <w:rsid w:val="00A97393"/>
    <w:rsid w:val="00B446B7"/>
    <w:rsid w:val="00B821A4"/>
    <w:rsid w:val="00FC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D26CA"/>
  <w14:defaultImageDpi w14:val="32767"/>
  <w15:chartTrackingRefBased/>
  <w15:docId w15:val="{758E5728-3F83-2540-B269-D9BADBF28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2E5"/>
    <w:rPr>
      <w:rFonts w:ascii="Times New Roman" w:eastAsia="Times New Roman" w:hAnsi="Times New Roman" w:cs="Times New Roman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9B52E5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9B52E5"/>
  </w:style>
  <w:style w:type="character" w:customStyle="1" w:styleId="normaltextrun">
    <w:name w:val="normaltextrun"/>
    <w:basedOn w:val="DefaultParagraphFont"/>
    <w:rsid w:val="009B52E5"/>
  </w:style>
  <w:style w:type="table" w:styleId="TableGrid">
    <w:name w:val="Table Grid"/>
    <w:basedOn w:val="TableNormal"/>
    <w:uiPriority w:val="59"/>
    <w:rsid w:val="009B52E5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9B52E5"/>
    <w:pPr>
      <w:spacing w:after="200"/>
    </w:pPr>
    <w:rPr>
      <w:rFonts w:eastAsiaTheme="minorHAnsi"/>
      <w:iCs/>
      <w:szCs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9B52E5"/>
    <w:pPr>
      <w:ind w:left="720"/>
      <w:contextualSpacing/>
    </w:pPr>
    <w:rPr>
      <w:rFonts w:eastAsiaTheme="minorEastAsia" w:cstheme="minorBidi"/>
      <w:lang w:eastAsia="en-US"/>
    </w:rPr>
  </w:style>
  <w:style w:type="character" w:customStyle="1" w:styleId="spellingerror">
    <w:name w:val="spellingerror"/>
    <w:basedOn w:val="DefaultParagraphFont"/>
    <w:rsid w:val="009B52E5"/>
  </w:style>
  <w:style w:type="character" w:styleId="CommentReference">
    <w:name w:val="annotation reference"/>
    <w:basedOn w:val="DefaultParagraphFont"/>
    <w:uiPriority w:val="99"/>
    <w:semiHidden/>
    <w:unhideWhenUsed/>
    <w:rsid w:val="009B52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52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52E5"/>
    <w:rPr>
      <w:rFonts w:ascii="Times New Roman" w:eastAsia="Times New Roman" w:hAnsi="Times New Roman" w:cs="Times New Roman"/>
      <w:sz w:val="20"/>
      <w:szCs w:val="20"/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52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52E5"/>
    <w:rPr>
      <w:rFonts w:ascii="Times New Roman" w:eastAsia="Times New Roman" w:hAnsi="Times New Roman" w:cs="Times New Roman"/>
      <w:b/>
      <w:bCs/>
      <w:sz w:val="20"/>
      <w:szCs w:val="20"/>
      <w:lang w:val="en-CA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52E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2E5"/>
    <w:rPr>
      <w:rFonts w:ascii="Times New Roman" w:eastAsia="Times New Roman" w:hAnsi="Times New Roman" w:cs="Times New Roman"/>
      <w:sz w:val="18"/>
      <w:szCs w:val="18"/>
      <w:lang w:val="en-CA" w:eastAsia="en-CA"/>
    </w:rPr>
  </w:style>
  <w:style w:type="paragraph" w:styleId="Footer">
    <w:name w:val="footer"/>
    <w:basedOn w:val="Normal"/>
    <w:link w:val="FooterChar"/>
    <w:uiPriority w:val="99"/>
    <w:unhideWhenUsed/>
    <w:rsid w:val="000B04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04C5"/>
    <w:rPr>
      <w:rFonts w:ascii="Times New Roman" w:eastAsia="Times New Roman" w:hAnsi="Times New Roman" w:cs="Times New Roman"/>
      <w:lang w:val="en-CA" w:eastAsia="en-CA"/>
    </w:rPr>
  </w:style>
  <w:style w:type="character" w:styleId="PageNumber">
    <w:name w:val="page number"/>
    <w:basedOn w:val="DefaultParagraphFont"/>
    <w:uiPriority w:val="99"/>
    <w:semiHidden/>
    <w:unhideWhenUsed/>
    <w:rsid w:val="000B04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1440</Words>
  <Characters>8213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Cassidy</dc:creator>
  <cp:keywords/>
  <dc:description/>
  <cp:lastModifiedBy>Cassidy, Christine</cp:lastModifiedBy>
  <cp:revision>6</cp:revision>
  <dcterms:created xsi:type="dcterms:W3CDTF">2018-07-06T12:24:00Z</dcterms:created>
  <dcterms:modified xsi:type="dcterms:W3CDTF">2019-01-07T14:47:00Z</dcterms:modified>
</cp:coreProperties>
</file>