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D8F87" w14:textId="10168F5A" w:rsidR="00E059CE" w:rsidRDefault="00E059CE" w:rsidP="008E0F7F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T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able S2</w:t>
      </w:r>
      <w:r w:rsidR="008E0F7F">
        <w:rPr>
          <w:rFonts w:ascii="Times New Roman" w:eastAsia="宋体" w:hAnsi="Times New Roman" w:cs="Times New Roman"/>
          <w:color w:val="000000"/>
          <w:kern w:val="0"/>
          <w:szCs w:val="21"/>
        </w:rPr>
        <w:t>.</w:t>
      </w:r>
      <w:r w:rsidR="008E0F7F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T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he comparison of </w:t>
      </w:r>
      <w:r w:rsidRPr="00E059CE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communicable disease-specific IMR 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between </w:t>
      </w:r>
      <w:r w:rsidR="00566471" w:rsidRPr="00566471">
        <w:rPr>
          <w:rFonts w:ascii="Times New Roman" w:eastAsia="宋体" w:hAnsi="Times New Roman" w:cs="Times New Roman"/>
          <w:color w:val="000000"/>
          <w:kern w:val="0"/>
          <w:szCs w:val="21"/>
        </w:rPr>
        <w:t>123 and 334 surveillance sites</w:t>
      </w:r>
      <w:r w:rsidR="008E0F7F">
        <w:rPr>
          <w:rFonts w:ascii="Times New Roman" w:eastAsia="宋体" w:hAnsi="Times New Roman" w:cs="Times New Roman"/>
          <w:color w:val="000000"/>
          <w:kern w:val="0"/>
          <w:szCs w:val="21"/>
        </w:rPr>
        <w:t>.</w:t>
      </w:r>
    </w:p>
    <w:p w14:paraId="687664B8" w14:textId="77777777" w:rsidR="006B4892" w:rsidRDefault="006B4892" w:rsidP="00C4373B">
      <w:pPr>
        <w:spacing w:line="360" w:lineRule="auto"/>
        <w:ind w:firstLineChars="200" w:firstLine="420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tbl>
      <w:tblPr>
        <w:tblStyle w:val="a5"/>
        <w:tblW w:w="9497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2410"/>
        <w:gridCol w:w="284"/>
        <w:gridCol w:w="1559"/>
        <w:gridCol w:w="283"/>
        <w:gridCol w:w="2410"/>
        <w:gridCol w:w="284"/>
        <w:gridCol w:w="1417"/>
      </w:tblGrid>
      <w:tr w:rsidR="00C4373B" w:rsidRPr="008E0F7F" w14:paraId="2CC57D73" w14:textId="77777777" w:rsidTr="008E0F7F">
        <w:trPr>
          <w:trHeight w:val="276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391177ED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Year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E32A0CD" w14:textId="77777777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123 surveillance sites</w:t>
            </w: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274FD348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C693FE8" w14:textId="77777777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bookmarkStart w:id="0" w:name="_Hlk25684583"/>
            <w:r w:rsidRPr="008E0F7F">
              <w:rPr>
                <w:rFonts w:ascii="Times New Roman" w:eastAsia="Times New Roman Uni" w:hAnsi="Times New Roman" w:cs="Times New Roman"/>
              </w:rPr>
              <w:t>334 surveillance sites</w:t>
            </w:r>
            <w:bookmarkEnd w:id="0"/>
          </w:p>
        </w:tc>
      </w:tr>
      <w:tr w:rsidR="006B4892" w:rsidRPr="008E0F7F" w14:paraId="0C6A7B9F" w14:textId="77777777" w:rsidTr="008E0F7F">
        <w:trPr>
          <w:trHeight w:val="276"/>
          <w:jc w:val="center"/>
        </w:trPr>
        <w:tc>
          <w:tcPr>
            <w:tcW w:w="850" w:type="dxa"/>
            <w:vMerge/>
            <w:tcBorders>
              <w:left w:val="nil"/>
              <w:bottom w:val="single" w:sz="12" w:space="0" w:color="auto"/>
              <w:right w:val="nil"/>
            </w:tcBorders>
            <w:noWrap/>
            <w:hideMark/>
          </w:tcPr>
          <w:p w14:paraId="2F6A7A46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5AD0352" w14:textId="77777777" w:rsidR="006B4892" w:rsidRPr="008E0F7F" w:rsidRDefault="006B4892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CD-IMR</w:t>
            </w:r>
          </w:p>
          <w:p w14:paraId="41DA9F45" w14:textId="28E172E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(per 100000 live births)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7B1CF8EC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2186744A" w14:textId="77777777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95%CI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E280CC8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4A79E8F" w14:textId="77777777" w:rsidR="006B4892" w:rsidRPr="008E0F7F" w:rsidRDefault="006B4892" w:rsidP="006B4892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CD-IMR</w:t>
            </w:r>
          </w:p>
          <w:p w14:paraId="217F1C97" w14:textId="13B52F3A" w:rsidR="00C4373B" w:rsidRPr="008E0F7F" w:rsidRDefault="00B329F1" w:rsidP="006B4892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(per 100000 live births)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4788EB8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007F5B8" w14:textId="77777777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95%CI</w:t>
            </w:r>
          </w:p>
        </w:tc>
      </w:tr>
      <w:tr w:rsidR="006B4892" w:rsidRPr="008E0F7F" w14:paraId="68C21BB4" w14:textId="77777777" w:rsidTr="008E0F7F">
        <w:trPr>
          <w:trHeight w:val="276"/>
          <w:jc w:val="center"/>
        </w:trPr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C154C30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2009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0818CDF1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296.5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3AA15DCF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5B989E12" w14:textId="79671687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977D30" w:rsidRPr="00977D30">
              <w:rPr>
                <w:rFonts w:ascii="Times New Roman" w:eastAsia="Times New Roman Uni" w:hAnsi="Times New Roman" w:cs="Times New Roman"/>
              </w:rPr>
              <w:t>251.8</w:t>
            </w:r>
            <w:r w:rsidRPr="008E0F7F">
              <w:rPr>
                <w:rFonts w:ascii="Times New Roman" w:eastAsia="Times New Roman Uni" w:hAnsi="Times New Roman" w:cs="Times New Roman"/>
              </w:rPr>
              <w:t xml:space="preserve">, </w:t>
            </w:r>
            <w:r w:rsidR="00977D30" w:rsidRPr="00977D30">
              <w:rPr>
                <w:rFonts w:ascii="Times New Roman" w:eastAsia="Times New Roman Uni" w:hAnsi="Times New Roman" w:cs="Times New Roman"/>
              </w:rPr>
              <w:t>301.6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08F50A82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3BA0DB45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298.2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2508A8D4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5841A0C9" w14:textId="139D80DE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A522B3" w:rsidRPr="00A522B3">
              <w:rPr>
                <w:rFonts w:ascii="Times New Roman" w:eastAsia="Times New Roman Uni" w:hAnsi="Times New Roman" w:cs="Times New Roman"/>
              </w:rPr>
              <w:t>275.9, 299.4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</w:tr>
      <w:tr w:rsidR="006B4892" w:rsidRPr="008E0F7F" w14:paraId="13D03252" w14:textId="77777777" w:rsidTr="008E0F7F">
        <w:trPr>
          <w:trHeight w:val="276"/>
          <w:jc w:val="center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DBCAD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2010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C3575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268.0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B7FAD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DF633" w14:textId="10E2FDEF" w:rsidR="00C4373B" w:rsidRPr="008E0F7F" w:rsidRDefault="00C4373B" w:rsidP="00977D30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(22</w:t>
            </w:r>
            <w:r w:rsidR="00977D30">
              <w:rPr>
                <w:rFonts w:ascii="Times New Roman" w:eastAsia="Times New Roman Uni" w:hAnsi="Times New Roman" w:cs="Times New Roman"/>
              </w:rPr>
              <w:t>5</w:t>
            </w:r>
            <w:r w:rsidRPr="008E0F7F">
              <w:rPr>
                <w:rFonts w:ascii="Times New Roman" w:eastAsia="Times New Roman Uni" w:hAnsi="Times New Roman" w:cs="Times New Roman"/>
              </w:rPr>
              <w:t>.</w:t>
            </w:r>
            <w:r w:rsidR="00977D30">
              <w:rPr>
                <w:rFonts w:ascii="Times New Roman" w:eastAsia="Times New Roman Uni" w:hAnsi="Times New Roman" w:cs="Times New Roman"/>
              </w:rPr>
              <w:t>8</w:t>
            </w:r>
            <w:r w:rsidRPr="008E0F7F">
              <w:rPr>
                <w:rFonts w:ascii="Times New Roman" w:eastAsia="Times New Roman Uni" w:hAnsi="Times New Roman" w:cs="Times New Roman"/>
              </w:rPr>
              <w:t xml:space="preserve">, </w:t>
            </w:r>
            <w:r w:rsidR="00977D30">
              <w:rPr>
                <w:rFonts w:ascii="Times New Roman" w:eastAsia="Times New Roman Uni" w:hAnsi="Times New Roman" w:cs="Times New Roman"/>
              </w:rPr>
              <w:t>272</w:t>
            </w:r>
            <w:r w:rsidRPr="008E0F7F">
              <w:rPr>
                <w:rFonts w:ascii="Times New Roman" w:eastAsia="Times New Roman Uni" w:hAnsi="Times New Roman" w:cs="Times New Roman"/>
              </w:rPr>
              <w:t>.9)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AE103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70BCE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273.7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C9DE7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26602" w14:textId="14C3EACF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A522B3" w:rsidRPr="00A522B3">
              <w:rPr>
                <w:rFonts w:ascii="Times New Roman" w:eastAsia="Times New Roman Uni" w:hAnsi="Times New Roman" w:cs="Times New Roman"/>
              </w:rPr>
              <w:t>252.8, 274.8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</w:tr>
      <w:tr w:rsidR="006B4892" w:rsidRPr="008E0F7F" w14:paraId="3E37214A" w14:textId="77777777" w:rsidTr="008E0F7F">
        <w:trPr>
          <w:trHeight w:val="276"/>
          <w:jc w:val="center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7343A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2011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B7701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280.8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1245A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C5302" w14:textId="5D8E1CE2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977D30" w:rsidRPr="00977D30">
              <w:rPr>
                <w:rFonts w:ascii="Times New Roman" w:eastAsia="Times New Roman Uni" w:hAnsi="Times New Roman" w:cs="Times New Roman"/>
              </w:rPr>
              <w:t>237.5, 285.8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9440D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475C6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290.8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6F89B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C3DAF" w14:textId="4626330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A522B3" w:rsidRPr="00A522B3">
              <w:rPr>
                <w:rFonts w:ascii="Times New Roman" w:eastAsia="Times New Roman Uni" w:hAnsi="Times New Roman" w:cs="Times New Roman"/>
              </w:rPr>
              <w:t>269.2, 291.9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</w:tr>
      <w:tr w:rsidR="006B4892" w:rsidRPr="008E0F7F" w14:paraId="283A6014" w14:textId="77777777" w:rsidTr="008E0F7F">
        <w:trPr>
          <w:trHeight w:val="276"/>
          <w:jc w:val="center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4EEFE" w14:textId="77777777" w:rsidR="00C4373B" w:rsidRPr="008228B4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228B4">
              <w:rPr>
                <w:rFonts w:ascii="Times New Roman" w:eastAsia="Times New Roman Uni" w:hAnsi="Times New Roman" w:cs="Times New Roman"/>
              </w:rPr>
              <w:t>2012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181AF" w14:textId="77777777" w:rsidR="00C4373B" w:rsidRPr="008228B4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228B4">
              <w:rPr>
                <w:rFonts w:ascii="Times New Roman" w:eastAsia="Times New Roman Uni" w:hAnsi="Times New Roman" w:cs="Times New Roman"/>
              </w:rPr>
              <w:t>207.8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8D045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ABBA8" w14:textId="32A53ED9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977D30" w:rsidRPr="00977D30">
              <w:rPr>
                <w:rFonts w:ascii="Times New Roman" w:eastAsia="Times New Roman Uni" w:hAnsi="Times New Roman" w:cs="Times New Roman"/>
              </w:rPr>
              <w:t>171.4, 212.6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E1F02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856AE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231.6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251F1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E406D" w14:textId="7B3C0252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A522B3" w:rsidRPr="00A522B3">
              <w:rPr>
                <w:rFonts w:ascii="Times New Roman" w:eastAsia="Times New Roman Uni" w:hAnsi="Times New Roman" w:cs="Times New Roman"/>
              </w:rPr>
              <w:t>212.8, 232.6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</w:tr>
      <w:tr w:rsidR="006B4892" w:rsidRPr="008E0F7F" w14:paraId="1B9E80E8" w14:textId="77777777" w:rsidTr="008E0F7F">
        <w:trPr>
          <w:trHeight w:val="276"/>
          <w:jc w:val="center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4A7DF" w14:textId="77777777" w:rsidR="00C4373B" w:rsidRPr="008228B4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228B4">
              <w:rPr>
                <w:rFonts w:ascii="Times New Roman" w:eastAsia="Times New Roman Uni" w:hAnsi="Times New Roman" w:cs="Times New Roman"/>
              </w:rPr>
              <w:t>2013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8F03A" w14:textId="77777777" w:rsidR="00C4373B" w:rsidRPr="008228B4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228B4">
              <w:rPr>
                <w:rFonts w:ascii="Times New Roman" w:eastAsia="Times New Roman Uni" w:hAnsi="Times New Roman" w:cs="Times New Roman"/>
              </w:rPr>
              <w:t>195.4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4AF39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2E27E" w14:textId="4E03A3C1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977D30" w:rsidRPr="00977D30">
              <w:rPr>
                <w:rFonts w:ascii="Times New Roman" w:eastAsia="Times New Roman Uni" w:hAnsi="Times New Roman" w:cs="Times New Roman"/>
              </w:rPr>
              <w:t>159.8, 200.3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7CBDF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50A85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183.8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1685C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D554E" w14:textId="225D8DEC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A522B3" w:rsidRPr="00A522B3">
              <w:rPr>
                <w:rFonts w:ascii="Times New Roman" w:eastAsia="Times New Roman Uni" w:hAnsi="Times New Roman" w:cs="Times New Roman"/>
              </w:rPr>
              <w:t>167.0, 184.9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</w:tr>
      <w:tr w:rsidR="006B4892" w:rsidRPr="008E0F7F" w14:paraId="5AC80384" w14:textId="77777777" w:rsidTr="008E0F7F">
        <w:trPr>
          <w:trHeight w:val="276"/>
          <w:jc w:val="center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40984" w14:textId="77777777" w:rsidR="00C4373B" w:rsidRPr="008228B4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228B4">
              <w:rPr>
                <w:rFonts w:ascii="Times New Roman" w:eastAsia="Times New Roman Uni" w:hAnsi="Times New Roman" w:cs="Times New Roman"/>
              </w:rPr>
              <w:t>2014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DE080" w14:textId="77777777" w:rsidR="00C4373B" w:rsidRPr="008228B4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228B4">
              <w:rPr>
                <w:rFonts w:ascii="Times New Roman" w:eastAsia="Times New Roman Uni" w:hAnsi="Times New Roman" w:cs="Times New Roman"/>
              </w:rPr>
              <w:t>226.1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A5648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CE272" w14:textId="50F1F261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977D30" w:rsidRPr="00977D30">
              <w:rPr>
                <w:rFonts w:ascii="Times New Roman" w:eastAsia="Times New Roman Uni" w:hAnsi="Times New Roman" w:cs="Times New Roman"/>
              </w:rPr>
              <w:t>187.8, 231.0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80489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2BC70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217.9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3BECC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B7518" w14:textId="78686972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A522B3" w:rsidRPr="00A522B3">
              <w:rPr>
                <w:rFonts w:ascii="Times New Roman" w:eastAsia="Times New Roman Uni" w:hAnsi="Times New Roman" w:cs="Times New Roman"/>
              </w:rPr>
              <w:t>199.4, 219.1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</w:tr>
      <w:tr w:rsidR="006B4892" w:rsidRPr="008E0F7F" w14:paraId="52098DAB" w14:textId="77777777" w:rsidTr="008E0F7F">
        <w:trPr>
          <w:trHeight w:val="276"/>
          <w:jc w:val="center"/>
        </w:trPr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63BCB13" w14:textId="77777777" w:rsidR="00C4373B" w:rsidRPr="008228B4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228B4">
              <w:rPr>
                <w:rFonts w:ascii="Times New Roman" w:eastAsia="Times New Roman Uni" w:hAnsi="Times New Roman" w:cs="Times New Roman"/>
              </w:rPr>
              <w:t>2015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7EEA75DC" w14:textId="77777777" w:rsidR="00C4373B" w:rsidRPr="008228B4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228B4">
              <w:rPr>
                <w:rFonts w:ascii="Times New Roman" w:eastAsia="Times New Roman Uni" w:hAnsi="Times New Roman" w:cs="Times New Roman"/>
              </w:rPr>
              <w:t>123.8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3B87096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5C3E11D" w14:textId="0CAD0AE9" w:rsidR="00C4373B" w:rsidRPr="008E0F7F" w:rsidRDefault="00C4373B" w:rsidP="00B329F1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977D30" w:rsidRPr="00977D30">
              <w:rPr>
                <w:rFonts w:ascii="Times New Roman" w:eastAsia="Times New Roman Uni" w:hAnsi="Times New Roman" w:cs="Times New Roman"/>
              </w:rPr>
              <w:t>96.8, 128.4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69FFF55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3134C00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162.8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65779F6" w14:textId="77777777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4EEA3AB" w14:textId="4E9115AB" w:rsidR="00C4373B" w:rsidRPr="008E0F7F" w:rsidRDefault="00C4373B" w:rsidP="00B329F1">
            <w:pPr>
              <w:spacing w:line="360" w:lineRule="auto"/>
              <w:rPr>
                <w:rFonts w:ascii="Times New Roman" w:eastAsia="Times New Roman Uni" w:hAnsi="Times New Roman" w:cs="Times New Roman"/>
              </w:rPr>
            </w:pPr>
            <w:r w:rsidRPr="008E0F7F">
              <w:rPr>
                <w:rFonts w:ascii="Times New Roman" w:eastAsia="Times New Roman Uni" w:hAnsi="Times New Roman" w:cs="Times New Roman"/>
              </w:rPr>
              <w:t>(</w:t>
            </w:r>
            <w:r w:rsidR="00A522B3" w:rsidRPr="00A522B3">
              <w:rPr>
                <w:rFonts w:ascii="Times New Roman" w:eastAsia="Times New Roman Uni" w:hAnsi="Times New Roman" w:cs="Times New Roman"/>
              </w:rPr>
              <w:t>146.7, 164.0</w:t>
            </w:r>
            <w:r w:rsidRPr="008E0F7F">
              <w:rPr>
                <w:rFonts w:ascii="Times New Roman" w:eastAsia="Times New Roman Uni" w:hAnsi="Times New Roman" w:cs="Times New Roman"/>
              </w:rPr>
              <w:t>)</w:t>
            </w:r>
          </w:p>
        </w:tc>
      </w:tr>
    </w:tbl>
    <w:p w14:paraId="7594125E" w14:textId="77777777" w:rsidR="00024914" w:rsidRDefault="00024914">
      <w:bookmarkStart w:id="1" w:name="_GoBack"/>
      <w:bookmarkEnd w:id="1"/>
    </w:p>
    <w:sectPr w:rsidR="00024914" w:rsidSect="008E0F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071F7" w14:textId="77777777" w:rsidR="001D3C07" w:rsidRDefault="001D3C07" w:rsidP="00C4373B">
      <w:r>
        <w:separator/>
      </w:r>
    </w:p>
  </w:endnote>
  <w:endnote w:type="continuationSeparator" w:id="0">
    <w:p w14:paraId="5FF2FE2B" w14:textId="77777777" w:rsidR="001D3C07" w:rsidRDefault="001D3C07" w:rsidP="00C43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548C8" w14:textId="77777777" w:rsidR="001D3C07" w:rsidRDefault="001D3C07" w:rsidP="00C4373B">
      <w:r>
        <w:separator/>
      </w:r>
    </w:p>
  </w:footnote>
  <w:footnote w:type="continuationSeparator" w:id="0">
    <w:p w14:paraId="2B2B4420" w14:textId="77777777" w:rsidR="001D3C07" w:rsidRDefault="001D3C07" w:rsidP="00C437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A73"/>
    <w:rsid w:val="00024914"/>
    <w:rsid w:val="0005204D"/>
    <w:rsid w:val="00097988"/>
    <w:rsid w:val="001D3C07"/>
    <w:rsid w:val="00422916"/>
    <w:rsid w:val="00542EB0"/>
    <w:rsid w:val="00566471"/>
    <w:rsid w:val="00577AF8"/>
    <w:rsid w:val="006B4892"/>
    <w:rsid w:val="007166A1"/>
    <w:rsid w:val="008228B4"/>
    <w:rsid w:val="008969C9"/>
    <w:rsid w:val="008B2A9F"/>
    <w:rsid w:val="008E0F7F"/>
    <w:rsid w:val="00910A73"/>
    <w:rsid w:val="00977D30"/>
    <w:rsid w:val="00A522B3"/>
    <w:rsid w:val="00B329F1"/>
    <w:rsid w:val="00BF5FD2"/>
    <w:rsid w:val="00C4373B"/>
    <w:rsid w:val="00D1301E"/>
    <w:rsid w:val="00D534B9"/>
    <w:rsid w:val="00D53FAD"/>
    <w:rsid w:val="00E059CE"/>
    <w:rsid w:val="00E27043"/>
    <w:rsid w:val="00F14C62"/>
    <w:rsid w:val="00FE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AD6B1C"/>
  <w15:chartTrackingRefBased/>
  <w15:docId w15:val="{4C2575C5-C0A2-4AA2-8C3E-033AAD40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7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37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37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37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373B"/>
    <w:rPr>
      <w:sz w:val="18"/>
      <w:szCs w:val="18"/>
    </w:rPr>
  </w:style>
  <w:style w:type="table" w:styleId="a5">
    <w:name w:val="Table Grid"/>
    <w:basedOn w:val="a1"/>
    <w:uiPriority w:val="39"/>
    <w:rsid w:val="00C43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3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26A8F-09DC-4D29-A179-DFD127767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hch</cp:lastModifiedBy>
  <cp:revision>5</cp:revision>
  <dcterms:created xsi:type="dcterms:W3CDTF">2020-02-14T07:34:00Z</dcterms:created>
  <dcterms:modified xsi:type="dcterms:W3CDTF">2020-02-14T07:40:00Z</dcterms:modified>
</cp:coreProperties>
</file>